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416E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2D2B9B" w:rsidRPr="008F792F" w:rsidRDefault="008F792F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гражданского процесса и правоохранительной деятельности</w:t>
      </w:r>
    </w:p>
    <w:p w:rsidR="002D2B9B" w:rsidRPr="0077416E" w:rsidRDefault="00324F05" w:rsidP="00324F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40.03.01 Юриспруденция </w:t>
      </w: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6E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по дисциплине «</w:t>
      </w:r>
      <w:r w:rsidR="008F792F">
        <w:rPr>
          <w:rFonts w:ascii="Times New Roman" w:hAnsi="Times New Roman" w:cs="Times New Roman"/>
          <w:sz w:val="28"/>
          <w:szCs w:val="28"/>
        </w:rPr>
        <w:t>Гражданский процесс</w:t>
      </w:r>
      <w:r w:rsidRPr="0077416E">
        <w:rPr>
          <w:rFonts w:ascii="Times New Roman" w:hAnsi="Times New Roman" w:cs="Times New Roman"/>
          <w:sz w:val="28"/>
          <w:szCs w:val="28"/>
        </w:rPr>
        <w:t>»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на тему</w:t>
      </w:r>
    </w:p>
    <w:p w:rsidR="002D2B9B" w:rsidRPr="0077416E" w:rsidRDefault="002D2B9B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«</w:t>
      </w:r>
      <w:r w:rsidR="008F792F">
        <w:rPr>
          <w:rFonts w:ascii="Times New Roman" w:hAnsi="Times New Roman" w:cs="Times New Roman"/>
          <w:sz w:val="28"/>
          <w:szCs w:val="28"/>
        </w:rPr>
        <w:t>Понятие и принципы оценки доказательств в гражданском процессе</w:t>
      </w:r>
      <w:r w:rsidRPr="0077416E">
        <w:rPr>
          <w:rFonts w:ascii="Times New Roman" w:hAnsi="Times New Roman" w:cs="Times New Roman"/>
          <w:sz w:val="28"/>
          <w:szCs w:val="28"/>
        </w:rPr>
        <w:t>»</w:t>
      </w: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2D2B9B" w:rsidP="0077416E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Выполнил: </w:t>
      </w:r>
      <w:r w:rsidR="008F792F">
        <w:rPr>
          <w:rFonts w:ascii="Times New Roman" w:hAnsi="Times New Roman" w:cs="Times New Roman"/>
          <w:sz w:val="28"/>
          <w:szCs w:val="28"/>
        </w:rPr>
        <w:t>студент 3 курса 3</w:t>
      </w:r>
      <w:r w:rsidR="0077416E" w:rsidRPr="0077416E">
        <w:rPr>
          <w:rFonts w:ascii="Times New Roman" w:hAnsi="Times New Roman" w:cs="Times New Roman"/>
          <w:sz w:val="28"/>
          <w:szCs w:val="28"/>
        </w:rPr>
        <w:t>2 группы</w:t>
      </w:r>
    </w:p>
    <w:p w:rsidR="0077416E" w:rsidRPr="0077416E" w:rsidRDefault="0077416E" w:rsidP="0077416E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Королёв Андрей Вадимович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Научный руководитель: 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F792F">
        <w:rPr>
          <w:rFonts w:ascii="Times New Roman" w:hAnsi="Times New Roman" w:cs="Times New Roman"/>
          <w:sz w:val="28"/>
          <w:szCs w:val="28"/>
        </w:rPr>
        <w:t xml:space="preserve">                               к</w:t>
      </w:r>
      <w:r w:rsidRPr="0077416E">
        <w:rPr>
          <w:rFonts w:ascii="Times New Roman" w:hAnsi="Times New Roman" w:cs="Times New Roman"/>
          <w:sz w:val="28"/>
          <w:szCs w:val="28"/>
        </w:rPr>
        <w:t xml:space="preserve">.ю.н., </w:t>
      </w:r>
      <w:r w:rsidR="008F792F">
        <w:rPr>
          <w:rFonts w:ascii="Times New Roman" w:hAnsi="Times New Roman" w:cs="Times New Roman"/>
          <w:sz w:val="28"/>
          <w:szCs w:val="28"/>
        </w:rPr>
        <w:t>доцент</w:t>
      </w:r>
    </w:p>
    <w:p w:rsidR="002D2B9B" w:rsidRPr="0077416E" w:rsidRDefault="002D2B9B" w:rsidP="002D2B9B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F792F">
        <w:rPr>
          <w:rFonts w:ascii="Times New Roman" w:hAnsi="Times New Roman" w:cs="Times New Roman"/>
          <w:sz w:val="28"/>
          <w:szCs w:val="28"/>
        </w:rPr>
        <w:t>Федина Анжелика Сергеевна</w:t>
      </w:r>
    </w:p>
    <w:p w:rsidR="002D2B9B" w:rsidRPr="0077416E" w:rsidRDefault="002D2B9B" w:rsidP="002D2B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16E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B9B" w:rsidRPr="0077416E" w:rsidRDefault="0077416E" w:rsidP="002D2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Т</w:t>
      </w:r>
      <w:r w:rsidR="002D2B9B" w:rsidRPr="0077416E">
        <w:rPr>
          <w:rFonts w:ascii="Times New Roman" w:hAnsi="Times New Roman" w:cs="Times New Roman"/>
          <w:sz w:val="28"/>
          <w:szCs w:val="28"/>
        </w:rPr>
        <w:t>верь</w:t>
      </w:r>
      <w:r w:rsidRPr="0077416E">
        <w:rPr>
          <w:rFonts w:ascii="Times New Roman" w:hAnsi="Times New Roman" w:cs="Times New Roman"/>
          <w:sz w:val="28"/>
          <w:szCs w:val="28"/>
        </w:rPr>
        <w:t xml:space="preserve">, </w:t>
      </w:r>
      <w:r w:rsidR="002D2B9B" w:rsidRPr="0077416E">
        <w:rPr>
          <w:rFonts w:ascii="Times New Roman" w:hAnsi="Times New Roman" w:cs="Times New Roman"/>
          <w:sz w:val="28"/>
          <w:szCs w:val="28"/>
        </w:rPr>
        <w:t>2017</w:t>
      </w:r>
      <w:r w:rsidRPr="0077416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4F05" w:rsidRDefault="00324F05" w:rsidP="00D91B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B41" w:rsidRPr="00D91B41" w:rsidRDefault="00D91B41" w:rsidP="00D91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B4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Pr="00D91B41" w:rsidRDefault="00D91B41" w:rsidP="00D91B41">
      <w:pPr>
        <w:spacing w:before="480" w:after="0"/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Введение</w:t>
      </w:r>
      <w:r w:rsidR="008F792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4B0CB5">
        <w:rPr>
          <w:rFonts w:ascii="Times New Roman" w:hAnsi="Times New Roman" w:cs="Times New Roman"/>
          <w:sz w:val="28"/>
          <w:szCs w:val="28"/>
        </w:rPr>
        <w:t>..3</w:t>
      </w:r>
    </w:p>
    <w:p w:rsidR="00D91B41" w:rsidRDefault="002621E7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91B41" w:rsidRPr="00D91B41">
        <w:rPr>
          <w:rFonts w:ascii="Times New Roman" w:hAnsi="Times New Roman" w:cs="Times New Roman"/>
          <w:sz w:val="28"/>
          <w:szCs w:val="28"/>
        </w:rPr>
        <w:t>1.</w:t>
      </w:r>
      <w:r w:rsidR="00F52BA1">
        <w:rPr>
          <w:rFonts w:ascii="Times New Roman" w:hAnsi="Times New Roman" w:cs="Times New Roman"/>
          <w:sz w:val="28"/>
          <w:szCs w:val="28"/>
        </w:rPr>
        <w:t>Понятие оценки доказательств</w:t>
      </w:r>
      <w:r>
        <w:rPr>
          <w:rFonts w:ascii="Times New Roman" w:hAnsi="Times New Roman" w:cs="Times New Roman"/>
          <w:sz w:val="28"/>
          <w:szCs w:val="28"/>
        </w:rPr>
        <w:t>, их классификация и виды</w:t>
      </w:r>
      <w:r w:rsidR="00D91B41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4B0CB5">
        <w:rPr>
          <w:rFonts w:ascii="Times New Roman" w:hAnsi="Times New Roman" w:cs="Times New Roman"/>
          <w:sz w:val="28"/>
          <w:szCs w:val="28"/>
        </w:rPr>
        <w:t>…..5</w:t>
      </w:r>
    </w:p>
    <w:p w:rsidR="002621E7" w:rsidRPr="00D91B41" w:rsidRDefault="002621E7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Принципы оценки доказательств в гражданском процессе……….</w:t>
      </w:r>
      <w:r w:rsidR="008B41BA">
        <w:rPr>
          <w:rFonts w:ascii="Times New Roman" w:hAnsi="Times New Roman" w:cs="Times New Roman"/>
          <w:sz w:val="28"/>
          <w:szCs w:val="28"/>
        </w:rPr>
        <w:t>. 12</w:t>
      </w:r>
      <w:r w:rsidR="004B0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Заключение…</w:t>
      </w:r>
      <w:r w:rsidR="0047441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  1</w:t>
      </w:r>
      <w:r w:rsidR="008B41BA">
        <w:rPr>
          <w:rFonts w:ascii="Times New Roman" w:hAnsi="Times New Roman" w:cs="Times New Roman"/>
          <w:sz w:val="28"/>
          <w:szCs w:val="28"/>
        </w:rPr>
        <w:t>8</w:t>
      </w:r>
    </w:p>
    <w:p w:rsidR="00B24B4E" w:rsidRDefault="00B24B4E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</w:t>
      </w:r>
      <w:r w:rsidR="008B41BA">
        <w:rPr>
          <w:rFonts w:ascii="Times New Roman" w:hAnsi="Times New Roman" w:cs="Times New Roman"/>
          <w:sz w:val="28"/>
          <w:szCs w:val="28"/>
        </w:rPr>
        <w:t>ие №1………………………………………………………………….20</w:t>
      </w:r>
    </w:p>
    <w:p w:rsidR="00B24B4E" w:rsidRDefault="00B24B4E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</w:t>
      </w:r>
      <w:r w:rsidR="008B41BA">
        <w:rPr>
          <w:rFonts w:ascii="Times New Roman" w:hAnsi="Times New Roman" w:cs="Times New Roman"/>
          <w:sz w:val="28"/>
          <w:szCs w:val="28"/>
        </w:rPr>
        <w:t>ие № 2…………………………………………………………………21</w:t>
      </w:r>
    </w:p>
    <w:p w:rsidR="00B24B4E" w:rsidRPr="00D91B41" w:rsidRDefault="00B24B4E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</w:t>
      </w:r>
      <w:r w:rsidR="008B41BA">
        <w:rPr>
          <w:rFonts w:ascii="Times New Roman" w:hAnsi="Times New Roman" w:cs="Times New Roman"/>
          <w:sz w:val="28"/>
          <w:szCs w:val="28"/>
        </w:rPr>
        <w:t>ие № 3…………………………………………………………………22</w:t>
      </w:r>
    </w:p>
    <w:p w:rsidR="00D91B41" w:rsidRPr="00D91B41" w:rsidRDefault="00D91B41" w:rsidP="00D91B41">
      <w:pPr>
        <w:jc w:val="both"/>
        <w:rPr>
          <w:rFonts w:ascii="Times New Roman" w:hAnsi="Times New Roman" w:cs="Times New Roman"/>
          <w:sz w:val="28"/>
          <w:szCs w:val="28"/>
        </w:rPr>
      </w:pPr>
      <w:r w:rsidRPr="00D91B41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032C8D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4B0CB5">
        <w:rPr>
          <w:rFonts w:ascii="Times New Roman" w:hAnsi="Times New Roman" w:cs="Times New Roman"/>
          <w:sz w:val="28"/>
          <w:szCs w:val="28"/>
        </w:rPr>
        <w:t>...</w:t>
      </w:r>
      <w:r w:rsidR="008B41BA">
        <w:rPr>
          <w:rFonts w:ascii="Times New Roman" w:hAnsi="Times New Roman" w:cs="Times New Roman"/>
          <w:sz w:val="28"/>
          <w:szCs w:val="28"/>
        </w:rPr>
        <w:t>24</w:t>
      </w: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D91B41" w:rsidP="007664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92F" w:rsidRDefault="008F792F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92F" w:rsidRDefault="008F792F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92F" w:rsidRDefault="008F792F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92F" w:rsidRDefault="008F792F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92F" w:rsidRDefault="008F792F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92F" w:rsidRDefault="008F792F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92F" w:rsidRDefault="008F792F" w:rsidP="00032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F95886">
      <w:pPr>
        <w:rPr>
          <w:rFonts w:ascii="Times New Roman" w:hAnsi="Times New Roman" w:cs="Times New Roman"/>
          <w:b/>
          <w:sz w:val="28"/>
          <w:szCs w:val="28"/>
        </w:rPr>
      </w:pPr>
    </w:p>
    <w:p w:rsidR="00D91B41" w:rsidRDefault="00032C8D" w:rsidP="00F95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A0B18" w:rsidRDefault="00BA0B18" w:rsidP="00C015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18" w:rsidRDefault="00BA0B18" w:rsidP="00C015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настоящее время часто происходит нарушение прав</w:t>
      </w:r>
      <w:r w:rsidRPr="00524E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свобод и законных интересов граждан</w:t>
      </w:r>
      <w:r w:rsidRPr="00524E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 общества в целом</w:t>
      </w:r>
      <w:r w:rsidR="008D08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FF">
        <w:rPr>
          <w:rFonts w:ascii="Times New Roman" w:hAnsi="Times New Roman" w:cs="Times New Roman"/>
          <w:sz w:val="28"/>
          <w:szCs w:val="28"/>
        </w:rPr>
        <w:t>Основным и с</w:t>
      </w:r>
      <w:r>
        <w:rPr>
          <w:rFonts w:ascii="Times New Roman" w:hAnsi="Times New Roman" w:cs="Times New Roman"/>
          <w:sz w:val="28"/>
          <w:szCs w:val="28"/>
        </w:rPr>
        <w:t xml:space="preserve">амым эффективным способом защиты прав является судебная защита. </w:t>
      </w:r>
    </w:p>
    <w:p w:rsidR="0063691A" w:rsidRDefault="00BA0B18" w:rsidP="00C015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Касаясь понятия суда мы понимаем, что это государственный орган судебной власти, осуществляющий правосудие, наделённый специальными властными полномочиями по применению норм материального и процессуального права</w:t>
      </w:r>
      <w:r w:rsidRPr="00BA0B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охраняющий от посягательств интересы государства,</w:t>
      </w:r>
      <w:r w:rsidR="00E5489C">
        <w:rPr>
          <w:rFonts w:ascii="Times New Roman" w:hAnsi="Times New Roman" w:cs="Times New Roman"/>
          <w:sz w:val="28"/>
          <w:szCs w:val="28"/>
        </w:rPr>
        <w:t xml:space="preserve"> общества и личности. </w:t>
      </w:r>
      <w:r>
        <w:rPr>
          <w:rFonts w:ascii="Times New Roman" w:hAnsi="Times New Roman" w:cs="Times New Roman"/>
          <w:sz w:val="28"/>
          <w:szCs w:val="28"/>
        </w:rPr>
        <w:t>Основной задачей суда является</w:t>
      </w:r>
      <w:r w:rsidR="00E54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защита нару</w:t>
      </w:r>
      <w:r w:rsidR="00E5489C">
        <w:rPr>
          <w:rFonts w:ascii="Times New Roman" w:hAnsi="Times New Roman" w:cs="Times New Roman"/>
          <w:sz w:val="28"/>
          <w:szCs w:val="28"/>
        </w:rPr>
        <w:t>шенного или оспариваемого права. Сегодня</w:t>
      </w:r>
      <w:r w:rsidR="00E5489C" w:rsidRPr="00E5489C">
        <w:rPr>
          <w:rFonts w:ascii="Times New Roman" w:hAnsi="Times New Roman" w:cs="Times New Roman"/>
          <w:sz w:val="28"/>
          <w:szCs w:val="28"/>
        </w:rPr>
        <w:t>,</w:t>
      </w:r>
      <w:r w:rsidR="00E5489C">
        <w:rPr>
          <w:rFonts w:ascii="Times New Roman" w:hAnsi="Times New Roman" w:cs="Times New Roman"/>
          <w:sz w:val="28"/>
          <w:szCs w:val="28"/>
        </w:rPr>
        <w:t xml:space="preserve"> в гражданском процессуальном праве особое место выделяется институту доказывания</w:t>
      </w:r>
      <w:r w:rsidR="00E5489C" w:rsidRPr="00E5489C">
        <w:rPr>
          <w:rFonts w:ascii="Times New Roman" w:hAnsi="Times New Roman" w:cs="Times New Roman"/>
          <w:sz w:val="28"/>
          <w:szCs w:val="28"/>
        </w:rPr>
        <w:t>,</w:t>
      </w:r>
      <w:r w:rsidR="00E5489C">
        <w:rPr>
          <w:rFonts w:ascii="Times New Roman" w:hAnsi="Times New Roman" w:cs="Times New Roman"/>
          <w:sz w:val="28"/>
          <w:szCs w:val="28"/>
        </w:rPr>
        <w:t xml:space="preserve"> который играет одну из важнейших ролей в гражданском судопроизводстве. Именно благодаря д</w:t>
      </w:r>
      <w:r w:rsidR="0057576C">
        <w:rPr>
          <w:rFonts w:ascii="Times New Roman" w:hAnsi="Times New Roman" w:cs="Times New Roman"/>
          <w:sz w:val="28"/>
          <w:szCs w:val="28"/>
        </w:rPr>
        <w:t>анному институту достигаю</w:t>
      </w:r>
      <w:r w:rsidR="00E5489C">
        <w:rPr>
          <w:rFonts w:ascii="Times New Roman" w:hAnsi="Times New Roman" w:cs="Times New Roman"/>
          <w:sz w:val="28"/>
          <w:szCs w:val="28"/>
        </w:rPr>
        <w:t>тся</w:t>
      </w:r>
      <w:r w:rsidR="0057576C">
        <w:rPr>
          <w:rFonts w:ascii="Times New Roman" w:hAnsi="Times New Roman" w:cs="Times New Roman"/>
          <w:sz w:val="28"/>
          <w:szCs w:val="28"/>
        </w:rPr>
        <w:t xml:space="preserve"> следующие задачи: </w:t>
      </w:r>
      <w:r w:rsidR="00E5489C">
        <w:rPr>
          <w:rFonts w:ascii="Times New Roman" w:hAnsi="Times New Roman" w:cs="Times New Roman"/>
          <w:sz w:val="28"/>
          <w:szCs w:val="28"/>
        </w:rPr>
        <w:t>правильное и своевременное рассмотрение и разрешение дел</w:t>
      </w:r>
      <w:r w:rsidR="0057576C">
        <w:rPr>
          <w:rFonts w:ascii="Times New Roman" w:hAnsi="Times New Roman" w:cs="Times New Roman"/>
          <w:sz w:val="28"/>
          <w:szCs w:val="28"/>
        </w:rPr>
        <w:t>, целью которых является</w:t>
      </w:r>
      <w:r w:rsidR="0057576C" w:rsidRPr="0057576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75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</w:t>
      </w:r>
      <w:r w:rsidR="0057576C" w:rsidRPr="00575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нарушенных или оспариваемых прав, свобод и законных интересов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</w:t>
      </w:r>
      <w:r w:rsidR="0057576C" w:rsidRPr="0057576C">
        <w:rPr>
          <w:rFonts w:ascii="Arial" w:hAnsi="Arial" w:cs="Arial"/>
          <w:color w:val="000000"/>
          <w:shd w:val="clear" w:color="auto" w:fill="FFFFFF"/>
        </w:rPr>
        <w:t>,</w:t>
      </w:r>
      <w:r w:rsidR="0057576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75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57576C">
        <w:rPr>
          <w:rFonts w:ascii="Times New Roman" w:hAnsi="Times New Roman" w:cs="Times New Roman"/>
          <w:sz w:val="28"/>
          <w:szCs w:val="28"/>
        </w:rPr>
        <w:t>анные задачи закрепляются в ст. 2 ГПК</w:t>
      </w:r>
      <w:r w:rsidR="008D08FF">
        <w:rPr>
          <w:rFonts w:ascii="Times New Roman" w:hAnsi="Times New Roman" w:cs="Times New Roman"/>
          <w:sz w:val="28"/>
          <w:szCs w:val="28"/>
        </w:rPr>
        <w:t xml:space="preserve"> </w:t>
      </w:r>
      <w:r w:rsidR="0057576C">
        <w:rPr>
          <w:rFonts w:ascii="Times New Roman" w:hAnsi="Times New Roman" w:cs="Times New Roman"/>
          <w:sz w:val="28"/>
          <w:szCs w:val="28"/>
        </w:rPr>
        <w:t xml:space="preserve">РФ. </w:t>
      </w:r>
    </w:p>
    <w:p w:rsidR="0057576C" w:rsidRDefault="0057576C" w:rsidP="00C015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благодаря правильной и точной оценк</w:t>
      </w:r>
      <w:r w:rsidR="008D08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доказательств с объективной стороны</w:t>
      </w:r>
      <w:r w:rsidRPr="005757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 достоверности</w:t>
      </w:r>
      <w:r w:rsidRPr="00575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допустимости</w:t>
      </w:r>
      <w:r w:rsidRPr="0057576C">
        <w:rPr>
          <w:rFonts w:ascii="Times New Roman" w:hAnsi="Times New Roman" w:cs="Times New Roman"/>
          <w:sz w:val="28"/>
          <w:szCs w:val="28"/>
        </w:rPr>
        <w:t>,</w:t>
      </w:r>
      <w:r w:rsidR="00B30F86">
        <w:rPr>
          <w:rFonts w:ascii="Times New Roman" w:hAnsi="Times New Roman" w:cs="Times New Roman"/>
          <w:sz w:val="28"/>
          <w:szCs w:val="28"/>
        </w:rPr>
        <w:t xml:space="preserve"> относимости, достаточности, </w:t>
      </w:r>
      <w:r>
        <w:rPr>
          <w:rFonts w:ascii="Times New Roman" w:hAnsi="Times New Roman" w:cs="Times New Roman"/>
          <w:sz w:val="28"/>
          <w:szCs w:val="28"/>
        </w:rPr>
        <w:t>являющимися критериями оценки доказательств</w:t>
      </w:r>
      <w:r w:rsidRPr="00575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их взаимосвязи</w:t>
      </w:r>
      <w:r w:rsidRPr="00575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8FF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добиться выполнения задач</w:t>
      </w:r>
      <w:r w:rsidRPr="00575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описанных выше. </w:t>
      </w:r>
    </w:p>
    <w:p w:rsidR="0057576C" w:rsidRDefault="0057576C" w:rsidP="00C015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истины</w:t>
      </w:r>
      <w:r w:rsidRPr="00575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разрешении конкретного дела является конечной целью для правильного и справедливого судебного разбирательства</w:t>
      </w:r>
      <w:r w:rsidR="006C0B9D">
        <w:rPr>
          <w:rFonts w:ascii="Times New Roman" w:hAnsi="Times New Roman" w:cs="Times New Roman"/>
          <w:sz w:val="28"/>
          <w:szCs w:val="28"/>
        </w:rPr>
        <w:t>. Для её достижения необходима правильная</w:t>
      </w:r>
      <w:r w:rsidR="006C0B9D" w:rsidRPr="006C0B9D">
        <w:rPr>
          <w:rFonts w:ascii="Times New Roman" w:hAnsi="Times New Roman" w:cs="Times New Roman"/>
          <w:sz w:val="28"/>
          <w:szCs w:val="28"/>
        </w:rPr>
        <w:t>,</w:t>
      </w:r>
      <w:r w:rsidR="006C0B9D">
        <w:rPr>
          <w:rFonts w:ascii="Times New Roman" w:hAnsi="Times New Roman" w:cs="Times New Roman"/>
          <w:sz w:val="28"/>
          <w:szCs w:val="28"/>
        </w:rPr>
        <w:t xml:space="preserve"> относительная</w:t>
      </w:r>
      <w:r w:rsidR="006C0B9D" w:rsidRPr="006C0B9D">
        <w:rPr>
          <w:rFonts w:ascii="Times New Roman" w:hAnsi="Times New Roman" w:cs="Times New Roman"/>
          <w:sz w:val="28"/>
          <w:szCs w:val="28"/>
        </w:rPr>
        <w:t>,</w:t>
      </w:r>
      <w:r w:rsidR="006C0B9D">
        <w:rPr>
          <w:rFonts w:ascii="Times New Roman" w:hAnsi="Times New Roman" w:cs="Times New Roman"/>
          <w:sz w:val="28"/>
          <w:szCs w:val="28"/>
        </w:rPr>
        <w:t xml:space="preserve"> основывающаяся на реальных фактах</w:t>
      </w:r>
      <w:r w:rsidR="006C0B9D" w:rsidRPr="006C0B9D">
        <w:rPr>
          <w:rFonts w:ascii="Times New Roman" w:hAnsi="Times New Roman" w:cs="Times New Roman"/>
          <w:sz w:val="28"/>
          <w:szCs w:val="28"/>
        </w:rPr>
        <w:t>,</w:t>
      </w:r>
      <w:r w:rsidR="006C0B9D">
        <w:rPr>
          <w:rFonts w:ascii="Times New Roman" w:hAnsi="Times New Roman" w:cs="Times New Roman"/>
          <w:sz w:val="28"/>
          <w:szCs w:val="28"/>
        </w:rPr>
        <w:t xml:space="preserve"> оценка доказательств</w:t>
      </w:r>
      <w:r w:rsidR="006C0B9D" w:rsidRPr="006C0B9D">
        <w:rPr>
          <w:rFonts w:ascii="Times New Roman" w:hAnsi="Times New Roman" w:cs="Times New Roman"/>
          <w:sz w:val="28"/>
          <w:szCs w:val="28"/>
        </w:rPr>
        <w:t>,</w:t>
      </w:r>
      <w:r w:rsidR="006C0B9D">
        <w:rPr>
          <w:rFonts w:ascii="Times New Roman" w:hAnsi="Times New Roman" w:cs="Times New Roman"/>
          <w:sz w:val="28"/>
          <w:szCs w:val="28"/>
        </w:rPr>
        <w:t xml:space="preserve"> от неё зависит </w:t>
      </w:r>
      <w:r w:rsidR="006C0B9D">
        <w:rPr>
          <w:rFonts w:ascii="Times New Roman" w:hAnsi="Times New Roman" w:cs="Times New Roman"/>
          <w:sz w:val="28"/>
          <w:szCs w:val="28"/>
        </w:rPr>
        <w:lastRenderedPageBreak/>
        <w:t xml:space="preserve">движение дела от возбуждения до вынесения законного и обоснованного решения. </w:t>
      </w:r>
    </w:p>
    <w:p w:rsidR="0063691A" w:rsidRPr="00782425" w:rsidRDefault="006C0B9D" w:rsidP="00C015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благодаря такому инструменту как доказательства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суд и лица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участвующие в деле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могут обосновать свою позицию</w:t>
      </w:r>
      <w:r w:rsidRPr="006C0B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предоставить факты имеющие центральную роль в разрешении дела. Для того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суд мог решить задачу по защите прав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ему необходимо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изучив обстоятельства конкретного дела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установить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существует ли на самом деле оспариваемое право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защите которого просит истец и, как следствие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будет ли лежать на ответчике соответствующая обязанность.</w:t>
      </w:r>
      <w:r w:rsidR="00782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B9D" w:rsidRPr="006C0B9D" w:rsidRDefault="006C0B9D" w:rsidP="00C0152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6C0B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вывод о том</w:t>
      </w:r>
      <w:r w:rsidRPr="006C0B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данная тема крайне актуальна</w:t>
      </w:r>
      <w:r w:rsidRPr="006C0B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целью данной работы является полное исследование института доказывания в современном г</w:t>
      </w:r>
      <w:r w:rsidR="00782425">
        <w:rPr>
          <w:rFonts w:ascii="Times New Roman" w:hAnsi="Times New Roman" w:cs="Times New Roman"/>
          <w:sz w:val="28"/>
          <w:szCs w:val="28"/>
        </w:rPr>
        <w:t>ражданском процессуальном праве, также хотелось бы разобраться, как суд решает вопрос об оценке того или иного доказательства, что именно влияет на данную оценку</w:t>
      </w:r>
      <w:r w:rsidR="00406195">
        <w:rPr>
          <w:rFonts w:ascii="Times New Roman" w:hAnsi="Times New Roman" w:cs="Times New Roman"/>
          <w:sz w:val="28"/>
          <w:szCs w:val="28"/>
        </w:rPr>
        <w:t>.</w:t>
      </w:r>
      <w:r w:rsidR="00406195" w:rsidRPr="00406195">
        <w:rPr>
          <w:rFonts w:ascii="Times New Roman" w:hAnsi="Times New Roman" w:cs="Times New Roman"/>
          <w:sz w:val="28"/>
          <w:szCs w:val="28"/>
        </w:rPr>
        <w:t xml:space="preserve"> </w:t>
      </w:r>
      <w:r w:rsidR="00406195">
        <w:rPr>
          <w:rFonts w:ascii="Times New Roman" w:hAnsi="Times New Roman" w:cs="Times New Roman"/>
          <w:sz w:val="28"/>
          <w:szCs w:val="28"/>
        </w:rPr>
        <w:t>Хотелось бы выделить такую</w:t>
      </w:r>
      <w:r w:rsidR="00782425">
        <w:rPr>
          <w:rFonts w:ascii="Times New Roman" w:hAnsi="Times New Roman" w:cs="Times New Roman"/>
          <w:sz w:val="28"/>
          <w:szCs w:val="28"/>
        </w:rPr>
        <w:t xml:space="preserve"> проблему </w:t>
      </w:r>
      <w:r w:rsidR="00406195">
        <w:rPr>
          <w:rFonts w:ascii="Times New Roman" w:hAnsi="Times New Roman" w:cs="Times New Roman"/>
          <w:sz w:val="28"/>
          <w:szCs w:val="28"/>
        </w:rPr>
        <w:t xml:space="preserve">в </w:t>
      </w:r>
      <w:r w:rsidR="00782425">
        <w:rPr>
          <w:rFonts w:ascii="Times New Roman" w:hAnsi="Times New Roman" w:cs="Times New Roman"/>
          <w:sz w:val="28"/>
          <w:szCs w:val="28"/>
        </w:rPr>
        <w:t xml:space="preserve">данной курсовой, </w:t>
      </w:r>
      <w:r w:rsidR="00406195">
        <w:rPr>
          <w:rFonts w:ascii="Times New Roman" w:hAnsi="Times New Roman" w:cs="Times New Roman"/>
          <w:sz w:val="28"/>
          <w:szCs w:val="28"/>
        </w:rPr>
        <w:t>как</w:t>
      </w:r>
      <w:r w:rsidR="00782425">
        <w:rPr>
          <w:rFonts w:ascii="Times New Roman" w:hAnsi="Times New Roman" w:cs="Times New Roman"/>
          <w:sz w:val="28"/>
          <w:szCs w:val="28"/>
        </w:rPr>
        <w:t xml:space="preserve"> проблема о</w:t>
      </w:r>
      <w:r w:rsidR="00CA3C4C">
        <w:rPr>
          <w:rFonts w:ascii="Times New Roman" w:hAnsi="Times New Roman" w:cs="Times New Roman"/>
          <w:sz w:val="28"/>
          <w:szCs w:val="28"/>
        </w:rPr>
        <w:t>ценки доказательств судьей по внутреннему убеждению.</w:t>
      </w: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1A" w:rsidRDefault="0063691A" w:rsidP="00AD053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F958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C8D" w:rsidRDefault="00032C8D" w:rsidP="00F958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C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="006D639D">
        <w:rPr>
          <w:rFonts w:ascii="Times New Roman" w:hAnsi="Times New Roman" w:cs="Times New Roman"/>
          <w:b/>
          <w:sz w:val="28"/>
          <w:szCs w:val="28"/>
        </w:rPr>
        <w:t xml:space="preserve"> Понятие оценки доказательств</w:t>
      </w:r>
      <w:r w:rsidR="006D639D" w:rsidRPr="006D639D">
        <w:rPr>
          <w:rFonts w:ascii="Times New Roman" w:hAnsi="Times New Roman" w:cs="Times New Roman"/>
          <w:b/>
          <w:sz w:val="28"/>
          <w:szCs w:val="28"/>
        </w:rPr>
        <w:t>,</w:t>
      </w:r>
      <w:r w:rsidR="006D639D">
        <w:rPr>
          <w:rFonts w:ascii="Times New Roman" w:hAnsi="Times New Roman" w:cs="Times New Roman"/>
          <w:b/>
          <w:sz w:val="28"/>
          <w:szCs w:val="28"/>
        </w:rPr>
        <w:t xml:space="preserve"> их классификация и виды</w:t>
      </w:r>
    </w:p>
    <w:p w:rsidR="00F95886" w:rsidRDefault="00F95886" w:rsidP="00D33CB6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D33CB6" w:rsidRDefault="00AB726C" w:rsidP="00D33CB6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из центральных мест в гражданском судопроизводстве занимает доказывание. Следствием правильного доказывания является реализация важнейших принципов судопроизводства</w:t>
      </w:r>
      <w:r w:rsidRPr="00AB726C">
        <w:rPr>
          <w:rFonts w:ascii="Times New Roman" w:hAnsi="Times New Roman" w:cs="Times New Roman"/>
          <w:sz w:val="28"/>
          <w:szCs w:val="28"/>
        </w:rPr>
        <w:t>,</w:t>
      </w:r>
      <w:r w:rsidR="008D08FF">
        <w:rPr>
          <w:rFonts w:ascii="Times New Roman" w:hAnsi="Times New Roman" w:cs="Times New Roman"/>
          <w:sz w:val="28"/>
          <w:szCs w:val="28"/>
        </w:rPr>
        <w:t xml:space="preserve"> закреплённых в ст. 67 ГПК </w:t>
      </w:r>
      <w:r>
        <w:rPr>
          <w:rFonts w:ascii="Times New Roman" w:hAnsi="Times New Roman" w:cs="Times New Roman"/>
          <w:sz w:val="28"/>
          <w:szCs w:val="28"/>
        </w:rPr>
        <w:t xml:space="preserve">РФ. </w:t>
      </w:r>
      <w:r w:rsidR="00D33CB6">
        <w:rPr>
          <w:rFonts w:ascii="Times New Roman" w:hAnsi="Times New Roman" w:cs="Times New Roman"/>
          <w:sz w:val="28"/>
          <w:szCs w:val="28"/>
        </w:rPr>
        <w:t>Законодательно отсутствует понятие оценки доказательств</w:t>
      </w:r>
      <w:r w:rsidR="00D33CB6" w:rsidRPr="00D33CB6">
        <w:rPr>
          <w:rFonts w:ascii="Times New Roman" w:hAnsi="Times New Roman" w:cs="Times New Roman"/>
          <w:sz w:val="28"/>
          <w:szCs w:val="28"/>
        </w:rPr>
        <w:t xml:space="preserve">, </w:t>
      </w:r>
      <w:r w:rsidR="00D33CB6">
        <w:rPr>
          <w:rFonts w:ascii="Times New Roman" w:hAnsi="Times New Roman" w:cs="Times New Roman"/>
          <w:sz w:val="28"/>
          <w:szCs w:val="28"/>
        </w:rPr>
        <w:t>что даёт свободу многочисленным научным исследователям выражать свою точку зрения, объективно анализируя подходы к оценке доказательств.</w:t>
      </w:r>
    </w:p>
    <w:p w:rsidR="00105810" w:rsidRDefault="00D33CB6" w:rsidP="00105810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учебную литературу по данному вопросу</w:t>
      </w:r>
      <w:r w:rsidR="008F056E">
        <w:rPr>
          <w:rFonts w:ascii="Times New Roman" w:hAnsi="Times New Roman" w:cs="Times New Roman"/>
          <w:sz w:val="28"/>
          <w:szCs w:val="28"/>
        </w:rPr>
        <w:t>, понятие оценки доказательств</w:t>
      </w:r>
      <w:r w:rsidRPr="00D33CB6">
        <w:rPr>
          <w:rFonts w:ascii="Times New Roman" w:hAnsi="Times New Roman" w:cs="Times New Roman"/>
          <w:sz w:val="28"/>
          <w:szCs w:val="28"/>
        </w:rPr>
        <w:t>,</w:t>
      </w:r>
      <w:r w:rsidR="008F056E">
        <w:rPr>
          <w:rFonts w:ascii="Times New Roman" w:hAnsi="Times New Roman" w:cs="Times New Roman"/>
          <w:sz w:val="28"/>
          <w:szCs w:val="28"/>
        </w:rPr>
        <w:t xml:space="preserve"> описанное доктором юридических наук, профессором Ириной Валентиновной Решетниковой, показалось мне более точным,</w:t>
      </w:r>
      <w:r>
        <w:rPr>
          <w:rFonts w:ascii="Times New Roman" w:hAnsi="Times New Roman" w:cs="Times New Roman"/>
          <w:sz w:val="28"/>
          <w:szCs w:val="28"/>
        </w:rPr>
        <w:t xml:space="preserve"> которая считает</w:t>
      </w:r>
      <w:r w:rsidRPr="00D33C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«Оценка доказательств</w:t>
      </w:r>
      <w:r w:rsidR="00965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сложная процессуальная и одновременно мыслительная деятельность суда, а также участвующих в деле лиц</w:t>
      </w:r>
      <w:r w:rsidRPr="00D33C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имеющая место на всех стадиях гражданского процесса».</w:t>
      </w:r>
      <w:r w:rsidR="00D139C6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Pr="00D33C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данное понятие полностью отражает всю сущность и признаки оценки доказательств</w:t>
      </w:r>
      <w:r w:rsidRPr="00D33C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оно </w:t>
      </w:r>
      <w:r w:rsidR="008A15D8">
        <w:rPr>
          <w:rFonts w:ascii="Times New Roman" w:hAnsi="Times New Roman" w:cs="Times New Roman"/>
          <w:sz w:val="28"/>
          <w:szCs w:val="28"/>
        </w:rPr>
        <w:t>полное и обоснованное.  Профессор отмечает сложность деятельности по оценке доказательств</w:t>
      </w:r>
      <w:r w:rsidR="008A15D8" w:rsidRPr="008A15D8">
        <w:rPr>
          <w:rFonts w:ascii="Times New Roman" w:hAnsi="Times New Roman" w:cs="Times New Roman"/>
          <w:sz w:val="28"/>
          <w:szCs w:val="28"/>
        </w:rPr>
        <w:t>,</w:t>
      </w:r>
      <w:r w:rsidR="008A15D8">
        <w:rPr>
          <w:rFonts w:ascii="Times New Roman" w:hAnsi="Times New Roman" w:cs="Times New Roman"/>
          <w:sz w:val="28"/>
          <w:szCs w:val="28"/>
        </w:rPr>
        <w:t xml:space="preserve"> мне кажется</w:t>
      </w:r>
      <w:r w:rsidR="002D2E25">
        <w:rPr>
          <w:rFonts w:ascii="Times New Roman" w:hAnsi="Times New Roman" w:cs="Times New Roman"/>
          <w:sz w:val="28"/>
          <w:szCs w:val="28"/>
        </w:rPr>
        <w:t>,</w:t>
      </w:r>
      <w:r w:rsidR="008A15D8">
        <w:rPr>
          <w:rFonts w:ascii="Times New Roman" w:hAnsi="Times New Roman" w:cs="Times New Roman"/>
          <w:sz w:val="28"/>
          <w:szCs w:val="28"/>
        </w:rPr>
        <w:t xml:space="preserve"> эта одна из проблем определения сущности этого понятия</w:t>
      </w:r>
      <w:r w:rsidR="008A15D8" w:rsidRPr="008A15D8">
        <w:rPr>
          <w:rFonts w:ascii="Times New Roman" w:hAnsi="Times New Roman" w:cs="Times New Roman"/>
          <w:sz w:val="28"/>
          <w:szCs w:val="28"/>
        </w:rPr>
        <w:t xml:space="preserve">, </w:t>
      </w:r>
      <w:r w:rsidR="008A15D8">
        <w:rPr>
          <w:rFonts w:ascii="Times New Roman" w:hAnsi="Times New Roman" w:cs="Times New Roman"/>
          <w:sz w:val="28"/>
          <w:szCs w:val="28"/>
        </w:rPr>
        <w:t>ведь определение предмета доказывания</w:t>
      </w:r>
      <w:r w:rsidR="00641D82" w:rsidRPr="00641D82">
        <w:rPr>
          <w:rFonts w:ascii="Times New Roman" w:hAnsi="Times New Roman" w:cs="Times New Roman"/>
          <w:sz w:val="28"/>
          <w:szCs w:val="28"/>
        </w:rPr>
        <w:t>,</w:t>
      </w:r>
      <w:r w:rsidR="0026545B">
        <w:rPr>
          <w:rFonts w:ascii="Times New Roman" w:hAnsi="Times New Roman" w:cs="Times New Roman"/>
          <w:sz w:val="28"/>
          <w:szCs w:val="28"/>
        </w:rPr>
        <w:t xml:space="preserve"> то есть</w:t>
      </w:r>
      <w:r w:rsidR="0026545B" w:rsidRPr="0026545B">
        <w:rPr>
          <w:rFonts w:ascii="Times New Roman" w:hAnsi="Times New Roman" w:cs="Times New Roman"/>
          <w:sz w:val="28"/>
          <w:szCs w:val="28"/>
        </w:rPr>
        <w:t xml:space="preserve">, </w:t>
      </w:r>
      <w:r w:rsidR="0026545B">
        <w:rPr>
          <w:rFonts w:ascii="Times New Roman" w:hAnsi="Times New Roman" w:cs="Times New Roman"/>
          <w:sz w:val="28"/>
          <w:szCs w:val="28"/>
        </w:rPr>
        <w:t>что требуется доказать</w:t>
      </w:r>
      <w:r w:rsidR="0026545B" w:rsidRPr="0026545B">
        <w:rPr>
          <w:rFonts w:ascii="Times New Roman" w:hAnsi="Times New Roman" w:cs="Times New Roman"/>
          <w:sz w:val="28"/>
          <w:szCs w:val="28"/>
        </w:rPr>
        <w:t>,</w:t>
      </w:r>
      <w:r w:rsidR="0026545B">
        <w:rPr>
          <w:rFonts w:ascii="Times New Roman" w:hAnsi="Times New Roman" w:cs="Times New Roman"/>
          <w:sz w:val="28"/>
          <w:szCs w:val="28"/>
        </w:rPr>
        <w:t xml:space="preserve"> на какие факторы прежде всего следует обращать внимание при оценке доказательств-</w:t>
      </w:r>
      <w:r w:rsidR="008A15D8">
        <w:rPr>
          <w:rFonts w:ascii="Times New Roman" w:hAnsi="Times New Roman" w:cs="Times New Roman"/>
          <w:sz w:val="28"/>
          <w:szCs w:val="28"/>
        </w:rPr>
        <w:t xml:space="preserve"> </w:t>
      </w:r>
      <w:r w:rsidR="0026545B">
        <w:rPr>
          <w:rFonts w:ascii="Times New Roman" w:hAnsi="Times New Roman" w:cs="Times New Roman"/>
          <w:sz w:val="28"/>
          <w:szCs w:val="28"/>
        </w:rPr>
        <w:t xml:space="preserve">это мыслительная деятельность субъекта, точка зрения которого может быть деформирована путём влияния общественного </w:t>
      </w:r>
      <w:r w:rsidR="00641D82">
        <w:rPr>
          <w:rFonts w:ascii="Times New Roman" w:hAnsi="Times New Roman" w:cs="Times New Roman"/>
          <w:sz w:val="28"/>
          <w:szCs w:val="28"/>
        </w:rPr>
        <w:t>мнения или человеческими факторами</w:t>
      </w:r>
      <w:r w:rsidR="00641D82" w:rsidRPr="00641D82">
        <w:rPr>
          <w:rFonts w:ascii="Times New Roman" w:hAnsi="Times New Roman" w:cs="Times New Roman"/>
          <w:sz w:val="28"/>
          <w:szCs w:val="28"/>
        </w:rPr>
        <w:t xml:space="preserve">, </w:t>
      </w:r>
      <w:r w:rsidR="00641D82">
        <w:rPr>
          <w:rFonts w:ascii="Times New Roman" w:hAnsi="Times New Roman" w:cs="Times New Roman"/>
          <w:sz w:val="28"/>
          <w:szCs w:val="28"/>
        </w:rPr>
        <w:t>такими как ошибка</w:t>
      </w:r>
      <w:r w:rsidR="002D2E25">
        <w:rPr>
          <w:rFonts w:ascii="Times New Roman" w:hAnsi="Times New Roman" w:cs="Times New Roman"/>
          <w:sz w:val="28"/>
          <w:szCs w:val="28"/>
        </w:rPr>
        <w:t xml:space="preserve"> или </w:t>
      </w:r>
      <w:r w:rsidR="00641D82">
        <w:rPr>
          <w:rFonts w:ascii="Times New Roman" w:hAnsi="Times New Roman" w:cs="Times New Roman"/>
          <w:sz w:val="28"/>
          <w:szCs w:val="28"/>
        </w:rPr>
        <w:t>неосторожность.</w:t>
      </w:r>
      <w:r w:rsidR="0010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D46" w:rsidRDefault="00A71B05" w:rsidP="009F1D46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научной среде многие авторы считают</w:t>
      </w:r>
      <w:r w:rsidRPr="00A71B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существует внутренняя(логическая) и внешняя(правовая) стороны оценки доказательств. Так</w:t>
      </w:r>
      <w:r w:rsidRPr="002D2E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2D2E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E25">
        <w:rPr>
          <w:rFonts w:ascii="Times New Roman" w:hAnsi="Times New Roman" w:cs="Times New Roman"/>
          <w:sz w:val="28"/>
          <w:szCs w:val="28"/>
        </w:rPr>
        <w:t>доктор юридических наук М.К Треушников даёт понятия данным сторонам оценки доказательств</w:t>
      </w:r>
      <w:r w:rsidR="002D2E25" w:rsidRPr="002D2E25">
        <w:rPr>
          <w:rFonts w:ascii="Times New Roman" w:hAnsi="Times New Roman" w:cs="Times New Roman"/>
          <w:sz w:val="28"/>
          <w:szCs w:val="28"/>
        </w:rPr>
        <w:t>:</w:t>
      </w:r>
      <w:r w:rsidR="002D2E25">
        <w:rPr>
          <w:rFonts w:ascii="Times New Roman" w:hAnsi="Times New Roman" w:cs="Times New Roman"/>
          <w:sz w:val="28"/>
          <w:szCs w:val="28"/>
        </w:rPr>
        <w:t xml:space="preserve"> «Логическая сторона оценки </w:t>
      </w:r>
      <w:r w:rsidR="002D2E25">
        <w:rPr>
          <w:rFonts w:ascii="Times New Roman" w:hAnsi="Times New Roman" w:cs="Times New Roman"/>
          <w:sz w:val="28"/>
          <w:szCs w:val="28"/>
        </w:rPr>
        <w:lastRenderedPageBreak/>
        <w:t>доказательств состоит в том, что суд, лица участвующие в деле производят логические операции по анализу доказательств, их относимости и допустимости к делу, а правовая оценка выражается в том, что изучению подлежат только фактические данные, полученные в предусмотренном законом порядке, цель оценки не прои</w:t>
      </w:r>
      <w:r w:rsidR="00E05DC2">
        <w:rPr>
          <w:rFonts w:ascii="Times New Roman" w:hAnsi="Times New Roman" w:cs="Times New Roman"/>
          <w:sz w:val="28"/>
          <w:szCs w:val="28"/>
        </w:rPr>
        <w:t>звольна, а определена законом».</w:t>
      </w:r>
      <w:r w:rsidR="00E05DC2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8D56D1">
        <w:rPr>
          <w:rFonts w:ascii="Times New Roman" w:hAnsi="Times New Roman" w:cs="Times New Roman"/>
          <w:sz w:val="28"/>
          <w:szCs w:val="28"/>
        </w:rPr>
        <w:t>Треушников подчёркивает сложность и важность данного этапа судебного разбирательства, выделяет, что недопустимо искажение общесудебных принципов.</w:t>
      </w:r>
      <w:r w:rsidR="009F1D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B59" w:rsidRPr="00407317" w:rsidRDefault="009F1D46" w:rsidP="00366B59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учесть и точку зрения кандидата юридических наук К.И Лельчицкого, который также подразделяет систему оценки доказательств на внешнюю и внутреннюю. </w:t>
      </w:r>
      <w:r w:rsidR="00366B59">
        <w:rPr>
          <w:rFonts w:ascii="Times New Roman" w:hAnsi="Times New Roman" w:cs="Times New Roman"/>
          <w:sz w:val="28"/>
          <w:szCs w:val="28"/>
        </w:rPr>
        <w:t>К важности внешней системы он относит то, что</w:t>
      </w:r>
      <w:r w:rsidR="00407317" w:rsidRPr="00407317">
        <w:rPr>
          <w:rFonts w:ascii="Times New Roman" w:hAnsi="Times New Roman" w:cs="Times New Roman"/>
          <w:sz w:val="28"/>
          <w:szCs w:val="28"/>
        </w:rPr>
        <w:t>:</w:t>
      </w:r>
      <w:r w:rsidR="00366B59">
        <w:rPr>
          <w:rFonts w:ascii="Times New Roman" w:hAnsi="Times New Roman" w:cs="Times New Roman"/>
          <w:sz w:val="28"/>
          <w:szCs w:val="28"/>
        </w:rPr>
        <w:t xml:space="preserve"> «она закрепляет и делает обязательным методологические правила оценки доказательств</w:t>
      </w:r>
      <w:r w:rsidR="009657A5">
        <w:rPr>
          <w:rFonts w:ascii="Times New Roman" w:hAnsi="Times New Roman" w:cs="Times New Roman"/>
          <w:sz w:val="28"/>
          <w:szCs w:val="28"/>
        </w:rPr>
        <w:t xml:space="preserve"> </w:t>
      </w:r>
      <w:r w:rsidR="00366B59">
        <w:rPr>
          <w:rFonts w:ascii="Times New Roman" w:hAnsi="Times New Roman" w:cs="Times New Roman"/>
          <w:sz w:val="28"/>
          <w:szCs w:val="28"/>
        </w:rPr>
        <w:t xml:space="preserve">(по внутреннему убеждению, требование всесторонности, полноты и объективности, требование оценивать совокупность доказательств), никакие доказательства не могут иметь заранее установленной силы», на мой взгляд, соблюдение данных подходов к оценке доказательств позволят быстро и правильно рассмотреть и разрешить дело. Что касается внутренней системы оценки, то тут </w:t>
      </w:r>
      <w:r w:rsidR="00407317">
        <w:rPr>
          <w:rFonts w:ascii="Times New Roman" w:hAnsi="Times New Roman" w:cs="Times New Roman"/>
          <w:sz w:val="28"/>
          <w:szCs w:val="28"/>
        </w:rPr>
        <w:t>Лельчицкий приводит следующее</w:t>
      </w:r>
      <w:r w:rsidR="00407317" w:rsidRPr="00407317">
        <w:rPr>
          <w:rFonts w:ascii="Times New Roman" w:hAnsi="Times New Roman" w:cs="Times New Roman"/>
          <w:sz w:val="28"/>
          <w:szCs w:val="28"/>
        </w:rPr>
        <w:t xml:space="preserve">: </w:t>
      </w:r>
      <w:r w:rsidR="00407317">
        <w:rPr>
          <w:rFonts w:ascii="Times New Roman" w:hAnsi="Times New Roman" w:cs="Times New Roman"/>
          <w:sz w:val="28"/>
          <w:szCs w:val="28"/>
        </w:rPr>
        <w:t xml:space="preserve">«внутреннее убеждение как основа внутренней системы оценки доказательств является сложным комплексным явлением, сочетающим в себе как объективные (знания), так и субъективные признаки (психическое состояние человека в виде эмоций и чувств)». </w:t>
      </w:r>
      <w:r w:rsidR="00E05DC2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407317">
        <w:rPr>
          <w:rFonts w:ascii="Times New Roman" w:hAnsi="Times New Roman" w:cs="Times New Roman"/>
          <w:sz w:val="28"/>
          <w:szCs w:val="28"/>
        </w:rPr>
        <w:t>Я полностью согласен с приведёнными мною мнениями авторов, и тоже считаю, что данная классификация имеет место быть и позволяет более детально разобрать структуру оценки доказательств и понять её систему.</w:t>
      </w:r>
    </w:p>
    <w:p w:rsidR="009657A5" w:rsidRDefault="00A0640D" w:rsidP="009657A5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Существуют также различные классификации оценки доказательств и их виды. Так, например, оценка доказательств может подразделяться на рекомендательную и властную, в зависимости от того, кто оценивает доказательства</w:t>
      </w:r>
      <w:r w:rsidR="00407317">
        <w:rPr>
          <w:rFonts w:ascii="Times New Roman" w:hAnsi="Times New Roman" w:cs="Times New Roman"/>
          <w:sz w:val="28"/>
          <w:szCs w:val="28"/>
        </w:rPr>
        <w:t xml:space="preserve">. Значение рекомендательной оценки заключается в том, что она обеспечивает </w:t>
      </w:r>
      <w:r w:rsidR="009657A5">
        <w:rPr>
          <w:rFonts w:ascii="Times New Roman" w:hAnsi="Times New Roman" w:cs="Times New Roman"/>
          <w:sz w:val="28"/>
          <w:szCs w:val="28"/>
        </w:rPr>
        <w:t>возможность суду при оценке доказательств учитывать мнение других участников судопроизводства. Властная же оценка даётся судом и имеет общеобязательную силу.</w:t>
      </w:r>
    </w:p>
    <w:p w:rsidR="009657A5" w:rsidRDefault="009657A5" w:rsidP="009657A5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например, в зависимости от уровня познания оценка доказательств может быть предварительной, окончательной и контрольной. Предварительная оценка даётся судьей до удаления в совещательную комнату, а окончательная наоборот, даётся в условиях совещательной комнаты и служит фундаментом для принятия судебного решения. Контрольная же оценка имеет место при пересмотре дел вышестоящими судами.</w:t>
      </w:r>
    </w:p>
    <w:p w:rsidR="00BF085C" w:rsidRDefault="008F056E" w:rsidP="00BF085C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обозначить, что </w:t>
      </w:r>
      <w:r w:rsidR="00630342">
        <w:rPr>
          <w:rFonts w:ascii="Times New Roman" w:hAnsi="Times New Roman" w:cs="Times New Roman"/>
          <w:sz w:val="28"/>
          <w:szCs w:val="28"/>
        </w:rPr>
        <w:t xml:space="preserve">в настоящее время законодателем преобладает точка зрения, исходя из которой </w:t>
      </w:r>
      <w:r w:rsidR="00630342" w:rsidRPr="00D92448">
        <w:rPr>
          <w:rFonts w:ascii="Times New Roman" w:eastAsia="Times New Roman" w:hAnsi="Times New Roman" w:cs="Times New Roman"/>
          <w:sz w:val="28"/>
          <w:szCs w:val="28"/>
        </w:rPr>
        <w:t>сущность оценки доказательств определяется установлением таких свойств</w:t>
      </w:r>
      <w:r w:rsidR="00630342">
        <w:rPr>
          <w:rFonts w:ascii="Times New Roman" w:eastAsia="Times New Roman" w:hAnsi="Times New Roman" w:cs="Times New Roman"/>
          <w:sz w:val="28"/>
          <w:szCs w:val="28"/>
        </w:rPr>
        <w:t xml:space="preserve"> как относимость, допустимость</w:t>
      </w:r>
      <w:r w:rsidR="009358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0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8CF" w:rsidRPr="00D92448">
        <w:rPr>
          <w:rFonts w:ascii="Times New Roman" w:eastAsia="Times New Roman" w:hAnsi="Times New Roman" w:cs="Times New Roman"/>
          <w:sz w:val="28"/>
          <w:szCs w:val="28"/>
        </w:rPr>
        <w:t>достоверность отдельного доказательства и достаточность их в целом</w:t>
      </w:r>
      <w:r w:rsidR="009358CF">
        <w:rPr>
          <w:rFonts w:ascii="Times New Roman" w:eastAsia="Times New Roman" w:hAnsi="Times New Roman" w:cs="Times New Roman"/>
          <w:sz w:val="28"/>
          <w:szCs w:val="28"/>
        </w:rPr>
        <w:t>. Следствием этого является то, что оценке подлежит каждое отдельно взятое доказательство.</w:t>
      </w:r>
    </w:p>
    <w:p w:rsidR="002F5B14" w:rsidRDefault="009358CF" w:rsidP="00BF085C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Л.Р Юлбердина и В.И Феногеева считают, что для совершенствования системы судопроизводства и расстановки необходимых акцентов в вопросе, касающегося оценки доказательств </w:t>
      </w:r>
      <w:r w:rsidR="002F5B14">
        <w:rPr>
          <w:rFonts w:ascii="Times New Roman" w:eastAsia="Times New Roman" w:hAnsi="Times New Roman" w:cs="Times New Roman"/>
          <w:sz w:val="28"/>
          <w:szCs w:val="28"/>
        </w:rPr>
        <w:t xml:space="preserve">«целесообразно пополнить теоретические принципы, которыми пользуются суды при реализации механизма оценки доказательств, практическими инструкциями, методичками, которые содержат в себе иерархию доказательств в соответствии с их юридической и фактической ценностью, «степенью </w:t>
      </w:r>
      <w:r w:rsidR="002F5B14">
        <w:rPr>
          <w:rFonts w:ascii="Times New Roman" w:eastAsia="Times New Roman" w:hAnsi="Times New Roman" w:cs="Times New Roman"/>
          <w:sz w:val="28"/>
          <w:szCs w:val="28"/>
        </w:rPr>
        <w:lastRenderedPageBreak/>
        <w:t>доверия», надёжности с точки зрения подделки и фальсификации».</w:t>
      </w:r>
      <w:r w:rsidR="00BF08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DC2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4"/>
      </w:r>
      <w:r w:rsidR="00BF085C">
        <w:rPr>
          <w:rFonts w:ascii="Times New Roman" w:eastAsia="Times New Roman" w:hAnsi="Times New Roman" w:cs="Times New Roman"/>
          <w:sz w:val="28"/>
          <w:szCs w:val="28"/>
        </w:rPr>
        <w:t>На мой взгляд, законодательным органам необходимо прислушаться к мнению Юлбердиной и Феногеевой, это позволит улучшить судебную систему, в том числе ускорит процесс разрешения дел, поможет в правильной оценке доказательств.</w:t>
      </w:r>
    </w:p>
    <w:p w:rsidR="00BF085C" w:rsidRDefault="00BF085C" w:rsidP="00BF085C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также отметить важность наличия критериев оценки доказательств в гражданском процессе, эти критерии закреплены в ч. 3 ст. 67 ГПК-РФ. Определён тот факт, что суд оценивает </w:t>
      </w:r>
      <w:r w:rsidR="00B32FC0">
        <w:rPr>
          <w:rFonts w:ascii="Times New Roman" w:eastAsia="Times New Roman" w:hAnsi="Times New Roman" w:cs="Times New Roman"/>
          <w:sz w:val="28"/>
          <w:szCs w:val="28"/>
        </w:rPr>
        <w:t>достоверность, допустимость, относительность каждого доказательства индивидуально, а их достаточность и взаимную связь</w:t>
      </w:r>
      <w:r w:rsidR="00904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FC0">
        <w:rPr>
          <w:rFonts w:ascii="Times New Roman" w:eastAsia="Times New Roman" w:hAnsi="Times New Roman" w:cs="Times New Roman"/>
          <w:sz w:val="28"/>
          <w:szCs w:val="28"/>
        </w:rPr>
        <w:t xml:space="preserve">- системно. </w:t>
      </w:r>
    </w:p>
    <w:p w:rsidR="0090444A" w:rsidRDefault="00B32FC0" w:rsidP="002C722E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законодательном уровне существует множественность элементов</w:t>
      </w:r>
      <w:r w:rsidR="00B20EDC">
        <w:rPr>
          <w:rFonts w:ascii="Times New Roman" w:eastAsia="Times New Roman" w:hAnsi="Times New Roman" w:cs="Times New Roman"/>
          <w:sz w:val="28"/>
          <w:szCs w:val="28"/>
        </w:rPr>
        <w:t>, которые являются критериями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 доказательств, </w:t>
      </w:r>
      <w:r w:rsidR="00B20EDC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sz w:val="28"/>
          <w:szCs w:val="28"/>
        </w:rPr>
        <w:t>находятся в особой взаимосвязи между собой, подчёркивая и дополняя друг друга.</w:t>
      </w:r>
      <w:r w:rsidR="0090444A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наличия критериев оценки доказательств отмечают многие научные работники, например, Н. Ю Веселова, М. А Медведева и Н. В Воронкова считают, что «для того, чтобы </w:t>
      </w:r>
      <w:r w:rsidR="002C722E">
        <w:rPr>
          <w:rFonts w:ascii="Times New Roman" w:eastAsia="Times New Roman" w:hAnsi="Times New Roman" w:cs="Times New Roman"/>
          <w:sz w:val="28"/>
          <w:szCs w:val="28"/>
        </w:rPr>
        <w:t xml:space="preserve">суд принял законное решение, необходимо, чтобы в основу такого решения были положены соответствующие доказательства, которым дана надлежащая оценка, включающая в себя определение относимости, допустимости, достоверности и достаточности».  </w:t>
      </w:r>
      <w:r w:rsidR="00E05DC2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5"/>
      </w:r>
      <w:r w:rsidR="002C722E">
        <w:rPr>
          <w:rFonts w:ascii="Times New Roman" w:eastAsia="Times New Roman" w:hAnsi="Times New Roman" w:cs="Times New Roman"/>
          <w:sz w:val="28"/>
          <w:szCs w:val="28"/>
        </w:rPr>
        <w:t>Таким образом, можно сделать вывод о том, что критерии оценки доказательств играют одну из основных ролей в вынесении точного, обоснованного и полного решения.</w:t>
      </w:r>
    </w:p>
    <w:p w:rsidR="00E84F8B" w:rsidRDefault="002C722E" w:rsidP="002C722E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относимостью доказательств понимается положение, которое позволяет выявить их связь с обстоятельствами, подлежащими доказыванию.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правильного определения предмета доказывания зависит относимость доказательств.</w:t>
      </w:r>
    </w:p>
    <w:p w:rsidR="00E84F8B" w:rsidRDefault="00CC0071" w:rsidP="002C722E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определить относимость доказательств возникает у суда в момент, когда их представляют стороны, но случается так, что </w:t>
      </w:r>
      <w:r w:rsidR="00E84F8B">
        <w:rPr>
          <w:rFonts w:ascii="Times New Roman" w:eastAsia="Times New Roman" w:hAnsi="Times New Roman" w:cs="Times New Roman"/>
          <w:sz w:val="28"/>
          <w:szCs w:val="28"/>
        </w:rPr>
        <w:t xml:space="preserve">суд ошибочно может не допустить доказательство, которое имеет значение для дела, тогда вопрос об относимости может быть решен на более поздних стадиях судебного процесса, вплоть до вынесения решения. </w:t>
      </w:r>
    </w:p>
    <w:p w:rsidR="002C722E" w:rsidRDefault="002C722E" w:rsidP="002C722E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071">
        <w:rPr>
          <w:rFonts w:ascii="Times New Roman" w:eastAsia="Times New Roman" w:hAnsi="Times New Roman" w:cs="Times New Roman"/>
          <w:sz w:val="28"/>
          <w:szCs w:val="28"/>
        </w:rPr>
        <w:t xml:space="preserve">Хочется </w:t>
      </w:r>
      <w:r>
        <w:rPr>
          <w:rFonts w:ascii="Times New Roman" w:eastAsia="Times New Roman" w:hAnsi="Times New Roman" w:cs="Times New Roman"/>
          <w:sz w:val="28"/>
          <w:szCs w:val="28"/>
        </w:rPr>
        <w:t>отметить, что</w:t>
      </w:r>
      <w:r w:rsidR="00400265">
        <w:rPr>
          <w:rFonts w:ascii="Times New Roman" w:eastAsia="Times New Roman" w:hAnsi="Times New Roman" w:cs="Times New Roman"/>
          <w:sz w:val="28"/>
          <w:szCs w:val="28"/>
        </w:rPr>
        <w:t xml:space="preserve"> на практике,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неверная оценка доказательств </w:t>
      </w:r>
      <w:r w:rsidR="00400265">
        <w:rPr>
          <w:rFonts w:ascii="Times New Roman" w:eastAsia="Times New Roman" w:hAnsi="Times New Roman" w:cs="Times New Roman"/>
          <w:sz w:val="28"/>
          <w:szCs w:val="28"/>
        </w:rPr>
        <w:t xml:space="preserve">по критерию относимости влечёт за собой нарушение принципа состязательности и права граждан на справедливое разбирательство. </w:t>
      </w:r>
    </w:p>
    <w:p w:rsidR="00400265" w:rsidRDefault="00400265" w:rsidP="002C722E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Допустимость заключается в том, что доказательства должны соответствовать требованиям закона,</w:t>
      </w:r>
      <w:r w:rsidR="00CC0071">
        <w:rPr>
          <w:rFonts w:ascii="Times New Roman" w:eastAsia="Times New Roman" w:hAnsi="Times New Roman" w:cs="Times New Roman"/>
          <w:sz w:val="28"/>
          <w:szCs w:val="28"/>
        </w:rPr>
        <w:t xml:space="preserve"> в том числе соблюдаться процессуальная форма,</w:t>
      </w:r>
      <w:r w:rsidR="00253A71">
        <w:rPr>
          <w:rFonts w:ascii="Times New Roman" w:eastAsia="Times New Roman" w:hAnsi="Times New Roman" w:cs="Times New Roman"/>
          <w:sz w:val="28"/>
          <w:szCs w:val="28"/>
        </w:rPr>
        <w:t xml:space="preserve"> решается вопрос о возможности использования данного вида источника</w:t>
      </w:r>
      <w:r w:rsidR="00EB469E">
        <w:rPr>
          <w:rFonts w:ascii="Times New Roman" w:eastAsia="Times New Roman" w:hAnsi="Times New Roman" w:cs="Times New Roman"/>
          <w:sz w:val="28"/>
          <w:szCs w:val="28"/>
        </w:rPr>
        <w:t>, не было ли допущено нарушений закона при получении доказательств.</w:t>
      </w:r>
      <w:r w:rsidR="00CC0071">
        <w:rPr>
          <w:rFonts w:ascii="Times New Roman" w:eastAsia="Times New Roman" w:hAnsi="Times New Roman" w:cs="Times New Roman"/>
          <w:sz w:val="28"/>
          <w:szCs w:val="28"/>
        </w:rPr>
        <w:t xml:space="preserve"> При нарушении данных требований это, в конечном счёте, приводит к недопустимости доказательств.</w:t>
      </w:r>
      <w:r w:rsidR="00253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454">
        <w:rPr>
          <w:rFonts w:ascii="Times New Roman" w:eastAsia="Times New Roman" w:hAnsi="Times New Roman" w:cs="Times New Roman"/>
          <w:sz w:val="28"/>
          <w:szCs w:val="28"/>
        </w:rPr>
        <w:t>А. В Шемчук и О. Е Калинина при оценке доказательств, советуют обращать особое внимание на данный критерий</w:t>
      </w:r>
      <w:r w:rsidR="008D08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1454">
        <w:rPr>
          <w:rFonts w:ascii="Times New Roman" w:eastAsia="Times New Roman" w:hAnsi="Times New Roman" w:cs="Times New Roman"/>
          <w:sz w:val="28"/>
          <w:szCs w:val="28"/>
        </w:rPr>
        <w:t xml:space="preserve"> так как</w:t>
      </w:r>
      <w:r w:rsidR="00C41454" w:rsidRPr="00C4145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41454">
        <w:rPr>
          <w:rFonts w:ascii="Times New Roman" w:eastAsia="Times New Roman" w:hAnsi="Times New Roman" w:cs="Times New Roman"/>
          <w:sz w:val="28"/>
          <w:szCs w:val="28"/>
        </w:rPr>
        <w:t xml:space="preserve">«допустимость доказательств является ограничением, которое связано с установлением фактов, имеющих правовое значение, с помощью установленных законом средств доказывания, что является результатом усиления формализации гражданского судопроизводства». </w:t>
      </w:r>
      <w:r w:rsidR="00E05DC2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6"/>
      </w:r>
      <w:r w:rsidR="00C41454">
        <w:rPr>
          <w:rFonts w:ascii="Times New Roman" w:eastAsia="Times New Roman" w:hAnsi="Times New Roman" w:cs="Times New Roman"/>
          <w:sz w:val="28"/>
          <w:szCs w:val="28"/>
        </w:rPr>
        <w:t>Нельзя не согласиться с авторами, действительно, необходимо обращать внимание на допустимость доказательств и наличие у них юридической силы.</w:t>
      </w:r>
    </w:p>
    <w:p w:rsidR="00C41454" w:rsidRDefault="00C41454" w:rsidP="002C722E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достоверности представленных доказательств</w:t>
      </w:r>
      <w:r w:rsidR="00EB469E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69E">
        <w:rPr>
          <w:rFonts w:ascii="Times New Roman" w:eastAsia="Times New Roman" w:hAnsi="Times New Roman" w:cs="Times New Roman"/>
          <w:sz w:val="28"/>
          <w:szCs w:val="28"/>
        </w:rPr>
        <w:t xml:space="preserve">изучается источник получения информации, а также сопоставляется информация, </w:t>
      </w:r>
      <w:r w:rsidR="00695C5D">
        <w:rPr>
          <w:rFonts w:ascii="Times New Roman" w:eastAsia="Times New Roman" w:hAnsi="Times New Roman" w:cs="Times New Roman"/>
          <w:sz w:val="28"/>
          <w:szCs w:val="28"/>
        </w:rPr>
        <w:t>полученная из разных источников,</w:t>
      </w:r>
      <w:r w:rsidR="00695C5D" w:rsidRPr="00695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C5D">
        <w:rPr>
          <w:rFonts w:ascii="Times New Roman" w:eastAsia="Times New Roman" w:hAnsi="Times New Roman" w:cs="Times New Roman"/>
          <w:sz w:val="28"/>
          <w:szCs w:val="28"/>
        </w:rPr>
        <w:t>если будут обнаружены противоречивые сведения, то это ставит вопрос о достоверности каких – то доказательств. Т</w:t>
      </w:r>
      <w:r w:rsidR="00EB469E">
        <w:rPr>
          <w:rFonts w:ascii="Times New Roman" w:eastAsia="Times New Roman" w:hAnsi="Times New Roman" w:cs="Times New Roman"/>
          <w:sz w:val="28"/>
          <w:szCs w:val="28"/>
        </w:rPr>
        <w:t>ак происходит проверка процесса формирования доказательства.</w:t>
      </w:r>
      <w:r w:rsidR="00695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69E">
        <w:rPr>
          <w:rFonts w:ascii="Times New Roman" w:eastAsia="Times New Roman" w:hAnsi="Times New Roman" w:cs="Times New Roman"/>
          <w:sz w:val="28"/>
          <w:szCs w:val="28"/>
        </w:rPr>
        <w:t>Хочется отметить, что именно проверка д</w:t>
      </w:r>
      <w:r w:rsidR="00695C5D">
        <w:rPr>
          <w:rFonts w:ascii="Times New Roman" w:eastAsia="Times New Roman" w:hAnsi="Times New Roman" w:cs="Times New Roman"/>
          <w:sz w:val="28"/>
          <w:szCs w:val="28"/>
        </w:rPr>
        <w:t xml:space="preserve">остоверности </w:t>
      </w:r>
      <w:r w:rsidR="00EB469E">
        <w:rPr>
          <w:rFonts w:ascii="Times New Roman" w:eastAsia="Times New Roman" w:hAnsi="Times New Roman" w:cs="Times New Roman"/>
          <w:sz w:val="28"/>
          <w:szCs w:val="28"/>
        </w:rPr>
        <w:t>доказательств является крайне необходимой частью оценки доказательств.</w:t>
      </w:r>
    </w:p>
    <w:p w:rsidR="002621E7" w:rsidRDefault="00EB469E" w:rsidP="00EB469E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Достаточность доказательств – это ещё один критерий оценки доказательств, свидетельствующий о том, на их основании можно сделать вывод о доказанности обстоятельств дела.</w:t>
      </w:r>
      <w:r w:rsidR="00695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22E" w:rsidRDefault="00695C5D" w:rsidP="002621E7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Достаточность – это не количественный, а качественный показатель, для вывода суда недостаточно </w:t>
      </w:r>
      <w:r w:rsidR="002621E7">
        <w:rPr>
          <w:rFonts w:ascii="Times New Roman" w:eastAsia="Times New Roman" w:hAnsi="Times New Roman" w:cs="Times New Roman"/>
          <w:sz w:val="28"/>
          <w:szCs w:val="28"/>
        </w:rPr>
        <w:t>единственного косвенного доказательства, если отсутствует доказательства обстоятельств предмета доказывания.</w:t>
      </w:r>
      <w:r w:rsidR="00471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69E">
        <w:rPr>
          <w:rFonts w:ascii="Times New Roman" w:eastAsia="Times New Roman" w:hAnsi="Times New Roman" w:cs="Times New Roman"/>
          <w:sz w:val="28"/>
          <w:szCs w:val="28"/>
        </w:rPr>
        <w:t>Суд должен из всех представленных доказательств выделить и отобрать те, которые обладают наивысшей ценностью в решении определённого дела.</w:t>
      </w:r>
    </w:p>
    <w:p w:rsidR="00CA222D" w:rsidRPr="00CA222D" w:rsidRDefault="00CA222D" w:rsidP="002621E7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Проведя сравнительный анализ положений, касающиеся оценки доказательств судом, содержащихся в ст. 67 ГПК РФ, ст. 84 КАС РФ</w:t>
      </w:r>
      <w:r w:rsidR="00F95886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>, ст. 71 АПК</w:t>
      </w:r>
      <w:r w:rsidR="00F95886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я пришёл к выводу о том, что в целом положения данных статей схожи. Однако, в АПК РФ отсутствует положение о том, что п</w:t>
      </w:r>
      <w:r w:rsidRPr="00CA222D">
        <w:rPr>
          <w:rFonts w:ascii="Times New Roman" w:eastAsia="Times New Roman" w:hAnsi="Times New Roman" w:cs="Times New Roman"/>
          <w:sz w:val="28"/>
          <w:szCs w:val="28"/>
        </w:rPr>
        <w:t>ри оценке документов или иных письменных доказательств суд обязан с учетом других доказательств убедиться в том, что такие документ или иное письменное доказательство исходят от органа, уполномоченного представлять данный вид доказательств, подписаны лицом, имеющим право на подписание документа, содержат все другие неотъемлемые реквизиты данного вида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95886">
        <w:rPr>
          <w:rFonts w:ascii="Times New Roman" w:eastAsia="Times New Roman" w:hAnsi="Times New Roman" w:cs="Times New Roman"/>
          <w:sz w:val="28"/>
          <w:szCs w:val="28"/>
        </w:rPr>
        <w:t>а также то, что п</w:t>
      </w:r>
      <w:r w:rsidR="00F95886" w:rsidRPr="00F95886">
        <w:rPr>
          <w:rFonts w:ascii="Times New Roman" w:eastAsia="Times New Roman" w:hAnsi="Times New Roman" w:cs="Times New Roman"/>
          <w:sz w:val="28"/>
          <w:szCs w:val="28"/>
        </w:rPr>
        <w:t xml:space="preserve">ри оценке копии документа или иного </w:t>
      </w:r>
      <w:r w:rsidR="00F95886" w:rsidRPr="00F95886"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письменного доказательства суд проверяет, не произошло ли при копировании изменение содержания копии документа по сравнению с его оригиналом, с помощью какого технического приема выполнено копирование, гарантирует ли копирование тождественность копии документа и его оригинала, каким образом сохранялась копия документа.</w:t>
      </w:r>
      <w:r w:rsidR="00F95886">
        <w:rPr>
          <w:rFonts w:ascii="Times New Roman" w:eastAsia="Times New Roman" w:hAnsi="Times New Roman" w:cs="Times New Roman"/>
          <w:sz w:val="28"/>
          <w:szCs w:val="28"/>
        </w:rPr>
        <w:t xml:space="preserve"> То есть, проанализировав данные федеральные законы, я считаю, что ГПК РФ и КАС РФ наиболее полно регламентируют процесс оценки доказательств, останавливаясь на конкретных деталях.</w:t>
      </w:r>
    </w:p>
    <w:p w:rsidR="00EB469E" w:rsidRDefault="00EB469E" w:rsidP="00EB469E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подводя итог всему вышесказанному</w:t>
      </w:r>
      <w:r w:rsidR="00917F7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вывод о том, что </w:t>
      </w:r>
      <w:r w:rsidR="00917F71">
        <w:rPr>
          <w:rFonts w:ascii="Times New Roman" w:eastAsia="Times New Roman" w:hAnsi="Times New Roman" w:cs="Times New Roman"/>
          <w:sz w:val="28"/>
          <w:szCs w:val="28"/>
        </w:rPr>
        <w:t>оценка доказательств является сложным процессом в деятельности суда, требует соблюдения норм закона, критериев оценки доказательств, внимательности при осуществлении деятельности по отбиранию доказательств, что позволит быстро, правильно и точно вынести решение по гражданскому делу.</w:t>
      </w:r>
    </w:p>
    <w:p w:rsidR="002C722E" w:rsidRPr="0090444A" w:rsidRDefault="002C722E" w:rsidP="0090444A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85C" w:rsidRPr="00BF085C" w:rsidRDefault="00BF085C" w:rsidP="00BF085C">
      <w:pPr>
        <w:spacing w:line="36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7A5" w:rsidRPr="002D2E25" w:rsidRDefault="009657A5" w:rsidP="009657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5D8" w:rsidRPr="00D33CB6" w:rsidRDefault="008A15D8" w:rsidP="00D33CB6">
      <w:pPr>
        <w:spacing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2621E7">
      <w:pPr>
        <w:spacing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2621E7">
      <w:pPr>
        <w:spacing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2621E7">
      <w:pPr>
        <w:spacing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2621E7">
      <w:pPr>
        <w:spacing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2621E7">
      <w:pPr>
        <w:spacing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2621E7">
      <w:pPr>
        <w:spacing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886" w:rsidRDefault="00F95886" w:rsidP="002621E7">
      <w:pPr>
        <w:spacing w:line="360" w:lineRule="auto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E7" w:rsidRDefault="002621E7" w:rsidP="008B41B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2</w:t>
      </w:r>
      <w:r w:rsidRPr="00032C8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Принципы оценки доказательств в гражданском процессе</w:t>
      </w:r>
    </w:p>
    <w:p w:rsidR="008B41BA" w:rsidRDefault="008B41BA" w:rsidP="002621E7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C61ED0" w:rsidRDefault="00C61ED0" w:rsidP="002621E7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Современное гражданское процессуальное право постоянно развивается, появляются новые научные исследования, новые точки зрения на те или иные аспекты, касающиеся основных положений и начал гражданского процесса. Всё это призвано к достижению прогресса в изучаемой нами области, законодатель старается усовершенствовать систему законодательства, при которой будут достигнуты такие цели</w:t>
      </w:r>
      <w:r w:rsidR="00920D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уменьшение </w:t>
      </w:r>
      <w:r w:rsidR="00920DD2">
        <w:rPr>
          <w:rFonts w:ascii="Times New Roman" w:hAnsi="Times New Roman" w:cs="Times New Roman"/>
          <w:sz w:val="28"/>
          <w:szCs w:val="28"/>
        </w:rPr>
        <w:t>затрат на осуществление правосудия, повышалась скорость принятия</w:t>
      </w:r>
      <w:r w:rsidR="0047108F">
        <w:rPr>
          <w:rFonts w:ascii="Times New Roman" w:hAnsi="Times New Roman" w:cs="Times New Roman"/>
          <w:sz w:val="28"/>
          <w:szCs w:val="28"/>
        </w:rPr>
        <w:t xml:space="preserve"> решения и разрешение</w:t>
      </w:r>
      <w:r w:rsidR="00920DD2">
        <w:rPr>
          <w:rFonts w:ascii="Times New Roman" w:hAnsi="Times New Roman" w:cs="Times New Roman"/>
          <w:sz w:val="28"/>
          <w:szCs w:val="28"/>
        </w:rPr>
        <w:t xml:space="preserve"> дела, но в то же время, чтобы не пострадало качество принимаемых решений и их законность. </w:t>
      </w:r>
    </w:p>
    <w:p w:rsidR="00920DD2" w:rsidRDefault="00920DD2" w:rsidP="002621E7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Отмечается, что сегодня, особое внимание уделяется учению о принципах гражданского процесса, как приоритетном направлении данной науки и совершенствованию современного законодательства.</w:t>
      </w:r>
    </w:p>
    <w:p w:rsidR="00920DD2" w:rsidRDefault="00920DD2" w:rsidP="002621E7">
      <w:pPr>
        <w:spacing w:line="36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 хотелось проанализировать данное направление, найти возможные проблемы в этой области</w:t>
      </w:r>
      <w:r w:rsidR="00E82E35">
        <w:rPr>
          <w:rFonts w:ascii="Times New Roman" w:hAnsi="Times New Roman" w:cs="Times New Roman"/>
          <w:sz w:val="28"/>
          <w:szCs w:val="28"/>
        </w:rPr>
        <w:t>, изучить мнения учёных п</w:t>
      </w:r>
      <w:r w:rsidR="0047108F">
        <w:rPr>
          <w:rFonts w:ascii="Times New Roman" w:hAnsi="Times New Roman" w:cs="Times New Roman"/>
          <w:sz w:val="28"/>
          <w:szCs w:val="28"/>
        </w:rPr>
        <w:t>о данному вопросу и сделать</w:t>
      </w:r>
      <w:r w:rsidR="00E82E35">
        <w:rPr>
          <w:rFonts w:ascii="Times New Roman" w:hAnsi="Times New Roman" w:cs="Times New Roman"/>
          <w:sz w:val="28"/>
          <w:szCs w:val="28"/>
        </w:rPr>
        <w:t xml:space="preserve"> вывод об изученном мною материале.</w:t>
      </w:r>
    </w:p>
    <w:p w:rsidR="00E82E35" w:rsidRDefault="00E82E35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1 ст. 67 Гражданского процессуального кодекса говорит о том, что «суд </w:t>
      </w:r>
      <w:r w:rsidRPr="00E82E35">
        <w:rPr>
          <w:rFonts w:ascii="Times New Roman" w:eastAsia="Times New Roman" w:hAnsi="Times New Roman" w:cs="Times New Roman"/>
          <w:sz w:val="28"/>
          <w:szCs w:val="28"/>
        </w:rPr>
        <w:t>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D4DE6">
        <w:rPr>
          <w:rFonts w:ascii="Times New Roman" w:eastAsia="Times New Roman" w:hAnsi="Times New Roman" w:cs="Times New Roman"/>
          <w:sz w:val="28"/>
          <w:szCs w:val="28"/>
        </w:rPr>
        <w:t>, то есть  из 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нормы, мы понимаем, что данная оценка должна быть объективной, исходя из целей гражданского судопроизводства</w:t>
      </w:r>
      <w:r w:rsidR="00201B86">
        <w:rPr>
          <w:rFonts w:ascii="Times New Roman" w:eastAsia="Times New Roman" w:hAnsi="Times New Roman" w:cs="Times New Roman"/>
          <w:sz w:val="28"/>
          <w:szCs w:val="28"/>
        </w:rPr>
        <w:t>, то есть основываться, в первую очередь, на точном, объективном исследовании фактов действительности и</w:t>
      </w:r>
      <w:r w:rsidR="00DD4D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1B86">
        <w:rPr>
          <w:rFonts w:ascii="Times New Roman" w:eastAsia="Times New Roman" w:hAnsi="Times New Roman" w:cs="Times New Roman"/>
          <w:sz w:val="28"/>
          <w:szCs w:val="28"/>
        </w:rPr>
        <w:t xml:space="preserve"> чтобы данная действительность отвечала выводам суда.</w:t>
      </w:r>
    </w:p>
    <w:p w:rsidR="00201B86" w:rsidRDefault="00201B86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Обратившись к мифологии, нам сразу вспоминается богиня правосудия Фемида, она олицетворяла собой беспристрастность и объективность, к которой стремится и сегодняшняя судебная система.</w:t>
      </w:r>
    </w:p>
    <w:p w:rsidR="00201B86" w:rsidRDefault="00201B86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B86" w:rsidRDefault="00201B86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Многие учёные считают, что оценка доказательств – это мыслительный процесс суда, основанный на </w:t>
      </w:r>
      <w:r w:rsidR="00CF5543">
        <w:rPr>
          <w:rFonts w:ascii="Times New Roman" w:eastAsia="Times New Roman" w:hAnsi="Times New Roman" w:cs="Times New Roman"/>
          <w:sz w:val="28"/>
          <w:szCs w:val="28"/>
        </w:rPr>
        <w:t>логических умозаключениях, который, в первую очередь, направлен на определение относимости данных доказательств, их допустимости, достоверности, достаточности и взаимной связи, которая позволит достичь правильных выводов по определённому делу.</w:t>
      </w:r>
    </w:p>
    <w:p w:rsidR="00CF5543" w:rsidRDefault="00CF5543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доказательств производится судом на основе принципов, установленных в законе, то есть общеправовых начал, охраняемых государством.</w:t>
      </w:r>
    </w:p>
    <w:p w:rsidR="00CF5543" w:rsidRDefault="00CF5543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Законодатель</w:t>
      </w:r>
      <w:r w:rsidR="00DD4DE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закреплении принципов</w:t>
      </w:r>
      <w:r w:rsidR="00DD4DE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всесторонность, объективность и психологический аспект мышления судей, таким, например, является внутреннее убеждение судей как участников гражданского процесса.</w:t>
      </w:r>
    </w:p>
    <w:p w:rsidR="00CF5543" w:rsidRDefault="00900C8E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Анализируя дальше ст. 67 ГПК-РФ, мы видим, что современное законодательство также закрепляет положение об оценке доказательств на основе правил непредустановленности.</w:t>
      </w:r>
    </w:p>
    <w:p w:rsidR="00900C8E" w:rsidRDefault="00900C8E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принципом непредустановленности судебных доказательств </w:t>
      </w:r>
      <w:r w:rsidR="00B02FF1">
        <w:rPr>
          <w:rFonts w:ascii="Times New Roman" w:eastAsia="Times New Roman" w:hAnsi="Times New Roman" w:cs="Times New Roman"/>
          <w:sz w:val="28"/>
          <w:szCs w:val="28"/>
        </w:rPr>
        <w:t>понимается, что ни 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полученное доказательство, заранее не имеет установленной силы. Хочется обратиться к трудам А. Г Савченко, кото</w:t>
      </w:r>
      <w:r w:rsidR="00DD4DE6">
        <w:rPr>
          <w:rFonts w:ascii="Times New Roman" w:eastAsia="Times New Roman" w:hAnsi="Times New Roman" w:cs="Times New Roman"/>
          <w:sz w:val="28"/>
          <w:szCs w:val="28"/>
        </w:rPr>
        <w:t xml:space="preserve">рый, </w:t>
      </w:r>
      <w:r>
        <w:rPr>
          <w:rFonts w:ascii="Times New Roman" w:eastAsia="Times New Roman" w:hAnsi="Times New Roman" w:cs="Times New Roman"/>
          <w:sz w:val="28"/>
          <w:szCs w:val="28"/>
        </w:rPr>
        <w:t>описывая данный принцип</w:t>
      </w:r>
      <w:r w:rsidR="00DD4DE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считает, что «</w:t>
      </w:r>
      <w:r w:rsidR="00B02FF1">
        <w:rPr>
          <w:rFonts w:ascii="Times New Roman" w:eastAsia="Times New Roman" w:hAnsi="Times New Roman" w:cs="Times New Roman"/>
          <w:sz w:val="28"/>
          <w:szCs w:val="28"/>
        </w:rPr>
        <w:t xml:space="preserve">ни закон, ни </w:t>
      </w:r>
      <w:r>
        <w:rPr>
          <w:rFonts w:ascii="Times New Roman" w:eastAsia="Times New Roman" w:hAnsi="Times New Roman" w:cs="Times New Roman"/>
          <w:sz w:val="28"/>
          <w:szCs w:val="28"/>
        </w:rPr>
        <w:t>какой – либо подзаконный акт не должен содержать указания, предрешающие доказате</w:t>
      </w:r>
      <w:r w:rsidR="00B02FF1">
        <w:rPr>
          <w:rFonts w:ascii="Times New Roman" w:eastAsia="Times New Roman" w:hAnsi="Times New Roman" w:cs="Times New Roman"/>
          <w:sz w:val="28"/>
          <w:szCs w:val="28"/>
        </w:rPr>
        <w:t>льственную силу и значение доказательства</w:t>
      </w:r>
      <w:r w:rsidR="00B02FF1" w:rsidRPr="00B02FF1">
        <w:rPr>
          <w:rFonts w:ascii="Times New Roman" w:eastAsia="Times New Roman" w:hAnsi="Times New Roman" w:cs="Times New Roman"/>
          <w:sz w:val="28"/>
          <w:szCs w:val="28"/>
        </w:rPr>
        <w:t>;</w:t>
      </w:r>
      <w:r w:rsidR="00B02FF1">
        <w:rPr>
          <w:rFonts w:ascii="Times New Roman" w:eastAsia="Times New Roman" w:hAnsi="Times New Roman" w:cs="Times New Roman"/>
          <w:sz w:val="28"/>
          <w:szCs w:val="28"/>
        </w:rPr>
        <w:t xml:space="preserve"> органы государственной власти и должностные лица не вправе давать суду указания о доказательственной силе, доказательства должны оцениваться с точки зрения их содержания»</w:t>
      </w:r>
      <w:r w:rsidR="00E05DC2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9"/>
      </w:r>
      <w:r w:rsidR="00B02FF1">
        <w:rPr>
          <w:rFonts w:ascii="Times New Roman" w:eastAsia="Times New Roman" w:hAnsi="Times New Roman" w:cs="Times New Roman"/>
          <w:sz w:val="28"/>
          <w:szCs w:val="28"/>
        </w:rPr>
        <w:t>, трудно не согласиться</w:t>
      </w:r>
      <w:r w:rsidR="0047108F">
        <w:rPr>
          <w:rFonts w:ascii="Times New Roman" w:eastAsia="Times New Roman" w:hAnsi="Times New Roman" w:cs="Times New Roman"/>
          <w:sz w:val="28"/>
          <w:szCs w:val="28"/>
        </w:rPr>
        <w:t xml:space="preserve"> с позицией</w:t>
      </w:r>
      <w:r w:rsidR="00B02FF1">
        <w:rPr>
          <w:rFonts w:ascii="Times New Roman" w:eastAsia="Times New Roman" w:hAnsi="Times New Roman" w:cs="Times New Roman"/>
          <w:sz w:val="28"/>
          <w:szCs w:val="28"/>
        </w:rPr>
        <w:t xml:space="preserve"> Савченко, действительно, нужно понимать, что все доказательства для суда имеют одинаковую доказательственную силу, хочется заметить, что даже при оценке доказательств экспертами, нельзя считать, что этот вид доказательств </w:t>
      </w:r>
      <w:r w:rsidR="00B02FF1">
        <w:rPr>
          <w:rFonts w:ascii="Times New Roman" w:eastAsia="Times New Roman" w:hAnsi="Times New Roman" w:cs="Times New Roman"/>
          <w:sz w:val="28"/>
          <w:szCs w:val="28"/>
        </w:rPr>
        <w:lastRenderedPageBreak/>
        <w:t>имеет преимущество без необходимой оценки и учёта всех доказательств в совокупности.</w:t>
      </w:r>
    </w:p>
    <w:p w:rsidR="009A26BC" w:rsidRDefault="00DD4DE6" w:rsidP="009A26B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Важное значение имеет такой факт</w:t>
      </w:r>
      <w:r w:rsidR="0047108F">
        <w:rPr>
          <w:rFonts w:ascii="Times New Roman" w:eastAsia="Times New Roman" w:hAnsi="Times New Roman" w:cs="Times New Roman"/>
          <w:sz w:val="28"/>
          <w:szCs w:val="28"/>
        </w:rPr>
        <w:t>, что гарантией данного принципа является положение о том, что суд должен отразить результаты оценки доказательств в решении, там также отражаются мотивы, которые обосновывают конкретный вывод суда.</w:t>
      </w:r>
    </w:p>
    <w:p w:rsidR="0047108F" w:rsidRDefault="0047108F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Следующим принципом является оценка доказат</w:t>
      </w:r>
      <w:r w:rsidR="00DD4DE6">
        <w:rPr>
          <w:rFonts w:ascii="Times New Roman" w:eastAsia="Times New Roman" w:hAnsi="Times New Roman" w:cs="Times New Roman"/>
          <w:sz w:val="28"/>
          <w:szCs w:val="28"/>
        </w:rPr>
        <w:t>ельств по внутреннему убеждению. Он состоит в том, что судьи со своей точки зрения решают вопрос о достоверности имеющихся доказательств, их истинности или ложности и достаточно ли их для принятия правильного решения. Кажды</w:t>
      </w:r>
      <w:r w:rsidR="0018624B">
        <w:rPr>
          <w:rFonts w:ascii="Times New Roman" w:eastAsia="Times New Roman" w:hAnsi="Times New Roman" w:cs="Times New Roman"/>
          <w:sz w:val="28"/>
          <w:szCs w:val="28"/>
        </w:rPr>
        <w:t>й человек по своей природе</w:t>
      </w:r>
      <w:r w:rsidR="00DD4DE6">
        <w:rPr>
          <w:rFonts w:ascii="Times New Roman" w:eastAsia="Times New Roman" w:hAnsi="Times New Roman" w:cs="Times New Roman"/>
          <w:sz w:val="28"/>
          <w:szCs w:val="28"/>
        </w:rPr>
        <w:t xml:space="preserve"> разный и уникальный</w:t>
      </w:r>
      <w:r w:rsidR="0018624B">
        <w:rPr>
          <w:rFonts w:ascii="Times New Roman" w:eastAsia="Times New Roman" w:hAnsi="Times New Roman" w:cs="Times New Roman"/>
          <w:sz w:val="28"/>
          <w:szCs w:val="28"/>
        </w:rPr>
        <w:t xml:space="preserve">, у каждого свой жизненный опыт, уровень правосознания, таким образом внутреннее убеждение отражает отношение судей к решениям, действиям. </w:t>
      </w:r>
    </w:p>
    <w:p w:rsidR="0018624B" w:rsidRDefault="0018624B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принцип в научной литературе является очен</w:t>
      </w:r>
      <w:r w:rsidR="004B0CB5">
        <w:rPr>
          <w:rFonts w:ascii="Times New Roman" w:eastAsia="Times New Roman" w:hAnsi="Times New Roman" w:cs="Times New Roman"/>
          <w:sz w:val="28"/>
          <w:szCs w:val="28"/>
        </w:rPr>
        <w:t>ь дискуссионным.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0CB5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апример, </w:t>
      </w:r>
      <w:r w:rsidR="006A3DE7">
        <w:rPr>
          <w:rFonts w:ascii="Times New Roman" w:eastAsia="Times New Roman" w:hAnsi="Times New Roman" w:cs="Times New Roman"/>
          <w:sz w:val="28"/>
          <w:szCs w:val="28"/>
        </w:rPr>
        <w:t xml:space="preserve">Э. Д Плотникова считает, что «внутреннее убеждение кого бы то ни было – момент субъективный и никем не контролируемый, так как в формировании этого внутреннего убеждения играют роль самые различные, часто неуловимые и неподдающиеся учёту факторы». </w:t>
      </w:r>
      <w:r w:rsidR="00E05DC2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10"/>
      </w:r>
      <w:r w:rsidR="006A3DE7">
        <w:rPr>
          <w:rFonts w:ascii="Times New Roman" w:eastAsia="Times New Roman" w:hAnsi="Times New Roman" w:cs="Times New Roman"/>
          <w:sz w:val="28"/>
          <w:szCs w:val="28"/>
        </w:rPr>
        <w:t>Действительно, ведь оценка доказательств – это сложный психологический процесс, на который оказывает влияние средства массовой информации, общественное мнение, стереотипность судейского мышления, чувства, эмоции.</w:t>
      </w:r>
    </w:p>
    <w:p w:rsidR="006A3DE7" w:rsidRDefault="006A3DE7" w:rsidP="00201B86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судья, как и любой другой ч</w:t>
      </w:r>
      <w:r w:rsidR="00116611">
        <w:rPr>
          <w:rFonts w:ascii="Times New Roman" w:eastAsia="Times New Roman" w:hAnsi="Times New Roman" w:cs="Times New Roman"/>
          <w:sz w:val="28"/>
          <w:szCs w:val="28"/>
        </w:rPr>
        <w:t xml:space="preserve">еловек, подвержен вероятности допустить ошибку, при осуществлении правосудия, поскольку он может быть убеждён объективных фактах их действительности, но результатом судебного решения должна быть сама истина, а не её вероятность. Из – за ошибки судьи вытекает уже то, что это ставит под угрозу нарушение принципа законности и причинение вреда правам и законным интересам граждан и иных лиц, что является недопустимым. </w:t>
      </w:r>
    </w:p>
    <w:p w:rsidR="0054356D" w:rsidRDefault="00116611" w:rsidP="00051AEB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касается гарантии оценки доказательств по внутреннему убеждению, то ей выступает то, что оценка происходит в совещательной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комнате, в условиях тайны. Также отмечается тот факт, что </w:t>
      </w:r>
      <w:r w:rsidR="00986EF8">
        <w:rPr>
          <w:rFonts w:ascii="Times New Roman" w:eastAsia="Times New Roman" w:hAnsi="Times New Roman" w:cs="Times New Roman"/>
          <w:sz w:val="28"/>
          <w:szCs w:val="28"/>
        </w:rPr>
        <w:t>вышестоящие суды, при отмене решения нижестоящего, не имеют права давать ему указания относительно достоверности или недостоверности какого – либо доказательства.</w:t>
      </w:r>
      <w:r w:rsidR="0054356D">
        <w:rPr>
          <w:rFonts w:ascii="Times New Roman" w:eastAsia="Times New Roman" w:hAnsi="Times New Roman" w:cs="Times New Roman"/>
          <w:sz w:val="28"/>
          <w:szCs w:val="28"/>
        </w:rPr>
        <w:t xml:space="preserve"> Закон не предусматривает положения о рекомендациях для нового рассмотрения дела</w:t>
      </w:r>
      <w:r w:rsidR="009A26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356D">
        <w:rPr>
          <w:rFonts w:ascii="Times New Roman" w:eastAsia="Times New Roman" w:hAnsi="Times New Roman" w:cs="Times New Roman"/>
          <w:sz w:val="28"/>
          <w:szCs w:val="28"/>
        </w:rPr>
        <w:t xml:space="preserve"> в случае его передачи на новое рассмотрение, суд не вправе считать доказанными обстоятельства, которые им были приняты или опровергнуты, н</w:t>
      </w:r>
      <w:r w:rsidR="009A26BC">
        <w:rPr>
          <w:rFonts w:ascii="Times New Roman" w:eastAsia="Times New Roman" w:hAnsi="Times New Roman" w:cs="Times New Roman"/>
          <w:sz w:val="28"/>
          <w:szCs w:val="28"/>
        </w:rPr>
        <w:t>е должен брать во внимание о то</w:t>
      </w:r>
      <w:r w:rsidR="0054356D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какой нормы должно быть принято решение. </w:t>
      </w:r>
    </w:p>
    <w:p w:rsidR="009A26BC" w:rsidRDefault="009A26BC" w:rsidP="00051AEB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случае, если какая – либо из сторон процесса посчитает вынесенное решение суда, касающееся оценки доказательств, неправомерным, то эта сторона имеет право обжаловать вынесенное решение.</w:t>
      </w:r>
    </w:p>
    <w:p w:rsidR="004B0CB5" w:rsidRDefault="004B0CB5" w:rsidP="00051AEB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Приведем примеры из судебной практики по данному вопросу.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>Судебн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 xml:space="preserve"> коллеги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 xml:space="preserve"> по гражданским делам Астраханского областного суда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вынесено 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 xml:space="preserve">кассационное определение 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 xml:space="preserve">по кассационной жалобе 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 xml:space="preserve"> на решение городского суда о прекращении действия права на управление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В данном случае 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</w:t>
      </w:r>
      <w:r w:rsidRPr="004B0CB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>учел положения ст. 67 ГПК РФ, предусматривающие,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 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>решение городского суда было отменено и направлено на новое 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05DC2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11"/>
      </w:r>
    </w:p>
    <w:p w:rsidR="004B0CB5" w:rsidRDefault="004B0CB5" w:rsidP="00051AEB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одним примером может послужить 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 xml:space="preserve">кассационное определение 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>Судебн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 xml:space="preserve"> коллеги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 xml:space="preserve"> по гражданским делам Ростовского областного суда </w:t>
      </w:r>
      <w:r w:rsidR="006275E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 xml:space="preserve">кассационной </w:t>
      </w:r>
      <w:r w:rsidR="006275EA">
        <w:rPr>
          <w:rFonts w:ascii="Times New Roman" w:eastAsia="Times New Roman" w:hAnsi="Times New Roman" w:cs="Times New Roman"/>
          <w:sz w:val="28"/>
          <w:szCs w:val="28"/>
        </w:rPr>
        <w:t>ж</w:t>
      </w:r>
      <w:r w:rsidR="006275EA" w:rsidRPr="006275EA">
        <w:rPr>
          <w:rFonts w:ascii="Times New Roman" w:eastAsia="Times New Roman" w:hAnsi="Times New Roman" w:cs="Times New Roman"/>
          <w:sz w:val="28"/>
          <w:szCs w:val="28"/>
        </w:rPr>
        <w:t>алоб</w:t>
      </w:r>
      <w:r w:rsidR="006275E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275EA" w:rsidRPr="00627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5EA">
        <w:rPr>
          <w:rFonts w:ascii="Times New Roman" w:eastAsia="Times New Roman" w:hAnsi="Times New Roman" w:cs="Times New Roman"/>
          <w:sz w:val="28"/>
          <w:szCs w:val="28"/>
        </w:rPr>
        <w:t xml:space="preserve">гражданина </w:t>
      </w:r>
      <w:r w:rsidR="006275EA" w:rsidRPr="006275EA">
        <w:rPr>
          <w:rFonts w:ascii="Times New Roman" w:eastAsia="Times New Roman" w:hAnsi="Times New Roman" w:cs="Times New Roman"/>
          <w:sz w:val="28"/>
          <w:szCs w:val="28"/>
        </w:rPr>
        <w:t>на решение районного суда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195" w:rsidRPr="00406195">
        <w:rPr>
          <w:rFonts w:ascii="Times New Roman" w:eastAsia="Times New Roman" w:hAnsi="Times New Roman" w:cs="Times New Roman"/>
          <w:sz w:val="28"/>
          <w:szCs w:val="28"/>
        </w:rPr>
        <w:t>о взыскании невыплаченной суммы займа, процентов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</w:t>
      </w:r>
      <w:r w:rsidR="00406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128">
        <w:rPr>
          <w:rFonts w:ascii="Times New Roman" w:hAnsi="Times New Roman" w:cs="Times New Roman"/>
          <w:sz w:val="28"/>
          <w:szCs w:val="28"/>
        </w:rPr>
        <w:t>С</w:t>
      </w:r>
      <w:r w:rsidR="00DA2128" w:rsidRPr="00DA2128">
        <w:rPr>
          <w:rFonts w:ascii="Times New Roman" w:eastAsia="Times New Roman" w:hAnsi="Times New Roman" w:cs="Times New Roman"/>
          <w:sz w:val="28"/>
          <w:szCs w:val="28"/>
        </w:rPr>
        <w:t>уд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A2128" w:rsidRPr="00DA2128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дела 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>не была осуществлена проверка</w:t>
      </w:r>
      <w:r w:rsidR="00DA2128" w:rsidRPr="00DA212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A2128" w:rsidRPr="00DA2128">
        <w:rPr>
          <w:rFonts w:ascii="Times New Roman" w:eastAsia="Times New Roman" w:hAnsi="Times New Roman" w:cs="Times New Roman"/>
          <w:sz w:val="28"/>
          <w:szCs w:val="28"/>
        </w:rPr>
        <w:t xml:space="preserve"> копии документа, представленного истцом в обоснование своих требований подлиннику этого документа, чего сделано не было.</w:t>
      </w:r>
      <w:r w:rsidR="006275EA" w:rsidRPr="006275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>А согласно ст. 71 ГПК РФ п</w:t>
      </w:r>
      <w:r w:rsidR="00DA2128" w:rsidRPr="00DA2128">
        <w:rPr>
          <w:rFonts w:ascii="Times New Roman" w:eastAsia="Times New Roman" w:hAnsi="Times New Roman" w:cs="Times New Roman"/>
          <w:sz w:val="28"/>
          <w:szCs w:val="28"/>
        </w:rPr>
        <w:t>исьменные доказательства представляются в подлиннике или в форме надлежащим образом заверенной копии.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 xml:space="preserve"> Также суду не был предоставлен 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lastRenderedPageBreak/>
        <w:t>подлинник,</w:t>
      </w:r>
      <w:r w:rsidR="00DA2128" w:rsidRPr="00DA2128">
        <w:t xml:space="preserve"> </w:t>
      </w:r>
      <w:r w:rsidR="00DA2128" w:rsidRPr="00DA2128">
        <w:rPr>
          <w:rFonts w:ascii="Times New Roman" w:eastAsia="Times New Roman" w:hAnsi="Times New Roman" w:cs="Times New Roman"/>
          <w:sz w:val="28"/>
          <w:szCs w:val="28"/>
        </w:rPr>
        <w:t>представленного истцом в обоснование своих требований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2128" w:rsidRPr="00DA2128">
        <w:rPr>
          <w:rFonts w:ascii="Times New Roman" w:eastAsia="Times New Roman" w:hAnsi="Times New Roman" w:cs="Times New Roman"/>
          <w:sz w:val="28"/>
          <w:szCs w:val="28"/>
        </w:rPr>
        <w:t>Таким образом, выводы суда о наличии договора займа сделаны с нарушением правил оценки доказательств, закрепленными в ст. ст. 67, 71 ГПК РФ.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5EA">
        <w:rPr>
          <w:rFonts w:ascii="Times New Roman" w:eastAsia="Times New Roman" w:hAnsi="Times New Roman" w:cs="Times New Roman"/>
          <w:sz w:val="28"/>
          <w:szCs w:val="28"/>
        </w:rPr>
        <w:t>На основании вышеуказанных обстоятельств, решение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 xml:space="preserve"> районного</w:t>
      </w:r>
      <w:r w:rsidR="006275EA">
        <w:rPr>
          <w:rFonts w:ascii="Times New Roman" w:eastAsia="Times New Roman" w:hAnsi="Times New Roman" w:cs="Times New Roman"/>
          <w:sz w:val="28"/>
          <w:szCs w:val="28"/>
        </w:rPr>
        <w:t xml:space="preserve"> суда было отменено</w:t>
      </w:r>
      <w:r w:rsidR="00DA2128">
        <w:rPr>
          <w:rFonts w:ascii="Times New Roman" w:eastAsia="Times New Roman" w:hAnsi="Times New Roman" w:cs="Times New Roman"/>
          <w:sz w:val="28"/>
          <w:szCs w:val="28"/>
        </w:rPr>
        <w:t xml:space="preserve"> и направлено на новое рассмотрение в тот же суд</w:t>
      </w:r>
      <w:r w:rsidR="006275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5DC2"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12"/>
      </w:r>
    </w:p>
    <w:p w:rsidR="00051AEB" w:rsidRDefault="00986EF8" w:rsidP="00051AEB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совещательной комнате судья имеет право свободно высказывать свою точку зрения о ценности доказательств. Кроме того, не допускается любое воздействие на судью с целью ему помешать всесторонне, полностью и беспристрастно рассмотреть дело либо как то повлиять на его исход. Такое воздействие влечёт за собой уголовную ответственность, так в ч.1 ст. 294 УК-РФ говорится о том, что</w:t>
      </w:r>
      <w:r w:rsidR="00051AEB">
        <w:rPr>
          <w:rFonts w:ascii="Times New Roman" w:eastAsia="Times New Roman" w:hAnsi="Times New Roman" w:cs="Times New Roman"/>
          <w:sz w:val="28"/>
          <w:szCs w:val="28"/>
        </w:rPr>
        <w:t xml:space="preserve"> запрещено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51AE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1AEB" w:rsidRPr="00051AEB">
        <w:rPr>
          <w:rFonts w:ascii="Times New Roman" w:eastAsia="Times New Roman" w:hAnsi="Times New Roman" w:cs="Times New Roman"/>
          <w:sz w:val="28"/>
          <w:szCs w:val="28"/>
        </w:rPr>
        <w:t>мешательство в какой бы то ни было форме в деятельность суда в целях воспрепятствования осуществлению правосудия</w:t>
      </w:r>
      <w:r w:rsidR="00051AEB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051AEB" w:rsidRDefault="00051AEB" w:rsidP="00051AEB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всё вышесказанное, касающиеся о принципе внутреннего убеждения судьи и учитывая субъективные факторы, которые могут оказать влияние на его убеждение, можно сделать вывод о том, что внутреннее убеждение является весьма условным критерием и не может охватывать весь процесс формирования вывода судьи об оценке доказательств. </w:t>
      </w:r>
    </w:p>
    <w:p w:rsidR="00060149" w:rsidRDefault="009A26BC" w:rsidP="00060149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можно сделать вывод о том, что для вынесения законного и справедливо</w:t>
      </w:r>
      <w:r w:rsidR="00060149">
        <w:rPr>
          <w:rFonts w:ascii="Times New Roman" w:eastAsia="Times New Roman" w:hAnsi="Times New Roman" w:cs="Times New Roman"/>
          <w:sz w:val="28"/>
          <w:szCs w:val="28"/>
        </w:rPr>
        <w:t>го решения, центральное место имеет правильная и точная оценка доказательств судом, которая представляет собой очень сложный мыслительный процесс, в ходе которого судьей формируется мнение и выносится умозаключение о ценности и достоверности каждого конкретного доказательства. Суду необходимо оценивать только те обстоятельства, которые соответствуют требованиям закона, в частности ч.1 ст. 55 ГПК</w:t>
      </w:r>
      <w:r w:rsidR="004B0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149">
        <w:rPr>
          <w:rFonts w:ascii="Times New Roman" w:eastAsia="Times New Roman" w:hAnsi="Times New Roman" w:cs="Times New Roman"/>
          <w:sz w:val="28"/>
          <w:szCs w:val="28"/>
        </w:rPr>
        <w:t>РФ «д</w:t>
      </w:r>
      <w:r w:rsidR="00060149" w:rsidRPr="00060149">
        <w:rPr>
          <w:rFonts w:ascii="Times New Roman" w:eastAsia="Times New Roman" w:hAnsi="Times New Roman" w:cs="Times New Roman"/>
          <w:sz w:val="28"/>
          <w:szCs w:val="28"/>
        </w:rPr>
        <w:t xml:space="preserve">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</w:t>
      </w:r>
      <w:r w:rsidR="00060149" w:rsidRPr="00060149">
        <w:rPr>
          <w:rFonts w:ascii="Times New Roman" w:eastAsia="Times New Roman" w:hAnsi="Times New Roman" w:cs="Times New Roman"/>
          <w:sz w:val="28"/>
          <w:szCs w:val="28"/>
        </w:rPr>
        <w:lastRenderedPageBreak/>
        <w:t>значение для правильного рассмотрения и разрешения дела</w:t>
      </w:r>
      <w:r w:rsidR="0006014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0149" w:rsidRPr="00060149">
        <w:rPr>
          <w:rFonts w:ascii="Times New Roman" w:eastAsia="Times New Roman" w:hAnsi="Times New Roman" w:cs="Times New Roman"/>
          <w:sz w:val="21"/>
          <w:szCs w:val="21"/>
        </w:rPr>
        <w:t>.</w:t>
      </w:r>
      <w:r w:rsidR="0006014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60149">
        <w:rPr>
          <w:rFonts w:ascii="Times New Roman" w:eastAsia="Times New Roman" w:hAnsi="Times New Roman" w:cs="Times New Roman"/>
          <w:sz w:val="28"/>
          <w:szCs w:val="28"/>
        </w:rPr>
        <w:t xml:space="preserve">Также необходимым является то, что суд должен </w:t>
      </w:r>
      <w:r w:rsidR="00901F32">
        <w:rPr>
          <w:rFonts w:ascii="Times New Roman" w:eastAsia="Times New Roman" w:hAnsi="Times New Roman" w:cs="Times New Roman"/>
          <w:sz w:val="28"/>
          <w:szCs w:val="28"/>
        </w:rPr>
        <w:t>проверять законно ли был проведён процесс получения доказательств, а также их источник.</w:t>
      </w: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BA" w:rsidRDefault="008B41BA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E7" w:rsidRDefault="007F551E" w:rsidP="00F9588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F551E" w:rsidRDefault="007F551E" w:rsidP="007F551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551E" w:rsidRDefault="007F551E" w:rsidP="007F5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 данной работе были рассмотрены такие вопросы как понятие оценки доказательств</w:t>
      </w:r>
      <w:r w:rsidR="00B20EDC">
        <w:rPr>
          <w:rFonts w:ascii="Times New Roman" w:hAnsi="Times New Roman" w:cs="Times New Roman"/>
          <w:sz w:val="28"/>
          <w:szCs w:val="28"/>
        </w:rPr>
        <w:t>, их классификация и виды</w:t>
      </w:r>
      <w:r w:rsidR="00B20EDC" w:rsidRPr="00B20EDC">
        <w:rPr>
          <w:rFonts w:ascii="Times New Roman" w:hAnsi="Times New Roman" w:cs="Times New Roman"/>
          <w:sz w:val="28"/>
          <w:szCs w:val="28"/>
        </w:rPr>
        <w:t>;</w:t>
      </w:r>
      <w:r w:rsidR="00B20EDC">
        <w:rPr>
          <w:rFonts w:ascii="Times New Roman" w:hAnsi="Times New Roman" w:cs="Times New Roman"/>
          <w:sz w:val="28"/>
          <w:szCs w:val="28"/>
        </w:rPr>
        <w:t xml:space="preserve"> принципы оценки доказательств в гражданском процессе.</w:t>
      </w:r>
    </w:p>
    <w:p w:rsidR="00B20EDC" w:rsidRDefault="00B20EDC" w:rsidP="007F55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настоящей работы хотелось бы сделать следующие выводы</w:t>
      </w:r>
      <w:r w:rsidRPr="00B20EDC">
        <w:rPr>
          <w:rFonts w:ascii="Times New Roman" w:hAnsi="Times New Roman" w:cs="Times New Roman"/>
          <w:sz w:val="28"/>
          <w:szCs w:val="28"/>
        </w:rPr>
        <w:t>:</w:t>
      </w:r>
    </w:p>
    <w:p w:rsidR="00B20EDC" w:rsidRDefault="00B20EDC" w:rsidP="00B20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доказательств, как правовая категория несомненно имеет место быть, ей уделяется достаточное внимание со стороны законодательства и множества теоретиков. Оценка доказательств является составной частью судебного доказывания, без которой невозможно определить и выделить ценные доказательства, она заключается в логическом осмыслении и выражении умозаключения по конкретному доказательству, с помощью оценки доказательств </w:t>
      </w:r>
      <w:r w:rsidR="00744F1B">
        <w:rPr>
          <w:rFonts w:ascii="Times New Roman" w:hAnsi="Times New Roman" w:cs="Times New Roman"/>
          <w:sz w:val="28"/>
          <w:szCs w:val="28"/>
        </w:rPr>
        <w:t>формируется вывод о необходимых обстоятельствах, которые в последующем становятся юридически значимыми и получают внешнее выражение в предусмотренных законом, процессуальных действий.</w:t>
      </w:r>
    </w:p>
    <w:p w:rsidR="00744F1B" w:rsidRDefault="00744F1B" w:rsidP="00B20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изученным критериям оценки доказательств, можно сказать, что эта система, комплексная структура, которая состоит из взаимосвязанных элементов. Наличие критериев позволяет сделать вывод о том, что они создают границы для суждений судьи, устанавливая правила для оценки доказательств. Критерии позволяют судье</w:t>
      </w:r>
      <w:r w:rsidR="00730DB9" w:rsidRPr="00730DB9">
        <w:rPr>
          <w:rFonts w:ascii="Times New Roman" w:hAnsi="Times New Roman" w:cs="Times New Roman"/>
          <w:sz w:val="28"/>
          <w:szCs w:val="28"/>
        </w:rPr>
        <w:t xml:space="preserve"> </w:t>
      </w:r>
      <w:r w:rsidR="00730DB9">
        <w:rPr>
          <w:rFonts w:ascii="Times New Roman" w:hAnsi="Times New Roman" w:cs="Times New Roman"/>
          <w:sz w:val="28"/>
          <w:szCs w:val="28"/>
        </w:rPr>
        <w:t xml:space="preserve">определить порядок мышления, </w:t>
      </w:r>
      <w:r>
        <w:rPr>
          <w:rFonts w:ascii="Times New Roman" w:hAnsi="Times New Roman" w:cs="Times New Roman"/>
          <w:sz w:val="28"/>
          <w:szCs w:val="28"/>
        </w:rPr>
        <w:t>сопоставить в</w:t>
      </w:r>
      <w:r w:rsidR="00730DB9">
        <w:rPr>
          <w:rFonts w:ascii="Times New Roman" w:hAnsi="Times New Roman" w:cs="Times New Roman"/>
          <w:sz w:val="28"/>
          <w:szCs w:val="28"/>
        </w:rPr>
        <w:t>се факты о доказательствах, собрать информацию о них, вынести решение об выделении из всех изученных доказательств те, которые обладают наибольшей ценностью. Тут и заключается тесная связь критериев с системой оценки доказательств, что, в свою очередь, позволяет добиться правильного и своевременного рассмотрения и разрешения дела.</w:t>
      </w:r>
    </w:p>
    <w:p w:rsidR="00FF667D" w:rsidRDefault="00FF667D" w:rsidP="00B20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доказательств является завершающей стадией процесса доказывания и именно на данном этапе судья формирует мнение относительно представленных сторонами доказательств, в последующем это является основой для принятия решения по делу. Поэтому судья должен следовать принципам, установленным законом, чётко, кропотливо, досконально изучать доказательства</w:t>
      </w:r>
      <w:r w:rsidR="00B30F86">
        <w:rPr>
          <w:rFonts w:ascii="Times New Roman" w:hAnsi="Times New Roman" w:cs="Times New Roman"/>
          <w:sz w:val="28"/>
          <w:szCs w:val="28"/>
        </w:rPr>
        <w:t xml:space="preserve"> в их совокупности, только тогда это способствует принятию правильного и законного решения.</w:t>
      </w:r>
    </w:p>
    <w:p w:rsidR="00730DB9" w:rsidRPr="00B20EDC" w:rsidRDefault="00730DB9" w:rsidP="00B20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1E7" w:rsidRDefault="002621E7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E7" w:rsidRDefault="002621E7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E7" w:rsidRDefault="002621E7" w:rsidP="00AD053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51E" w:rsidRDefault="007F551E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AA7A26" w:rsidRDefault="00AA7A2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F95886" w:rsidRDefault="00F9588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F95886" w:rsidRDefault="00F9588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F95886" w:rsidRDefault="00F9588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F95886" w:rsidRDefault="00F9588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F95886" w:rsidRDefault="00F9588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F95886" w:rsidRDefault="00F95886" w:rsidP="007F551E">
      <w:pPr>
        <w:pStyle w:val="ae"/>
        <w:spacing w:before="0" w:beforeAutospacing="0" w:after="0" w:afterAutospacing="0" w:line="360" w:lineRule="auto"/>
        <w:rPr>
          <w:rFonts w:eastAsiaTheme="minorEastAsia"/>
          <w:b/>
          <w:sz w:val="28"/>
          <w:szCs w:val="28"/>
        </w:rPr>
      </w:pPr>
    </w:p>
    <w:p w:rsidR="008F1361" w:rsidRDefault="008F1361" w:rsidP="008F1361">
      <w:pPr>
        <w:pStyle w:val="ae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№1</w:t>
      </w:r>
    </w:p>
    <w:p w:rsidR="008F1361" w:rsidRDefault="008F1361" w:rsidP="008F1361">
      <w:pPr>
        <w:pStyle w:val="a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173355</wp:posOffset>
                </wp:positionV>
                <wp:extent cx="4200525" cy="733425"/>
                <wp:effectExtent l="57150" t="38100" r="85725" b="1047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61" w:rsidRPr="008F1361" w:rsidRDefault="008F1361" w:rsidP="008F13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13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Правила оценки доказательств в гражданском процессе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52.95pt;margin-top:13.65pt;width:330.7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LylwIAAEIFAAAOAAAAZHJzL2Uyb0RvYy54bWysVM1uEzEQviPxDpbvdJNtSiHqpopaFSFV&#10;bdQW9ex47WbFrsfYTnbDCYkjSDwDz4CQoKXlFTZvxNi72VYFUQlxsWc8/zPfeGe3KnKyEMZmoBLa&#10;3+hRIhSHNFMXCX11dvDkGSXWMZWyHJRI6FJYujt6/Gin1EMRwwzyVBiCTpQdljqhM+f0MIosn4mC&#10;2Q3QQqFQgimYQ9ZcRKlhJXov8iju9Z5GJZhUG+DCWnzdb4R0FPxLKbg7ltIKR/KEYm4unCacU39G&#10;ox02vDBMzzLepsH+IYuCZQqDdq72mWNkbrLfXBUZN2BBug0ORQRSZlyEGrCafu9eNaczpkWoBZtj&#10;ddcm+//c8qPFxJAsTWhMiWIFjqj+XF+u3q3e11/qq/prfV1frz7U30n9Ex8/1T/qmyC6qa9WH1H4&#10;rb4ksW9jqe0QvZ3qiWk5i6TvSSVN4W+sllSh9cuu9aJyhOPjAIe5FW9RwlG2vbk5QBrdRLfW2lj3&#10;QkBBPJFQA3OVnuB8Q9vZ4tC6Rn+th8Y+pSaJQLllLnweuToREmvGsP1gHdAm9nJDFgxxkr7ut7GD&#10;pjeRWZ53RvHfjVpdbyYCAjvDB6J12iEiKNcZFpkC80DURn9ddVOrL9tV06odyBTSJU7bQLMGVvOD&#10;DJt5yKybMIO4xw3BXXbHeMgcyoRCS1EyA/P2T+9eH+GIUkpK3KOE2jdzZgQl+UuFQH3eHwz84gVm&#10;sLUdI2PuSqZ3JWpe7AGOoI+/huaB9PouX5PSQHGOKz/2UVHEFMfYCeXOrJk91+w3fhpcjMdBDZdN&#10;M3eoTjVfD93j5Kw6Z0a3iHKIxSNY7xwb3sNUo+tHo2A8dyCzADjf4qavbetxUQNu20/F/wR3+aB1&#10;+/WNfgEAAP//AwBQSwMEFAAGAAgAAAAhAAZ4sM7dAAAACgEAAA8AAABkcnMvZG93bnJldi54bWxM&#10;j01PwkAQhu8m/ofNmHiTLQUprd0SNdEzoHAeukNb2Y+mu0D9944nPb55n7zzTLkarREXGkLnnYLp&#10;JAFBrva6c42Cz4+3hyWIENFpNN6Rgm8KsKpub0ostL+6DV22sRE84kKBCtoY+0LKULdkMUx8T467&#10;ox8sRo5DI/WAVx63RqZJspAWO8cXWuzptaX6tD1bBcPm/WV2iru1z3Mz7fC4/1prq9T93fj8BCLS&#10;GP9g+NVndajY6eDPTgdhOCePOaMK0mwGgoFskc1BHLiZp0uQVSn/v1D9AAAA//8DAFBLAQItABQA&#10;BgAIAAAAIQC2gziS/gAAAOEBAAATAAAAAAAAAAAAAAAAAAAAAABbQ29udGVudF9UeXBlc10ueG1s&#10;UEsBAi0AFAAGAAgAAAAhADj9If/WAAAAlAEAAAsAAAAAAAAAAAAAAAAALwEAAF9yZWxzLy5yZWxz&#10;UEsBAi0AFAAGAAgAAAAhAHxk0vKXAgAAQgUAAA4AAAAAAAAAAAAAAAAALgIAAGRycy9lMm9Eb2Mu&#10;eG1sUEsBAi0AFAAGAAgAAAAhAAZ4sM7dAAAACgEAAA8AAAAAAAAAAAAAAAAA8QQAAGRycy9kb3du&#10;cmV2LnhtbFBLBQYAAAAABAAEAPMAAAD7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F1361" w:rsidRPr="008F1361" w:rsidRDefault="008F1361" w:rsidP="008F136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F1361">
                        <w:rPr>
                          <w:rFonts w:ascii="Times New Roman" w:hAnsi="Times New Roman" w:cs="Times New Roman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Правила оценки доказательств в гражданском процессе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B72D87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302895</wp:posOffset>
                </wp:positionV>
                <wp:extent cx="0" cy="542925"/>
                <wp:effectExtent l="0" t="0" r="19050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FC131" id="Прямая соединительная линия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23.85pt" to="191.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9fi4QEAANoDAAAOAAAAZHJzL2Uyb0RvYy54bWysU0uO1DAQ3SNxB8t7OumIQRB1ehYzgg2C&#10;Fp8DeBy7Y+GfbNNJ74A1Uh+BK7AAaaQBzpDciLKTzowGhBBi49jleq/qPVdWp52SaMecF0ZXeLnI&#10;MWKamlrobYVfv3p87yFGPhBdE2k0q/CeeXy6vntn1dqSFaYxsmYOAYn2ZWsr3IRgyyzztGGK+IWx&#10;TMMlN06RAEe3zWpHWmBXMivy/EHWGldbZyjzHqLn4yVeJ37OGQ3POfcsIFlh6C2k1aX1Iq7ZekXK&#10;rSO2EXRqg/xDF4oIDUVnqnMSCHrrxC9USlBnvOFhQY3KDOeCsqQB1CzzW2peNsSypAXM8Xa2yf8/&#10;Wvpst3FI1BUuCow0UfBG/afh3XDov/WfhwMa3vc/+q/9l/6y/95fDh9gfzV8hH287K+m8AEBHLxs&#10;rS+B8kxv3HTyduOiMR13Kn5BMuqS//vZf9YFRMcghejJ/eJRcRLpsmucdT48YUahuKmwFDo6Q0qy&#10;e+rDmHpMAVzsY6ycdmEvWUyW+gXjoBZqLRM6zRk7kw7tCExI/WY5lU2ZEcKFlDMo/zNoyo0wlmbv&#10;b4FzdqpodJiBSmjjflc1dMdW+Zh/VD1qjbIvTL1P75DsgAFKhk7DHif05jnBr3/J9U8AAAD//wMA&#10;UEsDBBQABgAIAAAAIQApq3ha3gAAAAoBAAAPAAAAZHJzL2Rvd25yZXYueG1sTI9NT4NAEIbvJv6H&#10;zZh4s4ulEUJZGuPHSQ8UPXjcslMgZWcJuwX01zvGgx5n5sk7z5vvFtuLCUffOVJwu4pAINXOdNQo&#10;eH97vklB+KDJ6N4RKvhED7vi8iLXmXEz7XGqQiM4hHymFbQhDJmUvm7Rar9yAxLfjm60OvA4NtKM&#10;euZw28t1FN1JqzviD60e8KHF+lSdrYLk6aUqh/nx9auUiSzLyYX09KHU9dVyvwURcAl/MPzoszoU&#10;7HRwZzJe9AriNN4wqmCTJCAY+F0cmIzjNcgil/8rFN8AAAD//wMAUEsBAi0AFAAGAAgAAAAhALaD&#10;OJL+AAAA4QEAABMAAAAAAAAAAAAAAAAAAAAAAFtDb250ZW50X1R5cGVzXS54bWxQSwECLQAUAAYA&#10;CAAAACEAOP0h/9YAAACUAQAACwAAAAAAAAAAAAAAAAAvAQAAX3JlbHMvLnJlbHNQSwECLQAUAAYA&#10;CAAAACEAvQ/X4uEBAADaAwAADgAAAAAAAAAAAAAAAAAuAgAAZHJzL2Uyb0RvYy54bWxQSwECLQAU&#10;AAYACAAAACEAKat4Wt4AAAAKAQAADwAAAAAAAAAAAAAAAAA7BAAAZHJzL2Rvd25yZXYueG1sUEsF&#10;BgAAAAAEAAQA8wAAAEYFAAAAAA=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293370</wp:posOffset>
                </wp:positionV>
                <wp:extent cx="428625" cy="1562100"/>
                <wp:effectExtent l="0" t="0" r="666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56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764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65.95pt;margin-top:23.1pt;width:33.75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iSAAIAAAUEAAAOAAAAZHJzL2Uyb0RvYy54bWysU0uO1DAQ3SNxB8t7OkmLaY1anZ5FD7BB&#10;0OJzAI9jdyz8U9n0ZzdwgTkCV2DDgo/mDMmNKDvdGcRHQohNJY7rvar3qrK42BtNtgKCcram1aSk&#10;RFjuGmU3NX396vGDc0pCZLZh2llR04MI9GJ5/95i5+di6lqnGwEESWyY73xN2xj9vCgCb4VhYeK8&#10;sHgpHRgW8QibogG2Q3aji2lZzoqdg8aD4yIE/Ho5XNJl5pdS8PhcyiAi0TXF3mKOkONVisVyweYb&#10;YL5V/NgG+4cuDFMWi45Ulywy8hbUL1RGcXDByTjhzhROSsVF1oBqqvInNS9b5kXWguYEP9oU/h8t&#10;f7ZdA1ENzq6ixDKDM+o+9Nf9Tfet+9jfkP5dd4uhf99fd5+6r92X7rb7TDAZndv5MEeClV3D8RT8&#10;GpINewkmPVEg2We3D6PbYh8Jx48Pp+ez6RklHK+qs9m0KvM4iju0hxCfCGdIeqlpiMDUpo0rZy0O&#10;1kGVLWfbpyFifQSeAKm0tilGpvQj25B48KgsgmJ2o0VqHtNTSpFEDG3nt3jQYoC/EBKNwUaHMnkl&#10;xUoD2TJcpuZNtiCzYGaCSKX1CCpzb38EHXMTTOQ1/VvgmJ0rOhtHoFHWwe+qxv2pVTnkn1QPWpPs&#10;K9cc8hCzHbhr2Z/jf5GW+cdzht/9vcvvAAAA//8DAFBLAwQUAAYACAAAACEA2xAXVN4AAAAKAQAA&#10;DwAAAGRycy9kb3ducmV2LnhtbEyPy07DMBBF90j8gzVIbCpqJ00qHOJUKBJi3cIHTGI3iepHartt&#10;+veYFSxH9+jeM/VuMZpclQ+TswKyNQOibO/kZAcB318fL69AQkQrUTurBNxVgF3z+FBjJd3N7tX1&#10;EAeSSmyoUMAY41xRGvpRGQxrNyubsqPzBmM6/UClx1sqN5rmjG2pwcmmhRFn1Y6qPx0uRsC+Lbrs&#10;7ltWfmrGz6szX22QC/H8tLy/AYlqiX8w/OondWiSU+cuVgaiBZSbjCdUQLHNgSSg5LwA0gnIeZ4D&#10;bWr6/4XmBwAA//8DAFBLAQItABQABgAIAAAAIQC2gziS/gAAAOEBAAATAAAAAAAAAAAAAAAAAAAA&#10;AABbQ29udGVudF9UeXBlc10ueG1sUEsBAi0AFAAGAAgAAAAhADj9If/WAAAAlAEAAAsAAAAAAAAA&#10;AAAAAAAALwEAAF9yZWxzLy5yZWxzUEsBAi0AFAAGAAgAAAAhAP402JIAAgAABQQAAA4AAAAAAAAA&#10;AAAAAAAALgIAAGRycy9lMm9Eb2MueG1sUEsBAi0AFAAGAAgAAAAhANsQF1TeAAAACg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302895</wp:posOffset>
                </wp:positionV>
                <wp:extent cx="9525" cy="542925"/>
                <wp:effectExtent l="38100" t="0" r="666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40CF7" id="Прямая со стрелкой 8" o:spid="_x0000_s1026" type="#_x0000_t32" style="position:absolute;margin-left:214.2pt;margin-top:23.85pt;width:.75pt;height:4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0Rv+AEAAAAEAAAOAAAAZHJzL2Uyb0RvYy54bWysU0uOEzEQ3SNxB8t70klE0EwrnVlkgA2C&#10;iM8BPG47beGfyiaf3cAF5ghcgQ2LATRn6L4RZXfSg2ZAQohN+Vevqt6r8vxsZzTZCAjK2YpORmNK&#10;hOWuVnZd0Xdvnz06oSREZmumnRUV3YtAzxYPH8y3vhRT1zhdCyAYxIZy6yvaxOjLogi8EYaFkfPC&#10;4qN0YFjEI6yLGtgWoxtdTMfjJ8XWQe3BcREC3p73j3SR40speHwlZRCR6IpibTFbyPYi2WIxZ+Ua&#10;mG8UP5TB/qEKw5TFpEOocxYZ+QDqXiijOLjgZBxxZwonpeIic0A2k/EdNm8a5kXmguIEP8gU/l9Y&#10;/nKzAqLqimKjLDPYovZzd9ldtT/aL90V6T62N2i6T91l+7X93n5rb9prcpJ02/pQInxpV3A4Bb+C&#10;JMJOgkkr0iO7rPV+0FrsIuF4eTqbzijh+DB7PD3FPcYobqEeQnwunCFpU9EQgal1E5fOWuypg0lW&#10;m21ehNgDj4CUV9tkI1P6qa1J3HtkFUExu9bikCe5FIlBX3Pexb0WPfy1kKgJVtmnydMolhrIhuEc&#10;1e8nQxT0TBCptB5A41zbH0EH3wQTeUL/Fjh454zOxgFolHXwu6xxdyxV9v5H1j3XRPvC1fvcwSwH&#10;jlnuw+FLpDn+9Zzhtx938RMAAP//AwBQSwMEFAAGAAgAAAAhAPV+/O3eAAAACgEAAA8AAABkcnMv&#10;ZG93bnJldi54bWxMj8tOwzAQRfdI/IM1SGwqajcJtA5xKhQJsW7LBzixm0T1I7XdNv17hhXsZjRH&#10;d86ttrM15KpDHL0TsFoyINp1Xo2uF/B9+HzZAIlJOiWNd1rAXUfY1o8PlSyVv7mdvu5TTzDExVIK&#10;GFKaSkpjN2gr49JP2uHt6IOVCdfQUxXkDcOtoRljb9TK0eGHQU66GXR32l+sgF1TtKt7aNjrl2H8&#10;vDjzRS65EM9P88c7kKTn9AfDrz6qQ41Orb84FYkRUGSbAlEc1msgCBQZ50BaJPM8A1pX9H+F+gcA&#10;AP//AwBQSwECLQAUAAYACAAAACEAtoM4kv4AAADhAQAAEwAAAAAAAAAAAAAAAAAAAAAAW0NvbnRl&#10;bnRfVHlwZXNdLnhtbFBLAQItABQABgAIAAAAIQA4/SH/1gAAAJQBAAALAAAAAAAAAAAAAAAAAC8B&#10;AABfcmVscy8ucmVsc1BLAQItABQABgAIAAAAIQA/Y0Rv+AEAAAAEAAAOAAAAAAAAAAAAAAAAAC4C&#10;AABkcnMvZTJvRG9jLnhtbFBLAQItABQABgAIAAAAIQD1fvzt3gAAAAoBAAAPAAAAAAAAAAAAAAAA&#10;AFIEAABkcnMvZG93bnJldi54bWxQSwUGAAAAAAQABADzAAAAXQUAAAAA&#10;" strokecolor="black [3040]">
                <v:stroke endarrow="block"/>
              </v:shape>
            </w:pict>
          </mc:Fallback>
        </mc:AlternateContent>
      </w:r>
      <w:r w:rsidR="008F136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302895</wp:posOffset>
                </wp:positionV>
                <wp:extent cx="428625" cy="409575"/>
                <wp:effectExtent l="38100" t="0" r="2857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4D35F" id="Прямая со стрелкой 3" o:spid="_x0000_s1026" type="#_x0000_t32" style="position:absolute;margin-left:37.95pt;margin-top:23.85pt;width:33.75pt;height:32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tgEAwIAAAwEAAAOAAAAZHJzL2Uyb0RvYy54bWysU0mOEzEU3SNxB8t7uirpTtNEqfQizbBA&#10;EDEcwO2yUxae9G0y7Bou0EfoK7BhwaA+Q9WN+HYlBWKQEGLz5eG/9/97/p6db40mawFBOVvR0VFJ&#10;ibDc1cquKvr61aN7Z5SEyGzNtLOiojsR6Pn87p3Zxk/F2DVO1wIIktgw3fiKNjH6aVEE3gjDwpHz&#10;wuKldGBYxC2sihrYBtmNLsZleVpsHNQeHBch4OlFf0nnmV9KweNzKYOIRFcUe4s5Qo6XKRbzGZuu&#10;gPlG8X0b7B+6MExZLDpQXbDIyFtQv1AZxcEFJ+MRd6ZwUiousgZUMyp/UvOyYV5kLWhO8INN4f/R&#10;8mfrJRBVV/SYEssMPlF701111+3X9kN3Tbp37S2G7n131X5sv7Sf29v2EzlOvm18mCJ8YZew3wW/&#10;hGTCVoIhUiv/BEci24JCyTa7vhtcF9tIOB6ejM9OxxNKOF6dlA8m9yeJvehpEp2HEB8LZ0haVDRE&#10;YGrVxIWzFt/XQV+CrZ+G2AMPgATWNsXIlH5oaxJ3HhVGUMyutNjXSSlFUtP3n1dxp0UPfyEk+oN9&#10;9mXyZIqFBrJmOFP1m9HAgpkJIpXWA6jM8v8I2ucmmMjT+rfAITtXdDYOQKOsg99VjdtDq7LPP6ju&#10;tSbZl67e5dfMduDI5XfYf4800z/uM/z7J55/AwAA//8DAFBLAwQUAAYACAAAACEAbKJl/98AAAAJ&#10;AQAADwAAAGRycy9kb3ducmV2LnhtbEyPwW7CMBBE75X6D9ZW4lYcQmggjYMQEsdWKvRQbibeOoF4&#10;HdkG0n59zYneZjWjmbflcjAdu6DzrSUBk3ECDKm2qiUt4HO3eZ4D80GSkp0lFPCDHpbV40MpC2Wv&#10;9IGXbdAslpAvpIAmhL7g3NcNGunHtkeK3rd1RoZ4Os2Vk9dYbjqeJskLN7KluNDIHtcN1qft2Qh4&#10;C0Y7s5htMq1puj/63frr/VeI0dOwegUWcAj3MNzwIzpUkelgz6Q86wTks0VMCsjyHNjNz6YZsEMU&#10;kzQFXpX8/wfVHwAAAP//AwBQSwECLQAUAAYACAAAACEAtoM4kv4AAADhAQAAEwAAAAAAAAAAAAAA&#10;AAAAAAAAW0NvbnRlbnRfVHlwZXNdLnhtbFBLAQItABQABgAIAAAAIQA4/SH/1gAAAJQBAAALAAAA&#10;AAAAAAAAAAAAAC8BAABfcmVscy8ucmVsc1BLAQItABQABgAIAAAAIQD05tgEAwIAAAwEAAAOAAAA&#10;AAAAAAAAAAAAAC4CAABkcnMvZTJvRG9jLnhtbFBLAQItABQABgAIAAAAIQBsomX/3wAAAAk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</w:p>
    <w:p w:rsidR="008F1361" w:rsidRDefault="00B72D87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15239</wp:posOffset>
                </wp:positionV>
                <wp:extent cx="457200" cy="159067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F3153" id="Прямая соединительная линия 2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pt,1.2pt" to="322.2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4o6gEAAOADAAAOAAAAZHJzL2Uyb0RvYy54bWysU82O0zAQviPxDpbvNElFdyFquoddwQVB&#10;xc8DeB27sfCfbNOkN+CM1EfgFTgs0koLPEPyRozdNIsAIYS4ODOe+b6ZbzxZnnVKoi1zXhhd4WKW&#10;Y8Q0NbXQmwq/evno3gOMfCC6JtJoVuEd8/hsdffOsrUlm5vGyJo5BCTal62tcBOCLbPM04Yp4mfG&#10;Mg1BbpwiAVy3yWpHWmBXMpvn+UnWGldbZyjzHm4vDkG8SvycMxqece5ZQLLC0FtIp0vnZTyz1ZKU&#10;G0dsI+jYBvmHLhQRGopOVBckEPTGiV+olKDOeMPDjBqVGc4FZUkDqCnyn9S8aIhlSQsMx9tpTP7/&#10;0dKn27VDoq7wfIGRJgreqP84vB32/Zf+07BHw7v+W/+5v+qv+6/99fAe7JvhA9gx2N+M13sEcJhl&#10;a30JlOd67UbP27WLg+m4U/ELklGX5r+b5s+6gChc3l+cwptiRCFULB7mJ6eJNLtFW+fDY2YUikaF&#10;pdBxPqQk2yc+QEVIPaaAE7s51E9W2EkWk6V+zjhohopFQqdtY+fSoS2BPalfF1ELcKXMCOFCygmU&#10;/xk05kYYSxv4t8ApO1U0OkxAJbRxv6saumOr/JB/VH3QGmVfmnqXXiONA9YoKRtXPu7pj36C3/6Y&#10;q+8AAAD//wMAUEsDBBQABgAIAAAAIQAD32YU3gAAAAkBAAAPAAAAZHJzL2Rvd25yZXYueG1sTI9P&#10;T4NAEMXvJn6HzZh4s4uEloosjfHPSQ+IHjxu2RFI2VnCbgH99E5P9TTz8l7e/CbfLbYXE46+c6Tg&#10;dhWBQKqd6ahR8PnxcrMF4YMmo3tHqOAHPeyKy4tcZ8bN9I5TFRrBJeQzraANYcik9HWLVvuVG5DY&#10;+3aj1YHl2Egz6pnLbS/jKNpIqzviC60e8LHF+lAdrYL0+bUqh/np7beUqSzLyYXt4Uup66vl4R5E&#10;wCWcw3DCZ3QomGnvjmS86BWs0zjhqILTYH+TJLzsWa/jO5BFLv9/UPwBAAD//wMAUEsBAi0AFAAG&#10;AAgAAAAhALaDOJL+AAAA4QEAABMAAAAAAAAAAAAAAAAAAAAAAFtDb250ZW50X1R5cGVzXS54bWxQ&#10;SwECLQAUAAYACAAAACEAOP0h/9YAAACUAQAACwAAAAAAAAAAAAAAAAAvAQAAX3JlbHMvLnJlbHNQ&#10;SwECLQAUAAYACAAAACEAbXC+KOoBAADgAwAADgAAAAAAAAAAAAAAAAAuAgAAZHJzL2Uyb0RvYy54&#10;bWxQSwECLQAUAAYACAAAACEAA99mFN4AAAAJAQAADwAAAAAAAAAAAAAAAABEBAAAZHJzL2Rvd25y&#10;ZXYueG1sUEsFBgAAAAAEAAQA8wAAAE8FAAAAAA=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5715</wp:posOffset>
                </wp:positionV>
                <wp:extent cx="104775" cy="45720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EC4F9" id="Прямая соединительная линия 16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.45pt" to="111.4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ev7wEAAOkDAAAOAAAAZHJzL2Uyb0RvYy54bWysU81u1DAQviPxDpbvbLJV20XRZntoBRwQ&#10;rPh5ANexNxb+k2022RtwRtpH4BU4FKlSgWdI3qhjJ5siQAghLtbYM983882Ml2etkmjLnBdGl3g+&#10;yzFimppK6E2JX7969OAhRj4QXRFpNCvxjnl8trp/b9nYgh2Z2siKOQQk2heNLXEdgi2yzNOaKeJn&#10;xjINTm6cIgGubpNVjjTArmR2lOenWWNcZZ2hzHt4vRiceJX4OWc0POfcs4BkiaG2kE6Xzst4Zqsl&#10;KTaO2FrQsQzyD1UoIjQknaguSCDorRO/UClBnfGGhxk1KjOcC8qSBlAzz39S87ImliUt0Bxvpzb5&#10;/0dLn23XDokKZneKkSYKZtR96t/1++5r97nfo/5997370l1119237rr/APZN/xHs6Oxuxuc9Ajj0&#10;srG+AMpzvXbjzdu1i41puVOIS2GfQKrUKhCP2jSJ3TQJ1gZE4XGeHy8WJxhRcB2fLGDSkT0baCKd&#10;dT48ZkahaJRYCh0bRQqyferDEHoIAVwsaygkWWEnWQyW+gXjID4mTOi0duxcOrQlsDDVm/mYNkVG&#10;CBdSTqD8z6AxNsJYWsW/BU7RKaPRYQIqoY37XdbQHkrlQ/xB9aA1yr401S6NJbUD9ik1dNz9uLA/&#10;3hP87oeubgEAAP//AwBQSwMEFAAGAAgAAAAhANZVxs/cAAAABwEAAA8AAABkcnMvZG93bnJldi54&#10;bWxMjsFOwzAQRO9I/IO1SFwq6mBB2oY4FarEBQ5A6Qc4yZJE2OsQu6n79ywnOM2OZjT7ym1yVsw4&#10;hcGThttlBgKp8e1AnYbDx9PNGkSIhlpjPaGGMwbYVpcXpSlaf6J3nPexEzxCoTAa+hjHQsrQ9OhM&#10;WPoRibNPPzkT2U6dbCdz4nFnpcqyXDozEH/ozYi7Hpuv/dFpeH59W5xVyhffq/t6l+a1TS/Ban19&#10;lR4fQERM8a8Mv/iMDhUz1f5IbRBWg8ryO65q2IDgWCnFR61hxSqrUv7nr34AAAD//wMAUEsBAi0A&#10;FAAGAAgAAAAhALaDOJL+AAAA4QEAABMAAAAAAAAAAAAAAAAAAAAAAFtDb250ZW50X1R5cGVzXS54&#10;bWxQSwECLQAUAAYACAAAACEAOP0h/9YAAACUAQAACwAAAAAAAAAAAAAAAAAvAQAAX3JlbHMvLnJl&#10;bHNQSwECLQAUAAYACAAAACEArrlXr+8BAADpAwAADgAAAAAAAAAAAAAAAAAuAgAAZHJzL2Uyb0Rv&#10;Yy54bWxQSwECLQAUAAYACAAAACEA1lXGz9wAAAAHAQAADwAAAAAAAAAAAAAAAABJBAAAZHJzL2Rv&#10;d25yZXYueG1sUEsFBgAAAAAEAAQA8wAAAFIFAAAAAA==&#10;" strokecolor="black [3040]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15240</wp:posOffset>
                </wp:positionV>
                <wp:extent cx="419100" cy="571500"/>
                <wp:effectExtent l="0" t="0" r="7620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57D7E" id="Прямая со стрелкой 14" o:spid="_x0000_s1026" type="#_x0000_t32" style="position:absolute;margin-left:338.7pt;margin-top:1.2pt;width:33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GB/AEAAAQEAAAOAAAAZHJzL2Uyb0RvYy54bWysU0tuFDEQ3SNxB8t7prujBMhoerKYABsE&#10;IwgHcNz2tIV/Kpv57AIXyBG4Apss+Chn6L4RZfdMB/GREGJTbbfrvar3yp6dbY0mawFBOVvTalJS&#10;Iix3jbKrmr65ePrgMSUhMtsw7ayo6U4Eeja/f2+28VNx5FqnGwEESWyYbnxN2xj9tCgCb4VhYeK8&#10;sHgoHRgWcQurogG2QXaji6OyfFhsHDQeHBch4N/z4ZDOM7+UgseXUgYRia4p9hZzhBwvUyzmMzZd&#10;AfOt4vs22D90YZiyWHSkOmeRkXegfqEyioMLTsYJd6ZwUiousgZUU5U/qXndMi+yFjQn+NGm8P9o&#10;+Yv1EohqcHbHlFhmcEbdx/6qv+6+dZ/6a9K/724x9B/6q+6m+9p96W67zwST0bmND1MkWNgl7HfB&#10;LyHZsJVg0hcFkm12eze6LbaRcPx5XJ1WJc6E49HJo+oE18hS3IE9hPhMOEPSoqYhAlOrNi6ctThX&#10;B1V2nK2fhzgAD4BUWdsUI1P6iW1I3HkUFkExu9JiXyelFEnD0HVexZ0WA/yVkOgL9jmUyTdSLDSQ&#10;NcO71LytRhbMTBCptB5BZe7tj6B9boKJfEv/Fjhm54rOxhFolHXwu6pxe2hVDvkH1YPWJPvSNbs8&#10;w2wHXrU8h/2zSHf5x32G3z3e+XcAAAD//wMAUEsDBBQABgAIAAAAIQB39shO3AAAAAgBAAAPAAAA&#10;ZHJzL2Rvd25yZXYueG1sTI/LTsMwEEX3SPyDNUhsKmq3DQ0JmVQoEmLdlg9wYpNE+JHabpv+PcMK&#10;VvO4V3fOVLvZGnbRIY7eIayWAph2nVej6xE+j+9PL8Bikk5J451GuOkIu/r+rpKl8le315dD6hmF&#10;uFhKhCGlqeQ8doO2Mi79pB1pXz5YmWgMPVdBXincGr4WYsutHB1dGOSkm0F334ezRdg3Wbu6hUY8&#10;fxhRnBanYrGRBeLjw/z2CizpOf2Z4Ref0KEmptafnYrMIGzzPCMrwpoK6Xm2oaZFKGjB64r/f6D+&#10;AQAA//8DAFBLAQItABQABgAIAAAAIQC2gziS/gAAAOEBAAATAAAAAAAAAAAAAAAAAAAAAABbQ29u&#10;dGVudF9UeXBlc10ueG1sUEsBAi0AFAAGAAgAAAAhADj9If/WAAAAlAEAAAsAAAAAAAAAAAAAAAAA&#10;LwEAAF9yZWxzLy5yZWxzUEsBAi0AFAAGAAgAAAAhAO2OMYH8AQAABAQAAA4AAAAAAAAAAAAAAAAA&#10;LgIAAGRycy9lMm9Eb2MueG1sUEsBAi0AFAAGAAgAAAAhAHf2yE7cAAAACAEAAA8AAAAAAAAAAAAA&#10;AAAAVgQAAGRycy9kb3ducmV2LnhtbFBLBQYAAAAABAAEAPMAAABfBQAAAAA=&#10;" strokecolor="black [3040]">
                <v:stroke endarrow="block"/>
              </v:shape>
            </w:pict>
          </mc:Fallback>
        </mc:AlternateContent>
      </w:r>
      <w:r w:rsidR="008F136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15240</wp:posOffset>
                </wp:positionV>
                <wp:extent cx="647700" cy="1333500"/>
                <wp:effectExtent l="38100" t="0" r="190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9311A" id="Прямая со стрелкой 6" o:spid="_x0000_s1026" type="#_x0000_t32" style="position:absolute;margin-left:111.45pt;margin-top:1.2pt;width:51pt;height:10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VgAwIAAA0EAAAOAAAAZHJzL2Uyb0RvYy54bWysU0uOEzEQ3SNxB8t70p0JZEZROrPI8Fkg&#10;iPgcwOO20xb+qWzy2Q1cYI7AFdiwgEFzhu4bUXYnDeIjIcSm1Lbrvar3qnp+vjOabAQE5WxFx6OS&#10;EmG5q5VdV/T1q0f3zigJkdmaaWdFRfci0PPF3TvzrZ+JE9c4XQsgSGLDbOsr2sToZ0UReCMMCyPn&#10;hcVH6cCwiEdYFzWwLbIbXZyU5bTYOqg9OC5CwNuL/pEuMr+UgsfnUgYRia4o9hZzhBwvUywWczZb&#10;A/ON4oc22D90YZiyWHSgumCRkbegfqEyioMLTsYRd6ZwUiousgZUMy5/UvOyYV5kLWhO8INN4f/R&#10;8mebFRBVV3RKiWUGR9R+6K666/Zr+7G7Jt279hZD9767aj+1N+2X9rb9TKbJt60PM4Qv7QoOp+BX&#10;kEzYSTBEauWf4EpkW1Ao2WXX94PrYhcJx8vp/dPTEmfD8Wk8mUwe4AEJi54n8XkI8bFwhqSPioYI&#10;TK2buHTW4oAd9DXY5mmIPfAISGBtU4xM6Ye2JnHvUWIExexai0OdlFIkOb2A/BX3WvTwF0KiQdho&#10;XyavplhqIBuGS1W/GQ8smJkgUmk9gMqs/4+gQ26CibyufwscsnNFZ+MANMo6+F3VuDu2Kvv8o+pe&#10;a5J96ep9Hme2A3cuz+Hwf6Sl/vGc4d//4sU3AAAA//8DAFBLAwQUAAYACAAAACEAVrEVZtwAAAAJ&#10;AQAADwAAAGRycy9kb3ducmV2LnhtbEyPQU/DMAyF70j8h8hI3Fi6rCBWmk5o0o4gsXGAW9aYtNA4&#10;VZJthV+PObGbP7+n5+d6NflBHDGmPpCG+awAgdQG25PT8Lrb3NyDSNmQNUMg1PCNCVbN5UVtKhtO&#10;9ILHbXaCQyhVRkOX81hJmdoOvUmzMCKx9hGiN5kxOmmjOXG4H6QqijvpTU98oTMjrjtsv7YHr+Ep&#10;exf98nZTOkeL98+0W789/2h9fTU9PoDIOOV/M/zV5+rQcKd9OJBNYtCglFqylYcSBOsLVTLvmee8&#10;kU0tzz9ofgEAAP//AwBQSwECLQAUAAYACAAAACEAtoM4kv4AAADhAQAAEwAAAAAAAAAAAAAAAAAA&#10;AAAAW0NvbnRlbnRfVHlwZXNdLnhtbFBLAQItABQABgAIAAAAIQA4/SH/1gAAAJQBAAALAAAAAAAA&#10;AAAAAAAAAC8BAABfcmVscy8ucmVsc1BLAQItABQABgAIAAAAIQCuIeVgAwIAAA0EAAAOAAAAAAAA&#10;AAAAAAAAAC4CAABkcnMvZTJvRG9jLnhtbFBLAQItABQABgAIAAAAIQBWsRVm3AAAAAkBAAAPAAAA&#10;AAAAAAAAAAAAAF0EAABkcnMvZG93bnJldi54bWxQSwUGAAAAAAQABADzAAAAZgUAAAAA&#10;" strokecolor="black [3040]">
                <v:stroke endarrow="block"/>
              </v:shape>
            </w:pict>
          </mc:Fallback>
        </mc:AlternateContent>
      </w:r>
    </w:p>
    <w:p w:rsidR="008F1361" w:rsidRDefault="00B72D87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B35CE56" wp14:editId="3A3997A7">
                <wp:simplePos x="0" y="0"/>
                <wp:positionH relativeFrom="column">
                  <wp:posOffset>2110740</wp:posOffset>
                </wp:positionH>
                <wp:positionV relativeFrom="paragraph">
                  <wp:posOffset>241935</wp:posOffset>
                </wp:positionV>
                <wp:extent cx="1390650" cy="942975"/>
                <wp:effectExtent l="57150" t="38100" r="76200" b="1047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87" w:rsidRPr="00B72D87" w:rsidRDefault="00B72D87" w:rsidP="00B72D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2D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Закрепление оценки доказательств в решении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5CE56" id="Скругленный прямоугольник 9" o:spid="_x0000_s1027" style="position:absolute;margin-left:166.2pt;margin-top:19.05pt;width:109.5pt;height:74.25pt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G5mgIAAEkFAAAOAAAAZHJzL2Uyb0RvYy54bWysVM1uEzEQviPxDpbvdJOQtiTqpopaFSFV&#10;bdQW9ex47WbFrsfYTnbDCalHkHgGngEhQUvLK2zeiLF3s60KohLiYs94/me+8c5umWdkIYxNQcW0&#10;u9GhRCgOSaouYvr67ODZC0qsYyphGSgR06WwdHf09MlOoYeiBzPIEmEIOlF2WOiYzpzTwyiyfCZy&#10;ZjdAC4VCCSZnDllzESWGFeg9z6Jep7MVFWASbYALa/F1vxbSUfAvpeDuWEorHMliirm5cJpwTv0Z&#10;jXbY8MIwPUt5kwb7hyxylioM2rraZ46RuUl/c5Wn3IAF6TY45BFImXIRasBqup0H1ZzOmBahFmyO&#10;1W2b7P9zy48WE0PSJKYDShTLcUTV5+pq9X51WX2prquv1U11s/pQfSfVT3z8VP2oboPotrpefUTh&#10;t+qKDHwbC22H6O1UT0zDWSR9T0ppcn9jtaQMrV+2rRelIxwfu88Hna1NnBBH2aDfG2xveqfRnbU2&#10;1r0UkBNPxNTAXCUnON/QdrY4tK7WX+uhsU+pTiJQbpkJn0emToTEmn3YYB3QJvYyQxYMcZK86Tax&#10;g6Y3kWmWtUa9vxs1ut5MBAS2ho9Ea7VDRFCuNcxTBeaRqLX+uuq6Vl+2K6dlGHAoyr9MIVni0A3U&#10;22A1P0ixp4fMugkzCH8cA660O8ZDZlDEFBqKkhmYd3969/qISpRSUuA6xdS+nTMjKMleKcTroNvv&#10;+/0LTH9zu4eMuS+Z3peoeb4HOIkufh6aB9Lru2xNSgP5OW7+2EdFEVMcY8eUO7Nm9ly95vh3cDEe&#10;BzXcOc3coTrVfD17D5ez8pwZ3QDLISSPYL16bPgAWrWun5CC8dyBTAPu7vraTAD3NcC3+Vv8h3Cf&#10;D1p3P+DoFwAAAP//AwBQSwMEFAAGAAgAAAAhAPxaW+bdAAAACgEAAA8AAABkcnMvZG93bnJldi54&#10;bWxMj8tOwzAQRfeV+AdrkNi1ThoapSFOBUiwbstjPY3dJNQeR7Hbhr9nWMFuHkd3zlSbyVlxMWPo&#10;PSlIFwkIQ43XPbUK3t9e5gWIEJE0Wk9GwbcJsKlvZhWW2l9pZy772AoOoVCigi7GoZQyNJ1xGBZ+&#10;MMS7ox8dRm7HVuoRrxzurFwmSS4d9sQXOhzMc2ea0/7sFIy716fsFD+2fr22aY/Hz6+tdkrd3U6P&#10;DyCimeIfDL/6rA41Ox38mXQQVkGWLe8Z5aJIQTCwWqU8ODBZ5DnIupL/X6h/AAAA//8DAFBLAQIt&#10;ABQABgAIAAAAIQC2gziS/gAAAOEBAAATAAAAAAAAAAAAAAAAAAAAAABbQ29udGVudF9UeXBlc10u&#10;eG1sUEsBAi0AFAAGAAgAAAAhADj9If/WAAAAlAEAAAsAAAAAAAAAAAAAAAAALwEAAF9yZWxzLy5y&#10;ZWxzUEsBAi0AFAAGAAgAAAAhAC51kbmaAgAASQUAAA4AAAAAAAAAAAAAAAAALgIAAGRycy9lMm9E&#10;b2MueG1sUEsBAi0AFAAGAAgAAAAhAPxaW+bdAAAACgEAAA8AAAAAAAAAAAAAAAAA9AQAAGRycy9k&#10;b3ducmV2LnhtbFBLBQYAAAAABAAEAPMAAAD+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72D87" w:rsidRPr="00B72D87" w:rsidRDefault="00B72D87" w:rsidP="00B72D8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2D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Закрепление оценки доказательств в решении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FAE11A" wp14:editId="499A5625">
                <wp:simplePos x="0" y="0"/>
                <wp:positionH relativeFrom="column">
                  <wp:posOffset>4206240</wp:posOffset>
                </wp:positionH>
                <wp:positionV relativeFrom="paragraph">
                  <wp:posOffset>289559</wp:posOffset>
                </wp:positionV>
                <wp:extent cx="1838325" cy="942975"/>
                <wp:effectExtent l="57150" t="38100" r="85725" b="1047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87" w:rsidRPr="00B72D87" w:rsidRDefault="00B72D87" w:rsidP="00B72D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2D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Никакие доказательства не имеют для суда заранее установленной силы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AE11A" id="Скругленный прямоугольник 15" o:spid="_x0000_s1028" style="position:absolute;margin-left:331.2pt;margin-top:22.8pt;width:144.75pt;height:74.2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4xnQIAAEsFAAAOAAAAZHJzL2Uyb0RvYy54bWysVN1OFDEUvjfxHZrey+wOi8CGWbKBYEwI&#10;EMBw3e207MSZntp2d3a9MvFSE5/BZzAmCoKvMPtGnnZ+IGgkMd605/T8/3zd2V0UOZkLYzNQCe2v&#10;9SgRikOaqcuEvjo/eLZFiXVMpSwHJRK6FJbujp4+2Sn1UMQwhTwVhqATZYelTujUOT2MIsunomB2&#10;DbRQKJRgCuaQNZdRaliJ3os8inu951EJJtUGuLAWX/drIR0F/1IK7o6ltMKRPKGYmwunCefEn9Fo&#10;hw0vDdPTjDdpsH/IomCZwqCdq33mGJmZ7DdXRcYNWJBujUMRgZQZF6EGrKbfe1DN2ZRpEWrB5ljd&#10;tcn+P7f8aH5iSJbi7DYoUazAGVWfq6vVu9X76kt1XX2tbqqb1YfqO6l+4uOn6kd1G0S31fXqIwq/&#10;VVcEbbGRpbZD9HemT0zDWSR9VxbSFP7GeskiNH/ZNV8sHOH42N9a31qPMQmOsu1BvL0ZnEZ31tpY&#10;90JAQTyRUAMzlZ7ihEPj2fzQOgyL+q0eMj6lOolAuWUufB65OhUSq/Zhg3XYN7GXGzJnuCnp674v&#10;CH0FTW8iszzvjOK/GzW63kyEHewMH4nWaYeIoFxnWGQKzCNRa/226rpWX7ZbTBZhxHE7pQmkSxy7&#10;gRoPVvODDHt6yKw7YQYBgFBBULtjPGQOZUKhoSiZgnn7p3evj3uJUkpKBFRC7ZsZM4KS/KXCjd3u&#10;DwYegYEZbGzGyJj7ksl9iZoVe4CT6OP3oXkgvb7LW1IaKC4Q+2MfFUVMcYydUO5My+y5Guj4e3Ax&#10;Hgc1RJ1m7lCdad7O3q/L+eKCGd0slsOVPIIWfGz4YLVqXT8hBeOZA5mFvfOdrvvaTAARG1ao+V38&#10;l3CfD1p3f+DoFwAAAP//AwBQSwMEFAAGAAgAAAAhAAr4IwTdAAAACgEAAA8AAABkcnMvZG93bnJl&#10;di54bWxMj8FOwzAQRO9I/IO1SNyok5JGOI1TARKc2wI9u7GbhNrryHbb8PcsJ3pczdPM23o1OcvO&#10;JsTBo4R8lgEz2Ho9YCfh8+Pt4QlYTAq1sh6NhB8TYdXc3tSq0v6CG3Pepo5RCcZKSehTGivOY9sb&#10;p+LMjwYpO/jgVKIzdFwHdaFyZ/k8y0ru1IC00KvRvPamPW5PTkLYvL88HtPX2gth80Eddt9r7aS8&#10;v5uel8CSmdI/DH/6pA4NOe39CXVkVkJZzgtCJRSLEhgBYpELYHsiRZEDb2p+/ULzCwAA//8DAFBL&#10;AQItABQABgAIAAAAIQC2gziS/gAAAOEBAAATAAAAAAAAAAAAAAAAAAAAAABbQ29udGVudF9UeXBl&#10;c10ueG1sUEsBAi0AFAAGAAgAAAAhADj9If/WAAAAlAEAAAsAAAAAAAAAAAAAAAAALwEAAF9yZWxz&#10;Ly5yZWxzUEsBAi0AFAAGAAgAAAAhABsDTjGdAgAASwUAAA4AAAAAAAAAAAAAAAAALgIAAGRycy9l&#10;Mm9Eb2MueG1sUEsBAi0AFAAGAAgAAAAhAAr4IwTdAAAACgEAAA8AAAAAAAAAAAAAAAAA9wQAAGRy&#10;cy9kb3ducmV2LnhtbFBLBQYAAAAABAAEAPMAAAAB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72D87" w:rsidRPr="00B72D87" w:rsidRDefault="00B72D87" w:rsidP="00B72D8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2D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Никакие доказательства не имеют для суда заранее установленной силы</w:t>
                      </w:r>
                    </w:p>
                  </w:txbxContent>
                </v:textbox>
              </v:roundrect>
            </w:pict>
          </mc:Fallback>
        </mc:AlternateContent>
      </w:r>
      <w:r w:rsidR="008F136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0E7B005" wp14:editId="13587CD9">
                <wp:simplePos x="0" y="0"/>
                <wp:positionH relativeFrom="column">
                  <wp:posOffset>-232410</wp:posOffset>
                </wp:positionH>
                <wp:positionV relativeFrom="paragraph">
                  <wp:posOffset>127635</wp:posOffset>
                </wp:positionV>
                <wp:extent cx="1790700" cy="581025"/>
                <wp:effectExtent l="57150" t="38100" r="76200" b="1047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61" w:rsidRPr="008F1361" w:rsidRDefault="008F1361" w:rsidP="008F13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13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Внутреннее убеждение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7B005" id="Скругленный прямоугольник 4" o:spid="_x0000_s1029" style="position:absolute;margin-left:-18.3pt;margin-top:10.05pt;width:141pt;height:45.75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JGmgIAAEkFAAAOAAAAZHJzL2Uyb0RvYy54bWysVN1OFDEUvjfxHZrey8ysi8CGWbKBYEwI&#10;EMBw3e207MROW9vuzqxXJlxq4jP4DMZEQfAVZt/I084PBI0kxpv2nJ7/c77T7Z2qEGjBjM2VTHGy&#10;FmPEJFVZLi9S/Pps/9kmRtYRmRGhJEvxklm8M376ZLvUIzZQMyUyZhA4kXZU6hTPnNOjKLJ0xgpi&#10;15RmEoRcmYI4YM1FlBlSgvdCRIM4fhGVymTaKMqshde9RojHwT/njLojzi1zSKQYcnPhNOGc+jMa&#10;b5PRhSF6ltM2DfIPWRQklxC0d7VHHEFzk//mqsipUVZxt0ZVESnOc8pCDVBNEj+o5nRGNAu1QHOs&#10;7ttk/59berg4NijPUjzESJICRlR/rq9W71eX9Zf6uv5a39Q3qw/1d1T/hMdP9Y/6Nohu6+vVRxB+&#10;q6/Q0Lex1HYE3k71sWk5C6TvScVN4W+oFlWh9cu+9axyiMJjsrEVb8QwIQqy9c0kHqx7p9GdtTbW&#10;vWSqQJ5IsVFzmZ3AfEPbyeLAuka/0wNjn1KTRKDcUjCfh5AnjEPNPmywDmhju8KgBQGcZG+SNnbQ&#10;9CY8F6I3GvzdqNX1ZiwgsDd8JFqvHSIq6XrDIpfKPBK10e+qbmr1ZbtqWoUBP++mNFXZEoZuVLMN&#10;VtP9HHp6QKw7JgbgD2OAlXZHcHChyhSrlsJopsy7P717fUAlSDEqYZ1SbN/OiWEYiVcS8LqVDId+&#10;/wIzXN8YAGPuS6b3JXJe7CqYRAKfh6aB9PpOdCQ3qjiHzZ/4qCAikkLsFFNnOmbXNWsOfwdlk0lQ&#10;g53TxB3IU0272Xu4nFXnxOgWWA4geai61SOjB9BqdP2EpJrMneJ5wJ3vdNPXdgKwrwG+7d/iP4T7&#10;fNC6+wHHvwAAAP//AwBQSwMEFAAGAAgAAAAhAKlpymneAAAACgEAAA8AAABkcnMvZG93bnJldi54&#10;bWxMj8tOwzAQRfdI/IM1SOxaJ2mJaIhTARKs2/JYT2M3CbXHke224e8ZVrAc3aN7z9TryVlxNiEO&#10;nhTk8wyEodbrgToF728vs3sQMSFptJ6Mgm8TYd1cX9VYaX+hrTnvUie4hGKFCvqUxkrK2PbGYZz7&#10;0RBnBx8cJj5DJ3XAC5c7K4ssK6XDgXihx9E896Y97k5OQdi+Pi2O6WPjVyubD3j4/Npop9TtzfT4&#10;ACKZKf3B8KvP6tCw096fSEdhFcwWZcmogiLLQTBQLO+WIPZM5nkJsqnl/xeaHwAAAP//AwBQSwEC&#10;LQAUAAYACAAAACEAtoM4kv4AAADhAQAAEwAAAAAAAAAAAAAAAAAAAAAAW0NvbnRlbnRfVHlwZXNd&#10;LnhtbFBLAQItABQABgAIAAAAIQA4/SH/1gAAAJQBAAALAAAAAAAAAAAAAAAAAC8BAABfcmVscy8u&#10;cmVsc1BLAQItABQABgAIAAAAIQCkmXJGmgIAAEkFAAAOAAAAAAAAAAAAAAAAAC4CAABkcnMvZTJv&#10;RG9jLnhtbFBLAQItABQABgAIAAAAIQCpacpp3gAAAAoBAAAPAAAAAAAAAAAAAAAAAPQEAABkcnMv&#10;ZG93bnJldi54bWxQSwUGAAAAAAQABADzAAAA/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F1361" w:rsidRPr="008F1361" w:rsidRDefault="008F1361" w:rsidP="008F136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13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Внутреннее убеждение суда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B72D87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123825</wp:posOffset>
                </wp:positionV>
                <wp:extent cx="76200" cy="33337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667DF" id="Прямая соединительная линия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9.75pt" to="91.2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IJ7wEAAOgDAAAOAAAAZHJzL2Uyb0RvYy54bWysU0uO1DAQ3SNxB8t7Ot2DmEFRp2cxI2CB&#10;oMXnAB7H7lj4J9t00jtgjdRH4AosBmmkYeYMzo0oO+mA+EgIkYVVdtV7Va+qsjztlERb5rwwusKL&#10;2Rwjpqmphd5U+PWrR/ceYuQD0TWRRrMK75jHp6u7d5atLdmRaYysmUNAon3Z2go3IdiyKDxtmCJ+&#10;ZizT4OTGKRLg6jZF7UgL7EoWR/P5cdEaV1tnKPMeXs8HJ15lfs4ZDc859ywgWWGoLeTT5fMincVq&#10;ScqNI7YRdCyD/EMViggNSSeqcxIIeuvEL1RKUGe84WFGjSoM54KyrAHULOY/qXnZEMuyFmiOt1Ob&#10;/P+jpc+2a4dEDbODSWmiYEbxU/+u38ev8XO/R/37eBu/xMt4FW/iVf8B7Ov+I9jJGa/H5z0COPSy&#10;tb4EyjO9duPN27VLjem4U4hLYZ9AqtwqEI+6PIndNAnWBUTh8eQYhosRBc99+E4eJPJiYEls1vnw&#10;mBmFklFhKXTqEynJ9qkPQ+ghBHCpqqGObIWdZClY6heMg3bIN1SUt46dSYe2BPalfrMY0+bIBOFC&#10;ygk0zyn/CBpjE4zlTfxb4BSdMxodJqAS2rjfZQ3doVQ+xB9UD1qT7AtT7/JUcjtgnXJDx9VP+/rj&#10;PcO//6CrbwAAAP//AwBQSwMEFAAGAAgAAAAhAEl9hkTeAAAACQEAAA8AAABkcnMvZG93bnJldi54&#10;bWxMj81OwzAQhO+VeAdrkbhU1CaiTQhxKlSJCxyAwgM48ZJE+CfEbuq+PdsTve3sjma/qbbJGjbj&#10;FAbvJNytBDB0rdeD6yR8fT7fFsBCVE4r4x1KOGGAbX21qFSp/dF94LyPHaMQF0oloY9xLDkPbY9W&#10;hZUf0dHt209WRZJTx/WkjhRuDc+E2HCrBkcfejXirsf2Z3+wEl7e3penLG2Wv/m62aW5MOk1GClv&#10;rtPTI7CIKf6b4YxP6FATU+MPTgdmSOfinqw0PKyBnQ1FRotGQp4J4HXFLxvUfwAAAP//AwBQSwEC&#10;LQAUAAYACAAAACEAtoM4kv4AAADhAQAAEwAAAAAAAAAAAAAAAAAAAAAAW0NvbnRlbnRfVHlwZXNd&#10;LnhtbFBLAQItABQABgAIAAAAIQA4/SH/1gAAAJQBAAALAAAAAAAAAAAAAAAAAC8BAABfcmVscy8u&#10;cmVsc1BLAQItABQABgAIAAAAIQD5tDIJ7wEAAOgDAAAOAAAAAAAAAAAAAAAAAC4CAABkcnMvZTJv&#10;RG9jLnhtbFBLAQItABQABgAIAAAAIQBJfYZE3gAAAAkBAAAPAAAAAAAAAAAAAAAAAEkEAABkcnMv&#10;ZG93bnJldi54bWxQSwUGAAAAAAQABADzAAAAVAUAAAAA&#10;" strokecolor="black [3040]"/>
            </w:pict>
          </mc:Fallback>
        </mc:AlternateContent>
      </w:r>
    </w:p>
    <w:p w:rsidR="008F1361" w:rsidRDefault="00B72D87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283844</wp:posOffset>
                </wp:positionV>
                <wp:extent cx="0" cy="1762125"/>
                <wp:effectExtent l="76200" t="0" r="571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88E95" id="Прямая со стрелкой 23" o:spid="_x0000_s1026" type="#_x0000_t32" style="position:absolute;margin-left:188.7pt;margin-top:22.35pt;width:0;height:13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Yb9wEAAAAEAAAOAAAAZHJzL2Uyb0RvYy54bWysU0uO1DAQ3SNxB8t7OkkjBtTq9Cx6gA2C&#10;Fp8DeBy7Y+GfyqY/u4ELzBG4AhsWA2jOkNyIstOdQTMgIcSmEtv1XtV7Ls9Pd0aTjYCgnK1pNSkp&#10;EZa7Rtl1Td+9ffbgCSUhMtsw7ayo6V4Eerq4f2++9TMxda3TjQCCJDbMtr6mbYx+VhSBt8KwMHFe&#10;WDyUDgyLuIR10QDbIrvRxbQsT4qtg8aD4yIE3D0bDuki80speHwlZRCR6JpibzFHyPE8xWIxZ7M1&#10;MN8qfmiD/UMXhimLRUeqMxYZ+QDqDpVRHFxwMk64M4WTUnGRNaCaqryl5k3LvMha0JzgR5vC/6Pl&#10;LzcrIKqp6fQhJZYZvKPuc3/RX3Y/ui/9Jek/dtcY+k/9Rfe1+9596667K4LJ6NzWhxkSLO0KDqvg&#10;V5Bs2Ekw6YsCyS67vR/dFrtI+LDJcbd6fDKtpo8SX3ED9BDic+EMST81DRGYWrdx6azFO3VQZbfZ&#10;5kWIA/AISFW1TTEypZ/ahsS9R1ERFLNrLQ51UkqR+h86zn9xr8UAfy0keoI9DmXyNIqlBrJhOEfN&#10;+2pkwcwEkUrrEVTm3v4IOuQmmMgT+rfAMTtXdDaOQKOsg99Vjbtjq3LIP6oetCbZ567Z5/vLduCY&#10;5Xs4PIk0x7+uM/zm4S5+AgAA//8DAFBLAwQUAAYACAAAACEAabyH790AAAAKAQAADwAAAGRycy9k&#10;b3ducmV2LnhtbEyPy07DMBBF90j8gzVIbKrWbhpIE+JUKBJi3cIHTOIhifAjjd02/XuMWNDdPI7u&#10;nCl3s9HsTJMfnJWwXglgZFunBttJ+Px4W26B+YBWoXaWJFzJw666vyuxUO5i93Q+hI7FEOsLlNCH&#10;MBac+7Yng37lRrJx9+UmgyG2U8fVhJcYbjRPhHjmBgcbL/Q4Ut1T+304GQn7Om3W16kWT+9a5MfF&#10;MV9sMJfy8WF+fQEWaA7/MPzqR3WoolPjTlZ5piVssiyNqIQ0zYBF4G/QxCJJEuBVyW9fqH4AAAD/&#10;/wMAUEsBAi0AFAAGAAgAAAAhALaDOJL+AAAA4QEAABMAAAAAAAAAAAAAAAAAAAAAAFtDb250ZW50&#10;X1R5cGVzXS54bWxQSwECLQAUAAYACAAAACEAOP0h/9YAAACUAQAACwAAAAAAAAAAAAAAAAAvAQAA&#10;X3JlbHMvLnJlbHNQSwECLQAUAAYACAAAACEAVvHWG/cBAAAABAAADgAAAAAAAAAAAAAAAAAuAgAA&#10;ZHJzL2Uyb0RvYy54bWxQSwECLQAUAAYACAAAACEAabyH790AAAAKAQAADwAAAAAAAAAAAAAAAABR&#10;BAAAZHJzL2Rvd25yZXYueG1sUEsFBgAAAAAEAAQA8wAAAFsFAAAAAA==&#10;" strokecolor="black [3040]">
                <v:stroke endarrow="block"/>
              </v:shape>
            </w:pict>
          </mc:Fallback>
        </mc:AlternateContent>
      </w:r>
      <w:r w:rsidR="008F136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140335</wp:posOffset>
                </wp:positionV>
                <wp:extent cx="1533525" cy="1400175"/>
                <wp:effectExtent l="57150" t="38100" r="85725" b="1047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00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61" w:rsidRPr="008F1361" w:rsidRDefault="008F1361" w:rsidP="008F13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13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Всестороннее полное объективное исследование доказательств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0" style="position:absolute;margin-left:46.2pt;margin-top:11.05pt;width:120.75pt;height:11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5YmwIAAEoFAAAOAAAAZHJzL2Uyb0RvYy54bWysVM1uEzEQviPxDpbvdLNpQiDqpopaFSFV&#10;bdQW9ex47WaF1za2k91wQuIIEs/AMyAkaGl5hc0bMfb+tCqISoiLPeP5n/nGO7tlLtCKGZspmeB4&#10;q4cRk1SlmbxI8KuzgyfPMLKOyJQIJVmC18zi3cnjRzuFHrO+WiiRMoPAibTjQid44ZweR5GlC5YT&#10;u6U0kyDkyuTEAWsuotSQArznIur3ek+jQplUG0WZtfC6XwvxJPjnnFF3zLllDokEQ24unCacc39G&#10;kx0yvjBELzLapEH+IYucZBKCdq72iSNoabLfXOUZNcoq7raoyiPFeUZZqAGqiXv3qjldEM1CLdAc&#10;q7s22f/nlh6tZgZlaYJHGEmSw4iqz9Xl5t3mffWluqq+VtfV9eZD9R1VP+HxU/Wjugmim+pq8xGE&#10;36pLNPJtLLQdg7dTPTMNZ4H0PSm5yf0N1aIytH7dtZ6VDlF4jIfb28P+ECMKsnjQ68Wjofca3Zpr&#10;Y90LpnLkiQQbtZTpCQw49J2sDq2r9Vs9MPY51VkEyq0F84kIecI4FO3jBusAN7YnDFoRAEr6Om5i&#10;B01vwjMhOqP+340aXW/GAgQ7wweiddohopKuM8wzqcwDUWv9tuq6Vl+2K+dlmPCgHdNcpWuYulH1&#10;OlhNDzLo6SGxbkYM4B82BXbaHcPBhSoSrBoKo4Uyb//07vUBliDFqIB9SrB9sySGYSReSgDs83gw&#10;8AsYmMFw1AfG3JXM70rkMt9TMIkYfg9NA+n1nWhJblR+Dqs/9VFBRCSF2AmmzrTMnqv3HD4PyqbT&#10;oAZLp4k7lKeatrP3cDkrz4nRDbAcYPJItbtHxvegVev6CUk1XTrFs4A73+m6r80EYGEDfJvPxf8I&#10;d/mgdfsFTn4BAAD//wMAUEsDBBQABgAIAAAAIQAruI7O3QAAAAkBAAAPAAAAZHJzL2Rvd25yZXYu&#10;eG1sTI/NTsMwEITvSLyDtUjcqBOnqkiIUwESnNvyc97G2yQ0Xke224a3x5zgODujmW/r9WxHcSYf&#10;Bsca8kUGgrh1ZuBOw/vby909iBCRDY6OScM3BVg311c1VsZdeEvnXexEKuFQoYY+xqmSMrQ9WQwL&#10;NxEn7+C8xZik76TxeEnldpQqy1bS4sBpoceJnntqj7uT1eC3r0/FMX5sXFmO+YCHz6+NsVrf3syP&#10;DyAizfEvDL/4CR2axLR3JzZBjBpKtUxJDUrlIJJfFEUJYp8OS7UC2dTy/wfNDwAAAP//AwBQSwEC&#10;LQAUAAYACAAAACEAtoM4kv4AAADhAQAAEwAAAAAAAAAAAAAAAAAAAAAAW0NvbnRlbnRfVHlwZXNd&#10;LnhtbFBLAQItABQABgAIAAAAIQA4/SH/1gAAAJQBAAALAAAAAAAAAAAAAAAAAC8BAABfcmVscy8u&#10;cmVsc1BLAQItABQABgAIAAAAIQCudq5YmwIAAEoFAAAOAAAAAAAAAAAAAAAAAC4CAABkcnMvZTJv&#10;RG9jLnhtbFBLAQItABQABgAIAAAAIQAruI7O3QAAAAkBAAAPAAAAAAAAAAAAAAAAAPUEAABkcnMv&#10;ZG93bnJldi54bWxQSwUGAAAAAAQABADzAAAA/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F1361" w:rsidRPr="008F1361" w:rsidRDefault="008F1361" w:rsidP="008F136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F13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Всестороннее полное объективное исследование доказательств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361" w:rsidRDefault="00B72D87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72390</wp:posOffset>
                </wp:positionV>
                <wp:extent cx="1638300" cy="1333500"/>
                <wp:effectExtent l="57150" t="38100" r="76200" b="952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3335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87" w:rsidRPr="00B72D87" w:rsidRDefault="00B72D87" w:rsidP="00B72D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2D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Допустимость и достоверность каждого доказательства оцениваются в отдельности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margin-left:236.7pt;margin-top:5.7pt;width:129pt;height:1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NUnAIAAEwFAAAOAAAAZHJzL2Uyb0RvYy54bWysVN1OFDEUvjfxHZrey+zsAuKGWbKBYEwI&#10;EMBw3e207MSZntp2d2e9MuFSE5/BZzAmCoKvMPtGnnZ+IGgkMd605/T8n++cbu+URU7mwtgMVELj&#10;tR4lQnFIM3WR0Ndn+8+2KLGOqZTloERCl8LSndHTJ9sLPRR9mEKeCkPQibLDhU7o1Dk9jCLLp6Jg&#10;dg20UCiUYArmkDUXUWrYAr0XedTv9TajBZhUG+DCWnzdq4V0FPxLKbg7ktIKR/KEYm4unCacE39G&#10;o202vDBMTzPepMH+IYuCZQqDdq72mGNkZrLfXBUZN2BBujUORQRSZlyEGrCauPegmtMp0yLUgs2x&#10;umuT/X9u+eH82JAsRez6lChWIEbV5+pq9X51WX2prquv1U11s/pQfSfVT3z8VP2oboPotrpefUTh&#10;t+qKoC02cqHtEP2d6mPTcBZJ35VSmsLfWC8pQ/OXXfNF6QjHx3hzsDXoIUYcZfFgMNhABv1Ed+ba&#10;WPdSQEE8kVADM5WeIMSh82x+YF2t3+qhsc+pziJQbpkLn0iuToTEsn3cYB0GTuzmhswZjkr6Jm5i&#10;B01vIrM874z6fzdqdL2ZCEPYGT4SrdMOEUG5zrDIFJhHotb6bdV1rb5sV07KgPFGC9ME0iXibqBe&#10;CKv5foY9PWDWHTODG4A44Fa7IzxkDouEQkNRMgXz7k/vXh8HE6WULHCjEmrfzpgRlOSvFI7si3h9&#10;3a9gYNY3nveRMfclk/sSNSt2AZGI8f/QPJBe3+UtKQ0U57j8Yx8VRUxxjJ1Q7kzL7Lp60/H74GI8&#10;Dmq4dpq5A3WqeYu9H5ez8pwZ3QyWw5k8hHb72PDBaNW6HiEF45kDmYW5852u+9oggCsbxrf5Xvyf&#10;cJ8PWnef4OgXAAAA//8DAFBLAwQUAAYACAAAACEAk6N559wAAAAKAQAADwAAAGRycy9kb3ducmV2&#10;LnhtbEyPS0/DMBCE70j8B2uRuFHnUVEa4lSABOe2PM7beJuE+hHZbhv+PdsTnHZWM5r9tl5N1ogT&#10;hTh4pyCfZSDItV4PrlPw8f569wAiJnQajXek4IcirJrrqxor7c9uQ6dt6gSXuFihgj6lsZIytj1Z&#10;jDM/kmNv74PFxGvopA545nJrZJFl99Li4PhCjyO99NQetkerIGzenstD+lz75dLkA+6/vtfaKnV7&#10;Mz09gkg0pb8wXPAZHRpm2vmj01EYBfNFOecoGzlPDizKi9gpKAoWsqnl/xeaXwAAAP//AwBQSwEC&#10;LQAUAAYACAAAACEAtoM4kv4AAADhAQAAEwAAAAAAAAAAAAAAAAAAAAAAW0NvbnRlbnRfVHlwZXNd&#10;LnhtbFBLAQItABQABgAIAAAAIQA4/SH/1gAAAJQBAAALAAAAAAAAAAAAAAAAAC8BAABfcmVscy8u&#10;cmVsc1BLAQItABQABgAIAAAAIQAOEiNUnAIAAEwFAAAOAAAAAAAAAAAAAAAAAC4CAABkcnMvZTJv&#10;RG9jLnhtbFBLAQItABQABgAIAAAAIQCTo3nn3AAAAAoBAAAPAAAAAAAAAAAAAAAAAPYEAABkcnMv&#10;ZG93bnJldi54bWxQSwUGAAAAAAQABADzAAAA/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72D87" w:rsidRPr="00B72D87" w:rsidRDefault="00B72D87" w:rsidP="00B72D8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2D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Допустимость и достоверность каждого доказательства оцениваются в отдельности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B72D87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189230</wp:posOffset>
                </wp:positionV>
                <wp:extent cx="123825" cy="428625"/>
                <wp:effectExtent l="0" t="0" r="66675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A185" id="Прямая со стрелкой 26" o:spid="_x0000_s1026" type="#_x0000_t32" style="position:absolute;margin-left:349.2pt;margin-top:14.9pt;width:9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/9+gEAAAQEAAAOAAAAZHJzL2Uyb0RvYy54bWysU0uOEzEQ3SNxB8t70kkDURSlM4sMsEEQ&#10;8TmAx22nLfxT2eSzG7jAHIErsGHBR3OG7htN2Z30oAEhhNhU2+16r+o9lxdne6PJVkBQzlZ0MhpT&#10;Iix3tbKbir598/TBjJIQma2ZdlZU9CACPVvev7fY+bkoXeN0LYAgiQ3zna9oE6OfF0XgjTAsjJwX&#10;Fg+lA8MibmFT1MB2yG50UY7H02LnoPbguAgB/573h3SZ+aUUPL6UMohIdEWxt5gj5HiRYrFcsPkG&#10;mG8UP7bB/qELw5TFogPVOYuMvAf1C5VRHFxwMo64M4WTUnGRNaCayfiOmtcN8yJrQXOCH2wK/4+W&#10;v9iugai6ouWUEssM3lH7qbvsrtof7efuinQf2msM3cfusv3Sfm+/tdftV4LJ6NzOhzkSrOwajrvg&#10;15Bs2Esw6YsCyT67fRjcFvtIOP6clA9n5WNKOB49KmdTXCNLcQv2EOIz4QxJi4qGCExtmrhy1uK9&#10;Ophkx9n2eYg98ARIlbVNMTKln9iaxINHYREUsxstjnVSSpE09F3nVTxo0cNfCYm+pD5zmTyRYqWB&#10;bBnOUv1uMrBgZoJIpfUAGv8ZdMxNMJGn9G+BQ3au6GwcgEZZB7+rGvenVmWff1Lda02yL1x9yHeY&#10;7cBRy/dwfBZpln/eZ/jt413eAAAA//8DAFBLAwQUAAYACAAAACEAeyqb7t4AAAAJAQAADwAAAGRy&#10;cy9kb3ducmV2LnhtbEyPQU7DMBBF90jcwRokNhW105amDplUKBJi3cIBnNgkEfY4jd02vT1mBcvR&#10;PP3/frmfnWUXM4XBE0K2FMAMtV4P1CF8frw97YCFqEgr68kg3EyAfXV/V6pC+ysdzOUYO5ZCKBQK&#10;oY9xLDgPbW+cCks/Gkq/Lz85FdM5dVxP6prCneUrIbbcqYFSQ69GU/em/T6eHcKh3jTZbarF87sV&#10;8rQ4ycVaScTHh/n1BVg0c/yD4Vc/qUOVnBp/Jh2YRdjK3SahCCuZJiQgz3IJrEGQ+Rp4VfL/C6of&#10;AAAA//8DAFBLAQItABQABgAIAAAAIQC2gziS/gAAAOEBAAATAAAAAAAAAAAAAAAAAAAAAABbQ29u&#10;dGVudF9UeXBlc10ueG1sUEsBAi0AFAAGAAgAAAAhADj9If/WAAAAlAEAAAsAAAAAAAAAAAAAAAAA&#10;LwEAAF9yZWxzLy5yZWxzUEsBAi0AFAAGAAgAAAAhABdg3/36AQAABAQAAA4AAAAAAAAAAAAAAAAA&#10;LgIAAGRycy9lMm9Eb2MueG1sUEsBAi0AFAAGAAgAAAAhAHsqm+7eAAAACQ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8255</wp:posOffset>
                </wp:positionV>
                <wp:extent cx="104775" cy="447675"/>
                <wp:effectExtent l="38100" t="0" r="28575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B56FA" id="Прямая со стрелкой 19" o:spid="_x0000_s1026" type="#_x0000_t32" style="position:absolute;margin-left:46.95pt;margin-top:.65pt;width:8.25pt;height:35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3XAQIAAA4EAAAOAAAAZHJzL2Uyb0RvYy54bWysU0uOEzEQ3SNxB8t70p1RmDBROrPI8Fkg&#10;iPgcwOO20xb+qWzy2Q1cYI7AFdiwgEFzhu4bUXYnDQKEEGJTstv1XtV7VT0/3xlNNgKCcrai41FJ&#10;ibDc1cquK/r61aN7DygJkdmaaWdFRfci0PPF3TvzrZ+JE9c4XQsgSGLDbOsr2sToZ0UReCMMCyPn&#10;hcVH6cCwiFdYFzWwLbIbXZyU5WmxdVB7cFyEgF8v+ke6yPxSCh6fSxlEJLqi2FvMEXK8TLFYzNls&#10;Dcw3ih/aYP/QhWHKYtGB6oJFRt6C+oXKKA4uOBlH3JnCSam4yBpQzbj8Sc3LhnmRtaA5wQ82hf9H&#10;y59tVkBUjbM7o8QygzNqP3RX3XX7tf3YXZPuXXuLoXvfXbWf2pv2S3vbfiaYjM5tfZghwdKu4HAL&#10;fgXJhp0EQ6RW/gkSZ2NQKtll3/eD72IXCceP43Iynd6nhOPTZDI9xTPyFT1NovMQ4mPhDEmHioYI&#10;TK2buHTW4oQd9CXY5mmIPfAISGBtU4xM6Ye2JnHvUWIExexai0OdlFIkNX3/+RT3WvTwF0KiQ6nP&#10;rCTvplhqIBuGW1W/GQ8smJkgUmk9gMo/gw65CSbyvv4tcMjOFZ2NA9Ao6+B3VePu2Krs84+qe61J&#10;9qWr93ma2Q5cujyHww+StvrHe4Z//40X3wAAAP//AwBQSwMEFAAGAAgAAAAhAI2IKLvbAAAABwEA&#10;AA8AAABkcnMvZG93bnJldi54bWxMjs1OwzAQhO9IvIO1SNyoE1KgCXEqVKlHkGg5wM2NFycQryPb&#10;bQNPz/ZUjvOjma9eTm4QBwyx96Qgn2UgkFpverIK3rbrmwWImDQZPXhCBT8YYdlcXtS6Mv5Ir3jY&#10;JCt4hGKlFXQpjZWUse3Q6TjzIxJnnz44nVgGK03QRx53g7zNsnvpdE/80OkRVx2235u9U/CcnA2u&#10;vFvPraXi4ytuV+8vv0pdX01PjyASTulchhM+o0PDTDu/JxPFoKAsSm6yX4A4xXk2B7FT8JAvQDa1&#10;/M/f/AEAAP//AwBQSwECLQAUAAYACAAAACEAtoM4kv4AAADhAQAAEwAAAAAAAAAAAAAAAAAAAAAA&#10;W0NvbnRlbnRfVHlwZXNdLnhtbFBLAQItABQABgAIAAAAIQA4/SH/1gAAAJQBAAALAAAAAAAAAAAA&#10;AAAAAC8BAABfcmVscy8ucmVsc1BLAQItABQABgAIAAAAIQBRfE3XAQIAAA4EAAAOAAAAAAAAAAAA&#10;AAAAAC4CAABkcnMvZTJvRG9jLnhtbFBLAQItABQABgAIAAAAIQCNiCi72wAAAAcBAAAPAAAAAAAA&#10;AAAAAAAAAFsEAABkcnMvZG93bnJldi54bWxQSwUGAAAAAAQABADzAAAAYwUAAAAA&#10;" strokecolor="black [3040]">
                <v:stroke endarrow="block"/>
              </v:shape>
            </w:pict>
          </mc:Fallback>
        </mc:AlternateContent>
      </w:r>
    </w:p>
    <w:p w:rsidR="008F1361" w:rsidRDefault="00B72D87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59DE8A" wp14:editId="69BB1ADD">
                <wp:simplePos x="0" y="0"/>
                <wp:positionH relativeFrom="column">
                  <wp:posOffset>1986915</wp:posOffset>
                </wp:positionH>
                <wp:positionV relativeFrom="paragraph">
                  <wp:posOffset>234950</wp:posOffset>
                </wp:positionV>
                <wp:extent cx="1933575" cy="1181100"/>
                <wp:effectExtent l="57150" t="38100" r="85725" b="952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87" w:rsidRPr="00B72D87" w:rsidRDefault="00B72D87" w:rsidP="00B72D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2D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Мотивы оценки доказательств закрепляются в решениях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9DE8A" id="Скругленный прямоугольник 24" o:spid="_x0000_s1032" style="position:absolute;margin-left:156.45pt;margin-top:18.5pt;width:152.25pt;height:93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gGngIAAEwFAAAOAAAAZHJzL2Uyb0RvYy54bWysVN1u0zAUvkfiHSzfszRd91ctnapNQ0jT&#10;mLahXbuOvUYkPsZ2m5QrJC5B4hl4BoQEGxuvkL4Rx06TTQMxCXFjn+Pz//N5d68qcjIXxmagEhqv&#10;9SgRikOaqcuEvjo/fLZNiXVMpSwHJRK6EJbujZ4+2S31UPRhCnkqDEEnyg5LndCpc3oYRZZPRcHs&#10;GmihUCjBFMwhay6j1LASvRd51O/1NqMSTKoNcGEtvh40QjoK/qUU3L2U0gpH8oRibi6cJpwTf0aj&#10;XTa8NExPM75Kg/1DFgXLFAbtXB0wx8jMZL+5KjJuwIJ0axyKCKTMuAg1YDVx70E1Z1OmRagFm2N1&#10;1yb7/9zy4/mJIVma0P6AEsUKnFH9ub5avlu+r7/U1/XX+qa+WX6ov5P6Jz5+qn/Ut0F0W18vP6Lw&#10;W31F0BYbWWo7RH9n+sSsOIuk70olTeFvrJdUofmLrvmicoTjY7yzvr6xtUEJR1kcb8dxL4wnujPX&#10;xrrnAgriiYQamKn0FEccOs/mR9ZhXNRv9ZDxOTVZBMotcuETydWpkFi2jxusw8KJ/dyQOcNVSV/H&#10;viL0FTS9iczyvDPq/91opevNRFjCzvCRaJ12iAjKdYZFpsA8ErXRb6tuavVlu2pShRlvtmOaQLrA&#10;uRtoAGE1P8ywp0fMuhNmEAGIFUS1e4mHzKFMKKwoSqZg3v7p3evjYqKUkhIRlVD7ZsaMoCR/oXBl&#10;d+LBwEMwMIONrT4y5r5kcl+iZsU+4CRi/D80D6TXd3lLSgPFBYJ/7KOiiCmOsRPKnWmZfdcgHb8P&#10;LsbjoIaw08wdqTPN29n7dTmvLpjRq8VyuJPH0KKPDR+sVqPrJ6RgPHMgs7B3vtNNX1cTQMiGFVp9&#10;L/5PuM8HrbtPcPQLAAD//wMAUEsDBBQABgAIAAAAIQAGlQl03gAAAAoBAAAPAAAAZHJzL2Rvd25y&#10;ZXYueG1sTI9NT8MwDIbvSPyHyEjcWPqBNto1nQAJztuAnb0ma8sSp2qyrfx7zIndbPnR6+etVpOz&#10;4mzG0HtSkM4SEIYar3tqFXx+vD08gQgRSaP1ZBT8mACr+vamwlL7C23MeRtbwSEUSlTQxTiUUoam&#10;Mw7DzA+G+Hbwo8PI69hKPeKFw52VWZLMpcOe+EOHg3ntTHPcnpyCcfP+kh/j19oXhU17POy+19op&#10;dX83PS9BRDPFfxj+9Fkdanba+xPpIKyCPM0KRnlYcCcG5uniEcReQZblCci6ktcV6l8AAAD//wMA&#10;UEsBAi0AFAAGAAgAAAAhALaDOJL+AAAA4QEAABMAAAAAAAAAAAAAAAAAAAAAAFtDb250ZW50X1R5&#10;cGVzXS54bWxQSwECLQAUAAYACAAAACEAOP0h/9YAAACUAQAACwAAAAAAAAAAAAAAAAAvAQAAX3Jl&#10;bHMvLnJlbHNQSwECLQAUAAYACAAAACEACr6YBp4CAABMBQAADgAAAAAAAAAAAAAAAAAuAgAAZHJz&#10;L2Uyb0RvYy54bWxQSwECLQAUAAYACAAAACEABpUJdN4AAAAKAQAADwAAAAAAAAAAAAAAAAD4BAAA&#10;ZHJzL2Rvd25yZXYueG1sUEsFBgAAAAAEAAQA8wAAAAMG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72D87" w:rsidRPr="00B72D87" w:rsidRDefault="00B72D87" w:rsidP="00B72D8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2D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Мотивы оценки доказательств закрепляются в решениях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A027C1B" wp14:editId="5C600042">
                <wp:simplePos x="0" y="0"/>
                <wp:positionH relativeFrom="column">
                  <wp:posOffset>-203835</wp:posOffset>
                </wp:positionH>
                <wp:positionV relativeFrom="paragraph">
                  <wp:posOffset>187325</wp:posOffset>
                </wp:positionV>
                <wp:extent cx="1714500" cy="1162050"/>
                <wp:effectExtent l="57150" t="38100" r="76200" b="952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62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87" w:rsidRPr="00B72D87" w:rsidRDefault="00B72D87" w:rsidP="00B72D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2D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Достаточность и взаимная связь доказательств оцениваются в их совокупности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27C1B" id="Скругленный прямоугольник 20" o:spid="_x0000_s1033" style="position:absolute;margin-left:-16.05pt;margin-top:14.75pt;width:135pt;height:91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0XnQIAAEwFAAAOAAAAZHJzL2Uyb0RvYy54bWysVN1qFDEUvhd8h5B7OzvLttWls2VpqQil&#10;lrbS62wm6Q7O5MQkuzPrleClgs/gM4igra2vMPtGnmR+WqpYEG+Sc3L+z/lOdnarIidLYWwGKqHx&#10;xoASoTikmbpI6KuzgydPKbGOqZTloERCV8LS3cnjRzulHoshzCFPhSHoRNlxqRM6d06Po8jyuSiY&#10;3QAtFAolmII5ZM1FlBpWovcij4aDwVZUgkm1AS6sxdf9Rkgnwb+UgruXUlrhSJ5QzM2F04Rz5s9o&#10;ssPGF4bpecbbNNg/ZFGwTGHQ3tU+c4wsTPabqyLjBixIt8GhiEDKjItQA1YTD+5VczpnWoRasDlW&#10;922y/88tP1oeG5KlCR1iexQrcEb15/py/W79vv5SX9Vf6+v6ev2h/k7qn/j4qf5R3wTRTX21/ojC&#10;b/UlQVtsZKntGP2d6mPTchZJ35VKmsLfWC+pQvNXffNF5QjHx3g7Hm0OMAmOsjjeGg42g9fo1lwb&#10;654LKIgnEmpgodITHHHoPFseWodxUb/TQ8bn1GQRKLfKhU8kVydCYtk+brAOgBN7uSFLhlBJX8e+&#10;IvQVNL2JzPK8Nxr+3ajV9WYigLA3fCBarx0ignK9YZEpMA9EbfS7qptafdmumlVhxtvdmGaQrnDu&#10;BpqFsJofZNjTQ2bdMTO4ATgH3Gr3Eg+ZQ5lQaClK5mDe/und6yMwUUpJiRuVUPtmwYygJH+hELLP&#10;4tHIr2BgRpvbHnDmrmR2V6IWxR7gJGL8PzQPpNd3eUdKA8U5Lv/UR0URUxxjJ5Q70zF7rtl0/D64&#10;mE6DGq6dZu5QnWrezd7D5aw6Z0a3wHKIySPoto+N70Gr0fUTUjBdOJBZwJ3vdNPXdgK4sgFC7ffi&#10;/4S7fNC6/QQnvwAAAP//AwBQSwMEFAAGAAgAAAAhANsZQIneAAAACgEAAA8AAABkcnMvZG93bnJl&#10;di54bWxMj8tOwzAQRfdI/IM1SOxaJ44KTYhTARKs2wJdu/E0CfUjst02/D3Diu5mNEd3zq1XkzXs&#10;jCEO3knI5xkwdK3Xg+skfH68zZbAYlJOK+MdSvjBCKvm9qZWlfYXt8HzNnWMQlyslIQ+pbHiPLY9&#10;WhXnfkRHt4MPViVaQ8d1UBcKt4aLLHvgVg2OPvRqxNce2+P2ZCWEzftLcUxfa1+WJh/UYfe91lbK&#10;+7vp+QlYwin9w/CnT+rQkNPen5yOzEiYFSInVIIoF8AIEMVjCWxPQy4WwJuaX1dofgEAAP//AwBQ&#10;SwECLQAUAAYACAAAACEAtoM4kv4AAADhAQAAEwAAAAAAAAAAAAAAAAAAAAAAW0NvbnRlbnRfVHlw&#10;ZXNdLnhtbFBLAQItABQABgAIAAAAIQA4/SH/1gAAAJQBAAALAAAAAAAAAAAAAAAAAC8BAABfcmVs&#10;cy8ucmVsc1BLAQItABQABgAIAAAAIQDTma0XnQIAAEwFAAAOAAAAAAAAAAAAAAAAAC4CAABkcnMv&#10;ZTJvRG9jLnhtbFBLAQItABQABgAIAAAAIQDbGUCJ3gAAAAoBAAAPAAAAAAAAAAAAAAAAAPcEAABk&#10;cnMvZG93bnJldi54bWxQSwUGAAAAAAQABADzAAAAAg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72D87" w:rsidRPr="00B72D87" w:rsidRDefault="00B72D87" w:rsidP="00B72D8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2D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Достаточность и взаимная связь доказательств оцениваются в их совокупности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361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C9BB63" wp14:editId="49266E2D">
                <wp:simplePos x="0" y="0"/>
                <wp:positionH relativeFrom="column">
                  <wp:posOffset>4272915</wp:posOffset>
                </wp:positionH>
                <wp:positionV relativeFrom="paragraph">
                  <wp:posOffset>23495</wp:posOffset>
                </wp:positionV>
                <wp:extent cx="1724025" cy="1371600"/>
                <wp:effectExtent l="57150" t="38100" r="85725" b="952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 считаются доказанными обстоятельства, подтвержденные только копиями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9BB63" id="Скругленный прямоугольник 27" o:spid="_x0000_s1034" style="position:absolute;margin-left:336.45pt;margin-top:1.85pt;width:135.75pt;height:10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TdngIAAEwFAAAOAAAAZHJzL2Uyb0RvYy54bWysVNtqFDEYvhd8h5B7OzvjtluXzpalpSKU&#10;WtpKr7OZpDs4OZhkd2a9ErxU8Bl8BhG0tfUVZt/IP5lDSxUL4k3y//nPhy87u5Uo0JIZmyuZ4nhj&#10;gBGTVGW5vEjxq7ODJ9sYWUdkRgolWYpXzOLdyeNHO6Ues0TNVZExg8CJtONSp3junB5HkaVzJojd&#10;UJpJEHJlBHHAmosoM6QE76KIksFgKyqVybRRlFkLr/uNEE+Cf84ZdS85t8yhIsWQmwunCefMn9Fk&#10;h4wvDNHznLZpkH/IQpBcQtDe1T5xBC1M/psrkVOjrOJugyoRKc5zykINUE08uFfN6ZxoFmqB5ljd&#10;t8n+P7f0aHlsUJ6lOBlhJImAGdWf68v1u/X7+kt9VX+tr+vr9Yf6O6p/wuOn+kd9E0Q39dX6Iwi/&#10;1ZcIbKGRpbZj8Heqj03LWSB9VypuhL+hXlSF5q/65rPKIQqP8SgZDpJNjCjI4qejeGsQxhPdmmtj&#10;3XOmBPJEio1ayOwERhw6T5aH1kFc0O/0gPE5NVkEyq0K5hMp5AnjULaPG6zDwrG9wqAlgVXJXse+&#10;IvAVNL0Jz4uiN0r+btTqejMWlrA3fCBarx0iKul6Q5FLZR6I2uh3VTe1+rJdNavCjLe7Mc1UtoK5&#10;G9UAwmp6kENPD4l1x8QAAgArgGr3Eg5eqDLFqqUwmivz9k/vXh8WE6QYlYCoFNs3C2IYRsULCSv7&#10;LB4OPQQDM9wcJcCYu5LZXYlciD0Fk4jh/9A0kF7fFR3JjRLnAP6pjwoiIinETjF1pmP2XIN0+D4o&#10;m06DGsBOE3coTzXtZu/X5aw6J0a3i+VgJ49Uhz4yvrdaja6fkFTThVM8D3vnO930tZ0AQDasUPu9&#10;+D/hLh+0bj/ByS8AAAD//wMAUEsDBBQABgAIAAAAIQDFExKV3QAAAAkBAAAPAAAAZHJzL2Rvd25y&#10;ZXYueG1sTI/NTsMwEITvSLyDtUjcqJM0anDIpgIkOLfl5+zGbhJqryPbbcPbY05wHM1o5ptmPVvD&#10;ztqH0RFCvsiAaeqcGqlHeH97ubsHFqIkJY0jjfCtA6zb66tG1spdaKvPu9izVEKhlghDjFPNeegG&#10;bWVYuElT8g7OWxmT9D1XXl5SuTW8yLIVt3KktDDIST8PujvuThbBb1+flsf4sXFCmHyUh8+vjbKI&#10;tzfz4wOwqOf4F4Zf/IQObWLauxOpwAzCqipEiiIsK2DJF2VZAtsjFLmogLcN//+g/QEAAP//AwBQ&#10;SwECLQAUAAYACAAAACEAtoM4kv4AAADhAQAAEwAAAAAAAAAAAAAAAAAAAAAAW0NvbnRlbnRfVHlw&#10;ZXNdLnhtbFBLAQItABQABgAIAAAAIQA4/SH/1gAAAJQBAAALAAAAAAAAAAAAAAAAAC8BAABfcmVs&#10;cy8ucmVsc1BLAQItABQABgAIAAAAIQC2cWTdngIAAEwFAAAOAAAAAAAAAAAAAAAAAC4CAABkcnMv&#10;ZTJvRG9jLnhtbFBLAQItABQABgAIAAAAIQDFExKV3QAAAAkBAAAPAAAAAAAAAAAAAAAAAPgEAABk&#10;cnMvZG93bnJldi54bWxQSwUGAAAAAAQABADzAAAAAg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 считаются доказанными обстоятельства, подтвержденные только копиями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8F1361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8F1361" w:rsidRDefault="00FC2888" w:rsidP="00FC2888">
      <w:pPr>
        <w:pStyle w:val="ae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2.</w:t>
      </w:r>
    </w:p>
    <w:p w:rsidR="00FC2888" w:rsidRDefault="00FC2888" w:rsidP="00FC2888">
      <w:pPr>
        <w:pStyle w:val="ae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87630</wp:posOffset>
                </wp:positionV>
                <wp:extent cx="5981700" cy="533400"/>
                <wp:effectExtent l="57150" t="38100" r="76200" b="952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Требования, предъявляемые к доказательствам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35" style="position:absolute;left:0;text-align:left;margin-left:-20.55pt;margin-top:6.9pt;width:471pt;height:4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33hgIAAC8FAAAOAAAAZHJzL2Uyb0RvYy54bWysVM1uEzEQviPxDpbvdLNpStuomypqVYRU&#10;tRUt6tnx2skK/2E72Q0nJK5IPAIPwQXx02fYvBFj70+jgqiEuHhndv48833jo+NKCrRi1hVaZTjd&#10;GWDEFNV5oeYZfn1z9uwAI+eJyonQimV4zRw+njx9clSaMRvqhRY5swiSKDcuTYYX3ptxkji6YJK4&#10;HW2YAiPXVhIPqp0nuSUlZJciGQ4Gz5NS29xYTZlz8Pe0MeJJzM85o/6Sc8c8EhmGu/l42njOwplM&#10;jsh4bolZFLS9BvmHW0hSKCjapzolnqClLX5LJQtqtdPc71AtE815QVnsAbpJBw+6uV4Qw2IvMBxn&#10;+jG5/5eWXqyuLCryDA8BKUUkYFR/3rzffKp/1HebD/WX+q7+vvlY/6y/1t8QOMHESuPGEHhtrmyr&#10;ORBD+xW3MnyhMVTFKa/7KbPKIwo/9w4P0v0BgEHBtre7OwIZ0iT30cY6/4JpiYKQYQsoxuGS1bnz&#10;jWvnAnHhNk39KPm1YOEKQr1iHDqDimmMjpxiJ8KiFQE25G/Stmz0DCG8EKIPGv49qPUNYSzyrA98&#10;pFrvHStq5ftAWShtH6na+HddN72Gtn01qyKMhx1AM52vAVqrG847Q88KGOc5cf6KWCA5IACL6y/h&#10;4EKXGdathNFC23d/+h/8gXtgxaiEpcmwe7sklmEkXipg5WE6GoUti8pob38Iit22zLYtailPNCCR&#10;whNhaBSDvxedyK2Wt7Df01AVTERRqJ1h6m2nnPhmmeGFoGw6jW6wWYb4c3VtaId9oMtNdUusaTnl&#10;gY0XulswMn5ArcY3IKT0dOk1LyLvwqSbubYIwFZG5rYvSFj7bT163b9zk18AAAD//wMAUEsDBBQA&#10;BgAIAAAAIQCElcAe4AAAAAkBAAAPAAAAZHJzL2Rvd25yZXYueG1sTI9LT8MwEITvSPwHa5G4tXZ4&#10;tU3jVDyEkDggtZSenXhJosTrKHbawK9nOcFtR/NpdibbTK4TRxxC40lDMlcgkEpvG6o07N+fZ0sQ&#10;IRqypvOEGr4wwCY/P8tMav2JtnjcxUpwCIXUaKhj7FMpQ1mjM2HueyT2Pv3gTGQ5VNIO5sThrpNX&#10;St1JZxriD7Xp8bHGst2NTsOi/A5jcfv0MbqXh/bw2u+35Vur9eXFdL8GEXGKfzD81ufqkHOnwo9k&#10;g+g0zG6ShFE2rnkCAyulViAKPhZLkHkm/y/IfwAAAP//AwBQSwECLQAUAAYACAAAACEAtoM4kv4A&#10;AADhAQAAEwAAAAAAAAAAAAAAAAAAAAAAW0NvbnRlbnRfVHlwZXNdLnhtbFBLAQItABQABgAIAAAA&#10;IQA4/SH/1gAAAJQBAAALAAAAAAAAAAAAAAAAAC8BAABfcmVscy8ucmVsc1BLAQItABQABgAIAAAA&#10;IQBPeH33hgIAAC8FAAAOAAAAAAAAAAAAAAAAAC4CAABkcnMvZTJvRG9jLnhtbFBLAQItABQABgAI&#10;AAAAIQCElcAe4AAAAAkBAAAPAAAAAAAAAAAAAAAAAOAEAABkcnMvZG93bnJldi54bWxQSwUGAAAA&#10;AAQABADzAAAA7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Требования, предъявляемые к доказательствам</w:t>
                      </w:r>
                    </w:p>
                  </w:txbxContent>
                </v:textbox>
              </v:rect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7620</wp:posOffset>
                </wp:positionV>
                <wp:extent cx="9525" cy="933450"/>
                <wp:effectExtent l="0" t="0" r="285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6509E" id="Прямая соединительная линия 3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.6pt" to="22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EZ6QEAAN0DAAAOAAAAZHJzL2Uyb0RvYy54bWysU82O0zAQviPxDpbvNGlLERs13cOu4IKg&#10;4ucBvI7dWPhPtmnSG3BG6iPwChwWaaUFniF5ox27aXYFCCHExZnxzPfNfOPJ8rRVEm2Z88LoEk8n&#10;OUZMU1MJvSnxm9dPHjzGyAeiKyKNZiXeMY9PV/fvLRtbsJmpjayYQ0CifdHYEtch2CLLPK2ZIn5i&#10;LNMQ5MYpEsB1m6xypAF2JbNZnj/KGuMq6wxl3sPt+SGIV4mfc0bDC849C0iWGHoL6XTpvIhntlqS&#10;YuOIrQUd2iD/0IUiQkPRkeqcBILeOfELlRLUGW94mFCjMsO5oCxpADXT/Cc1r2piWdICw/F2HJP/&#10;f7T0+XbtkKhKPJ9hpImCN+o+9+/7ffet+9LvUf+h+9F97S67q+57d9V/BPu6/wR2DHbXw/UeARxm&#10;2VhfAOWZXrvB83bt4mBa7lT8gmTUpvnvxvmzNiAKlyeL2QIjCoGT+fzhIr1Odgu1zoenzCgUjRJL&#10;oeNwSEG2z3yAcpB6TAEntnIonqywkywmS/2ScRAM5aYJnVaNnUmHtgSWpHo7jUKAK2VGCBdSjqD8&#10;z6AhN8JYWr+/BY7ZqaLRYQQqoY37XdXQHlvlh/yj6oPWKPvCVLv0FGkcsENJ2bDvcUnv+gl++1eu&#10;bgAAAP//AwBQSwMEFAAGAAgAAAAhALZ/gDndAAAACQEAAA8AAABkcnMvZG93bnJldi54bWxMj01P&#10;hDAQhu8m/odmTLy5RWxcRMrG+HHSA6IHj106Alk6JbQL6K93POnxzfPmnWeK3eoGMeMUek8aLjcJ&#10;CKTG255aDe9vTxcZiBANWTN4Qg1fGGBXnp4UJrd+oVec69gKHqGQGw1djGMuZWg6dCZs/IjE7NNP&#10;zkSOUyvtZBYed4NMk+RaOtMTX+jMiPcdNof66DRsH5/ralweXr4ruZVVNfuYHT60Pj9b725BRFzj&#10;Xxl+9VkdSnba+yPZIAYN6iq74SqDFARzpRIFYs9ZZSnIspD/Pyh/AAAA//8DAFBLAQItABQABgAI&#10;AAAAIQC2gziS/gAAAOEBAAATAAAAAAAAAAAAAAAAAAAAAABbQ29udGVudF9UeXBlc10ueG1sUEsB&#10;Ai0AFAAGAAgAAAAhADj9If/WAAAAlAEAAAsAAAAAAAAAAAAAAAAALwEAAF9yZWxzLy5yZWxzUEsB&#10;Ai0AFAAGAAgAAAAhAIlJcRnpAQAA3QMAAA4AAAAAAAAAAAAAAAAALgIAAGRycy9lMm9Eb2MueG1s&#10;UEsBAi0AFAAGAAgAAAAhALZ/gDndAAAACQEAAA8AAAAAAAAAAAAAAAAAQwQAAGRycy9kb3ducmV2&#10;LnhtbFBLBQYAAAAABAAEAPMAAABNBQAAAAA=&#10;" strokecolor="black [3040]"/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0402EC" wp14:editId="66F0F132">
                <wp:simplePos x="0" y="0"/>
                <wp:positionH relativeFrom="column">
                  <wp:posOffset>-270510</wp:posOffset>
                </wp:positionH>
                <wp:positionV relativeFrom="paragraph">
                  <wp:posOffset>91440</wp:posOffset>
                </wp:positionV>
                <wp:extent cx="2667000" cy="1524000"/>
                <wp:effectExtent l="57150" t="38100" r="76200" b="952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Относимость доказательств – суд принимает только те доказательства, которые имеют отношение к рассматриваемому делу.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402EC" id="Прямоугольник 29" o:spid="_x0000_s1036" style="position:absolute;margin-left:-21.3pt;margin-top:7.2pt;width:210pt;height:1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YJhQIAADEFAAAOAAAAZHJzL2Uyb0RvYy54bWysVN1q2zAUvh/sHYTuV8cmbddQp4SWjkFp&#10;y9LRa0WWEjP9TVJiZ1eD3Q72CHuI3Yz99BmcN9qR7LihGyuM3dg6Ot/5/46OT2op0IpZV2qV43Rv&#10;gBFTVBelmuf49c35s+cYOU9UQYRWLMdr5vDJ+OmT48qMWKYXWhTMInCi3KgyOV54b0ZJ4uiCSeL2&#10;tGEKlFxbSTyIdp4UllTgXYokGwwOkkrbwlhNmXNwe9Yq8Tj655xRf8W5Yx6JHENuPn5t/M7CNxkf&#10;k9HcErMoaZcG+YcsJCkVBO1dnRFP0NKWv7mSJbXaae73qJaJ5rykLNYA1aSDB9VMF8SwWAs0x5m+&#10;Te7/uaWXq2uLyiLH2RFGikiYUfN5837zqfnR3G0+NF+au+b75mPzs/nafEMAgo5Vxo3AcGqubSc5&#10;OIbya25l+ENhqI5dXvddZrVHFC6zg4PDwQCGQUGX7mfDIICf5N7cWOdfMC1ROOTYwhhjd8nqwvkW&#10;uoWAXUinTSCe/FqwkINQrxiH0iBkGq0jqdipsGhFgA7Fm7QLG5HBhJdC9EbZ3406bDBjkWi94SPR&#10;enSMqJXvDWWptH0kaovfVt3WGsr29ayOc0xjM8PVTBdrGK7VLeudoecl9POCOH9NLNAcZgCr66/g&#10;w4Wucqy7E0YLbd/96T7ggX2gxaiCtcmxe7sklmEkXirg5VE6HIY9i8Jw/zADwe5qZrsatZSnGkaR&#10;wiNhaDwGvBfbI7da3sKGT0JUUBFFIXaOqbdb4dS36wxvBGWTSYTBbhniL9TU0O3wA19u6ltiTUcq&#10;D3y81NsVI6MH3GqxYURKT5Ze8zIS776v3QhgLyN1uzckLP6uHFH3L934FwAAAP//AwBQSwMEFAAG&#10;AAgAAAAhAApmu3PhAAAACgEAAA8AAABkcnMvZG93bnJldi54bWxMj09Pg0AQxe8mfofNmHhrF5EW&#10;Q1ka/8SYeDBprT0vywgEdpawS4t+eseT3mbmvbz5vXw7216ccPStIwU3ywgEknFVS7WCw/vz4g6E&#10;D5oq3TtCBV/oYVtcXuQ6q9yZdnjah1pwCPlMK2hCGDIpvWnQar90AxJrn260OvA61rIa9ZnDbS/j&#10;KFpLq1viD40e8LFB0+0nqyA1334qV08fk3156I6vw2Fn3jqlrq/m+w2IgHP4M8MvPqNDwUylm6jy&#10;olewSOI1W1lIEhBsuE1THkoF8Yovssjl/wrFDwAAAP//AwBQSwECLQAUAAYACAAAACEAtoM4kv4A&#10;AADhAQAAEwAAAAAAAAAAAAAAAAAAAAAAW0NvbnRlbnRfVHlwZXNdLnhtbFBLAQItABQABgAIAAAA&#10;IQA4/SH/1gAAAJQBAAALAAAAAAAAAAAAAAAAAC8BAABfcmVscy8ucmVsc1BLAQItABQABgAIAAAA&#10;IQC4aEYJhQIAADEFAAAOAAAAAAAAAAAAAAAAAC4CAABkcnMvZTJvRG9jLnhtbFBLAQItABQABgAI&#10;AAAAIQAKZrtz4QAAAAoBAAAPAAAAAAAAAAAAAAAAAN8EAABkcnMvZG93bnJldi54bWxQSwUGAAAA&#10;AAQABADzAAAA7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Относимость доказательств – суд принимает только те доказательства, которые имеют отношение к рассматриваемому делу.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28A158" wp14:editId="51C27A98">
                <wp:simplePos x="0" y="0"/>
                <wp:positionH relativeFrom="column">
                  <wp:posOffset>3158490</wp:posOffset>
                </wp:positionH>
                <wp:positionV relativeFrom="paragraph">
                  <wp:posOffset>100965</wp:posOffset>
                </wp:positionV>
                <wp:extent cx="2495550" cy="1524000"/>
                <wp:effectExtent l="57150" t="38100" r="76200" b="952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Допустимость доказательств – обстоятельства дела, которые согласно закону или иным НПА должны быть подтверждены определенными доказательствами, не могут подтверждаться иными доказательствами.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8A158" id="Прямоугольник 31" o:spid="_x0000_s1037" style="position:absolute;margin-left:248.7pt;margin-top:7.95pt;width:196.5pt;height:12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vthwIAADEFAAAOAAAAZHJzL2Uyb0RvYy54bWysVN1u0zAUvkfiHSzfszSlBVYtnapNQ0jT&#10;NrGhXbuOvUY4PsZ2m5QrpN0i8Qg8BDeInz1D+kYcO2k2DcQkxI3jk/N/vu94b78uFVkJ6wrQGU13&#10;BpQIzSEv9FVG31wcPXlBifNM50yBFhldC0f3p48f7VVmIoawAJULSzCIdpPKZHThvZkkieMLUTK3&#10;A0ZoVEqwJfMo2qskt6zC6KVKhoPBs6QCmxsLXDiHfw9bJZ3G+FIK7k+ldMITlVGszcfTxnMezmS6&#10;xyZXlplFwbsy2D9UUbJCY9I+1CHzjCxt8VuosuAWHEi/w6FMQMqCi9gDdpMO7nVzvmBGxF5wOM70&#10;Y3L/Lyw/WZ1ZUuQZfZpSolmJGDWfNx82n5ofzc3muvnS3DTfNx+bn83X5htBI5xYZdwEHc/Nme0k&#10;h9fQfi1tGb7YGKnjlNf9lEXtCcefw9HueDxGMDjq0vFwNBhEHJJbd2OdfymgJOGSUYswxumy1bHz&#10;mBJNtyYohHLaAuLNr5UINSj9WkhsDVOm0TuSShwoS1YM6ZC/jc1grGgZXGShVO80/LtTZxvcRCRa&#10;7/hAtt46ZgTte8ey0GAfyNrab7tuew1t+3peRxzTHqI55GsE10LLemf4UYHzPGbOnzGLNEcMcHX9&#10;KR5SQZVR6G6ULMC+/9P/YI/sQy0lFa5NRt27JbOCEvVKIy9309Eo7FkURuPnQxTsXc38rkYvywNA&#10;KJB6WF28BnuvtldpobzEDZ+FrKhimmPujHJvt8KBb9cZ3wguZrNohrtlmD/W54ZvwQ98uagvmTUd&#10;qTzy8QS2K8Ym97jV2gaINMyWHmQRiRdG3c61gwD3MvKxe0PC4t+Vo9XtSzf9BQAA//8DAFBLAwQU&#10;AAYACAAAACEAWmGJ8uAAAAAKAQAADwAAAGRycy9kb3ducmV2LnhtbEyPzU7DMBCE70i8g7VI3KhD&#10;1dAmxKn4EULigNRSODv2kkSJ11HstIGnZznBcWc+zc4U29n14ohjaD0puF4kIJCMty3VCg5vT1cb&#10;ECFqsrr3hAq+MMC2PD8rdG79iXZ43MdacAiFXCtoYhxyKYNp0Omw8AMSe59+dDryOdbSjvrE4a6X&#10;yyS5kU63xB8aPeBDg6bbT07B2nyHqUof3yf3fN99vAyHnXntlLq8mO9uQUSc4x8Mv/W5OpTcqfIT&#10;2SB6BatsvWKUjTQDwcAmS1ioFCxTVmRZyP8Tyh8AAAD//wMAUEsBAi0AFAAGAAgAAAAhALaDOJL+&#10;AAAA4QEAABMAAAAAAAAAAAAAAAAAAAAAAFtDb250ZW50X1R5cGVzXS54bWxQSwECLQAUAAYACAAA&#10;ACEAOP0h/9YAAACUAQAACwAAAAAAAAAAAAAAAAAvAQAAX3JlbHMvLnJlbHNQSwECLQAUAAYACAAA&#10;ACEAozqr7YcCAAAxBQAADgAAAAAAAAAAAAAAAAAuAgAAZHJzL2Uyb0RvYy54bWxQSwECLQAUAAYA&#10;CAAAACEAWmGJ8uAAAAAKAQAADwAAAAAAAAAAAAAAAADhBAAAZHJzL2Rvd25yZXYueG1sUEsFBgAA&#10;AAAEAAQA8wAAAO4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Допустимость доказательств – обстоятельства дела, которые согласно закону или иным НПА должны быть подтверждены определенными доказательствами, не могут подтверждаться иными доказательствами.</w:t>
                      </w:r>
                    </w:p>
                  </w:txbxContent>
                </v:textbox>
              </v:rect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BD57E3" wp14:editId="0EE16A19">
                <wp:simplePos x="0" y="0"/>
                <wp:positionH relativeFrom="column">
                  <wp:posOffset>2396490</wp:posOffset>
                </wp:positionH>
                <wp:positionV relativeFrom="paragraph">
                  <wp:posOffset>156210</wp:posOffset>
                </wp:positionV>
                <wp:extent cx="40005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34C90" id="Прямая соединительная линия 3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2.3pt" to="220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OI4wEAANoDAAAOAAAAZHJzL2Uyb0RvYy54bWysU81u1DAQviP1HSzfu8m2gFC02R5awQXB&#10;ip8HcB17Y+E/2WaTvQFnpH0EXoEDSJUKPIPzRoy92RQBQlXFxZnxzPfNfOPJ4qxXEm2Y88LoGs9n&#10;JUZMU9MIva7x61ePjx9h5APRDZFGsxpvmcdny6N7i85W7MS0RjbMISDRvupsjdsQbFUUnrZMET8z&#10;lmkIcuMUCeC6ddE40gG7ksVJWT4sOuMa6wxl3sPtxT6Il5mfc0bDc849C0jWGHoL+XT5vExnsVyQ&#10;au2IbQUd2yB36EIRoaHoRHVBAkFvnfiDSgnqjDc8zKhRheFcUJY1gJp5+Zualy2xLGuB4Xg7jcn/&#10;P1r6bLNySDQ1Pj3FSBMFbxQ/De+GXfwWPw87NLyPP+LX+CVexe/xavgA9vXwEewUjNfj9Q4BHGbZ&#10;WV8B5bleudHzduXSYHruVPqCZNTn+W+n+bM+IAqX98uyfACvRA+h4gZnnQ9PmFEoGTWWQqfJkIps&#10;nvoAtSD1kAJO6mNfOVthK1lKlvoF46AWas0zOu8ZO5cObQhsSPNmnlQAV85MEC6knEDlv0FjboKx&#10;vHu3BU7ZuaLRYQIqoY37W9XQH1rl+/yD6r3WJPvSNNv8DnkcsEBZ2bjsaUN/9TP85pdc/gQAAP//&#10;AwBQSwMEFAAGAAgAAAAhAGZYIiHdAAAACQEAAA8AAABkcnMvZG93bnJldi54bWxMj8FOg0AQhu8m&#10;vsNmTLzZxZaUBlkao/WkB0o9eNyyI5Cys4TdAvr0jvFgj/PPl3++ybaz7cSIg28dKbhfRCCQKmda&#10;qhW8H17uNiB80GR05wgVfKGHbX59lenUuIn2OJahFlxCPtUKmhD6VEpfNWi1X7geiXefbrA68DjU&#10;0gx64nLbyWUUraXVLfGFRvf41GB1Ks9WQbJ7LYt+en77LmQii2J0YXP6UOr2Zn58ABFwDv8w/Oqz&#10;OuTsdHRnMl50ClZJEjOqYBmvQTAQxxEHx79A5pm8/CD/AQAA//8DAFBLAQItABQABgAIAAAAIQC2&#10;gziS/gAAAOEBAAATAAAAAAAAAAAAAAAAAAAAAABbQ29udGVudF9UeXBlc10ueG1sUEsBAi0AFAAG&#10;AAgAAAAhADj9If/WAAAAlAEAAAsAAAAAAAAAAAAAAAAALwEAAF9yZWxzLy5yZWxzUEsBAi0AFAAG&#10;AAgAAAAhANxWQ4jjAQAA2gMAAA4AAAAAAAAAAAAAAAAALgIAAGRycy9lMm9Eb2MueG1sUEsBAi0A&#10;FAAGAAgAAAAhAGZYIiHdAAAACQEAAA8AAAAAAAAAAAAAAAAAPQQAAGRycy9kb3ducmV2LnhtbFBL&#10;BQYAAAAABAAEAPMAAABHBQAAAAA=&#10;" strokecolor="black [3040]"/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1FF11D" wp14:editId="5D71B136">
                <wp:simplePos x="0" y="0"/>
                <wp:positionH relativeFrom="column">
                  <wp:posOffset>2806065</wp:posOffset>
                </wp:positionH>
                <wp:positionV relativeFrom="paragraph">
                  <wp:posOffset>30480</wp:posOffset>
                </wp:positionV>
                <wp:extent cx="36195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ACFED" id="Прямая соединительная линия 3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5pt,2.4pt" to="249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RW5AEAANoDAAAOAAAAZHJzL2Uyb0RvYy54bWysU81u1DAQviPxDpbvbJIWKog220MruCBY&#10;8fMArmNvLPwn22x2b8AZaR+BV+AAUqXSPoPzRoy92RQBQghxcWY8830z33gyP90oidbMeWF0g6tZ&#10;iRHT1LRCrxr8+tXjew8x8oHolkijWYO3zOPTxd07897W7Mh0RrbMISDRvu5tg7sQbF0UnnZMET8z&#10;lmkIcuMUCeC6VdE60gO7ksVRWZ4UvXGtdYYy7+H2fB/Ei8zPOaPhOeeeBSQbDL2FfLp8XqSzWMxJ&#10;vXLEdoKObZB/6EIRoaHoRHVOAkFvnfiFSgnqjDc8zKhRheFcUJY1gJqq/EnNy45YlrXAcLydxuT/&#10;Hy19tl46JNoGH9/HSBMFbxQ/De+GXfwWPw87NLyPN/Fr/BIv43W8HD6AfTV8BDsF49V4vUMAh1n2&#10;1tdAeaaXbvS8Xbo0mA13Kn1BMtrk+W+n+bNNQBQuj0+qRw/gleghVNzirPPhCTMKJaPBUug0GVKT&#10;9VMfoBakHlLASX3sK2crbCVLyVK/YBzUQq0qo/OesTPp0JrAhrRvqqQCuHJmgnAh5QQq/wwacxOM&#10;5d37W+CUnSsaHSagEtq431UNm0OrfJ9/UL3XmmRfmHab3yGPAxYoKxuXPW3oj36G3/6Si+8AAAD/&#10;/wMAUEsDBBQABgAIAAAAIQDSB0tF2wAAAAcBAAAPAAAAZHJzL2Rvd25yZXYueG1sTI9BT4NAEIXv&#10;Jv6HzZj0ZpcaYimyNEbrSQ+UevC4ZUcgZWcJuwX01zt6sbd5eS9vvpdtZ9uJEQffOlKwWkYgkCpn&#10;WqoVvB9ebhMQPmgyunOECr7Qwza/vsp0atxEexzLUAsuIZ9qBU0IfSqlrxq02i9dj8TepxusDiyH&#10;WppBT1xuO3kXRffS6pb4Q6N7fGqwOpVnq2C9ey2Lfnp++y7kWhbF6EJy+lBqcTM/PoAIOIf/MPzi&#10;MzrkzHR0ZzJedArieLXhKB+8gP14k7A+/mmZZ/KSP/8BAAD//wMAUEsBAi0AFAAGAAgAAAAhALaD&#10;OJL+AAAA4QEAABMAAAAAAAAAAAAAAAAAAAAAAFtDb250ZW50X1R5cGVzXS54bWxQSwECLQAUAAYA&#10;CAAAACEAOP0h/9YAAACUAQAACwAAAAAAAAAAAAAAAAAvAQAAX3JlbHMvLnJlbHNQSwECLQAUAAYA&#10;CAAAACEAsiW0VuQBAADaAwAADgAAAAAAAAAAAAAAAAAuAgAAZHJzL2Uyb0RvYy54bWxQSwECLQAU&#10;AAYACAAAACEA0gdLRdsAAAAHAQAADwAAAAAAAAAAAAAAAAA+BAAAZHJzL2Rvd25yZXYueG1sUEsF&#10;BgAAAAAEAAQA8wAAAEYFAAAAAA==&#10;" strokecolor="black [3040]"/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65002F" wp14:editId="57C4F34C">
                <wp:simplePos x="0" y="0"/>
                <wp:positionH relativeFrom="column">
                  <wp:posOffset>-289560</wp:posOffset>
                </wp:positionH>
                <wp:positionV relativeFrom="paragraph">
                  <wp:posOffset>377190</wp:posOffset>
                </wp:positionV>
                <wp:extent cx="5972175" cy="609600"/>
                <wp:effectExtent l="57150" t="38100" r="85725" b="952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Виды доказательств, используемых в гражданском процессе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5002F" id="Прямоугольник 35" o:spid="_x0000_s1038" style="position:absolute;margin-left:-22.8pt;margin-top:29.7pt;width:470.25pt;height:4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KeiwIAADAFAAAOAAAAZHJzL2Uyb0RvYy54bWysVM1u1DAQviPxDpbvNJulP3TVbLVqVYRU&#10;lYoW9ex17G5E/MPYu8lyQuKKxCPwEFwQP32G7Bsxdn5aFUQlxMWZyXwz45n5xgeHtSrJSoArjM5o&#10;ujWiRGhu8kJfZ/T15cmTZ5Q4z3TOSqNFRtfC0cPp40cHlZ2IsVmYMhdAMIh2k8pmdOG9nSSJ4wuh&#10;mNsyVmg0SgOKeVThOsmBVRhdlcl4NNpNKgO5BcOFc/j3uDXSaYwvpeD+pZROeFJmFO/m4wnxnIcz&#10;mR6wyTUwuyh4dw32D7dQrNCYdAh1zDwjSyh+C6UKDsYZ6be4UYmRsuAi1oDVpKN71VwsmBWxFmyO&#10;s0Ob3P8Ly89W50CKPKNPdyjRTOGMms+b95tPzY/mZvOh+dLcNN83H5ufzdfmG0EQdqyyboKOF/Yc&#10;Os2hGMqvJajwxcJIHbu8Hrosak84/tzZ3xune5iNo213tL87imNIbr0tOP9cGEWCkFHAKcbmstWp&#10;85gRoT0ElXCbNn+U/LoU4QqlfiUkVoYZ0+gdOSWOSiArhmzI36ShFowVkcFFFmU5OI3/7tRhg5uI&#10;PBscH8g2oGNGo/3gqApt4IGsLb6vuq01lO3reR3HmI77Cc1NvsbZgmlJ7yw/KbCfp8z5cwbIctwH&#10;3Fz/Eg9ZmiqjppMoWRh496f/AY/kQyslFW5NRt3bJQNBSflCIy330+3tsGZR2d7ZG6MCdy3zuxa9&#10;VEcGR5HiG2F5FAPel70owagrXPBZyIompjnmzij30CtHvt1mfCK4mM0iDFfLMn+qLyzvhx/4cllf&#10;MbAdqTzS8cz0G8Ym97jVYsOItJktvZFFJF5oddvXbgS4lpFD3RMS9v6uHlG3D930FwAAAP//AwBQ&#10;SwMEFAAGAAgAAAAhAElHQ3HhAAAACgEAAA8AAABkcnMvZG93bnJldi54bWxMj8tOwzAQRfdI/IM1&#10;SOxaBxSXJo1T8RBCYoHUUlg7tptEicdR7LSBr2dYwXJ0j+49U2xn17OTHUPrUcLNMgFmUXvTYi3h&#10;8P68WAMLUaFRvUcr4csG2JaXF4XKjT/jzp72sWZUgiFXEpoYh5zzoBvrVFj6wSJlRz86Fekca25G&#10;daZy1/PbJFlxp1qkhUYN9rGxuttPTsKd/g5TJZ4+Jvfy0H2+DoedfuukvL6a7zfAop3jHwy/+qQO&#10;JTlVfkITWC9hkYoVoRJElgIjYJ2lGbCKSCFS4GXB/79Q/gAAAP//AwBQSwECLQAUAAYACAAAACEA&#10;toM4kv4AAADhAQAAEwAAAAAAAAAAAAAAAAAAAAAAW0NvbnRlbnRfVHlwZXNdLnhtbFBLAQItABQA&#10;BgAIAAAAIQA4/SH/1gAAAJQBAAALAAAAAAAAAAAAAAAAAC8BAABfcmVscy8ucmVsc1BLAQItABQA&#10;BgAIAAAAIQDry+KeiwIAADAFAAAOAAAAAAAAAAAAAAAAAC4CAABkcnMvZTJvRG9jLnhtbFBLAQIt&#10;ABQABgAIAAAAIQBJR0Nx4QAAAAoBAAAPAAAAAAAAAAAAAAAAAOU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Виды доказательств, используемых в гражданском процессе</w:t>
                      </w:r>
                    </w:p>
                  </w:txbxContent>
                </v:textbox>
              </v:rect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85725</wp:posOffset>
                </wp:positionV>
                <wp:extent cx="9525" cy="2600325"/>
                <wp:effectExtent l="0" t="0" r="28575" b="2857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00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7AECE" id="Прямая соединительная линия 4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6.75pt" to="217.2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0Yb5gEAAN4DAAAOAAAAZHJzL2Uyb0RvYy54bWysU82O0zAQviPxDpbvNGlhVxA13cOu4IKg&#10;4ucBvI7dWPhPtmnaG3BG6iPwChxAWmmBZ3DeiLGTZhEghBAXZ8Yz38x8nyfLs52SaMucF0bXeD4r&#10;MWKamkboTY1fvnh45z5GPhDdEGk0q/GeeXy2un1r2dmKLUxrZMMcgiLaV52tcRuCrYrC05Yp4mfG&#10;Mg1BbpwiAVy3KRpHOqiuZLEoy9OiM66xzlDmPdxeDEG8yvU5ZzQ85dyzgGSNYbaQT5fPy3QWqyWp&#10;No7YVtBxDPIPUygiNDSdSl2QQNBrJ34ppQR1xhseZtSownAuKMscgM28/InN85ZYlrmAON5OMvn/&#10;V5Y+2a4dEk2N780x0kTBG8UP/Zv+EL/Ej/0B9W/jt/g5fopX8Wu86t+Bfd2/BzsF4/V4fUAABy07&#10;6ysoea7XbvS8XbskzI47lb5AGe2y/vtJf7YLiMLlg5PFCUYUAovTsrwLDhQpbrDW+fCIGYWSUWMp&#10;dFKHVGT72Ich9ZgCuDTL0D1bYS9ZSpb6GePAGPrNMzrvGjuXDm0JbEnzKjOBtjkzQbiQcgKVfwaN&#10;uQnG8v79LXDKzh2NDhNQCW3c77qG3XFUPuQfWQ9cE+1L0+zzW2Q5YImyoOPCpy390c/wm99y9R0A&#10;AP//AwBQSwMEFAAGAAgAAAAhAPcCoqffAAAACgEAAA8AAABkcnMvZG93bnJldi54bWxMj01PhDAQ&#10;hu8m/odmTLy5RUB3Fykb48dJD4ge9tilI5ClU0K7gP56x5PeZvI+eeeZfLfYXkw4+s6RgutVBAKp&#10;dqajRsHH+/PVBoQPmozuHaGCL/SwK87Pcp0ZN9MbTlVoBJeQz7SCNoQhk9LXLVrtV25A4uzTjVYH&#10;XsdGmlHPXG57GUfRrbS6I77Q6gEfWqyP1ckqWD+9VOUwP75+l3Ity3JyYXPcK3V5sdzfgQi4hD8Y&#10;fvVZHQp2OrgTGS96BWkSbxnlILkBwUCapCmIAw9xEoEscvn/heIHAAD//wMAUEsBAi0AFAAGAAgA&#10;AAAhALaDOJL+AAAA4QEAABMAAAAAAAAAAAAAAAAAAAAAAFtDb250ZW50X1R5cGVzXS54bWxQSwEC&#10;LQAUAAYACAAAACEAOP0h/9YAAACUAQAACwAAAAAAAAAAAAAAAAAvAQAAX3JlbHMvLnJlbHNQSwEC&#10;LQAUAAYACAAAACEAdhtGG+YBAADeAwAADgAAAAAAAAAAAAAAAAAuAgAAZHJzL2Uyb0RvYy54bWxQ&#10;SwECLQAUAAYACAAAACEA9wKip98AAAAKAQAADwAAAAAAAAAAAAAAAABABAAAZHJzL2Rvd25yZXYu&#10;eG1sUEsFBgAAAAAEAAQA8wAAAEwFAAAAAA==&#10;" strokecolor="black [3040]"/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141605</wp:posOffset>
                </wp:positionV>
                <wp:extent cx="2390775" cy="590550"/>
                <wp:effectExtent l="57150" t="38100" r="85725" b="952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Объяснения сторон и третьих лиц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39" style="position:absolute;margin-left:-19.8pt;margin-top:11.15pt;width:188.25pt;height:4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+CiwIAADAFAAAOAAAAZHJzL2Uyb0RvYy54bWysVM1uEzEQviPxDpbvdLNp09KomypqVYRU&#10;tRUt6tnx2skK/2E72Q0nJK5IPAIPwQXx02fYvBFj70+jgqiEuHhndr6Z8cx846PjSgq0YtYVWmU4&#10;3RlgxBTVeaHmGX59c/bsOUbOE5UToRXL8Jo5fDx5+uSoNGM21AstcmYRBFFuXJoML7w34yRxdMEk&#10;cTvaMAVGrq0kHlQ7T3JLSoguRTIcDPaTUtvcWE2Zc/D3tDHiSYzPOaP+knPHPBIZhrv5eNp4zsKZ&#10;TI7IeG6JWRS0vQb5h1tIUihI2oc6JZ6gpS1+CyULarXT3O9QLRPNeUFZrAGqSQcPqrleEMNiLdAc&#10;Z/o2uf8Xll6sriwq8gzv7mOkiIQZ1Z837zef6h/13eZD/aW+q79vPtY/66/1NwQg6Fhp3Bgcr82V&#10;bTUHYii/4laGLxSGqtjldd9lVnlE4edw93BwcDDCiIJtdDgYjeIYkntvY51/wbREQciwhSnG5pLV&#10;ufOQEaAdBJRwmyZ/lPxasHAFoV4xDpVBxjR6R06xE2HRigAb8jdpqAViRWRw4YUQvdPw704tNrix&#10;yLPe8ZFsPTpm1Mr3jrJQ2j6StcF3VTe1hrJ9NaviGNPdbkIzna9htlY3pHeGnhXQz3Pi/BWxwHLY&#10;B9hcfwkHF7rMsG4ljBbavvvT/4AH8oEVoxK2JsPu7ZJYhpF4qYCWh+neXlizqOyNDoag2G3LbNui&#10;lvJEwyhSeCMMjWLAe9GJ3Gp5Cws+DVnBRBSF3Bmm3nbKiW+2GZ4IyqbTCIPVMsSfq2tDu+EHvtxU&#10;t8SallQe6Hihuw0j4wfcarBhREpPl17zIhIvtLrpazsCWMvIofYJCXu/rUfU/UM3+QUAAP//AwBQ&#10;SwMEFAAGAAgAAAAhAEb0uZ7hAAAACgEAAA8AAABkcnMvZG93bnJldi54bWxMj8tOwzAQRfdI/IM1&#10;SOxap7EaaIhT8RBCYlGppbB27CGJEttR7LSBr2dYwXJ0j+49U2xn27MTjqH1TsJqmQBDp71pXS3h&#10;+Pa8uAUWonJG9d6hhC8MsC0vLwqVG392ezwdYs2oxIVcSWhiHHLOg27QqrD0AzrKPv1oVaRzrLkZ&#10;1ZnKbc/TJMm4Va2jhUYN+Nig7g6TlXCjv8NUrZ/eJ/vy0H28Dse93nVSXl/N93fAIs7xD4ZffVKH&#10;kpwqPzkTWC9hITYZoRLSVAAjQIhsA6wicrUWwMuC/3+h/AEAAP//AwBQSwECLQAUAAYACAAAACEA&#10;toM4kv4AAADhAQAAEwAAAAAAAAAAAAAAAAAAAAAAW0NvbnRlbnRfVHlwZXNdLnhtbFBLAQItABQA&#10;BgAIAAAAIQA4/SH/1gAAAJQBAAALAAAAAAAAAAAAAAAAAC8BAABfcmVscy8ucmVsc1BLAQItABQA&#10;BgAIAAAAIQCHGk+CiwIAADAFAAAOAAAAAAAAAAAAAAAAAC4CAABkcnMvZTJvRG9jLnhtbFBLAQIt&#10;ABQABgAIAAAAIQBG9Lme4QAAAAoBAAAPAAAAAAAAAAAAAAAAAOU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Объяснения сторон и третьих лиц</w:t>
                      </w:r>
                    </w:p>
                  </w:txbxContent>
                </v:textbox>
              </v:rect>
            </w:pict>
          </mc:Fallback>
        </mc:AlternateContent>
      </w:r>
    </w:p>
    <w:p w:rsidR="00FC2888" w:rsidRDefault="00606A05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2139316</wp:posOffset>
                </wp:positionH>
                <wp:positionV relativeFrom="paragraph">
                  <wp:posOffset>139700</wp:posOffset>
                </wp:positionV>
                <wp:extent cx="609600" cy="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6B3E8" id="Прямая соединительная линия 4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11pt" to="216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xj4gEAANoDAAAOAAAAZHJzL2Uyb0RvYy54bWysU82O0zAQviPxDpbvNGmFKoia7mFXcEFQ&#10;8fMAXsduLPwn2zTpDTgj9RF4BQ4grbQLz+C8EWM3zSJACCEuzoxnvm/mG09WZ72SaMecF0bXeD4r&#10;MWKamkbobY1fvXx07wFGPhDdEGk0q/GeeXy2vntn1dmKLUxrZMMcAhLtq87WuA3BVkXhacsU8TNj&#10;mYYgN06RAK7bFo0jHbArWSzKcll0xjXWGcq8h9uLYxCvMz/njIZnnHsWkKwx9Bby6fJ5mc5ivSLV&#10;1hHbCjq2Qf6hC0WEhqIT1QUJBL1x4hcqJagz3vAwo0YVhnNBWdYAaublT2petMSyrAWG4+00Jv//&#10;aOnT3cYh0dT4/gIjTRS8Ufw4vB0O8SZ+Gg5oeBe/xS/xc7yKX+PV8B7s6+ED2CkYr8frAwI4zLKz&#10;vgLKc71xo+ftxqXB9Nyp9AXJqM/z30/zZ31AFC6X5cNlCa9ET6HiFmedD4+ZUSgZNZZCp8mQiuye&#10;+AC1IPWUAk7q41g5W2EvWUqW+jnjoBZqzTM67xk7lw7tCGxI83qeVABXzkwQLqScQOWfQWNugrG8&#10;e38LnLJzRaPDBFRCG/e7qqE/tcqP+SfVR61J9qVp9vkd8jhggbKycdnThv7oZ/jtL7n+DgAA//8D&#10;AFBLAwQUAAYACAAAACEAb07k9t0AAAAJAQAADwAAAGRycy9kb3ducmV2LnhtbEyPTU+DQBCG7yb9&#10;D5tp4s0ugmkrsjRN1ZMeED143LIjkLKzhN0C+usd40GP886T9yPbzbYTIw6+daTgehWBQKqcaalW&#10;8Pb6eLUF4YMmoztHqOATPezyxUWmU+MmesGxDLVgE/KpVtCE0KdS+qpBq/3K9Uj8+3CD1YHPoZZm&#10;0BOb207GUbSWVrfECY3u8dBgdSrPVsHm4aks+un++auQG1kUowvb07tSl8t5fwci4Bz+YPipz9Uh&#10;505HdybjRacgSda3jCqIY97EwE0Ss3D8FWSeyf8L8m8AAAD//wMAUEsBAi0AFAAGAAgAAAAhALaD&#10;OJL+AAAA4QEAABMAAAAAAAAAAAAAAAAAAAAAAFtDb250ZW50X1R5cGVzXS54bWxQSwECLQAUAAYA&#10;CAAAACEAOP0h/9YAAACUAQAACwAAAAAAAAAAAAAAAAAvAQAAX3JlbHMvLnJlbHNQSwECLQAUAAYA&#10;CAAAACEAy3h8Y+IBAADaAwAADgAAAAAAAAAAAAAAAAAuAgAAZHJzL2Uyb0RvYy54bWxQSwECLQAU&#10;AAYACAAAACEAb07k9t0AAAAJAQAADwAAAAAAAAAAAAAAAAA8BAAAZHJzL2Rvd25yZXYueG1sUEsF&#10;BgAAAAAEAAQA8wAAAEYFAAAAAA==&#10;" strokecolor="black [3040]"/>
            </w:pict>
          </mc:Fallback>
        </mc:AlternateContent>
      </w:r>
    </w:p>
    <w:p w:rsidR="00FC2888" w:rsidRDefault="00606A05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829FE8" wp14:editId="503D2ED8">
                <wp:simplePos x="0" y="0"/>
                <wp:positionH relativeFrom="column">
                  <wp:posOffset>2748915</wp:posOffset>
                </wp:positionH>
                <wp:positionV relativeFrom="paragraph">
                  <wp:posOffset>309245</wp:posOffset>
                </wp:positionV>
                <wp:extent cx="638175" cy="0"/>
                <wp:effectExtent l="0" t="0" r="2857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2D7CF" id="Прямая соединительная линия 43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24.35pt" to="266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Zv7gEAAOQDAAAOAAAAZHJzL2Uyb0RvYy54bWysU0uO1DAQ3SNxB8t7OukZGEZRp2cxI9gg&#10;aPHbexy7Y+GfbNOd3gFrpD4CV5gFSCMNcAbnRpSddEB8JITYWGVXvVf1qsqLs05JtGHOC6NrPJ+V&#10;GDFNTSP0usYvnj+4c4qRD0Q3RBrNarxjHp8tb99abG3FjkxrZMMcAhLtq62tcRuCrYrC05Yp4mfG&#10;Mg1ObpwiAa5uXTSObIFdyeKoLE+KrXGNdYYy7+H1YnDiZebnnNHwhHPPApI1htpCPl0+L9NZLBek&#10;WjtiW0HHMsg/VKGI0JB0oroggaDXTvxCpQR1xhseZtSownAuKMsaQM28/EnNs5ZYlrVAc7yd2uT/&#10;Hy19vFk5JJoa3z3GSBMFM4of+jf9Pn6OV/0e9W/j1/gpfozX8Uu87t+BfdO/Bzs54834vEcAh15u&#10;ra+A8lyv3HjzduVSYzruFOJS2JewJrlVIB51eRK7aRKsC4jC48nx6fz+PYzowVUMDInJOh8eMqNQ&#10;MmoshU49IhXZPPIBskLoIQQuqaKhhmyFnWQpWOqnjINuyDVUkzeOnUuHNgR2pXk1T3qAK0cmCBdS&#10;TqAyp/wjaIxNMJa38G+BU3TOaHSYgEpo436XNXSHUvkQf1A9aE2yL02zyxPJ7YBVysrGtU+7+uM9&#10;w79/zuU3AAAA//8DAFBLAwQUAAYACAAAACEALrFX2d4AAAAJAQAADwAAAGRycy9kb3ducmV2Lnht&#10;bEyPy07DMBBF90j8gzVIbCrqkPQRQpwKVWIDi0LbD3Bik0TY4xC7qfv3DGIBu3kc3TlTbqI1bNKj&#10;7x0KuJ8nwDQ2TvXYCjgenu9yYD5IVNI41AIu2sOmur4qZaHcGd/1tA8toxD0hRTQhTAUnPum01b6&#10;uRs00u7DjVYGaseWq1GeKdwanibJilvZI13o5KC3nW4+9ycr4GX3NrukcTX7Wi/rbZxyE1+9EeL2&#10;Jj49Ags6hj8YfvRJHSpyqt0JlWdGwCJLHwilIl8DI2CZZQtg9e+AVyX//0H1DQAA//8DAFBLAQIt&#10;ABQABgAIAAAAIQC2gziS/gAAAOEBAAATAAAAAAAAAAAAAAAAAAAAAABbQ29udGVudF9UeXBlc10u&#10;eG1sUEsBAi0AFAAGAAgAAAAhADj9If/WAAAAlAEAAAsAAAAAAAAAAAAAAAAALwEAAF9yZWxzLy5y&#10;ZWxzUEsBAi0AFAAGAAgAAAAhAMxT5m/uAQAA5AMAAA4AAAAAAAAAAAAAAAAALgIAAGRycy9lMm9E&#10;b2MueG1sUEsBAi0AFAAGAAgAAAAhAC6xV9neAAAACQEAAA8AAAAAAAAAAAAAAAAASAQAAGRycy9k&#10;b3ducmV2LnhtbFBLBQYAAAAABAAEAPMAAABTBQAAAAA=&#10;" strokecolor="black [3040]"/>
            </w:pict>
          </mc:Fallback>
        </mc:AlternateContent>
      </w:r>
      <w:r w:rsidR="00FC288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1FF0E1" wp14:editId="5968DECC">
                <wp:simplePos x="0" y="0"/>
                <wp:positionH relativeFrom="column">
                  <wp:posOffset>3377564</wp:posOffset>
                </wp:positionH>
                <wp:positionV relativeFrom="paragraph">
                  <wp:posOffset>52070</wp:posOffset>
                </wp:positionV>
                <wp:extent cx="2276475" cy="647700"/>
                <wp:effectExtent l="57150" t="38100" r="85725" b="952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Аудио- и видеозаписи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1FF0E1" id="Прямоугольник 39" o:spid="_x0000_s1040" style="position:absolute;margin-left:265.95pt;margin-top:4.1pt;width:179.25pt;height:51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nQGiQIAADAFAAAOAAAAZHJzL2Uyb0RvYy54bWysVM1uEzEQviPxDpbvdLMhbWjUTRW1KkKq&#10;2ogW9ex47WaF/7Cd7IYTUq9IPAIPwQXx02fYvBFj70+rgqiEuHhndr6Z8cx844PDSgq0ZtYVWmU4&#10;3RlgxBTVeaGuM/zm8uTZC4ycJyonQiuW4Q1z+HD69MlBaSZsqJda5MwiCKLcpDQZXnpvJkni6JJJ&#10;4na0YQqMXFtJPKj2OsktKSG6FMlwMNhLSm1zYzVlzsHf48aIpzE+54z6c84d80hkGO7m42njuQhn&#10;Mj0gk2tLzLKg7TXIP9xCkkJB0j7UMfEErWzxWyhZUKud5n6HaplozgvKYg1QTTp4UM3FkhgWa4Hm&#10;ONO3yf2/sPRsPbeoyDP8fB8jRSTMqP68/bD9VP+ob7c39Zf6tv6+/Vj/rL/W3xCAoGOlcRNwvDBz&#10;22oOxFB+xa0MXygMVbHLm77LrPKIws/hcLw3Gu9iRMEG0ngQx5DceRvr/EumJQpChi1MMTaXrE+d&#10;h4wA7SCghNs0+aPkN4KFKwj1mnGoDDKm0Ttyih0Ji9YE2JC/TUMtECsigwsvhOidhn93arHBjUWe&#10;9Y6PZOvRMaNWvneUhdL2kawNvqu6qTWU7atFFceYjroJLXS+gdla3ZDeGXpSQD9PifNzYoHlsA+w&#10;uf4cDi50mWHdShgttX3/p/8BD+QDK0YlbE2G3bsVsQwj8UoBLffT0SisWVRGu+MhKPa+ZXHfolby&#10;SMMoUngjDI1iwHvRidxqeQULPgtZwUQUhdwZpt52ypFvthmeCMpmswiD1TLEn6oLQ7vhB75cVlfE&#10;mpZUHuh4prsNI5MH3GqwYURKz1Ze8yISL7S66Ws7AljLyKH2CQl7f1+PqLuHbvoLAAD//wMAUEsD&#10;BBQABgAIAAAAIQDcA1WE4AAAAAkBAAAPAAAAZHJzL2Rvd25yZXYueG1sTI/LTsMwEEX3SPyDNUjs&#10;qJ1AIQ1xKh5CSCyQWtquHXtIosTjKHbawNdjVrAc3aN7zxTr2fbsiKNvHUlIFgIYknampVrC7uPl&#10;KgPmgyKjekco4Qs9rMvzs0Llxp1og8dtqFksIZ8rCU0IQ8651w1a5RduQIrZpxutCvEca25GdYrl&#10;tuepELfcqpbiQqMGfGpQd9vJSrjT336qls/7yb4+doe3YbfR752Ulxfzwz2wgHP4g+FXP6pDGZ0q&#10;N5HxrJewvE5WEZWQpcBinq3EDbAqgolIgZcF//9B+QMAAP//AwBQSwECLQAUAAYACAAAACEAtoM4&#10;kv4AAADhAQAAEwAAAAAAAAAAAAAAAAAAAAAAW0NvbnRlbnRfVHlwZXNdLnhtbFBLAQItABQABgAI&#10;AAAAIQA4/SH/1gAAAJQBAAALAAAAAAAAAAAAAAAAAC8BAABfcmVscy8ucmVsc1BLAQItABQABgAI&#10;AAAAIQBbdnQGiQIAADAFAAAOAAAAAAAAAAAAAAAAAC4CAABkcnMvZTJvRG9jLnhtbFBLAQItABQA&#10;BgAIAAAAIQDcA1WE4AAAAAkBAAAPAAAAAAAAAAAAAAAAAOMEAABkcnMvZG93bnJldi54bWxQSwUG&#10;AAAAAAQABADzAAAA8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Аудио- и видеозаписи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126365</wp:posOffset>
                </wp:positionV>
                <wp:extent cx="2362200" cy="676275"/>
                <wp:effectExtent l="57150" t="38100" r="76200" b="1047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Показания свидетелей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41" style="position:absolute;margin-left:-18.3pt;margin-top:9.95pt;width:186pt;height:5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AhhwIAADAFAAAOAAAAZHJzL2Uyb0RvYy54bWysVM1u2zAMvg/YOwi6r47dNtmCOkXQosOA&#10;og3WDj0rstQY098kJXZ2GtDrgD3CHmKXYT99BueNRsmOW3TDCgy72KT4kRTJjzo4rKVAK2ZdqVWO&#10;050BRkxRXZTqOsdvLk+ePcfIeaIKIrRiOV4zhw8nT58cVGbMMr3QomAWQRDlxpXJ8cJ7M04SRxdM&#10;ErejDVNg5NpK4kG110lhSQXRpUiywWCYVNoWxmrKnIPT49aIJzE+54z6c84d80jkGO7m49fG7zx8&#10;k8kBGV9bYhYl7a5B/uEWkpQKkvahjoknaGnL30LJklrtNPc7VMtEc15SFmuAatLBg2ouFsSwWAs0&#10;x5m+Te7/haVnq5lFZZHj3RFGikiYUfN582HzqfnR3G5umi/NbfN987H52XxtviEAQccq48bgeGFm&#10;ttMciKH8mlsZ/lAYqmOX132XWe0RhcNsd5jB6DCiYBuOhtloPwRN7ryNdf4l0xIFIccWphibS1an&#10;zrfQLQT8wm3a/FHya8HCFYR6zThUBhnT6B05xY6ERSsCbCjepl3aiAwuvBSid8r+7tRhgxuLPOsd&#10;H8nWo2NGrXzvKEul7SNZW/y26rbWULav53UcYxqbGY7muljDbK1uSe8MPSmhn6fE+RmxwHIYAWyu&#10;P4cPF7rKse4kjBbavv/TecAD+cCKUQVbk2P3bkksw0i8UkDLF+neXlizqOztjzJQ7H3L/L5FLeWR&#10;hlGk8EYYGsWA92IrcqvlFSz4NGQFE1EUcueYertVjny7zfBEUDadRhisliH+VF0Yuh1+4MtlfUWs&#10;6UjlgY5nerthZPyAWy02jEjp6dJrXkbi3fW1GwGsZaRu94SEvb+vR9TdQzf5BQAA//8DAFBLAwQU&#10;AAYACAAAACEAYE1zbOEAAAAKAQAADwAAAGRycy9kb3ducmV2LnhtbEyPTU/DMAyG70j8h8hI3LaU&#10;dStbaTrxIYTEAWlj45w2pq3aOFWTboVfjznB0X4fvX6cbSfbiRMOvnGk4GYegUAqnWmoUnB4f56t&#10;QfigyejOESr4Qg/b/PIi06lxZ9rhaR8qwSXkU62gDqFPpfRljVb7ueuROPt0g9WBx6GSZtBnLred&#10;XERRIq1uiC/UusfHGst2P1oFt+W3H4vV03G0Lw/tx2t/2JVvrVLXV9P9HYiAU/iD4Vef1SFnp8KN&#10;ZLzoFMziJGGUg80GBANxvFqCKHixSJYg80z+fyH/AQAA//8DAFBLAQItABQABgAIAAAAIQC2gziS&#10;/gAAAOEBAAATAAAAAAAAAAAAAAAAAAAAAABbQ29udGVudF9UeXBlc10ueG1sUEsBAi0AFAAGAAgA&#10;AAAhADj9If/WAAAAlAEAAAsAAAAAAAAAAAAAAAAALwEAAF9yZWxzLy5yZWxzUEsBAi0AFAAGAAgA&#10;AAAhAKGQMCGHAgAAMAUAAA4AAAAAAAAAAAAAAAAALgIAAGRycy9lMm9Eb2MueG1sUEsBAi0AFAAG&#10;AAgAAAAhAGBNc2zhAAAACgEAAA8AAAAAAAAAAAAAAAAA4QQAAGRycy9kb3ducmV2LnhtbFBLBQYA&#10;AAAABAAEAPMAAADv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Показания свидетелей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FC2888" w:rsidRDefault="00606A05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162560</wp:posOffset>
                </wp:positionV>
                <wp:extent cx="600075" cy="9525"/>
                <wp:effectExtent l="0" t="0" r="2857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E19D3" id="Прямая соединительная линия 4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12.8pt" to="216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GH5gEAAN0DAAAOAAAAZHJzL2Uyb0RvYy54bWysU0uO1DAQ3SNxB8t7OunW9ABRp2cxI9gg&#10;aPE5gMexOxb+yTad9A5YI/URuAKLQRppgDMkN6LspDMIEEKIjWO76r2q91xZnbVKoh1zXhhd4vks&#10;x4hpaiqhtyV+9fLRvQcY+UB0RaTRrMR75vHZ+u6dVWMLtjC1kRVzCEi0Lxpb4joEW2SZpzVTxM+M&#10;ZRqC3DhFAhzdNqscaYBdyWyR56dZY1xlnaHMe7i9GIJ4nfg5ZzQ849yzgGSJobeQVpfWy7hm6xUp&#10;to7YWtCxDfIPXSgiNBSdqC5IIOiNE79QKUGd8YaHGTUqM5wLypIGUDPPf1LzoiaWJS1gjreTTf7/&#10;0dKnu41DoirxyQlGmih4o+5j/7Y/dF+6T/0B9e+6b93n7qq77r521/172N/0H2Afg93NeH1AAAcv&#10;G+sLoDzXGzeevN24aEzLnYpfkIza5P9+8p+1AVG4PM3z/P4SIwqhh8vFMjJmt1DrfHjMjEJxU2Ip&#10;dDSHFGT3xIch9ZgCuNjKUDztwl6ymCz1c8ZBMJSbJ3QaNXYuHdoRGJLq9XwsmzIjhAspJ1D+Z9CY&#10;G2Esjd/fAqfsVNHoMAGV0Mb9rmpoj63yIf+oetAaZV+aap+eItkBM5QMHec9DumP5wS//SvX3wEA&#10;AP//AwBQSwMEFAAGAAgAAAAhAD0wtpzfAAAACQEAAA8AAABkcnMvZG93bnJldi54bWxMj01Pg0AQ&#10;hu8m/ofNmHizS6EWiiyN8eOkB0QPPW5hBFJ2lrBbQH+940mPM/PknefN9ovpxYSj6ywpWK8CEEiV&#10;rTtqFHy8P98kIJzXVOveEir4Qgf7/PIi02ltZ3rDqfSN4BByqVbQej+kUrqqRaPdyg5IfPu0o9Ge&#10;x7GR9ahnDje9DINgK43uiD+0esCHFqtTeTYK4qeXshjmx9fvQsayKCbrk9NBqeur5f4OhMfF/8Hw&#10;q8/qkLPT0Z6pdqJXEEXJhlEF4e0WBAObKNyBOPIiXoPMM/m/Qf4DAAD//wMAUEsBAi0AFAAGAAgA&#10;AAAhALaDOJL+AAAA4QEAABMAAAAAAAAAAAAAAAAAAAAAAFtDb250ZW50X1R5cGVzXS54bWxQSwEC&#10;LQAUAAYACAAAACEAOP0h/9YAAACUAQAACwAAAAAAAAAAAAAAAAAvAQAAX3JlbHMvLnJlbHNQSwEC&#10;LQAUAAYACAAAACEA2zMBh+YBAADdAwAADgAAAAAAAAAAAAAAAAAuAgAAZHJzL2Uyb0RvYy54bWxQ&#10;SwECLQAUAAYACAAAACEAPTC2nN8AAAAJAQAADwAAAAAAAAAAAAAAAABABAAAZHJzL2Rvd25yZXYu&#10;eG1sUEsFBgAAAAAEAAQA8wAAAEwFAAAAAA==&#10;" strokecolor="black [3040]"/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170180</wp:posOffset>
                </wp:positionV>
                <wp:extent cx="2257425" cy="685800"/>
                <wp:effectExtent l="57150" t="38100" r="85725" b="952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Заключения экспертов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42" style="position:absolute;margin-left:265.95pt;margin-top:13.4pt;width:177.75pt;height:5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RmigIAADAFAAAOAAAAZHJzL2Uyb0RvYy54bWysVM1q3DAQvhf6DkL3xmuzm6RLvGFJSCmE&#10;JDQpOWtlKWuqv0ratbenQq+FPkIfopfSnzyD9406kn8S0tJA6UWe8Xwzo5n5RgeHtRRozawrtcpx&#10;ujPCiCmqi1Ld5Pj11cmzfYycJ6ogQiuW4w1z+HD29MlBZaYs00stCmYRBFFuWpkcL7030yRxdMkk&#10;cTvaMAVGrq0kHlR7kxSWVBBdiiQbjXaTStvCWE2Zc/D3uDXiWYzPOaP+nHPHPBI5hrv5eNp4LsKZ&#10;zA7I9MYSsyxpdw3yD7eQpFSQdAh1TDxBK1v+FkqW1Gqnud+hWiaa85KyWANUk44eVHO5JIbFWqA5&#10;zgxtcv8vLD1bX1hUFjkeQ3sUkTCj5vP2/fZT86O53X5ovjS3zfftx+Zn87X5hgAEHauMm4Ljpbmw&#10;neZADOXX3MrwhcJQHbu8GbrMao8o/Myyyd44m2BEwba7P9kfxaDJnbexzr9gWqIg5NjCFGNzyfrU&#10;ecgI0B4CSrhNmz9KfiNYuIJQrxiHyiBjGr0jp9iRsGhNgA3FmzTUArEiMrjwUojBKfu7U4cNbizy&#10;bHB8JNuAjhm18oOjLJW2j2Rt8X3Vba2hbF8v6jjGdLef0EIXG5it1S3pnaEnJfTzlDh/QSywHAYO&#10;m+vP4eBCVznWnYTRUtt3f/of8EA+sGJUwdbk2L1dEcswEi8V0PJ5Og488lEZT/YyUOx9y+K+Ra3k&#10;kYZRpPBGGBrFgPeiF7nV8hoWfB6ygokoCrlzTL3tlSPfbjM8EZTN5xEGq2WIP1WXhvbDD3y5qq+J&#10;NR2pPNDxTPcbRqYPuNViw4iUnq+85mUkXmh129duBLCWkUPdExL2/r4eUXcP3ewXAAAA//8DAFBL&#10;AwQUAAYACAAAACEAe7PayuAAAAAKAQAADwAAAGRycy9kb3ducmV2LnhtbEyPy07DMBBF90j8gzVI&#10;7KjTdwhxKh5CSF0gtbRdO86QRInHUey0ga9nWMFyNEf3nptuRtuKM/a+dqRgOolAIBlX1FQqOHy8&#10;3sUgfNBU6NYRKvhCD5vs+irVSeEutMPzPpSCQ8gnWkEVQpdI6U2FVvuJ65D49+l6qwOffSmLXl84&#10;3LZyFkUraXVN3FDpDp8rNM1+sArW5tsP+fLlONi3p+a07Q47894odXszPj6ACDiGPxh+9VkdMnbK&#10;3UCFF62C5Xx6z6iC2YonMBDH6wWInMn5IgaZpfL/hOwHAAD//wMAUEsBAi0AFAAGAAgAAAAhALaD&#10;OJL+AAAA4QEAABMAAAAAAAAAAAAAAAAAAAAAAFtDb250ZW50X1R5cGVzXS54bWxQSwECLQAUAAYA&#10;CAAAACEAOP0h/9YAAACUAQAACwAAAAAAAAAAAAAAAAAvAQAAX3JlbHMvLnJlbHNQSwECLQAUAAYA&#10;CAAAACEANzKkZooCAAAwBQAADgAAAAAAAAAAAAAAAAAuAgAAZHJzL2Uyb0RvYy54bWxQSwECLQAU&#10;AAYACAAAACEAe7PayuAAAAAKAQAADwAAAAAAAAAAAAAAAADkBAAAZHJzL2Rvd25yZXYueG1sUEsF&#10;BgAAAAAEAAQA8wAAAP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Заключения экспертов</w:t>
                      </w:r>
                    </w:p>
                  </w:txbxContent>
                </v:textbox>
              </v:rect>
            </w:pict>
          </mc:Fallback>
        </mc:AlternateContent>
      </w:r>
    </w:p>
    <w:p w:rsidR="00FC2888" w:rsidRDefault="00606A05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130175</wp:posOffset>
                </wp:positionV>
                <wp:extent cx="609600" cy="9525"/>
                <wp:effectExtent l="0" t="0" r="19050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48616" id="Прямая соединительная линия 4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pt,10.25pt" to="266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8b6AEAAN0DAAAOAAAAZHJzL2Uyb0RvYy54bWysU82O0zAQviPxDpbvNGnFVmzUdA+7gguC&#10;ip8H8Dp2Y+E/2aZpb8AZqY/AK3AAaaUFnsF5I8Zuml0tCCHExZnxzPfNfOPJ4myrJNow54XRNZ5O&#10;SoyYpqYRel3j168eP3iEkQ9EN0QazWq8Yx6fLe/fW3S2YjPTGtkwh4BE+6qzNW5DsFVReNoyRfzE&#10;WKYhyI1TJIDr1kXjSAfsShazspwXnXGNdYYy7+H24hDEy8zPOaPhOeeeBSRrDL2FfLp8XqazWC5I&#10;tXbEtoIObZB/6EIRoaHoSHVBAkFvnfiFSgnqjDc8TKhRheFcUJY1gJppeUfNy5ZYlrXAcLwdx+T/&#10;Hy19tlk5JJoaPzzBSBMFbxQ/9e/6ffwWP/d71L+PP+LX+CVexe/xqv8A9nX/EewUjNfD9R4BHGbZ&#10;WV8B5bleucHzduXSYLbcqfQFyWib578b58+2AVG4nJen8xJeiULo9GSWGYsbqHU+PGFGoWTUWAqd&#10;hkMqsnnqA5SD1GMKOKmVQ/FshZ1kKVnqF4yDYCg3zei8auxcOrQhsCTNm2kSAlw5M0G4kHIElX8G&#10;DbkJxvL6/S1wzM4VjQ4jUAlt3O+qhu2xVX7IP6o+aE2yL02zy0+RxwE7lJUN+56W9Laf4Td/5fIn&#10;AAAA//8DAFBLAwQUAAYACAAAACEABFD/H94AAAAJAQAADwAAAGRycy9kb3ducmV2LnhtbEyPTU+D&#10;QBCG7yb+h82YeLOL0EpDWRrjx0kPiB48btkpkLKzhN0C+usdT3qcd56880y+X2wvJhx950jB7SoC&#10;gVQ701Gj4OP9+WYLwgdNRveOUMEXetgXlxe5zoyb6Q2nKjSCS8hnWkEbwpBJ6esWrfYrNyDx7uhG&#10;qwOPYyPNqGcut72Mo+hOWt0RX2j1gA8t1qfqbBWkTy9VOcyPr9+lTGVZTi5sT59KXV8t9zsQAZfw&#10;B8OvPqtDwU4HdybjRa9gnaRrRhXE0QYEA5sk4eDAQRyBLHL5/4PiBwAA//8DAFBLAQItABQABgAI&#10;AAAAIQC2gziS/gAAAOEBAAATAAAAAAAAAAAAAAAAAAAAAABbQ29udGVudF9UeXBlc10ueG1sUEsB&#10;Ai0AFAAGAAgAAAAhADj9If/WAAAAlAEAAAsAAAAAAAAAAAAAAAAALwEAAF9yZWxzLy5yZWxzUEsB&#10;Ai0AFAAGAAgAAAAhAO5q3xvoAQAA3QMAAA4AAAAAAAAAAAAAAAAALgIAAGRycy9lMm9Eb2MueG1s&#10;UEsBAi0AFAAGAAgAAAAhAARQ/x/eAAAACQEAAA8AAAAAAAAAAAAAAAAAQgQAAGRycy9kb3ducmV2&#10;LnhtbFBLBQYAAAAABAAEAPMAAABNBQAAAAA=&#10;" strokecolor="black [3040]"/>
            </w:pict>
          </mc:Fallback>
        </mc:AlternateContent>
      </w:r>
      <w:r w:rsidR="00FC288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139700</wp:posOffset>
                </wp:positionV>
                <wp:extent cx="2381250" cy="819150"/>
                <wp:effectExtent l="57150" t="38100" r="76200" b="952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888" w:rsidRPr="00FC2888" w:rsidRDefault="00FC2888" w:rsidP="00FC2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28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Письменные и вещественные доказательства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3" style="position:absolute;margin-left:-18.3pt;margin-top:11pt;width:187.5pt;height:6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z1hgIAADAFAAAOAAAAZHJzL2Uyb0RvYy54bWysVM1uEzEQviPxDpbvdLNpS9uomypKVYRU&#10;tREt6tnx2skK/2E72Q0nJK5IPAIPwQXx02fYvBFj70+rgqiEuHhndv48833j45NKCrRm1hVaZTjd&#10;GWDEFNV5oRYZfn199uwQI+eJyonQimV4wxw+GT99clyaERvqpRY5swiSKDcqTYaX3ptRkji6ZJK4&#10;HW2YAiPXVhIPql0kuSUlZJciGQ4Gz5NS29xYTZlz8Pe0MeJxzM85o/6Sc8c8EhmGu/l42njOw5mM&#10;j8loYYlZFrS9BvmHW0hSKCjapzolnqCVLX5LJQtqtdPc71AtE815QVnsAbpJBw+6uVoSw2IvMBxn&#10;+jG5/5eWXqxnFhV5hncBKUUkYFR/3r7ffqp/1LfbD/WX+rb+vv1Y/6y/1t8QOMHESuNGEHhlZrbV&#10;HIih/YpbGb7QGKrilDf9lFnlEYWfw93DdLgPYFCwHaZHKciQJrmLNtb5F0xLFIQMW0AxDpesz51v&#10;XDsXiAu3aepHyW8EC1cQ6hXj0BlUTGN05BSbCovWBNiQv0nbstEzhPBCiD5o+Peg1jeEscizPvCR&#10;ar13rKiV7wNlobR9pGrj33Xd9Bra9tW8ijCmBx1Cc51vAFurG9I7Q88KmOc5cX5GLLAcIIDN9Zdw&#10;cKHLDOtWwmip7bs//Q/+QD6wYlTC1mTYvV0RyzASLxXQ8ijd2wtrFpW9/YMhKPa+ZX7folZyqgGK&#10;FN4IQ6MY/L3oRG61vIEFn4SqYCKKQu0MU287ZeqbbYYngrLJJLrBahniz9WVoR34gS/X1Q2xpiWV&#10;Bzpe6G7DyOgBtxrfAJHSk5XXvIjEC6Nu5tpCAGsZqds+IWHv7+vR6+6hG/8CAAD//wMAUEsDBBQA&#10;BgAIAAAAIQB1Qkni4QAAAAoBAAAPAAAAZHJzL2Rvd25yZXYueG1sTI9NT4NAEIbvJv6HzZh4a5eC&#10;xQZZGj9iTDw0aa2el2UEAjtL2KVFf73jSY+TefK+z5tvZ9uLE46+daRgtYxAIBlXtVQrOL49LzYg&#10;fNBU6d4RKvhCD9vi8iLXWeXOtMfTIdSCQ8hnWkETwpBJ6U2DVvulG5D49+lGqwOfYy2rUZ853PYy&#10;jqJUWt0SNzR6wMcGTXeYrIJb8+2ncv30PtmXh+7jdTjuza5T6vpqvr8DEXAOfzD86rM6FOxUuokq&#10;L3oFiyRNGVUQx7yJgSTZ3IAomVyvIpBFLv9PKH4AAAD//wMAUEsBAi0AFAAGAAgAAAAhALaDOJL+&#10;AAAA4QEAABMAAAAAAAAAAAAAAAAAAAAAAFtDb250ZW50X1R5cGVzXS54bWxQSwECLQAUAAYACAAA&#10;ACEAOP0h/9YAAACUAQAACwAAAAAAAAAAAAAAAAAvAQAAX3JlbHMvLnJlbHNQSwECLQAUAAYACAAA&#10;ACEAbMtc9YYCAAAwBQAADgAAAAAAAAAAAAAAAAAuAgAAZHJzL2Uyb0RvYy54bWxQSwECLQAUAAYA&#10;CAAAACEAdUJJ4uEAAAAKAQAADwAAAAAAAAAAAAAAAADgBAAAZHJzL2Rvd25yZXYueG1sUEsFBgAA&#10;AAAEAAQA8wAAAO4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2888" w:rsidRPr="00FC2888" w:rsidRDefault="00FC2888" w:rsidP="00FC288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28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Письменные и вещественные доказательства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FC2888" w:rsidRDefault="00606A05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204470</wp:posOffset>
                </wp:positionV>
                <wp:extent cx="590550" cy="9525"/>
                <wp:effectExtent l="0" t="0" r="19050" b="2857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BE593" id="Прямая соединительная линия 4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16.1pt" to="217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+2r5gEAAN0DAAAOAAAAZHJzL2Uyb0RvYy54bWysU0uO1DAQ3SNxB8t7OukWASbq9CxmBBsE&#10;LT4H8Dh2x8I/2abTvQPWSH0ErsACpJEG5gzJjabspDMIEEKIjWO76r2q91xZnu6URFvmvDC6wvNZ&#10;jhHT1NRCbyr8+tXje48w8oHomkijWYX3zOPT1d07y9aWbGEaI2vmEJBoX7a2wk0ItswyTxumiJ8Z&#10;yzQEuXGKBDi6TVY70gK7ktkizx9krXG1dYYy7+H2fAjiVeLnnNHwnHPPApIVht5CWl1aL+KarZak&#10;3DhiG0HHNsg/dKGI0FB0ojongaC3TvxCpQR1xhseZtSozHAuKEsaQM08/0nNy4ZYlrSAOd5ONvn/&#10;R0ufbdcOibrC9x9ipImCN+o+9e/6Q/et+9wfUP++u+6+dl+6y+57d9l/gP1V/xH2MdhdjdcHBHDw&#10;srW+BMozvXbjydu1i8bsuFPxC5LRLvm/n/xnu4AoXBYneVHAK1EInRSLIjJmt1DrfHjCjEJxU2Ep&#10;dDSHlGT71Ich9ZgCuNjKUDztwl6ymCz1C8ZBMJSbJ3QaNXYmHdoSGJL6zXwsmzIjhAspJ1D+Z9CY&#10;G2Esjd/fAqfsVNHoMAGV0Mb9rmrYHVvlQ/5R9aA1yr4w9T49RbIDZigZOs57HNIfzwl++1eubgAA&#10;AP//AwBQSwMEFAAGAAgAAAAhANCKOYLeAAAACQEAAA8AAABkcnMvZG93bnJldi54bWxMj09PhDAQ&#10;xe8mfodmTLy5ZYHIBikb45+THhA9eOzSEcjSKaFdQD+948m9zbz38uY3xX61g5hx8r0jBdtNBAKp&#10;caanVsHH+/PNDoQPmoweHKGCb/SwLy8vCp0bt9AbznVoBZeQz7WCLoQxl9I3HVrtN25EYu/LTVYH&#10;XqdWmkkvXG4HGUfRrbS6J77Q6REfOmyO9ckqyJ5e6mpcHl9/KpnJqppd2B0/lbq+Wu/vQARcw38Y&#10;/vAZHUpmOrgTGS8GBUm6TTnKQxyD4ECapCwcWEgykGUhzz8ofwEAAP//AwBQSwECLQAUAAYACAAA&#10;ACEAtoM4kv4AAADhAQAAEwAAAAAAAAAAAAAAAAAAAAAAW0NvbnRlbnRfVHlwZXNdLnhtbFBLAQIt&#10;ABQABgAIAAAAIQA4/SH/1gAAAJQBAAALAAAAAAAAAAAAAAAAAC8BAABfcmVscy8ucmVsc1BLAQIt&#10;ABQABgAIAAAAIQB5F+2r5gEAAN0DAAAOAAAAAAAAAAAAAAAAAC4CAABkcnMvZTJvRG9jLnhtbFBL&#10;AQItABQABgAIAAAAIQDQijmC3gAAAAkBAAAPAAAAAAAAAAAAAAAAAEAEAABkcnMvZG93bnJldi54&#10;bWxQSwUGAAAAAAQABADzAAAASwUAAAAA&#10;" strokecolor="black [3040]"/>
            </w:pict>
          </mc:Fallback>
        </mc:AlternateContent>
      </w: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FC2888" w:rsidRDefault="00FC2888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606A05" w:rsidRDefault="00606A05" w:rsidP="00606A05">
      <w:pPr>
        <w:pStyle w:val="ae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 3.</w:t>
      </w:r>
    </w:p>
    <w:p w:rsidR="00606A05" w:rsidRPr="00B24B4E" w:rsidRDefault="00606A05" w:rsidP="00606A05">
      <w:pPr>
        <w:pStyle w:val="ae"/>
        <w:spacing w:after="0" w:line="360" w:lineRule="auto"/>
        <w:jc w:val="right"/>
        <w:rPr>
          <w:sz w:val="28"/>
          <w:szCs w:val="28"/>
        </w:rPr>
      </w:pPr>
      <w:r w:rsidRPr="00B24B4E">
        <w:rPr>
          <w:sz w:val="28"/>
          <w:szCs w:val="28"/>
        </w:rPr>
        <w:t>В Заволжский районный суд г. Твери</w:t>
      </w:r>
    </w:p>
    <w:p w:rsidR="00606A05" w:rsidRPr="00B24B4E" w:rsidRDefault="00606A05" w:rsidP="00606A05">
      <w:pPr>
        <w:pStyle w:val="ae"/>
        <w:spacing w:after="0" w:line="360" w:lineRule="auto"/>
        <w:jc w:val="right"/>
        <w:rPr>
          <w:sz w:val="28"/>
          <w:szCs w:val="28"/>
        </w:rPr>
      </w:pPr>
      <w:r w:rsidRPr="00B24B4E">
        <w:rPr>
          <w:sz w:val="28"/>
          <w:szCs w:val="28"/>
        </w:rPr>
        <w:t>Истец: Жданов Андрей Павлович,</w:t>
      </w:r>
    </w:p>
    <w:p w:rsidR="00606A05" w:rsidRPr="00B24B4E" w:rsidRDefault="00606A05" w:rsidP="00606A05">
      <w:pPr>
        <w:pStyle w:val="ae"/>
        <w:spacing w:after="0" w:line="360" w:lineRule="auto"/>
        <w:jc w:val="right"/>
        <w:rPr>
          <w:sz w:val="28"/>
          <w:szCs w:val="28"/>
        </w:rPr>
      </w:pPr>
      <w:r w:rsidRPr="00B24B4E">
        <w:rPr>
          <w:sz w:val="28"/>
          <w:szCs w:val="28"/>
        </w:rPr>
        <w:t>проживающий по адресу: г. Тверь, ул. Загородная, 12, кв. 74</w:t>
      </w:r>
    </w:p>
    <w:p w:rsidR="00606A05" w:rsidRPr="00B24B4E" w:rsidRDefault="00606A05" w:rsidP="00606A05">
      <w:pPr>
        <w:pStyle w:val="ae"/>
        <w:spacing w:after="0" w:line="360" w:lineRule="auto"/>
        <w:jc w:val="right"/>
        <w:rPr>
          <w:sz w:val="28"/>
          <w:szCs w:val="28"/>
        </w:rPr>
      </w:pPr>
      <w:r w:rsidRPr="00B24B4E">
        <w:rPr>
          <w:sz w:val="28"/>
          <w:szCs w:val="28"/>
        </w:rPr>
        <w:t>Ответчик: Воропаева Кира Юрьевна</w:t>
      </w:r>
      <w:r w:rsidR="00B24B4E" w:rsidRPr="00B24B4E">
        <w:rPr>
          <w:sz w:val="28"/>
          <w:szCs w:val="28"/>
        </w:rPr>
        <w:t>,</w:t>
      </w:r>
    </w:p>
    <w:p w:rsidR="00B24B4E" w:rsidRPr="00B24B4E" w:rsidRDefault="00B24B4E" w:rsidP="00606A05">
      <w:pPr>
        <w:pStyle w:val="ae"/>
        <w:spacing w:after="0" w:line="360" w:lineRule="auto"/>
        <w:jc w:val="right"/>
        <w:rPr>
          <w:sz w:val="28"/>
          <w:szCs w:val="28"/>
        </w:rPr>
      </w:pPr>
      <w:r w:rsidRPr="00B24B4E">
        <w:rPr>
          <w:sz w:val="28"/>
          <w:szCs w:val="28"/>
        </w:rPr>
        <w:t>Проживающая по адресу: г. Тверь, ул. Горького, д. 7, кв.12</w:t>
      </w:r>
    </w:p>
    <w:p w:rsidR="00606A05" w:rsidRPr="00B24B4E" w:rsidRDefault="00606A05" w:rsidP="00B24B4E">
      <w:pPr>
        <w:pStyle w:val="ae"/>
        <w:spacing w:after="0" w:line="360" w:lineRule="auto"/>
        <w:jc w:val="center"/>
        <w:rPr>
          <w:sz w:val="28"/>
          <w:szCs w:val="28"/>
        </w:rPr>
      </w:pPr>
      <w:r w:rsidRPr="00B24B4E">
        <w:rPr>
          <w:sz w:val="28"/>
          <w:szCs w:val="28"/>
        </w:rPr>
        <w:t>Ходатайство</w:t>
      </w:r>
    </w:p>
    <w:p w:rsidR="00606A05" w:rsidRPr="00B24B4E" w:rsidRDefault="00606A05" w:rsidP="00B24B4E">
      <w:pPr>
        <w:pStyle w:val="ae"/>
        <w:spacing w:after="0" w:line="360" w:lineRule="auto"/>
        <w:jc w:val="center"/>
        <w:rPr>
          <w:sz w:val="28"/>
          <w:szCs w:val="28"/>
        </w:rPr>
      </w:pPr>
      <w:r w:rsidRPr="00B24B4E">
        <w:rPr>
          <w:sz w:val="28"/>
          <w:szCs w:val="28"/>
        </w:rPr>
        <w:t>об исключении доказательств из материалов дела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 xml:space="preserve">В производстве </w:t>
      </w:r>
      <w:r w:rsidR="00B24B4E">
        <w:rPr>
          <w:sz w:val="28"/>
          <w:szCs w:val="28"/>
        </w:rPr>
        <w:t>Заволжского районного суда г. Твери</w:t>
      </w:r>
      <w:r w:rsidRPr="00B24B4E">
        <w:rPr>
          <w:sz w:val="28"/>
          <w:szCs w:val="28"/>
        </w:rPr>
        <w:t xml:space="preserve"> находится гражданское дело № </w:t>
      </w:r>
      <w:r w:rsidR="00B24B4E" w:rsidRPr="00B24B4E">
        <w:rPr>
          <w:sz w:val="28"/>
          <w:szCs w:val="28"/>
        </w:rPr>
        <w:t>3</w:t>
      </w:r>
      <w:r w:rsidR="00B24B4E">
        <w:rPr>
          <w:sz w:val="28"/>
          <w:szCs w:val="28"/>
        </w:rPr>
        <w:t>7</w:t>
      </w:r>
      <w:r w:rsidR="00B24B4E" w:rsidRPr="00B24B4E">
        <w:rPr>
          <w:sz w:val="28"/>
          <w:szCs w:val="28"/>
        </w:rPr>
        <w:t>-5498</w:t>
      </w:r>
      <w:r w:rsidRPr="00B24B4E">
        <w:rPr>
          <w:sz w:val="28"/>
          <w:szCs w:val="28"/>
        </w:rPr>
        <w:t xml:space="preserve"> по иску </w:t>
      </w:r>
      <w:r w:rsidR="00B24B4E">
        <w:rPr>
          <w:sz w:val="28"/>
          <w:szCs w:val="28"/>
        </w:rPr>
        <w:t>Жданова Андрея Павловича</w:t>
      </w:r>
      <w:r w:rsidRPr="00B24B4E">
        <w:rPr>
          <w:sz w:val="28"/>
          <w:szCs w:val="28"/>
        </w:rPr>
        <w:t xml:space="preserve"> к </w:t>
      </w:r>
      <w:r w:rsidR="00B24B4E">
        <w:rPr>
          <w:sz w:val="28"/>
          <w:szCs w:val="28"/>
        </w:rPr>
        <w:t>Воропаевой Кире Юрьевне</w:t>
      </w:r>
      <w:r w:rsidRPr="00B24B4E">
        <w:rPr>
          <w:sz w:val="28"/>
          <w:szCs w:val="28"/>
        </w:rPr>
        <w:t xml:space="preserve"> о разделе совместно нажитого имущества между супругами.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 xml:space="preserve">В обоснование </w:t>
      </w:r>
      <w:r w:rsidR="00B24B4E">
        <w:rPr>
          <w:sz w:val="28"/>
          <w:szCs w:val="28"/>
        </w:rPr>
        <w:t>и</w:t>
      </w:r>
      <w:r w:rsidRPr="00B24B4E">
        <w:rPr>
          <w:sz w:val="28"/>
          <w:szCs w:val="28"/>
        </w:rPr>
        <w:t xml:space="preserve">сковых требований </w:t>
      </w:r>
      <w:r w:rsidR="00B24B4E">
        <w:rPr>
          <w:sz w:val="28"/>
          <w:szCs w:val="28"/>
        </w:rPr>
        <w:t>и</w:t>
      </w:r>
      <w:r w:rsidRPr="00B24B4E">
        <w:rPr>
          <w:sz w:val="28"/>
          <w:szCs w:val="28"/>
        </w:rPr>
        <w:t>стцом было представлено письменное доказательство, а именно:</w:t>
      </w:r>
      <w:r w:rsidR="00B24B4E">
        <w:rPr>
          <w:sz w:val="28"/>
          <w:szCs w:val="28"/>
        </w:rPr>
        <w:t xml:space="preserve"> якобы</w:t>
      </w:r>
      <w:r w:rsidRPr="00B24B4E">
        <w:rPr>
          <w:sz w:val="28"/>
          <w:szCs w:val="28"/>
        </w:rPr>
        <w:t xml:space="preserve"> </w:t>
      </w:r>
      <w:r w:rsidR="00B24B4E">
        <w:rPr>
          <w:sz w:val="28"/>
          <w:szCs w:val="28"/>
        </w:rPr>
        <w:t>к</w:t>
      </w:r>
      <w:r w:rsidRPr="00B24B4E">
        <w:rPr>
          <w:sz w:val="28"/>
          <w:szCs w:val="28"/>
        </w:rPr>
        <w:t xml:space="preserve">опии выписки из банка </w:t>
      </w:r>
      <w:r w:rsidR="00B24B4E">
        <w:rPr>
          <w:sz w:val="28"/>
          <w:szCs w:val="28"/>
        </w:rPr>
        <w:t>ООО «Альфабанк»</w:t>
      </w:r>
      <w:r w:rsidRPr="00B24B4E">
        <w:rPr>
          <w:sz w:val="28"/>
          <w:szCs w:val="28"/>
        </w:rPr>
        <w:t xml:space="preserve"> в виде документов на иностранном языке плохого качества печати, при котором часть текста вовсе отсутствует.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>Кроме этого в судебном запросе в</w:t>
      </w:r>
      <w:r w:rsidR="00B24B4E">
        <w:rPr>
          <w:sz w:val="28"/>
          <w:szCs w:val="28"/>
        </w:rPr>
        <w:t xml:space="preserve"> ООО «Альфабанк»</w:t>
      </w:r>
      <w:r w:rsidRPr="00B24B4E">
        <w:rPr>
          <w:sz w:val="28"/>
          <w:szCs w:val="28"/>
        </w:rPr>
        <w:t xml:space="preserve"> сообщается о наличии выписки </w:t>
      </w:r>
      <w:r w:rsidR="00B24B4E">
        <w:rPr>
          <w:sz w:val="28"/>
          <w:szCs w:val="28"/>
        </w:rPr>
        <w:t>из банка</w:t>
      </w:r>
      <w:r w:rsidRPr="00B24B4E">
        <w:rPr>
          <w:sz w:val="28"/>
          <w:szCs w:val="28"/>
        </w:rPr>
        <w:t>- в материалах дела, что не установлено с помощью других доказательств.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>В соответствии со ст. 71 ГПК РФ, письменные доказательства представляются в подлиннике или в форме надлежащим образом заверенной копии.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 xml:space="preserve">Статьей 60 ГПК РФ, регламентировано: обстоятельства дела, которые в соответствии с законом должны быть подтверждены определенными </w:t>
      </w:r>
      <w:r w:rsidRPr="00B24B4E">
        <w:rPr>
          <w:sz w:val="28"/>
          <w:szCs w:val="28"/>
        </w:rPr>
        <w:lastRenderedPageBreak/>
        <w:t>средствами доказывания, не могут подтверждаться никакими другими доказательствами.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>Согласно ст. 67 ГПК РФ, при оценке копии документа или иного письменного доказательства суд проверяет, не произошло ли при копировании изменение содержания копии документа по сравнению с его оригиналом, с помощью какого технического приема выполнено копирование, гарантирует ли копирование тождественность копии документа и его оригинала, каким образом сохранялась копия документа.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>Суд не может считать доказанными обстоятельства, подтверждаемые только копией документа или иного письменного доказательства, если утрачен и не передан суду оригинал документа, и представленные каждой из спорящих сторон копии этого документа не тождественны между собой, и невозможно установить подлинное содержание оригинала документа с помощью других доказательств.</w:t>
      </w:r>
    </w:p>
    <w:p w:rsidR="00B24B4E" w:rsidRDefault="00606A05" w:rsidP="00B24B4E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 xml:space="preserve">Поскольку представленный документ не является ни подлинником ни надлежаще заверенной копией, </w:t>
      </w:r>
      <w:r w:rsidR="00B24B4E">
        <w:rPr>
          <w:sz w:val="28"/>
          <w:szCs w:val="28"/>
        </w:rPr>
        <w:t xml:space="preserve">руководствуясь </w:t>
      </w:r>
      <w:r w:rsidRPr="00B24B4E">
        <w:rPr>
          <w:sz w:val="28"/>
          <w:szCs w:val="28"/>
        </w:rPr>
        <w:t xml:space="preserve"> со ст. </w:t>
      </w:r>
      <w:r w:rsidR="00B24B4E">
        <w:rPr>
          <w:sz w:val="28"/>
          <w:szCs w:val="28"/>
        </w:rPr>
        <w:t>ст.</w:t>
      </w:r>
      <w:r w:rsidRPr="00B24B4E">
        <w:rPr>
          <w:sz w:val="28"/>
          <w:szCs w:val="28"/>
        </w:rPr>
        <w:t>35</w:t>
      </w:r>
      <w:r w:rsidR="00B24B4E">
        <w:rPr>
          <w:sz w:val="28"/>
          <w:szCs w:val="28"/>
        </w:rPr>
        <w:t>, 60, 67, 71 ГПК РФ,</w:t>
      </w:r>
    </w:p>
    <w:p w:rsidR="00606A05" w:rsidRPr="00B24B4E" w:rsidRDefault="00606A05" w:rsidP="00B24B4E">
      <w:pPr>
        <w:pStyle w:val="ae"/>
        <w:spacing w:after="0" w:line="360" w:lineRule="auto"/>
        <w:jc w:val="center"/>
        <w:rPr>
          <w:sz w:val="28"/>
          <w:szCs w:val="28"/>
        </w:rPr>
      </w:pPr>
      <w:r w:rsidRPr="00B24B4E">
        <w:rPr>
          <w:sz w:val="28"/>
          <w:szCs w:val="28"/>
        </w:rPr>
        <w:t>ПРОШУ: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  <w:r w:rsidRPr="00B24B4E">
        <w:rPr>
          <w:sz w:val="28"/>
          <w:szCs w:val="28"/>
        </w:rPr>
        <w:t>Исключить данное доказательство как не надлежащее из материалов дела.</w:t>
      </w:r>
    </w:p>
    <w:p w:rsidR="00606A05" w:rsidRPr="00B24B4E" w:rsidRDefault="00606A05" w:rsidP="00606A05">
      <w:pPr>
        <w:pStyle w:val="ae"/>
        <w:spacing w:after="0" w:line="360" w:lineRule="auto"/>
        <w:jc w:val="both"/>
        <w:rPr>
          <w:sz w:val="28"/>
          <w:szCs w:val="28"/>
        </w:rPr>
      </w:pPr>
    </w:p>
    <w:p w:rsidR="00606A05" w:rsidRPr="00B24B4E" w:rsidRDefault="00B24B4E" w:rsidP="00B24B4E">
      <w:pPr>
        <w:pStyle w:val="ae"/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Жданов Андрей Павлович</w:t>
      </w:r>
    </w:p>
    <w:p w:rsidR="00606A05" w:rsidRPr="00B24B4E" w:rsidRDefault="00606A05" w:rsidP="00B24B4E">
      <w:pPr>
        <w:pStyle w:val="ae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B24B4E">
        <w:rPr>
          <w:sz w:val="28"/>
          <w:szCs w:val="28"/>
        </w:rPr>
        <w:t>«</w:t>
      </w:r>
      <w:r w:rsidR="00B24B4E">
        <w:rPr>
          <w:sz w:val="28"/>
          <w:szCs w:val="28"/>
        </w:rPr>
        <w:t>12</w:t>
      </w:r>
      <w:r w:rsidRPr="00B24B4E">
        <w:rPr>
          <w:sz w:val="28"/>
          <w:szCs w:val="28"/>
        </w:rPr>
        <w:t xml:space="preserve"> » </w:t>
      </w:r>
      <w:r w:rsidR="00B24B4E">
        <w:rPr>
          <w:sz w:val="28"/>
          <w:szCs w:val="28"/>
        </w:rPr>
        <w:t>ноября</w:t>
      </w:r>
      <w:r w:rsidRPr="00B24B4E">
        <w:rPr>
          <w:sz w:val="28"/>
          <w:szCs w:val="28"/>
        </w:rPr>
        <w:t xml:space="preserve"> 201</w:t>
      </w:r>
      <w:r w:rsidR="00B24B4E">
        <w:rPr>
          <w:sz w:val="28"/>
          <w:szCs w:val="28"/>
        </w:rPr>
        <w:t>7</w:t>
      </w:r>
      <w:r w:rsidRPr="00B24B4E">
        <w:rPr>
          <w:sz w:val="28"/>
          <w:szCs w:val="28"/>
        </w:rPr>
        <w:t xml:space="preserve"> года</w:t>
      </w:r>
    </w:p>
    <w:p w:rsidR="00606A05" w:rsidRPr="00B24B4E" w:rsidRDefault="00606A05" w:rsidP="007F551E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</w:p>
    <w:p w:rsidR="00606A05" w:rsidRPr="00B24B4E" w:rsidRDefault="00606A05" w:rsidP="007F551E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</w:p>
    <w:p w:rsidR="00606A05" w:rsidRPr="00B24B4E" w:rsidRDefault="00606A05" w:rsidP="007F551E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</w:p>
    <w:p w:rsidR="003B375A" w:rsidRDefault="00B24B4E" w:rsidP="007F551E">
      <w:pPr>
        <w:pStyle w:val="ae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</w:t>
      </w:r>
      <w:r w:rsidR="003B375A">
        <w:rPr>
          <w:b/>
          <w:sz w:val="28"/>
          <w:szCs w:val="28"/>
        </w:rPr>
        <w:t>исок использованной литературы</w:t>
      </w:r>
    </w:p>
    <w:p w:rsidR="00694C0F" w:rsidRPr="00694C0F" w:rsidRDefault="00694C0F" w:rsidP="00694C0F">
      <w:pPr>
        <w:pStyle w:val="ae"/>
        <w:spacing w:after="0" w:line="360" w:lineRule="auto"/>
        <w:rPr>
          <w:b/>
          <w:sz w:val="28"/>
          <w:szCs w:val="28"/>
        </w:rPr>
      </w:pPr>
      <w:r w:rsidRPr="00694C0F">
        <w:rPr>
          <w:b/>
          <w:sz w:val="28"/>
          <w:szCs w:val="28"/>
        </w:rPr>
        <w:t>I.</w:t>
      </w:r>
      <w:r w:rsidR="00606A05">
        <w:rPr>
          <w:b/>
          <w:sz w:val="28"/>
          <w:szCs w:val="28"/>
        </w:rPr>
        <w:t xml:space="preserve"> </w:t>
      </w:r>
      <w:r w:rsidRPr="00694C0F">
        <w:rPr>
          <w:b/>
          <w:sz w:val="28"/>
          <w:szCs w:val="28"/>
        </w:rPr>
        <w:t>Нормативно-правовые акты:</w:t>
      </w:r>
    </w:p>
    <w:p w:rsidR="00694C0F" w:rsidRPr="00694C0F" w:rsidRDefault="00694C0F" w:rsidP="00694C0F">
      <w:pPr>
        <w:pStyle w:val="ae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694C0F">
        <w:rPr>
          <w:sz w:val="28"/>
          <w:szCs w:val="28"/>
        </w:rPr>
        <w:t>.Гражданский процессуальный кодекс Российской Федерации от 14.11.2002 N 138-ФЗ (ред. от 19.12.2016) (с изм. и доп., вступ. в силу с 01.01.2017) // СЗ РФ. – 2002. - №46. – Ст. 4532.</w:t>
      </w:r>
    </w:p>
    <w:p w:rsidR="00694C0F" w:rsidRDefault="00694C0F" w:rsidP="00694C0F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694C0F">
        <w:rPr>
          <w:sz w:val="28"/>
          <w:szCs w:val="28"/>
        </w:rPr>
        <w:t>.Уголовный кодекс Российской Федерации от 13.06.1996 N 63-ФЗ// Собрание законодательства РФ. 17.06.1996. № 25. Ст.2954.</w:t>
      </w:r>
    </w:p>
    <w:p w:rsidR="008B41BA" w:rsidRDefault="008B41BA" w:rsidP="00694C0F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B41BA">
        <w:rPr>
          <w:sz w:val="28"/>
          <w:szCs w:val="28"/>
        </w:rPr>
        <w:t>Кодекс административного судопроизводства Российской Федерации" от 08.03.2015 N 21-ФЗ (ред. от 29.07.2017)</w:t>
      </w:r>
      <w:r>
        <w:rPr>
          <w:sz w:val="28"/>
          <w:szCs w:val="28"/>
        </w:rPr>
        <w:t xml:space="preserve"> //</w:t>
      </w:r>
      <w:r w:rsidRPr="008B41BA">
        <w:t xml:space="preserve"> </w:t>
      </w:r>
      <w:r w:rsidRPr="008B41BA">
        <w:rPr>
          <w:sz w:val="28"/>
          <w:szCs w:val="28"/>
        </w:rPr>
        <w:t>Справочно-правовая система «Консультант Плюс»</w:t>
      </w:r>
    </w:p>
    <w:p w:rsidR="008B41BA" w:rsidRDefault="008B41BA" w:rsidP="00694C0F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41BA">
        <w:rPr>
          <w:sz w:val="28"/>
          <w:szCs w:val="28"/>
        </w:rPr>
        <w:t>Арбитражный процессуальный кодекс Российской Федерации" от 24.07.2002 N 95-ФЗ (ред. от 29.07.2017)</w:t>
      </w:r>
      <w:r>
        <w:rPr>
          <w:sz w:val="28"/>
          <w:szCs w:val="28"/>
        </w:rPr>
        <w:t xml:space="preserve"> // </w:t>
      </w:r>
      <w:r w:rsidRPr="008B41BA">
        <w:rPr>
          <w:sz w:val="28"/>
          <w:szCs w:val="28"/>
        </w:rPr>
        <w:t>Справочно-правовая система «Консультант Плюс»</w:t>
      </w:r>
    </w:p>
    <w:p w:rsidR="00694C0F" w:rsidRDefault="00694C0F" w:rsidP="00694C0F">
      <w:pPr>
        <w:pStyle w:val="ae"/>
        <w:spacing w:after="0" w:line="360" w:lineRule="auto"/>
        <w:rPr>
          <w:b/>
          <w:sz w:val="28"/>
          <w:szCs w:val="28"/>
        </w:rPr>
      </w:pPr>
      <w:r w:rsidRPr="00694C0F">
        <w:rPr>
          <w:b/>
          <w:sz w:val="28"/>
          <w:szCs w:val="28"/>
        </w:rPr>
        <w:t>II.</w:t>
      </w:r>
      <w:r w:rsidR="00606A05">
        <w:rPr>
          <w:b/>
          <w:sz w:val="28"/>
          <w:szCs w:val="28"/>
        </w:rPr>
        <w:t xml:space="preserve"> </w:t>
      </w:r>
      <w:r w:rsidRPr="00694C0F">
        <w:rPr>
          <w:b/>
          <w:sz w:val="28"/>
          <w:szCs w:val="28"/>
        </w:rPr>
        <w:t>Учебная и научная литература:</w:t>
      </w:r>
    </w:p>
    <w:p w:rsidR="0036078B" w:rsidRPr="00355780" w:rsidRDefault="008B41BA" w:rsidP="0036078B">
      <w:pPr>
        <w:pStyle w:val="ae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36078B">
        <w:rPr>
          <w:sz w:val="28"/>
          <w:szCs w:val="28"/>
        </w:rPr>
        <w:t>.Веселова Н.Ю., Медведева М.А., Воронкова Н.В. Оценка доказательств в гражданском и арбитражном процессе</w:t>
      </w:r>
      <w:r w:rsidR="0036078B" w:rsidRPr="0036078B">
        <w:rPr>
          <w:sz w:val="28"/>
          <w:szCs w:val="28"/>
        </w:rPr>
        <w:t>//</w:t>
      </w:r>
      <w:r w:rsidR="0036078B">
        <w:rPr>
          <w:sz w:val="28"/>
          <w:szCs w:val="28"/>
        </w:rPr>
        <w:t xml:space="preserve"> </w:t>
      </w:r>
      <w:r w:rsidR="0036078B" w:rsidRPr="0036078B">
        <w:rPr>
          <w:sz w:val="28"/>
          <w:szCs w:val="28"/>
        </w:rPr>
        <w:t>Ж</w:t>
      </w:r>
      <w:r w:rsidR="0036078B">
        <w:rPr>
          <w:sz w:val="28"/>
          <w:szCs w:val="28"/>
        </w:rPr>
        <w:t>урнал</w:t>
      </w:r>
      <w:r w:rsidR="0036078B" w:rsidRPr="0036078B">
        <w:rPr>
          <w:sz w:val="28"/>
          <w:szCs w:val="28"/>
        </w:rPr>
        <w:t>:</w:t>
      </w:r>
      <w:r w:rsidR="0036078B">
        <w:rPr>
          <w:sz w:val="28"/>
          <w:szCs w:val="28"/>
        </w:rPr>
        <w:t xml:space="preserve"> «Вопросы современной юриспруденции»</w:t>
      </w:r>
      <w:r w:rsidR="0036078B" w:rsidRPr="0036078B">
        <w:rPr>
          <w:sz w:val="28"/>
          <w:szCs w:val="28"/>
        </w:rPr>
        <w:t xml:space="preserve"> </w:t>
      </w:r>
      <w:r w:rsidR="0036078B">
        <w:rPr>
          <w:sz w:val="28"/>
          <w:szCs w:val="28"/>
        </w:rPr>
        <w:t>.</w:t>
      </w:r>
      <w:r w:rsidR="0036078B" w:rsidRPr="0036078B">
        <w:rPr>
          <w:sz w:val="28"/>
          <w:szCs w:val="28"/>
        </w:rPr>
        <w:t xml:space="preserve">Издательство: Ассоциация научных сотрудников </w:t>
      </w:r>
      <w:r w:rsidR="00355780">
        <w:rPr>
          <w:sz w:val="28"/>
          <w:szCs w:val="28"/>
        </w:rPr>
        <w:t>"Сибирская академическая книга". Номер 54-55</w:t>
      </w:r>
      <w:r w:rsidR="00355780" w:rsidRPr="00355780">
        <w:rPr>
          <w:sz w:val="28"/>
          <w:szCs w:val="28"/>
        </w:rPr>
        <w:t xml:space="preserve">/ </w:t>
      </w:r>
      <w:r w:rsidR="00355780">
        <w:rPr>
          <w:sz w:val="28"/>
          <w:szCs w:val="28"/>
        </w:rPr>
        <w:t>2015 г.- с. 24-29.</w:t>
      </w:r>
    </w:p>
    <w:p w:rsidR="0036078B" w:rsidRDefault="008B41BA" w:rsidP="00694C0F">
      <w:pPr>
        <w:pStyle w:val="ae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36078B" w:rsidRPr="0036078B">
        <w:rPr>
          <w:sz w:val="28"/>
          <w:szCs w:val="28"/>
        </w:rPr>
        <w:t>.</w:t>
      </w:r>
      <w:r w:rsidR="0036078B" w:rsidRPr="0036078B">
        <w:t xml:space="preserve"> </w:t>
      </w:r>
      <w:r w:rsidR="0036078B" w:rsidRPr="0036078B">
        <w:rPr>
          <w:sz w:val="28"/>
          <w:szCs w:val="28"/>
        </w:rPr>
        <w:t xml:space="preserve">Лельчицкий К. И. </w:t>
      </w:r>
      <w:r w:rsidR="0036078B">
        <w:rPr>
          <w:sz w:val="28"/>
          <w:szCs w:val="28"/>
        </w:rPr>
        <w:t>Проблемы оценки доказательств в гражданском процессе: а</w:t>
      </w:r>
      <w:r w:rsidR="0036078B" w:rsidRPr="0036078B">
        <w:rPr>
          <w:sz w:val="28"/>
          <w:szCs w:val="28"/>
        </w:rPr>
        <w:t>втореферат дис. ... кандидата юридических наук</w:t>
      </w:r>
      <w:r w:rsidR="0036078B">
        <w:rPr>
          <w:sz w:val="28"/>
          <w:szCs w:val="28"/>
        </w:rPr>
        <w:t xml:space="preserve"> </w:t>
      </w:r>
      <w:r w:rsidR="0036078B" w:rsidRPr="0036078B">
        <w:rPr>
          <w:sz w:val="28"/>
          <w:szCs w:val="28"/>
        </w:rPr>
        <w:t>: 12.00.15 - Москва, 2008. - 23 с.</w:t>
      </w:r>
    </w:p>
    <w:p w:rsidR="0036078B" w:rsidRDefault="008B41BA" w:rsidP="00694C0F">
      <w:pPr>
        <w:pStyle w:val="ae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694C0F" w:rsidRPr="00694C0F">
        <w:rPr>
          <w:sz w:val="28"/>
          <w:szCs w:val="28"/>
        </w:rPr>
        <w:t>.</w:t>
      </w:r>
      <w:r w:rsidR="0036078B">
        <w:rPr>
          <w:sz w:val="28"/>
          <w:szCs w:val="28"/>
        </w:rPr>
        <w:t xml:space="preserve"> Плотникова Э.Д. Проблема оценки доказательств по внутреннему убеждению судьи в гражданском процессе </w:t>
      </w:r>
      <w:r w:rsidR="0036078B" w:rsidRPr="0036078B">
        <w:rPr>
          <w:sz w:val="28"/>
          <w:szCs w:val="28"/>
        </w:rPr>
        <w:t xml:space="preserve">//Сборник статей I Студенческого юридического форума в Республике Крым. 2017 </w:t>
      </w:r>
      <w:r w:rsidR="0036078B">
        <w:rPr>
          <w:sz w:val="28"/>
          <w:szCs w:val="28"/>
        </w:rPr>
        <w:t>г. –с.</w:t>
      </w:r>
      <w:r w:rsidR="0036078B" w:rsidRPr="0036078B">
        <w:t xml:space="preserve"> </w:t>
      </w:r>
      <w:r w:rsidR="0036078B" w:rsidRPr="0036078B">
        <w:rPr>
          <w:sz w:val="28"/>
          <w:szCs w:val="28"/>
        </w:rPr>
        <w:t>146-151</w:t>
      </w:r>
      <w:r w:rsidR="00355780">
        <w:rPr>
          <w:sz w:val="28"/>
          <w:szCs w:val="28"/>
        </w:rPr>
        <w:t>.</w:t>
      </w:r>
    </w:p>
    <w:p w:rsidR="00355780" w:rsidRDefault="008B41BA" w:rsidP="003557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8</w:t>
      </w:r>
      <w:r w:rsidR="0036078B">
        <w:rPr>
          <w:sz w:val="28"/>
          <w:szCs w:val="28"/>
        </w:rPr>
        <w:t>.</w:t>
      </w:r>
      <w:r w:rsidR="00355780" w:rsidRPr="00355780">
        <w:t xml:space="preserve"> </w:t>
      </w:r>
      <w:r w:rsidR="00355780" w:rsidRPr="00355780">
        <w:rPr>
          <w:rFonts w:ascii="Times New Roman" w:eastAsia="Times New Roman" w:hAnsi="Times New Roman" w:cs="Times New Roman"/>
          <w:sz w:val="28"/>
          <w:szCs w:val="28"/>
        </w:rPr>
        <w:t>Решетникова И.В.. Гражданский процесс / И. В. Решетникова, В. В. Ярков. — 7-е изд.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>, перераб. — М.,2016. — 304 с.</w:t>
      </w:r>
    </w:p>
    <w:p w:rsidR="00355780" w:rsidRDefault="008B41BA" w:rsidP="003557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 xml:space="preserve">.Савченко А.Г. </w:t>
      </w:r>
      <w:r w:rsidR="00355780" w:rsidRPr="00355780">
        <w:rPr>
          <w:rFonts w:ascii="Times New Roman" w:eastAsia="Times New Roman" w:hAnsi="Times New Roman" w:cs="Times New Roman"/>
          <w:sz w:val="28"/>
          <w:szCs w:val="28"/>
        </w:rPr>
        <w:t>Принципы оценки доказательств в гражданском процессе//</w:t>
      </w:r>
      <w:r w:rsidR="00355780" w:rsidRPr="00355780">
        <w:t xml:space="preserve"> </w:t>
      </w:r>
      <w:r w:rsidR="00355780" w:rsidRPr="00355780">
        <w:rPr>
          <w:rFonts w:ascii="Times New Roman" w:eastAsia="Times New Roman" w:hAnsi="Times New Roman" w:cs="Times New Roman"/>
          <w:sz w:val="28"/>
          <w:szCs w:val="28"/>
        </w:rPr>
        <w:t>Материалы Всероссийской научно-теоретической конференции курсантов и слушателей вузов МВД России, студентов гуманитарных вузов, адъюнктов, аспирантов и соискателей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>. – 2015г. – с.98-100.</w:t>
      </w:r>
    </w:p>
    <w:p w:rsidR="00355780" w:rsidRDefault="008B41BA" w:rsidP="003557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 xml:space="preserve">. Треушников М.К. </w:t>
      </w:r>
      <w:r w:rsidR="00355780" w:rsidRPr="00355780">
        <w:rPr>
          <w:rFonts w:ascii="Times New Roman" w:eastAsia="Times New Roman" w:hAnsi="Times New Roman" w:cs="Times New Roman"/>
          <w:sz w:val="28"/>
          <w:szCs w:val="28"/>
        </w:rPr>
        <w:t>Практикум по гражданскому процессу: Учебное пособие с программами по общему курсу гражданского процесса и спецкурсам (спецсеминарам), с примерной тематикой курсовых и дипломных работ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55780" w:rsidRPr="00355780">
        <w:rPr>
          <w:rFonts w:ascii="Times New Roman" w:eastAsia="Times New Roman" w:hAnsi="Times New Roman" w:cs="Times New Roman"/>
          <w:sz w:val="28"/>
          <w:szCs w:val="28"/>
        </w:rPr>
        <w:t>3-е изд., перераб. и доп. — М.: Статут, 2014.</w:t>
      </w:r>
    </w:p>
    <w:p w:rsidR="00355780" w:rsidRDefault="008B41BA" w:rsidP="003557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>.Шемчук А.В. Особенности оценки доказательств в гражданском процессе</w:t>
      </w:r>
      <w:r w:rsidR="00355780" w:rsidRPr="00355780">
        <w:rPr>
          <w:rFonts w:ascii="Times New Roman" w:eastAsia="Times New Roman" w:hAnsi="Times New Roman" w:cs="Times New Roman"/>
          <w:sz w:val="28"/>
          <w:szCs w:val="28"/>
        </w:rPr>
        <w:t>//</w:t>
      </w:r>
      <w:r w:rsidR="00355780" w:rsidRPr="00355780">
        <w:t xml:space="preserve"> 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 xml:space="preserve">Журнал «Современные проблемы права, экономики и управления». </w:t>
      </w:r>
      <w:r w:rsidR="00355780" w:rsidRPr="00355780">
        <w:rPr>
          <w:rFonts w:ascii="Times New Roman" w:eastAsia="Times New Roman" w:hAnsi="Times New Roman" w:cs="Times New Roman"/>
          <w:sz w:val="28"/>
          <w:szCs w:val="28"/>
        </w:rPr>
        <w:t>Издательство: Автономная некоммерческая организация высшего образования Институт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 xml:space="preserve"> законоведения и управления ВПА. Номер 1(4)</w:t>
      </w:r>
      <w:r w:rsidR="00355780" w:rsidRPr="00324F05">
        <w:rPr>
          <w:rFonts w:ascii="Times New Roman" w:eastAsia="Times New Roman" w:hAnsi="Times New Roman" w:cs="Times New Roman"/>
          <w:sz w:val="28"/>
          <w:szCs w:val="28"/>
        </w:rPr>
        <w:t xml:space="preserve">/ 2017 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>г.- с.184-188.</w:t>
      </w:r>
    </w:p>
    <w:p w:rsidR="00355780" w:rsidRPr="00D139C6" w:rsidRDefault="008B41BA" w:rsidP="00D139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3557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39C6" w:rsidRPr="00D139C6">
        <w:t xml:space="preserve"> 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>Юлбердина Л.Р., Феногеева В.И.</w:t>
      </w:r>
      <w:r w:rsidR="00D13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>Проблема оценки доказательств</w:t>
      </w:r>
      <w:r w:rsidR="00D139C6">
        <w:rPr>
          <w:rFonts w:ascii="Times New Roman" w:eastAsia="Times New Roman" w:hAnsi="Times New Roman" w:cs="Times New Roman"/>
          <w:sz w:val="28"/>
          <w:szCs w:val="28"/>
        </w:rPr>
        <w:t xml:space="preserve"> в гражданском процессе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="00D139C6">
        <w:rPr>
          <w:rFonts w:ascii="Times New Roman" w:eastAsia="Times New Roman" w:hAnsi="Times New Roman" w:cs="Times New Roman"/>
          <w:sz w:val="28"/>
          <w:szCs w:val="28"/>
        </w:rPr>
        <w:t>Журнал «Интеграция наук»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ab/>
        <w:t>Издательство: Научно-издательский центр "Империя" (Москва)</w:t>
      </w:r>
      <w:r w:rsidR="00D13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D139C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>(</w:t>
      </w:r>
      <w:r w:rsidR="00D139C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>)/ 2017 г.- с.</w:t>
      </w:r>
      <w:r w:rsidR="00D139C6">
        <w:rPr>
          <w:rFonts w:ascii="Times New Roman" w:eastAsia="Times New Roman" w:hAnsi="Times New Roman" w:cs="Times New Roman"/>
          <w:sz w:val="28"/>
          <w:szCs w:val="28"/>
        </w:rPr>
        <w:t>50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139C6">
        <w:rPr>
          <w:rFonts w:ascii="Times New Roman" w:eastAsia="Times New Roman" w:hAnsi="Times New Roman" w:cs="Times New Roman"/>
          <w:sz w:val="28"/>
          <w:szCs w:val="28"/>
        </w:rPr>
        <w:t>52</w:t>
      </w:r>
      <w:r w:rsidR="00D139C6" w:rsidRPr="00D13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CB5" w:rsidRPr="004B0CB5" w:rsidRDefault="004B0CB5" w:rsidP="004B0CB5">
      <w:pPr>
        <w:pStyle w:val="ae"/>
        <w:spacing w:line="360" w:lineRule="auto"/>
        <w:jc w:val="both"/>
        <w:rPr>
          <w:b/>
          <w:sz w:val="28"/>
          <w:szCs w:val="28"/>
        </w:rPr>
      </w:pPr>
      <w:r w:rsidRPr="004B0CB5">
        <w:rPr>
          <w:b/>
          <w:sz w:val="28"/>
          <w:szCs w:val="28"/>
        </w:rPr>
        <w:t>III.</w:t>
      </w:r>
      <w:r w:rsidR="00606A05">
        <w:rPr>
          <w:b/>
          <w:sz w:val="28"/>
          <w:szCs w:val="28"/>
        </w:rPr>
        <w:t xml:space="preserve"> </w:t>
      </w:r>
      <w:r w:rsidRPr="004B0CB5">
        <w:rPr>
          <w:b/>
          <w:sz w:val="28"/>
          <w:szCs w:val="28"/>
        </w:rPr>
        <w:t>Материалы правоприменительной практики:</w:t>
      </w:r>
    </w:p>
    <w:p w:rsidR="008F1361" w:rsidRDefault="004B0CB5" w:rsidP="004B0CB5">
      <w:pPr>
        <w:pStyle w:val="ae"/>
        <w:spacing w:line="360" w:lineRule="auto"/>
        <w:jc w:val="both"/>
        <w:rPr>
          <w:sz w:val="28"/>
          <w:szCs w:val="28"/>
        </w:rPr>
      </w:pPr>
      <w:r w:rsidRPr="004B0CB5">
        <w:rPr>
          <w:sz w:val="28"/>
          <w:szCs w:val="28"/>
        </w:rPr>
        <w:t>1</w:t>
      </w:r>
      <w:r w:rsidR="008B41BA">
        <w:rPr>
          <w:sz w:val="28"/>
          <w:szCs w:val="28"/>
        </w:rPr>
        <w:t>3</w:t>
      </w:r>
      <w:r w:rsidRPr="004B0C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1361" w:rsidRPr="008F1361">
        <w:rPr>
          <w:sz w:val="28"/>
          <w:szCs w:val="28"/>
        </w:rPr>
        <w:t>Кассационное определение Судебной коллегии по гражданским делам Астраханского областного суда от 30 ноября 2011 года. Режим доступа: https://rospravosudie.com/court-astraxanskij-oblastnoj-sud-astraxanskaya-oblast-s/act-103754675/</w:t>
      </w:r>
    </w:p>
    <w:p w:rsidR="00C82CB3" w:rsidRDefault="004B0CB5" w:rsidP="004B0CB5">
      <w:pPr>
        <w:pStyle w:val="ae"/>
        <w:spacing w:line="360" w:lineRule="auto"/>
        <w:jc w:val="both"/>
        <w:rPr>
          <w:sz w:val="28"/>
          <w:szCs w:val="28"/>
        </w:rPr>
      </w:pPr>
      <w:r w:rsidRPr="004B0CB5">
        <w:rPr>
          <w:sz w:val="28"/>
          <w:szCs w:val="28"/>
        </w:rPr>
        <w:t>1</w:t>
      </w:r>
      <w:r w:rsidR="008B41BA">
        <w:rPr>
          <w:sz w:val="28"/>
          <w:szCs w:val="28"/>
        </w:rPr>
        <w:t>4</w:t>
      </w:r>
      <w:r w:rsidRPr="004B0CB5">
        <w:rPr>
          <w:sz w:val="28"/>
          <w:szCs w:val="28"/>
        </w:rPr>
        <w:t>.</w:t>
      </w:r>
      <w:r w:rsidR="008F1361">
        <w:rPr>
          <w:sz w:val="28"/>
          <w:szCs w:val="28"/>
        </w:rPr>
        <w:t xml:space="preserve"> </w:t>
      </w:r>
      <w:r w:rsidR="008F1361" w:rsidRPr="008F1361">
        <w:rPr>
          <w:sz w:val="28"/>
          <w:szCs w:val="28"/>
        </w:rPr>
        <w:t>Кассационное определение Судебной коллегии по гражданским делам Ростовского областного суда от 25 апреля 2011 года. Режим доступа: https://rospravosudie.com/court-rostovskij-oblastnoj-sud-rostovskaya-oblast-s/act-105504232/</w:t>
      </w:r>
    </w:p>
    <w:p w:rsidR="00C82CB3" w:rsidRDefault="00C82CB3" w:rsidP="00C82CB3">
      <w:pPr>
        <w:pStyle w:val="ae"/>
        <w:spacing w:line="360" w:lineRule="auto"/>
        <w:jc w:val="both"/>
        <w:rPr>
          <w:sz w:val="28"/>
          <w:szCs w:val="28"/>
        </w:rPr>
      </w:pPr>
    </w:p>
    <w:p w:rsidR="003B375A" w:rsidRPr="006A4127" w:rsidRDefault="003B375A" w:rsidP="003B375A">
      <w:pPr>
        <w:pStyle w:val="ae"/>
        <w:spacing w:line="360" w:lineRule="auto"/>
        <w:ind w:left="426"/>
        <w:jc w:val="both"/>
        <w:rPr>
          <w:sz w:val="28"/>
          <w:szCs w:val="28"/>
        </w:rPr>
      </w:pPr>
    </w:p>
    <w:p w:rsidR="003B375A" w:rsidRPr="00E2642D" w:rsidRDefault="003B375A" w:rsidP="00E636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375A" w:rsidRPr="00E2642D" w:rsidSect="00AA7A26">
      <w:footerReference w:type="default" r:id="rId8"/>
      <w:type w:val="continuous"/>
      <w:pgSz w:w="11906" w:h="16838"/>
      <w:pgMar w:top="1134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EAF" w:rsidRDefault="00110EAF" w:rsidP="009C4574">
      <w:pPr>
        <w:spacing w:after="0" w:line="240" w:lineRule="auto"/>
      </w:pPr>
      <w:r>
        <w:separator/>
      </w:r>
    </w:p>
  </w:endnote>
  <w:endnote w:type="continuationSeparator" w:id="0">
    <w:p w:rsidR="00110EAF" w:rsidRDefault="00110EAF" w:rsidP="009C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675675"/>
      <w:docPartObj>
        <w:docPartGallery w:val="Page Numbers (Bottom of Page)"/>
        <w:docPartUnique/>
      </w:docPartObj>
    </w:sdtPr>
    <w:sdtEndPr/>
    <w:sdtContent>
      <w:p w:rsidR="00E05DC2" w:rsidRDefault="00E05DC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F95">
          <w:rPr>
            <w:noProof/>
          </w:rPr>
          <w:t>25</w:t>
        </w:r>
        <w:r>
          <w:fldChar w:fldCharType="end"/>
        </w:r>
      </w:p>
    </w:sdtContent>
  </w:sdt>
  <w:p w:rsidR="00E2642D" w:rsidRDefault="00E2642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EAF" w:rsidRDefault="00110EAF" w:rsidP="009C4574">
      <w:pPr>
        <w:spacing w:after="0" w:line="240" w:lineRule="auto"/>
      </w:pPr>
      <w:r>
        <w:separator/>
      </w:r>
    </w:p>
  </w:footnote>
  <w:footnote w:type="continuationSeparator" w:id="0">
    <w:p w:rsidR="00110EAF" w:rsidRDefault="00110EAF" w:rsidP="009C4574">
      <w:pPr>
        <w:spacing w:after="0" w:line="240" w:lineRule="auto"/>
      </w:pPr>
      <w:r>
        <w:continuationSeparator/>
      </w:r>
    </w:p>
  </w:footnote>
  <w:footnote w:id="1">
    <w:p w:rsidR="00D139C6" w:rsidRDefault="00D139C6">
      <w:pPr>
        <w:pStyle w:val="a7"/>
      </w:pPr>
      <w:r>
        <w:rPr>
          <w:rStyle w:val="a9"/>
        </w:rPr>
        <w:footnoteRef/>
      </w:r>
      <w:r>
        <w:t xml:space="preserve"> </w:t>
      </w:r>
      <w:r w:rsidRPr="00D139C6">
        <w:t>Решетникова И.В.. Гражданский процесс / И. В. Решетникова, В. В. Ярков. — 7-е изд., перераб. — М.,2016. — 304 с.</w:t>
      </w:r>
    </w:p>
  </w:footnote>
  <w:footnote w:id="2">
    <w:p w:rsidR="00E05DC2" w:rsidRDefault="00E05DC2">
      <w:pPr>
        <w:pStyle w:val="a7"/>
      </w:pPr>
      <w:r>
        <w:rPr>
          <w:rStyle w:val="a9"/>
        </w:rPr>
        <w:footnoteRef/>
      </w:r>
      <w:r>
        <w:t xml:space="preserve"> </w:t>
      </w:r>
      <w:r w:rsidRPr="00E05DC2">
        <w:t>Треушников М.К. Практикум по гражданскому процессу: Учебное пособие с программами по общему курсу гражданского процесса и спецкурсам (спецсеминарам), с примерной тематикой курсовых и дипломных работ- 3-е изд., перераб. и доп. — М.: Статут, 2014.</w:t>
      </w:r>
    </w:p>
  </w:footnote>
  <w:footnote w:id="3">
    <w:p w:rsidR="00E05DC2" w:rsidRDefault="00E05DC2">
      <w:pPr>
        <w:pStyle w:val="a7"/>
      </w:pPr>
      <w:r>
        <w:rPr>
          <w:rStyle w:val="a9"/>
        </w:rPr>
        <w:footnoteRef/>
      </w:r>
      <w:r>
        <w:t xml:space="preserve"> </w:t>
      </w:r>
      <w:r w:rsidRPr="00E05DC2">
        <w:t>Лельчицкий К. И. Проблемы оценки доказательств в гражданском процессе: автореферат дис. ... кандидата юридических наук : 12.00.15 - Москва, 2008. - 23 с.</w:t>
      </w:r>
    </w:p>
  </w:footnote>
  <w:footnote w:id="4">
    <w:p w:rsidR="00E05DC2" w:rsidRDefault="00E05DC2">
      <w:pPr>
        <w:pStyle w:val="a7"/>
      </w:pPr>
      <w:r>
        <w:rPr>
          <w:rStyle w:val="a9"/>
        </w:rPr>
        <w:footnoteRef/>
      </w:r>
      <w:r>
        <w:t xml:space="preserve"> </w:t>
      </w:r>
      <w:r w:rsidRPr="00E05DC2">
        <w:t xml:space="preserve">Юлбердина Л.Р., Феногеева В.И. Проблема оценки доказательств в гражданском процессе// Журнал «Интеграция наук» </w:t>
      </w:r>
      <w:r w:rsidRPr="00E05DC2">
        <w:tab/>
        <w:t>Издательство: Научно-издательский центр "Империя" (Москва). Номер 3(7)/ 2017 г.- с.50-52.</w:t>
      </w:r>
    </w:p>
  </w:footnote>
  <w:footnote w:id="5">
    <w:p w:rsidR="00E05DC2" w:rsidRDefault="00E05DC2">
      <w:pPr>
        <w:pStyle w:val="a7"/>
      </w:pPr>
      <w:r>
        <w:rPr>
          <w:rStyle w:val="a9"/>
        </w:rPr>
        <w:footnoteRef/>
      </w:r>
      <w:r>
        <w:t xml:space="preserve"> </w:t>
      </w:r>
      <w:r w:rsidRPr="00E05DC2">
        <w:t>Веселова Н.Ю., Медведева М.А., Воронкова Н.В. Оценка доказательств в гражданском и арбитражном процессе// Журнал: «Вопросы современной юриспруденции» .Издательство: Ассоциация научных сотрудников "Сибирская академическая книга". Номер 54-55/ 2015 г.- с. 24-29.</w:t>
      </w:r>
    </w:p>
  </w:footnote>
  <w:footnote w:id="6">
    <w:p w:rsidR="00E05DC2" w:rsidRDefault="00E05DC2">
      <w:pPr>
        <w:pStyle w:val="a7"/>
      </w:pPr>
      <w:r>
        <w:rPr>
          <w:rStyle w:val="a9"/>
        </w:rPr>
        <w:footnoteRef/>
      </w:r>
      <w:r>
        <w:t xml:space="preserve"> </w:t>
      </w:r>
      <w:r w:rsidRPr="00E05DC2">
        <w:t>Шемчук А.В. Особенности оценки доказательств в гражданском процессе// Журнал «Современные проблемы права, экономики и управления». Издательство: Автономная некоммерческая организация высшего образования Институт законоведения и управления ВПА. Номер 1(4)/ 2017 г.- с.184-188.</w:t>
      </w:r>
    </w:p>
  </w:footnote>
  <w:footnote w:id="7">
    <w:p w:rsidR="00F95886" w:rsidRPr="00F95886" w:rsidRDefault="00F95886" w:rsidP="00F95886">
      <w:pPr>
        <w:pStyle w:val="1"/>
        <w:shd w:val="clear" w:color="auto" w:fill="FFFFFF"/>
        <w:spacing w:before="0" w:after="144" w:line="242" w:lineRule="atLeast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  <w:r w:rsidRPr="00F95886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F95886">
        <w:rPr>
          <w:rFonts w:ascii="Times New Roman" w:hAnsi="Times New Roman" w:cs="Times New Roman"/>
          <w:sz w:val="24"/>
          <w:szCs w:val="24"/>
        </w:rPr>
        <w:t xml:space="preserve"> </w:t>
      </w:r>
      <w:r w:rsidRPr="00F95886">
        <w:rPr>
          <w:rFonts w:asciiTheme="minorHAnsi" w:eastAsia="Times New Roman" w:hAnsiTheme="minorHAnsi" w:cs="Times New Roman"/>
          <w:bCs/>
          <w:color w:val="333333"/>
          <w:kern w:val="36"/>
          <w:sz w:val="20"/>
          <w:szCs w:val="20"/>
        </w:rPr>
        <w:t>"Кодекс административного судопроизводства Российской Федерации" от 08.03.2015 N 21-ФЗ (ред. от 29.07.2017)</w:t>
      </w:r>
    </w:p>
    <w:p w:rsidR="00F95886" w:rsidRDefault="00F95886">
      <w:pPr>
        <w:pStyle w:val="a7"/>
      </w:pPr>
    </w:p>
  </w:footnote>
  <w:footnote w:id="8">
    <w:p w:rsidR="00F95886" w:rsidRDefault="00F95886">
      <w:pPr>
        <w:pStyle w:val="a7"/>
      </w:pPr>
      <w:r>
        <w:rPr>
          <w:rStyle w:val="a9"/>
        </w:rPr>
        <w:footnoteRef/>
      </w:r>
      <w:r>
        <w:t xml:space="preserve"> </w:t>
      </w:r>
      <w:r w:rsidRPr="00F95886">
        <w:t>"Арбитражный процессуальный кодекс Российской Федерации" от 24.07.2002 N 95-ФЗ (ред. от 29.07.2017)</w:t>
      </w:r>
    </w:p>
  </w:footnote>
  <w:footnote w:id="9">
    <w:p w:rsidR="00E05DC2" w:rsidRDefault="00E05DC2">
      <w:pPr>
        <w:pStyle w:val="a7"/>
      </w:pPr>
      <w:r>
        <w:rPr>
          <w:rStyle w:val="a9"/>
        </w:rPr>
        <w:footnoteRef/>
      </w:r>
      <w:r>
        <w:t xml:space="preserve"> </w:t>
      </w:r>
      <w:r w:rsidRPr="00E05DC2">
        <w:t>Савченко А.Г. Принципы оценки доказательств в гражданском процессе// Материалы Всероссийской научно-теоретической конференции курсантов и слушателей вузов МВД России, студентов гуманитарных вузов, адъюнктов, аспирантов и соискателей. – 2015г. – с.98-100.</w:t>
      </w:r>
    </w:p>
  </w:footnote>
  <w:footnote w:id="10">
    <w:p w:rsidR="00E05DC2" w:rsidRDefault="00E05DC2">
      <w:pPr>
        <w:pStyle w:val="a7"/>
      </w:pPr>
      <w:r>
        <w:rPr>
          <w:rStyle w:val="a9"/>
        </w:rPr>
        <w:footnoteRef/>
      </w:r>
      <w:r>
        <w:t xml:space="preserve"> </w:t>
      </w:r>
      <w:r w:rsidRPr="00E05DC2">
        <w:t>Плотникова Э.Д. Проблема оценки доказательств по внутреннему убеждению судьи в гражданском процессе //Сборник статей I Студенческого юридического форума в Республике Крым. 2017 г. –с. 146-151.</w:t>
      </w:r>
    </w:p>
  </w:footnote>
  <w:footnote w:id="11">
    <w:p w:rsidR="00E05DC2" w:rsidRDefault="00E05DC2">
      <w:pPr>
        <w:pStyle w:val="a7"/>
      </w:pPr>
      <w:r>
        <w:rPr>
          <w:rStyle w:val="a9"/>
        </w:rPr>
        <w:footnoteRef/>
      </w:r>
      <w:r>
        <w:t xml:space="preserve"> </w:t>
      </w:r>
      <w:r w:rsidR="00DA2128">
        <w:t xml:space="preserve">Кассационное определение </w:t>
      </w:r>
      <w:r w:rsidR="00DA2128" w:rsidRPr="00DA2128">
        <w:t>Судебн</w:t>
      </w:r>
      <w:r w:rsidR="00DA2128">
        <w:t>ой</w:t>
      </w:r>
      <w:r w:rsidR="00DA2128" w:rsidRPr="00DA2128">
        <w:t xml:space="preserve"> коллеги</w:t>
      </w:r>
      <w:r w:rsidR="00DA2128">
        <w:t>и</w:t>
      </w:r>
      <w:r w:rsidR="00DA2128" w:rsidRPr="00DA2128">
        <w:t xml:space="preserve"> по гражданским делам Астраханского областного суда</w:t>
      </w:r>
      <w:r w:rsidR="00DA2128">
        <w:t xml:space="preserve"> от 30 ноября 2011 года. Режим доступа:</w:t>
      </w:r>
      <w:r w:rsidR="00DA2128" w:rsidRPr="00DA2128">
        <w:t xml:space="preserve"> https://rospravosudie.com/court-astraxanskij-oblastnoj-sud-astraxanskaya-oblast-s/act-103754675/</w:t>
      </w:r>
    </w:p>
  </w:footnote>
  <w:footnote w:id="12">
    <w:p w:rsidR="00E05DC2" w:rsidRDefault="00E05DC2">
      <w:pPr>
        <w:pStyle w:val="a7"/>
      </w:pPr>
      <w:r>
        <w:rPr>
          <w:rStyle w:val="a9"/>
        </w:rPr>
        <w:footnoteRef/>
      </w:r>
      <w:r w:rsidR="008F1361">
        <w:t xml:space="preserve"> </w:t>
      </w:r>
      <w:r w:rsidR="00DA2128">
        <w:t>Кассационное определение</w:t>
      </w:r>
      <w:r w:rsidR="00DA2128" w:rsidRPr="00DA2128">
        <w:t xml:space="preserve"> Судебной коллегии по гражданским делам Ростовского областного суда</w:t>
      </w:r>
      <w:r w:rsidR="00DA2128">
        <w:t xml:space="preserve"> от 25 апреля 2011 года </w:t>
      </w:r>
      <w:r w:rsidRPr="00E05DC2">
        <w:t xml:space="preserve">. Режим доступа: </w:t>
      </w:r>
      <w:r w:rsidR="00DA2128" w:rsidRPr="00DA2128">
        <w:t>https://rospravosudie.com/court-rostovskij-oblastnoj-sud-rostovskaya-oblast-s/act-105504232/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9355D"/>
    <w:multiLevelType w:val="multilevel"/>
    <w:tmpl w:val="F8BCE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48A75BC"/>
    <w:multiLevelType w:val="hybridMultilevel"/>
    <w:tmpl w:val="E898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A1898"/>
    <w:multiLevelType w:val="hybridMultilevel"/>
    <w:tmpl w:val="ADB6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9441F"/>
    <w:multiLevelType w:val="hybridMultilevel"/>
    <w:tmpl w:val="8DD0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92FAE"/>
    <w:multiLevelType w:val="hybridMultilevel"/>
    <w:tmpl w:val="93E65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76"/>
    <w:rsid w:val="00005458"/>
    <w:rsid w:val="000074C1"/>
    <w:rsid w:val="00032C8D"/>
    <w:rsid w:val="00042A81"/>
    <w:rsid w:val="00051AEB"/>
    <w:rsid w:val="00060149"/>
    <w:rsid w:val="00085E0B"/>
    <w:rsid w:val="00093CAA"/>
    <w:rsid w:val="000E0060"/>
    <w:rsid w:val="001031DF"/>
    <w:rsid w:val="00105810"/>
    <w:rsid w:val="00110EAF"/>
    <w:rsid w:val="00114306"/>
    <w:rsid w:val="00116611"/>
    <w:rsid w:val="00142256"/>
    <w:rsid w:val="00144049"/>
    <w:rsid w:val="00154A8B"/>
    <w:rsid w:val="0018624B"/>
    <w:rsid w:val="00195593"/>
    <w:rsid w:val="00201B86"/>
    <w:rsid w:val="00204988"/>
    <w:rsid w:val="00212A95"/>
    <w:rsid w:val="00217566"/>
    <w:rsid w:val="00253A71"/>
    <w:rsid w:val="002621E7"/>
    <w:rsid w:val="0026545B"/>
    <w:rsid w:val="00291684"/>
    <w:rsid w:val="002A09A1"/>
    <w:rsid w:val="002C722E"/>
    <w:rsid w:val="002D2B9B"/>
    <w:rsid w:val="002D2E25"/>
    <w:rsid w:val="002F5B14"/>
    <w:rsid w:val="00324F05"/>
    <w:rsid w:val="00334FAC"/>
    <w:rsid w:val="00355780"/>
    <w:rsid w:val="0036078B"/>
    <w:rsid w:val="00366B59"/>
    <w:rsid w:val="00375D53"/>
    <w:rsid w:val="003B015B"/>
    <w:rsid w:val="003B375A"/>
    <w:rsid w:val="00400265"/>
    <w:rsid w:val="00406195"/>
    <w:rsid w:val="00407317"/>
    <w:rsid w:val="0041687E"/>
    <w:rsid w:val="00426132"/>
    <w:rsid w:val="00437CB3"/>
    <w:rsid w:val="0047108F"/>
    <w:rsid w:val="00474415"/>
    <w:rsid w:val="004B0CB5"/>
    <w:rsid w:val="004E3B56"/>
    <w:rsid w:val="00522721"/>
    <w:rsid w:val="0053699E"/>
    <w:rsid w:val="0054356D"/>
    <w:rsid w:val="0057576C"/>
    <w:rsid w:val="00580702"/>
    <w:rsid w:val="00596E9C"/>
    <w:rsid w:val="005B263D"/>
    <w:rsid w:val="00606A05"/>
    <w:rsid w:val="006275EA"/>
    <w:rsid w:val="00630342"/>
    <w:rsid w:val="0063691A"/>
    <w:rsid w:val="00641D82"/>
    <w:rsid w:val="00655A11"/>
    <w:rsid w:val="00665476"/>
    <w:rsid w:val="00680F6E"/>
    <w:rsid w:val="00694C0F"/>
    <w:rsid w:val="00695C5D"/>
    <w:rsid w:val="006A3DE7"/>
    <w:rsid w:val="006B6395"/>
    <w:rsid w:val="006C0B9D"/>
    <w:rsid w:val="006D639D"/>
    <w:rsid w:val="006D7B80"/>
    <w:rsid w:val="00715C94"/>
    <w:rsid w:val="0072263A"/>
    <w:rsid w:val="00730DB9"/>
    <w:rsid w:val="00744F1B"/>
    <w:rsid w:val="007664BC"/>
    <w:rsid w:val="0077416E"/>
    <w:rsid w:val="00782425"/>
    <w:rsid w:val="007A4187"/>
    <w:rsid w:val="007B2756"/>
    <w:rsid w:val="007B58EE"/>
    <w:rsid w:val="007D0157"/>
    <w:rsid w:val="007F551E"/>
    <w:rsid w:val="00823076"/>
    <w:rsid w:val="008A15D8"/>
    <w:rsid w:val="008B41BA"/>
    <w:rsid w:val="008D0664"/>
    <w:rsid w:val="008D08FF"/>
    <w:rsid w:val="008D56D1"/>
    <w:rsid w:val="008F056E"/>
    <w:rsid w:val="008F1361"/>
    <w:rsid w:val="008F792F"/>
    <w:rsid w:val="00900C8E"/>
    <w:rsid w:val="00901F32"/>
    <w:rsid w:val="0090444A"/>
    <w:rsid w:val="00915303"/>
    <w:rsid w:val="00917F71"/>
    <w:rsid w:val="00920DD2"/>
    <w:rsid w:val="009358CF"/>
    <w:rsid w:val="00941AF7"/>
    <w:rsid w:val="009657A5"/>
    <w:rsid w:val="00982B85"/>
    <w:rsid w:val="00986EF8"/>
    <w:rsid w:val="009A26BC"/>
    <w:rsid w:val="009C4574"/>
    <w:rsid w:val="009C6F73"/>
    <w:rsid w:val="009D4416"/>
    <w:rsid w:val="009F1D46"/>
    <w:rsid w:val="00A0640D"/>
    <w:rsid w:val="00A2201E"/>
    <w:rsid w:val="00A31380"/>
    <w:rsid w:val="00A71B05"/>
    <w:rsid w:val="00A96744"/>
    <w:rsid w:val="00AA7A26"/>
    <w:rsid w:val="00AB726C"/>
    <w:rsid w:val="00AD053E"/>
    <w:rsid w:val="00B02FF1"/>
    <w:rsid w:val="00B05151"/>
    <w:rsid w:val="00B20EDC"/>
    <w:rsid w:val="00B24B4E"/>
    <w:rsid w:val="00B30F86"/>
    <w:rsid w:val="00B32FC0"/>
    <w:rsid w:val="00B72D87"/>
    <w:rsid w:val="00BA0B18"/>
    <w:rsid w:val="00BB22F7"/>
    <w:rsid w:val="00BF085C"/>
    <w:rsid w:val="00C0152D"/>
    <w:rsid w:val="00C12F17"/>
    <w:rsid w:val="00C41454"/>
    <w:rsid w:val="00C61ED0"/>
    <w:rsid w:val="00C73A2D"/>
    <w:rsid w:val="00C82CB3"/>
    <w:rsid w:val="00C83104"/>
    <w:rsid w:val="00C9289A"/>
    <w:rsid w:val="00C96A61"/>
    <w:rsid w:val="00CA1418"/>
    <w:rsid w:val="00CA222D"/>
    <w:rsid w:val="00CA3C4C"/>
    <w:rsid w:val="00CC0071"/>
    <w:rsid w:val="00CE609F"/>
    <w:rsid w:val="00CF5543"/>
    <w:rsid w:val="00D139C6"/>
    <w:rsid w:val="00D16190"/>
    <w:rsid w:val="00D33CB6"/>
    <w:rsid w:val="00D754F4"/>
    <w:rsid w:val="00D76C9C"/>
    <w:rsid w:val="00D802B7"/>
    <w:rsid w:val="00D82697"/>
    <w:rsid w:val="00D91B41"/>
    <w:rsid w:val="00DA2128"/>
    <w:rsid w:val="00DC512A"/>
    <w:rsid w:val="00DD3412"/>
    <w:rsid w:val="00DD4DE6"/>
    <w:rsid w:val="00E05DC2"/>
    <w:rsid w:val="00E2642D"/>
    <w:rsid w:val="00E3351A"/>
    <w:rsid w:val="00E439A6"/>
    <w:rsid w:val="00E5489C"/>
    <w:rsid w:val="00E636DB"/>
    <w:rsid w:val="00E82E35"/>
    <w:rsid w:val="00E84F8B"/>
    <w:rsid w:val="00E978EF"/>
    <w:rsid w:val="00EA23AB"/>
    <w:rsid w:val="00EB469E"/>
    <w:rsid w:val="00ED68A1"/>
    <w:rsid w:val="00F37F95"/>
    <w:rsid w:val="00F511D9"/>
    <w:rsid w:val="00F52BA1"/>
    <w:rsid w:val="00F81802"/>
    <w:rsid w:val="00F95886"/>
    <w:rsid w:val="00FA7BD4"/>
    <w:rsid w:val="00FB7EFD"/>
    <w:rsid w:val="00FC2888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5B30B6-571A-4BD9-9E89-B8C5D72B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7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9C457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C457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C457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C6F7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C6F7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C6F7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3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691A"/>
  </w:style>
  <w:style w:type="paragraph" w:styleId="ac">
    <w:name w:val="footer"/>
    <w:basedOn w:val="a"/>
    <w:link w:val="ad"/>
    <w:uiPriority w:val="99"/>
    <w:unhideWhenUsed/>
    <w:rsid w:val="0063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3691A"/>
  </w:style>
  <w:style w:type="paragraph" w:styleId="ae">
    <w:name w:val="Normal (Web)"/>
    <w:basedOn w:val="a"/>
    <w:uiPriority w:val="99"/>
    <w:unhideWhenUsed/>
    <w:rsid w:val="003B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3B375A"/>
  </w:style>
  <w:style w:type="character" w:styleId="af">
    <w:name w:val="Hyperlink"/>
    <w:basedOn w:val="a0"/>
    <w:uiPriority w:val="99"/>
    <w:semiHidden/>
    <w:unhideWhenUsed/>
    <w:rsid w:val="00BA0B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8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E5DD0-EA18-4B74-A2C7-4E141653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4655</Words>
  <Characters>26536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cool</cp:lastModifiedBy>
  <cp:revision>2</cp:revision>
  <dcterms:created xsi:type="dcterms:W3CDTF">2018-05-14T16:01:00Z</dcterms:created>
  <dcterms:modified xsi:type="dcterms:W3CDTF">2018-05-14T16:01:00Z</dcterms:modified>
</cp:coreProperties>
</file>