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2EA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КАФЕДРА ЭКОЛОГИЧЕСКОГО ПРАВА И ПРАВОВОГО ОБЕСПЕЧЕНЯ ПРОФЕССИОНАЛЬНОЙ ДЕЯТЕЛЬНОСТИ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EA2">
        <w:rPr>
          <w:rFonts w:ascii="Times New Roman" w:hAnsi="Times New Roman" w:cs="Times New Roman"/>
          <w:b/>
          <w:sz w:val="28"/>
          <w:szCs w:val="28"/>
        </w:rPr>
        <w:t>ОБЪЕКТЫ ЛЕСНЫХ ПРАВООТНОШЕНИЙ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Выполнила: студентка 3 курса 31 группы</w:t>
      </w:r>
    </w:p>
    <w:p w:rsidR="00102EA2" w:rsidRPr="00102EA2" w:rsidRDefault="00102EA2" w:rsidP="00102EA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Га́лина Мария Юрьевна</w:t>
      </w:r>
    </w:p>
    <w:p w:rsidR="00102EA2" w:rsidRPr="00102EA2" w:rsidRDefault="00102EA2" w:rsidP="00102EA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Научный руководитель: к.ю.н, доцент</w:t>
      </w:r>
    </w:p>
    <w:p w:rsidR="00102EA2" w:rsidRPr="00102EA2" w:rsidRDefault="00102EA2" w:rsidP="00102EA2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02EA2">
        <w:rPr>
          <w:rFonts w:ascii="Times New Roman" w:hAnsi="Times New Roman" w:cs="Times New Roman"/>
          <w:sz w:val="28"/>
          <w:szCs w:val="28"/>
        </w:rPr>
        <w:t>Васильчук</w:t>
      </w:r>
      <w:proofErr w:type="spellEnd"/>
      <w:r w:rsidRPr="00102EA2"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 w:rsidRPr="00102EA2">
        <w:rPr>
          <w:rFonts w:ascii="Times New Roman" w:hAnsi="Times New Roman" w:cs="Times New Roman"/>
          <w:sz w:val="28"/>
          <w:szCs w:val="28"/>
        </w:rPr>
        <w:t>Владирмировна</w:t>
      </w:r>
      <w:proofErr w:type="spellEnd"/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ТВЕРЬ</w:t>
      </w:r>
    </w:p>
    <w:p w:rsidR="00102EA2" w:rsidRPr="00102EA2" w:rsidRDefault="00102EA2" w:rsidP="00102EA2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2018</w:t>
      </w:r>
    </w:p>
    <w:p w:rsidR="00E13A00" w:rsidRPr="00E13A00" w:rsidRDefault="00E13A00" w:rsidP="00E13A0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</w:t>
      </w:r>
    </w:p>
    <w:p w:rsidR="002A6D1F" w:rsidRPr="00E13A00" w:rsidRDefault="00E13A00" w:rsidP="00E13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0">
        <w:rPr>
          <w:rFonts w:ascii="Times New Roman" w:hAnsi="Times New Roman" w:cs="Times New Roman"/>
          <w:sz w:val="28"/>
          <w:szCs w:val="28"/>
        </w:rPr>
        <w:t>Введение</w:t>
      </w:r>
      <w:r w:rsidR="00A8622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r w:rsidR="00A8622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A8622D">
        <w:rPr>
          <w:rFonts w:ascii="Times New Roman" w:hAnsi="Times New Roman" w:cs="Times New Roman"/>
          <w:sz w:val="28"/>
          <w:szCs w:val="28"/>
        </w:rPr>
        <w:t>3</w:t>
      </w:r>
    </w:p>
    <w:p w:rsidR="00E13A00" w:rsidRPr="00E13A00" w:rsidRDefault="00E13A00" w:rsidP="00E13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00">
        <w:rPr>
          <w:rFonts w:ascii="Times New Roman" w:hAnsi="Times New Roman" w:cs="Times New Roman"/>
          <w:sz w:val="28"/>
          <w:szCs w:val="28"/>
        </w:rPr>
        <w:t>§ 1.</w:t>
      </w:r>
      <w:r w:rsidR="00992383">
        <w:rPr>
          <w:rFonts w:ascii="Times New Roman" w:hAnsi="Times New Roman" w:cs="Times New Roman"/>
          <w:sz w:val="28"/>
          <w:szCs w:val="28"/>
        </w:rPr>
        <w:t xml:space="preserve"> Понятие и</w:t>
      </w:r>
      <w:r w:rsidRPr="00E13A00">
        <w:rPr>
          <w:rFonts w:ascii="Times New Roman" w:hAnsi="Times New Roman" w:cs="Times New Roman"/>
          <w:sz w:val="28"/>
          <w:szCs w:val="28"/>
        </w:rPr>
        <w:t xml:space="preserve"> </w:t>
      </w:r>
      <w:r w:rsidR="00992383">
        <w:rPr>
          <w:rFonts w:ascii="Times New Roman" w:hAnsi="Times New Roman" w:cs="Times New Roman"/>
          <w:sz w:val="28"/>
          <w:szCs w:val="28"/>
        </w:rPr>
        <w:t>в</w:t>
      </w:r>
      <w:r w:rsidRPr="00E13A00">
        <w:rPr>
          <w:rFonts w:ascii="Times New Roman" w:hAnsi="Times New Roman" w:cs="Times New Roman"/>
          <w:sz w:val="28"/>
          <w:szCs w:val="28"/>
        </w:rPr>
        <w:t>иды объектов лесных правоотношений</w:t>
      </w:r>
      <w:r w:rsidR="00A8622D">
        <w:rPr>
          <w:rFonts w:ascii="Times New Roman" w:hAnsi="Times New Roman" w:cs="Times New Roman"/>
          <w:sz w:val="28"/>
          <w:szCs w:val="28"/>
        </w:rPr>
        <w:t>.............................4</w:t>
      </w:r>
    </w:p>
    <w:p w:rsidR="00E13A00" w:rsidRDefault="00A61F52" w:rsidP="00E13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</w:t>
      </w:r>
      <w:r w:rsidR="00E13A00" w:rsidRPr="00E13A00">
        <w:rPr>
          <w:rFonts w:ascii="Times New Roman" w:hAnsi="Times New Roman" w:cs="Times New Roman"/>
          <w:sz w:val="28"/>
          <w:szCs w:val="28"/>
        </w:rPr>
        <w:t>2. Актуальные</w:t>
      </w:r>
      <w:r w:rsidR="008D5377">
        <w:rPr>
          <w:rFonts w:ascii="Times New Roman" w:hAnsi="Times New Roman" w:cs="Times New Roman"/>
          <w:sz w:val="28"/>
          <w:szCs w:val="28"/>
        </w:rPr>
        <w:t xml:space="preserve"> проблемы охраны и зашиты лесов</w:t>
      </w:r>
      <w:r w:rsidR="00E13A00" w:rsidRPr="00E13A00">
        <w:rPr>
          <w:rFonts w:ascii="Times New Roman" w:hAnsi="Times New Roman" w:cs="Times New Roman"/>
          <w:sz w:val="28"/>
          <w:szCs w:val="28"/>
        </w:rPr>
        <w:t xml:space="preserve"> и лесных насаждений, и пути их решения</w:t>
      </w:r>
      <w:r w:rsidR="00B62646">
        <w:rPr>
          <w:rFonts w:ascii="Times New Roman" w:hAnsi="Times New Roman" w:cs="Times New Roman"/>
          <w:sz w:val="28"/>
          <w:szCs w:val="28"/>
        </w:rPr>
        <w:t>…………………………………………………13</w:t>
      </w:r>
    </w:p>
    <w:p w:rsidR="00992383" w:rsidRDefault="00992383" w:rsidP="00E13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</w:t>
      </w:r>
      <w:r w:rsidR="00396F87">
        <w:rPr>
          <w:rFonts w:ascii="Times New Roman" w:hAnsi="Times New Roman" w:cs="Times New Roman"/>
          <w:sz w:val="28"/>
          <w:szCs w:val="28"/>
        </w:rPr>
        <w:t xml:space="preserve">чение </w:t>
      </w:r>
      <w:r w:rsidR="00B62646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proofErr w:type="gramStart"/>
      <w:r w:rsidR="00B6264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62646">
        <w:rPr>
          <w:rFonts w:ascii="Times New Roman" w:hAnsi="Times New Roman" w:cs="Times New Roman"/>
          <w:sz w:val="28"/>
          <w:szCs w:val="28"/>
        </w:rPr>
        <w:t>.19</w:t>
      </w:r>
    </w:p>
    <w:p w:rsidR="00992383" w:rsidRDefault="00992383" w:rsidP="00E13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</w:t>
      </w:r>
      <w:r w:rsidR="00B62646">
        <w:rPr>
          <w:rFonts w:ascii="Times New Roman" w:hAnsi="Times New Roman" w:cs="Times New Roman"/>
          <w:sz w:val="28"/>
          <w:szCs w:val="28"/>
        </w:rPr>
        <w:t>емой литературы…………………………………</w:t>
      </w:r>
      <w:proofErr w:type="gramStart"/>
      <w:r w:rsidR="00B62646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B62646">
        <w:rPr>
          <w:rFonts w:ascii="Times New Roman" w:hAnsi="Times New Roman" w:cs="Times New Roman"/>
          <w:sz w:val="28"/>
          <w:szCs w:val="28"/>
        </w:rPr>
        <w:t>20</w:t>
      </w:r>
    </w:p>
    <w:p w:rsidR="00E13A00" w:rsidRPr="00CB64DD" w:rsidRDefault="00E13A00" w:rsidP="00CB64DD">
      <w:r>
        <w:br w:type="page"/>
      </w:r>
    </w:p>
    <w:p w:rsidR="00E13A00" w:rsidRDefault="00E13A00" w:rsidP="00E13A0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A0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E13A00" w:rsidRDefault="00E13A00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Темой данной курсовой работы являются «Объекты лесных правоотношений». </w:t>
      </w:r>
    </w:p>
    <w:p w:rsidR="00E13A00" w:rsidRDefault="00E13A00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r w:rsidR="00C80436">
        <w:rPr>
          <w:rFonts w:ascii="Times New Roman" w:hAnsi="Times New Roman" w:cs="Times New Roman"/>
          <w:sz w:val="28"/>
          <w:szCs w:val="28"/>
        </w:rPr>
        <w:t>обозначенной темы обусловлена тем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C80436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5D3754">
        <w:rPr>
          <w:rFonts w:ascii="Times New Roman" w:hAnsi="Times New Roman" w:cs="Times New Roman"/>
          <w:sz w:val="28"/>
          <w:szCs w:val="28"/>
        </w:rPr>
        <w:t>нерациональное использование лесов и нарушение лесного законодательства в сфере лесопользования может привести к отсутствию биологического разнообразия, а вместе с этим и к нехватке кислорода. Поэтому необходимо увеличение лесного массива и рациональное, правильное использование биологических ресурсов.</w:t>
      </w:r>
    </w:p>
    <w:p w:rsidR="00B62646" w:rsidRDefault="00B62646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="00DA5EA2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z w:val="28"/>
          <w:szCs w:val="28"/>
        </w:rPr>
        <w:t xml:space="preserve">выступают </w:t>
      </w:r>
      <w:r w:rsidR="00DA5EA2">
        <w:rPr>
          <w:rFonts w:ascii="Times New Roman" w:hAnsi="Times New Roman" w:cs="Times New Roman"/>
          <w:sz w:val="28"/>
          <w:szCs w:val="28"/>
        </w:rPr>
        <w:t xml:space="preserve">лесные правоотношения между гражданами и государством, а предметом – характеристика их отдельных видов, </w:t>
      </w:r>
      <w:r w:rsidR="00DA5EA2" w:rsidRPr="00DA5EA2">
        <w:rPr>
          <w:rFonts w:ascii="Times New Roman" w:hAnsi="Times New Roman" w:cs="Times New Roman"/>
          <w:sz w:val="28"/>
          <w:szCs w:val="28"/>
        </w:rPr>
        <w:t xml:space="preserve">а также вопросы применения норм лесного права в процессе регулирования лесных </w:t>
      </w:r>
      <w:r w:rsidR="00DA5EA2">
        <w:rPr>
          <w:rFonts w:ascii="Times New Roman" w:hAnsi="Times New Roman" w:cs="Times New Roman"/>
          <w:sz w:val="28"/>
          <w:szCs w:val="28"/>
        </w:rPr>
        <w:t>право</w:t>
      </w:r>
      <w:r w:rsidR="00DA5EA2" w:rsidRPr="00DA5EA2">
        <w:rPr>
          <w:rFonts w:ascii="Times New Roman" w:hAnsi="Times New Roman" w:cs="Times New Roman"/>
          <w:sz w:val="28"/>
          <w:szCs w:val="28"/>
        </w:rPr>
        <w:t>отношений.</w:t>
      </w:r>
    </w:p>
    <w:p w:rsidR="005D3754" w:rsidRDefault="005D3754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области лесных отношений имеются такие проблемы, как:</w:t>
      </w:r>
    </w:p>
    <w:p w:rsidR="005D3754" w:rsidRDefault="005D3754" w:rsidP="002D494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пробелов в лесном законодательстве;</w:t>
      </w:r>
    </w:p>
    <w:p w:rsidR="005D3754" w:rsidRDefault="002D4948" w:rsidP="002D494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Нерациональное использование лесных ресурсов;</w:t>
      </w:r>
    </w:p>
    <w:p w:rsidR="005D3754" w:rsidRPr="002D4948" w:rsidRDefault="002D4948" w:rsidP="002D4948">
      <w:pPr>
        <w:pStyle w:val="a3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лесных пожаров, из – за отсутствия усиленного конт</w:t>
      </w:r>
      <w:r w:rsidR="00BC479C">
        <w:rPr>
          <w:rFonts w:ascii="Times New Roman" w:hAnsi="Times New Roman" w:cs="Times New Roman"/>
          <w:sz w:val="28"/>
          <w:szCs w:val="28"/>
        </w:rPr>
        <w:t>роля со стороны органов власти и незаконная рубка лесных насаждений.</w:t>
      </w:r>
    </w:p>
    <w:p w:rsidR="00E5559B" w:rsidRDefault="006C6B21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курсовой работы является изучение теоретических и практических проблем правового регулирования лесов и предложения по решению некоторых пробелов лесного законодательства.</w:t>
      </w:r>
    </w:p>
    <w:p w:rsidR="006C6B21" w:rsidRDefault="006C6B21" w:rsidP="006C6B2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курсовой работы являются:</w:t>
      </w:r>
    </w:p>
    <w:p w:rsidR="006C6B21" w:rsidRDefault="006C6B21" w:rsidP="006C6B2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содержание составляющих объектов лесных правоотношений;</w:t>
      </w:r>
    </w:p>
    <w:p w:rsidR="00DA5EA2" w:rsidRPr="00DA5EA2" w:rsidRDefault="006C6B21" w:rsidP="00DA5EA2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судебную практику, связанную с лесными правоотношениями.</w:t>
      </w:r>
    </w:p>
    <w:p w:rsidR="00992383" w:rsidRDefault="00992383" w:rsidP="0099238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1. Понятие и в</w:t>
      </w:r>
      <w:r w:rsidRPr="00992383">
        <w:rPr>
          <w:rFonts w:ascii="Times New Roman" w:hAnsi="Times New Roman" w:cs="Times New Roman"/>
          <w:b/>
          <w:sz w:val="28"/>
          <w:szCs w:val="28"/>
        </w:rPr>
        <w:t>иды объектов лесных правоотношений</w:t>
      </w:r>
    </w:p>
    <w:p w:rsidR="00032547" w:rsidRPr="00032547" w:rsidRDefault="00032547" w:rsidP="0003254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47">
        <w:rPr>
          <w:rFonts w:ascii="Times New Roman" w:hAnsi="Times New Roman" w:cs="Times New Roman"/>
          <w:sz w:val="28"/>
          <w:szCs w:val="28"/>
        </w:rPr>
        <w:t xml:space="preserve">Общепринятым является определение объекта правоотношений как различных материальных, духовных и иных благ, которые служат </w:t>
      </w:r>
      <w:r>
        <w:rPr>
          <w:rFonts w:ascii="Times New Roman" w:hAnsi="Times New Roman" w:cs="Times New Roman"/>
          <w:sz w:val="28"/>
          <w:szCs w:val="28"/>
        </w:rPr>
        <w:t>для удовлетворения</w:t>
      </w:r>
      <w:r w:rsidRPr="00032547">
        <w:rPr>
          <w:rFonts w:ascii="Times New Roman" w:hAnsi="Times New Roman" w:cs="Times New Roman"/>
          <w:sz w:val="28"/>
          <w:szCs w:val="28"/>
        </w:rPr>
        <w:t xml:space="preserve"> разнообразных личных </w:t>
      </w:r>
      <w:r>
        <w:rPr>
          <w:rFonts w:ascii="Times New Roman" w:hAnsi="Times New Roman" w:cs="Times New Roman"/>
          <w:sz w:val="28"/>
          <w:szCs w:val="28"/>
        </w:rPr>
        <w:t xml:space="preserve">потребностей и общественных интересов, отсюда можно сделать вывод, что объекты лесных правоотношений – это природные ресурсы, по поводу которых возникают лесные отношения. </w:t>
      </w:r>
    </w:p>
    <w:p w:rsidR="00992383" w:rsidRDefault="00E14E38" w:rsidP="00E14E3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E38">
        <w:rPr>
          <w:rFonts w:ascii="Times New Roman" w:hAnsi="Times New Roman" w:cs="Times New Roman"/>
          <w:sz w:val="28"/>
          <w:szCs w:val="28"/>
        </w:rPr>
        <w:t xml:space="preserve">Объекты лесных </w:t>
      </w:r>
      <w:r w:rsidR="002D4948">
        <w:rPr>
          <w:rFonts w:ascii="Times New Roman" w:hAnsi="Times New Roman" w:cs="Times New Roman"/>
          <w:sz w:val="28"/>
          <w:szCs w:val="28"/>
        </w:rPr>
        <w:t>право</w:t>
      </w:r>
      <w:r w:rsidRPr="00E14E38">
        <w:rPr>
          <w:rFonts w:ascii="Times New Roman" w:hAnsi="Times New Roman" w:cs="Times New Roman"/>
          <w:sz w:val="28"/>
          <w:szCs w:val="28"/>
        </w:rPr>
        <w:t>отношений используются и охраняются с учетом многофункционального значения лесов, а также признания их основным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в лесном хозяйстве. </w:t>
      </w:r>
    </w:p>
    <w:p w:rsidR="00032547" w:rsidRDefault="00032547" w:rsidP="0003254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объектов лесных отношений можно подразделить</w:t>
      </w:r>
      <w:r w:rsidRPr="00032547">
        <w:rPr>
          <w:rFonts w:ascii="Times New Roman" w:hAnsi="Times New Roman" w:cs="Times New Roman"/>
          <w:sz w:val="28"/>
          <w:szCs w:val="28"/>
        </w:rPr>
        <w:t xml:space="preserve"> на две группы: </w:t>
      </w:r>
    </w:p>
    <w:p w:rsidR="00032547" w:rsidRDefault="00032547" w:rsidP="00032547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бщие объекты, лесных отношений, к которым относится лес и лесные участки;</w:t>
      </w:r>
    </w:p>
    <w:p w:rsidR="002D4948" w:rsidRPr="00032547" w:rsidRDefault="00032547" w:rsidP="00032547">
      <w:pPr>
        <w:pStyle w:val="a3"/>
        <w:numPr>
          <w:ilvl w:val="0"/>
          <w:numId w:val="1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47">
        <w:rPr>
          <w:rFonts w:ascii="Times New Roman" w:hAnsi="Times New Roman" w:cs="Times New Roman"/>
          <w:sz w:val="28"/>
          <w:szCs w:val="28"/>
        </w:rPr>
        <w:t>конк</w:t>
      </w:r>
      <w:r>
        <w:rPr>
          <w:rFonts w:ascii="Times New Roman" w:hAnsi="Times New Roman" w:cs="Times New Roman"/>
          <w:sz w:val="28"/>
          <w:szCs w:val="28"/>
        </w:rPr>
        <w:t xml:space="preserve">ретные объекты лесных отношений, к которым относится все то, что непосредственно </w:t>
      </w:r>
      <w:r w:rsidR="0079618B">
        <w:rPr>
          <w:rFonts w:ascii="Times New Roman" w:hAnsi="Times New Roman" w:cs="Times New Roman"/>
          <w:sz w:val="28"/>
          <w:szCs w:val="28"/>
        </w:rPr>
        <w:t>связанно с лесом, а именно совокупность растительности и древесина.</w:t>
      </w:r>
    </w:p>
    <w:p w:rsidR="00DB6AD4" w:rsidRDefault="00DB6AD4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0F9">
        <w:rPr>
          <w:rFonts w:ascii="Times New Roman" w:hAnsi="Times New Roman" w:cs="Times New Roman"/>
          <w:sz w:val="28"/>
          <w:szCs w:val="28"/>
        </w:rPr>
        <w:t>Для того чтобы разобраться, что является лесом, необходимо обратиться к его нормативному закреплению, данное понятие содержится в Постановлении</w:t>
      </w:r>
      <w:r w:rsidR="00BE20F9" w:rsidRPr="00BE20F9">
        <w:rPr>
          <w:rFonts w:ascii="Times New Roman" w:hAnsi="Times New Roman" w:cs="Times New Roman"/>
          <w:sz w:val="28"/>
          <w:szCs w:val="28"/>
        </w:rPr>
        <w:t xml:space="preserve"> Конституционног</w:t>
      </w:r>
      <w:r w:rsidR="00BE20F9">
        <w:rPr>
          <w:rFonts w:ascii="Times New Roman" w:hAnsi="Times New Roman" w:cs="Times New Roman"/>
          <w:sz w:val="28"/>
          <w:szCs w:val="28"/>
        </w:rPr>
        <w:t>о Суда РФ от 02.06.2015 N 12-П «</w:t>
      </w:r>
      <w:r w:rsidR="00BE20F9" w:rsidRPr="00BE20F9">
        <w:rPr>
          <w:rFonts w:ascii="Times New Roman" w:hAnsi="Times New Roman" w:cs="Times New Roman"/>
          <w:sz w:val="28"/>
          <w:szCs w:val="28"/>
        </w:rPr>
        <w:t>По делу о проверке конституционности части 2 статьи 99, части 2 статьи 100 Лесного кодекса Российской Федерации и положений постановления Правительства Российской Федерации «Об исчислении размера вреда, причиненного лесам вследствие нарушения лесного законодательства»</w:t>
      </w:r>
      <w:r w:rsidR="00BE20F9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="00BE20F9">
        <w:rPr>
          <w:rFonts w:ascii="Times New Roman" w:hAnsi="Times New Roman" w:cs="Times New Roman"/>
          <w:sz w:val="28"/>
          <w:szCs w:val="28"/>
        </w:rPr>
        <w:t>,</w:t>
      </w:r>
      <w:r w:rsidR="00BE20F9" w:rsidRPr="00BE20F9">
        <w:rPr>
          <w:rFonts w:ascii="Times New Roman" w:hAnsi="Times New Roman" w:cs="Times New Roman"/>
          <w:sz w:val="28"/>
          <w:szCs w:val="28"/>
        </w:rPr>
        <w:t xml:space="preserve"> лес как природный ресурс </w:t>
      </w:r>
      <w:r w:rsidR="00BE20F9" w:rsidRPr="00BE20F9">
        <w:rPr>
          <w:rFonts w:ascii="Times New Roman" w:hAnsi="Times New Roman" w:cs="Times New Roman"/>
          <w:sz w:val="28"/>
          <w:szCs w:val="28"/>
        </w:rPr>
        <w:lastRenderedPageBreak/>
        <w:t>является комплексной экологической системой, состоящей из почв, подземных и наземных источников, объектов растительного и животного мира, находящихся в тесной взаимосвязи, а потому негативное воздействие на отдельные компоненты экологической системы лесов влечет нарушение внутрисистемных связей, нанося тем самым вред экосистеме в целом.</w:t>
      </w:r>
    </w:p>
    <w:p w:rsidR="00BE20F9" w:rsidRDefault="00BE20F9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E20F9">
        <w:rPr>
          <w:rFonts w:ascii="Times New Roman" w:hAnsi="Times New Roman" w:cs="Times New Roman"/>
          <w:sz w:val="28"/>
          <w:szCs w:val="28"/>
        </w:rPr>
        <w:t>Федеральном законе «Об охране окружающей среды» от 10.01.2002 N 7-ФЗ</w:t>
      </w:r>
      <w:r w:rsidR="00A836B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BE20F9">
        <w:rPr>
          <w:rFonts w:ascii="Times New Roman" w:hAnsi="Times New Roman" w:cs="Times New Roman"/>
          <w:sz w:val="28"/>
          <w:szCs w:val="28"/>
        </w:rPr>
        <w:t>, а именно в статье 1, определяется как естественная экологическая система, природный ландшафт и составляющие их элементы, сохр</w:t>
      </w:r>
      <w:r w:rsidR="00A836B6">
        <w:rPr>
          <w:rFonts w:ascii="Times New Roman" w:hAnsi="Times New Roman" w:cs="Times New Roman"/>
          <w:sz w:val="28"/>
          <w:szCs w:val="28"/>
        </w:rPr>
        <w:t xml:space="preserve">анившие свои природные свойства, однако данное определение нельзя считать удачным, потому как </w:t>
      </w:r>
      <w:r w:rsidR="00A836B6" w:rsidRPr="00A836B6">
        <w:rPr>
          <w:rFonts w:ascii="Times New Roman" w:hAnsi="Times New Roman" w:cs="Times New Roman"/>
          <w:sz w:val="28"/>
          <w:szCs w:val="28"/>
        </w:rPr>
        <w:t xml:space="preserve">в </w:t>
      </w:r>
      <w:r w:rsidR="00A836B6">
        <w:rPr>
          <w:rFonts w:ascii="Times New Roman" w:hAnsi="Times New Roman" w:cs="Times New Roman"/>
          <w:sz w:val="28"/>
          <w:szCs w:val="28"/>
        </w:rPr>
        <w:t xml:space="preserve">данном случае говорится о лесе в </w:t>
      </w:r>
      <w:r w:rsidR="00A836B6" w:rsidRPr="00A836B6">
        <w:rPr>
          <w:rFonts w:ascii="Times New Roman" w:hAnsi="Times New Roman" w:cs="Times New Roman"/>
          <w:sz w:val="28"/>
          <w:szCs w:val="28"/>
        </w:rPr>
        <w:t>качестве одной из разновидностей природных объектов</w:t>
      </w:r>
      <w:r w:rsidR="00A836B6">
        <w:rPr>
          <w:rFonts w:ascii="Times New Roman" w:hAnsi="Times New Roman" w:cs="Times New Roman"/>
          <w:sz w:val="28"/>
          <w:szCs w:val="28"/>
        </w:rPr>
        <w:t xml:space="preserve"> и не раскрывается экологическая функция леса. </w:t>
      </w:r>
    </w:p>
    <w:p w:rsidR="00A836B6" w:rsidRDefault="00A836B6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6B6">
        <w:rPr>
          <w:rFonts w:ascii="Times New Roman" w:hAnsi="Times New Roman" w:cs="Times New Roman"/>
          <w:sz w:val="28"/>
          <w:szCs w:val="28"/>
        </w:rPr>
        <w:t>О.И. Крассов рассматривает понятие леса более широко – не только древесную и кустарниковую, но и другую растительность. Он считает, что «в юридическое понятие "лес" должна включаться не только древесно-кустарниковая растительность, но и вся иная растительность, произрастающая в лесу. Р</w:t>
      </w:r>
      <w:r>
        <w:rPr>
          <w:rFonts w:ascii="Times New Roman" w:hAnsi="Times New Roman" w:cs="Times New Roman"/>
          <w:sz w:val="28"/>
          <w:szCs w:val="28"/>
        </w:rPr>
        <w:t xml:space="preserve">ечь должна идти о лесной среде </w:t>
      </w:r>
      <w:r w:rsidRPr="00A836B6">
        <w:rPr>
          <w:rFonts w:ascii="Times New Roman" w:hAnsi="Times New Roman" w:cs="Times New Roman"/>
          <w:sz w:val="28"/>
          <w:szCs w:val="28"/>
        </w:rPr>
        <w:t>в узком смысле этого слова, как совокупности всех растительных организмов: древесных, кустарниковых, травянистых и других растений (мхов, лишайников)»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73C6" w:rsidRDefault="003673C6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определял лес, как совокупность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древесно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кустарниковой растительности, расположенной на землях, зарегистрированных в земельном и лесном кадастре, как площадь, покрытая лесом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D8A" w:rsidRDefault="00D55D8A" w:rsidP="00D55D8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372">
        <w:rPr>
          <w:rFonts w:ascii="Times New Roman" w:hAnsi="Times New Roman" w:cs="Times New Roman"/>
          <w:sz w:val="28"/>
          <w:szCs w:val="28"/>
        </w:rPr>
        <w:t>Е.П Кузьмичев рассматривает понятие леса в глобальном смысле, а именно лес – это основа существования биологических видов, гарант предотвращения неблагоприятных климатических изменений, мощнейший возобновляемый климатический источник, объект приложения потенциального высокоэффективного труда и получения конкурентоспособной продукции</w:t>
      </w:r>
      <w:r w:rsidR="007F2372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="007F2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6B6" w:rsidRDefault="007F2372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одно определение леса</w:t>
      </w:r>
      <w:r w:rsidR="00A836B6" w:rsidRPr="00A836B6">
        <w:rPr>
          <w:rFonts w:ascii="Times New Roman" w:hAnsi="Times New Roman" w:cs="Times New Roman"/>
          <w:sz w:val="28"/>
          <w:szCs w:val="28"/>
        </w:rPr>
        <w:t xml:space="preserve"> содержится</w:t>
      </w:r>
      <w:r w:rsidR="00A836B6">
        <w:rPr>
          <w:rFonts w:ascii="Times New Roman" w:hAnsi="Times New Roman" w:cs="Times New Roman"/>
          <w:sz w:val="28"/>
          <w:szCs w:val="28"/>
        </w:rPr>
        <w:t xml:space="preserve"> в ГОСТе 18486-87</w:t>
      </w:r>
      <w:r w:rsidR="00A836B6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="00A836B6">
        <w:rPr>
          <w:rFonts w:ascii="Times New Roman" w:hAnsi="Times New Roman" w:cs="Times New Roman"/>
          <w:sz w:val="28"/>
          <w:szCs w:val="28"/>
        </w:rPr>
        <w:t>, и звучит так,</w:t>
      </w:r>
      <w:r w:rsidR="00A836B6" w:rsidRPr="00A836B6">
        <w:rPr>
          <w:rFonts w:ascii="Times New Roman" w:hAnsi="Times New Roman" w:cs="Times New Roman"/>
          <w:sz w:val="28"/>
          <w:szCs w:val="28"/>
        </w:rPr>
        <w:t xml:space="preserve"> «лес</w:t>
      </w:r>
      <w:r w:rsidR="00A836B6">
        <w:rPr>
          <w:rFonts w:ascii="Times New Roman" w:hAnsi="Times New Roman" w:cs="Times New Roman"/>
          <w:sz w:val="28"/>
          <w:szCs w:val="28"/>
        </w:rPr>
        <w:t>»</w:t>
      </w:r>
      <w:r w:rsidRPr="007F2372">
        <w:t xml:space="preserve"> </w:t>
      </w:r>
      <w:r w:rsidRPr="007F237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36B6" w:rsidRPr="00A836B6">
        <w:rPr>
          <w:rFonts w:ascii="Times New Roman" w:hAnsi="Times New Roman" w:cs="Times New Roman"/>
          <w:sz w:val="28"/>
          <w:szCs w:val="28"/>
        </w:rPr>
        <w:t>элемент географического ландшафта, состоящий из совокупности деревьев, занимающих доминирующее положение, кустарников, напочвенного покрова, животных и микроорганизмов, в своем развитии биологически взаимосвязанных, влияющих друг на друга и на внешнюю среду»</w:t>
      </w:r>
      <w:r w:rsidR="00F211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102" w:rsidRDefault="00F21102" w:rsidP="00BE20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целевому назначению</w:t>
      </w:r>
      <w:r w:rsidR="007F2372">
        <w:rPr>
          <w:rFonts w:ascii="Times New Roman" w:hAnsi="Times New Roman" w:cs="Times New Roman"/>
          <w:sz w:val="28"/>
          <w:szCs w:val="28"/>
        </w:rPr>
        <w:t>, в соответствии с Лесным кодексом Российской Федерации</w:t>
      </w:r>
      <w:r w:rsidR="004D4925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>
        <w:rPr>
          <w:rFonts w:ascii="Times New Roman" w:hAnsi="Times New Roman" w:cs="Times New Roman"/>
          <w:sz w:val="28"/>
          <w:szCs w:val="28"/>
        </w:rPr>
        <w:t xml:space="preserve"> леса подразделяются на:</w:t>
      </w:r>
    </w:p>
    <w:p w:rsidR="00F21102" w:rsidRPr="00181097" w:rsidRDefault="00181097" w:rsidP="0018109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Защитные </w:t>
      </w:r>
      <w:r w:rsidR="00F21102" w:rsidRPr="00F21102">
        <w:rPr>
          <w:rFonts w:ascii="Times New Roman" w:hAnsi="Times New Roman" w:cs="Times New Roman"/>
          <w:sz w:val="28"/>
          <w:szCs w:val="28"/>
        </w:rPr>
        <w:t>леса,</w:t>
      </w:r>
      <w:r>
        <w:rPr>
          <w:rFonts w:ascii="Times New Roman" w:hAnsi="Times New Roman" w:cs="Times New Roman"/>
          <w:sz w:val="28"/>
          <w:szCs w:val="28"/>
        </w:rPr>
        <w:t xml:space="preserve"> то есть,</w:t>
      </w:r>
      <w:r w:rsidR="00F21102" w:rsidRPr="00F21102">
        <w:rPr>
          <w:rFonts w:ascii="Times New Roman" w:hAnsi="Times New Roman" w:cs="Times New Roman"/>
          <w:sz w:val="28"/>
          <w:szCs w:val="28"/>
        </w:rPr>
        <w:t xml:space="preserve"> которые расположены на особо охраняемых природных территориях, водоохранных зонах, зеленых, лесопарков</w:t>
      </w:r>
      <w:r>
        <w:rPr>
          <w:rFonts w:ascii="Times New Roman" w:hAnsi="Times New Roman" w:cs="Times New Roman"/>
          <w:sz w:val="28"/>
          <w:szCs w:val="28"/>
        </w:rPr>
        <w:t>ых зонах, городские леса и т.д.</w:t>
      </w:r>
      <w:r w:rsidR="007F2372">
        <w:rPr>
          <w:rFonts w:ascii="Times New Roman" w:hAnsi="Times New Roman" w:cs="Times New Roman"/>
          <w:sz w:val="28"/>
          <w:szCs w:val="28"/>
        </w:rPr>
        <w:t xml:space="preserve"> – статья 102 </w:t>
      </w:r>
      <w:r w:rsidR="004D4925">
        <w:rPr>
          <w:rFonts w:ascii="Times New Roman" w:hAnsi="Times New Roman" w:cs="Times New Roman"/>
          <w:sz w:val="28"/>
          <w:szCs w:val="28"/>
        </w:rPr>
        <w:t>Лесного кодекса;</w:t>
      </w:r>
    </w:p>
    <w:p w:rsidR="00F21102" w:rsidRPr="00181097" w:rsidRDefault="00181097" w:rsidP="0018109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07C7B">
        <w:rPr>
          <w:rFonts w:ascii="Times New Roman" w:hAnsi="Times New Roman" w:cs="Times New Roman"/>
          <w:sz w:val="28"/>
          <w:szCs w:val="28"/>
        </w:rPr>
        <w:t xml:space="preserve">ксплуатационные леса - </w:t>
      </w:r>
      <w:r w:rsidR="00F21102" w:rsidRPr="00F21102">
        <w:rPr>
          <w:rFonts w:ascii="Times New Roman" w:hAnsi="Times New Roman" w:cs="Times New Roman"/>
          <w:sz w:val="28"/>
          <w:szCs w:val="28"/>
        </w:rPr>
        <w:t>ле</w:t>
      </w:r>
      <w:r w:rsidR="004D4925">
        <w:rPr>
          <w:rFonts w:ascii="Times New Roman" w:hAnsi="Times New Roman" w:cs="Times New Roman"/>
          <w:sz w:val="28"/>
          <w:szCs w:val="28"/>
        </w:rPr>
        <w:t>са, предназначенные для вырубки – статья 108 Лесного кодекса;</w:t>
      </w:r>
    </w:p>
    <w:p w:rsidR="00F21102" w:rsidRDefault="00181097" w:rsidP="00181097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7C7B">
        <w:rPr>
          <w:rFonts w:ascii="Times New Roman" w:hAnsi="Times New Roman" w:cs="Times New Roman"/>
          <w:sz w:val="28"/>
          <w:szCs w:val="28"/>
        </w:rPr>
        <w:t xml:space="preserve">езервные </w:t>
      </w:r>
      <w:r w:rsidR="00F21102" w:rsidRPr="00F21102">
        <w:rPr>
          <w:rFonts w:ascii="Times New Roman" w:hAnsi="Times New Roman" w:cs="Times New Roman"/>
          <w:sz w:val="28"/>
          <w:szCs w:val="28"/>
        </w:rPr>
        <w:t>леса, которые не под</w:t>
      </w:r>
      <w:r w:rsidR="00907C7B">
        <w:rPr>
          <w:rFonts w:ascii="Times New Roman" w:hAnsi="Times New Roman" w:cs="Times New Roman"/>
          <w:sz w:val="28"/>
          <w:szCs w:val="28"/>
        </w:rPr>
        <w:t>лежат освоению в течении 20 лет</w:t>
      </w:r>
      <w:r w:rsidR="004D4925">
        <w:rPr>
          <w:rFonts w:ascii="Times New Roman" w:hAnsi="Times New Roman" w:cs="Times New Roman"/>
          <w:sz w:val="28"/>
          <w:szCs w:val="28"/>
        </w:rPr>
        <w:t xml:space="preserve"> – в соответствии со статьей 109 Лесного кодекса. </w:t>
      </w:r>
    </w:p>
    <w:p w:rsidR="001E1A3A" w:rsidRDefault="003E3B18" w:rsidP="003E3B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B18">
        <w:rPr>
          <w:rFonts w:ascii="Times New Roman" w:hAnsi="Times New Roman" w:cs="Times New Roman"/>
          <w:sz w:val="28"/>
          <w:szCs w:val="28"/>
        </w:rPr>
        <w:tab/>
        <w:t xml:space="preserve">Использование леса </w:t>
      </w:r>
      <w:r>
        <w:rPr>
          <w:rFonts w:ascii="Times New Roman" w:hAnsi="Times New Roman" w:cs="Times New Roman"/>
          <w:sz w:val="28"/>
          <w:szCs w:val="28"/>
        </w:rPr>
        <w:t xml:space="preserve">или по – другому лесопользование </w:t>
      </w:r>
      <w:r w:rsidRPr="003E3B18">
        <w:rPr>
          <w:rFonts w:ascii="Times New Roman" w:hAnsi="Times New Roman" w:cs="Times New Roman"/>
          <w:sz w:val="28"/>
          <w:szCs w:val="28"/>
        </w:rPr>
        <w:t>в основном подразумевает загото</w:t>
      </w:r>
      <w:r>
        <w:rPr>
          <w:rFonts w:ascii="Times New Roman" w:hAnsi="Times New Roman" w:cs="Times New Roman"/>
          <w:sz w:val="28"/>
          <w:szCs w:val="28"/>
        </w:rPr>
        <w:t>вку древесины и хвороста, а так</w:t>
      </w:r>
      <w:r w:rsidRPr="003E3B18">
        <w:rPr>
          <w:rFonts w:ascii="Times New Roman" w:hAnsi="Times New Roman" w:cs="Times New Roman"/>
          <w:sz w:val="28"/>
          <w:szCs w:val="28"/>
        </w:rPr>
        <w:t>же охоту, рыболовство, сб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1E1A3A">
        <w:rPr>
          <w:rFonts w:ascii="Times New Roman" w:hAnsi="Times New Roman" w:cs="Times New Roman"/>
          <w:sz w:val="28"/>
          <w:szCs w:val="28"/>
        </w:rPr>
        <w:t xml:space="preserve"> лекарственных растений, осуществление научно –  исследовательской и образовательной деятельности, рекреационную деятельность и ведение сельского хозяйства, об этом свидетельствует содержание статьи 25 Лесного кодекса Российской Федераци</w:t>
      </w:r>
      <w:r w:rsidR="00A61F52">
        <w:rPr>
          <w:rFonts w:ascii="Times New Roman" w:hAnsi="Times New Roman" w:cs="Times New Roman"/>
          <w:sz w:val="28"/>
          <w:szCs w:val="28"/>
        </w:rPr>
        <w:t>и.</w:t>
      </w:r>
      <w:r w:rsidR="001E1A3A">
        <w:rPr>
          <w:rFonts w:ascii="Times New Roman" w:hAnsi="Times New Roman" w:cs="Times New Roman"/>
          <w:sz w:val="28"/>
          <w:szCs w:val="28"/>
        </w:rPr>
        <w:t xml:space="preserve"> А говоря об использовании</w:t>
      </w:r>
      <w:r w:rsidR="001E1A3A" w:rsidRPr="001E1A3A">
        <w:rPr>
          <w:rFonts w:ascii="Times New Roman" w:hAnsi="Times New Roman" w:cs="Times New Roman"/>
          <w:sz w:val="28"/>
          <w:szCs w:val="28"/>
        </w:rPr>
        <w:t xml:space="preserve"> лесов, </w:t>
      </w:r>
      <w:r w:rsidR="001E1A3A">
        <w:rPr>
          <w:rFonts w:ascii="Times New Roman" w:hAnsi="Times New Roman" w:cs="Times New Roman"/>
          <w:sz w:val="28"/>
          <w:szCs w:val="28"/>
        </w:rPr>
        <w:t>для предпринимательской деятельности</w:t>
      </w:r>
      <w:r w:rsidR="001E1A3A" w:rsidRPr="001E1A3A">
        <w:rPr>
          <w:rFonts w:ascii="Times New Roman" w:hAnsi="Times New Roman" w:cs="Times New Roman"/>
          <w:sz w:val="28"/>
          <w:szCs w:val="28"/>
        </w:rPr>
        <w:t>, осуществляется на землях лесного фонда лицами, зарегистрированными в Российской Федерации в соответствии с Федеральным законом о</w:t>
      </w:r>
      <w:r w:rsidR="001E1A3A">
        <w:rPr>
          <w:rFonts w:ascii="Times New Roman" w:hAnsi="Times New Roman" w:cs="Times New Roman"/>
          <w:sz w:val="28"/>
          <w:szCs w:val="28"/>
        </w:rPr>
        <w:t>т 8 августа 2001 года N 129-ФЗ «</w:t>
      </w:r>
      <w:r w:rsidR="001E1A3A" w:rsidRPr="001E1A3A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 w:rsidR="001E1A3A">
        <w:rPr>
          <w:rFonts w:ascii="Times New Roman" w:hAnsi="Times New Roman" w:cs="Times New Roman"/>
          <w:sz w:val="28"/>
          <w:szCs w:val="28"/>
        </w:rPr>
        <w:t>индивидуальных предпринимателей»</w:t>
      </w:r>
      <w:r w:rsidR="001E1A3A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="001E1A3A" w:rsidRPr="001E1A3A">
        <w:rPr>
          <w:rFonts w:ascii="Times New Roman" w:hAnsi="Times New Roman" w:cs="Times New Roman"/>
          <w:sz w:val="28"/>
          <w:szCs w:val="28"/>
        </w:rPr>
        <w:t>.</w:t>
      </w:r>
    </w:p>
    <w:p w:rsidR="00F071E8" w:rsidRDefault="00B637D2" w:rsidP="00055A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объектов лесных правоотношений входят также лесные участки. Говоря о лесных участках, как объектах правового регулирования необходимо разобраться, что такое лесной участок, для этого обратимся к статье 7 Лесно</w:t>
      </w:r>
      <w:r w:rsidR="00055A79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которая говорит, что лесным участком </w:t>
      </w:r>
      <w:r w:rsidR="00055A79" w:rsidRPr="00055A79">
        <w:rPr>
          <w:rFonts w:ascii="Times New Roman" w:hAnsi="Times New Roman" w:cs="Times New Roman"/>
          <w:sz w:val="28"/>
          <w:szCs w:val="28"/>
        </w:rPr>
        <w:t>является земельный участок, который расположен в границах лесничеств, лесопарков и образован в соответствии с требованиями земельного законодательства и настоящего Кодекса.</w:t>
      </w:r>
      <w:r w:rsidR="00055A79">
        <w:rPr>
          <w:rFonts w:ascii="Times New Roman" w:hAnsi="Times New Roman" w:cs="Times New Roman"/>
          <w:sz w:val="28"/>
          <w:szCs w:val="28"/>
        </w:rPr>
        <w:t xml:space="preserve"> Стоит заметить, что как таковое понятие не закрепляется, а определено через понятие «земельный участок».</w:t>
      </w:r>
      <w:r w:rsidR="00F071E8">
        <w:rPr>
          <w:rFonts w:ascii="Times New Roman" w:hAnsi="Times New Roman" w:cs="Times New Roman"/>
          <w:sz w:val="28"/>
          <w:szCs w:val="28"/>
        </w:rPr>
        <w:t xml:space="preserve"> Однако специфика </w:t>
      </w:r>
      <w:r w:rsidR="00F071E8" w:rsidRPr="00F071E8">
        <w:rPr>
          <w:rFonts w:ascii="Times New Roman" w:hAnsi="Times New Roman" w:cs="Times New Roman"/>
          <w:sz w:val="28"/>
          <w:szCs w:val="28"/>
        </w:rPr>
        <w:t xml:space="preserve">лесных участков по сравнению с земельными </w:t>
      </w:r>
      <w:r w:rsidR="00F071E8" w:rsidRPr="00F071E8">
        <w:rPr>
          <w:rFonts w:ascii="Times New Roman" w:hAnsi="Times New Roman" w:cs="Times New Roman"/>
          <w:sz w:val="28"/>
          <w:szCs w:val="28"/>
        </w:rPr>
        <w:lastRenderedPageBreak/>
        <w:t>участками признана Верховн</w:t>
      </w:r>
      <w:r w:rsidR="00F071E8">
        <w:rPr>
          <w:rFonts w:ascii="Times New Roman" w:hAnsi="Times New Roman" w:cs="Times New Roman"/>
          <w:sz w:val="28"/>
          <w:szCs w:val="28"/>
        </w:rPr>
        <w:t>ым Судом Российской Федерации</w:t>
      </w:r>
      <w:r w:rsidR="00F071E8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="00F071E8">
        <w:rPr>
          <w:rFonts w:ascii="Times New Roman" w:hAnsi="Times New Roman" w:cs="Times New Roman"/>
          <w:sz w:val="28"/>
          <w:szCs w:val="28"/>
        </w:rPr>
        <w:t xml:space="preserve">. </w:t>
      </w:r>
      <w:r w:rsidR="00F071E8" w:rsidRPr="00F071E8">
        <w:rPr>
          <w:rFonts w:ascii="Times New Roman" w:hAnsi="Times New Roman" w:cs="Times New Roman"/>
          <w:sz w:val="28"/>
          <w:szCs w:val="28"/>
        </w:rPr>
        <w:t>Он установил, что «правовая природа этих участков не тождественна. Лесные участки являются самостоятельными природными объектами, имеющими специальный правовой режим, определяемый лесным законодательством, ввиду жизненно важной многофункциональной роли лесов и их значимости для общества в целом». Кроме того, лесное законодательство базируется на иных основных принципах, чем земельное законодательство.</w:t>
      </w:r>
    </w:p>
    <w:p w:rsidR="00123094" w:rsidRDefault="00055A79" w:rsidP="00055A7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79">
        <w:rPr>
          <w:rFonts w:ascii="Times New Roman" w:hAnsi="Times New Roman" w:cs="Times New Roman"/>
          <w:sz w:val="28"/>
          <w:szCs w:val="28"/>
        </w:rPr>
        <w:t>К лесным участка</w:t>
      </w:r>
      <w:r>
        <w:rPr>
          <w:rFonts w:ascii="Times New Roman" w:hAnsi="Times New Roman" w:cs="Times New Roman"/>
          <w:sz w:val="28"/>
          <w:szCs w:val="28"/>
        </w:rPr>
        <w:t>м относятся</w:t>
      </w:r>
      <w:r w:rsidR="00123094">
        <w:rPr>
          <w:rFonts w:ascii="Times New Roman" w:hAnsi="Times New Roman" w:cs="Times New Roman"/>
          <w:sz w:val="28"/>
          <w:szCs w:val="28"/>
        </w:rPr>
        <w:t>:</w:t>
      </w:r>
    </w:p>
    <w:p w:rsidR="00123094" w:rsidRDefault="00055A79" w:rsidP="0012309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участки леса, а так</w:t>
      </w:r>
      <w:r w:rsidRPr="00055A79">
        <w:rPr>
          <w:rFonts w:ascii="Times New Roman" w:hAnsi="Times New Roman" w:cs="Times New Roman"/>
          <w:sz w:val="28"/>
          <w:szCs w:val="28"/>
        </w:rPr>
        <w:t>же участки лесных земель, не п</w:t>
      </w:r>
      <w:r w:rsidR="00123094">
        <w:rPr>
          <w:rFonts w:ascii="Times New Roman" w:hAnsi="Times New Roman" w:cs="Times New Roman"/>
          <w:sz w:val="28"/>
          <w:szCs w:val="28"/>
        </w:rPr>
        <w:t>окрытых лесной растительностью;</w:t>
      </w:r>
      <w:r w:rsidRPr="00055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094" w:rsidRDefault="00055A79" w:rsidP="00123094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79">
        <w:rPr>
          <w:rFonts w:ascii="Times New Roman" w:hAnsi="Times New Roman" w:cs="Times New Roman"/>
          <w:sz w:val="28"/>
          <w:szCs w:val="28"/>
        </w:rPr>
        <w:t xml:space="preserve">участки не лесных земель. </w:t>
      </w:r>
    </w:p>
    <w:p w:rsidR="00B637D2" w:rsidRDefault="00055A79" w:rsidP="00123094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A79">
        <w:rPr>
          <w:rFonts w:ascii="Times New Roman" w:hAnsi="Times New Roman" w:cs="Times New Roman"/>
          <w:sz w:val="28"/>
          <w:szCs w:val="28"/>
        </w:rPr>
        <w:t>Границы всех лесных участков обязательно должны быть обозначены с помощью лесохозяйственных знаков и указаны в лесных картах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="00F071E8">
        <w:rPr>
          <w:rFonts w:ascii="Times New Roman" w:hAnsi="Times New Roman" w:cs="Times New Roman"/>
          <w:sz w:val="28"/>
          <w:szCs w:val="28"/>
        </w:rPr>
        <w:t>.</w:t>
      </w:r>
    </w:p>
    <w:p w:rsidR="00F071E8" w:rsidRPr="00865D3F" w:rsidRDefault="00F071E8" w:rsidP="00865D3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1E8">
        <w:rPr>
          <w:rFonts w:ascii="Times New Roman" w:hAnsi="Times New Roman" w:cs="Times New Roman"/>
          <w:sz w:val="28"/>
          <w:szCs w:val="28"/>
        </w:rPr>
        <w:t>Формы собственности на лесные участки в</w:t>
      </w:r>
      <w:r>
        <w:rPr>
          <w:rFonts w:ascii="Times New Roman" w:hAnsi="Times New Roman" w:cs="Times New Roman"/>
          <w:sz w:val="28"/>
          <w:szCs w:val="28"/>
        </w:rPr>
        <w:t xml:space="preserve"> составе земель иных категорий, кроме земель лесного фонда</w:t>
      </w:r>
      <w:r w:rsidRPr="00F071E8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земельным законодательством. То есть</w:t>
      </w:r>
      <w:r w:rsidRPr="00F071E8">
        <w:rPr>
          <w:rFonts w:ascii="Times New Roman" w:hAnsi="Times New Roman" w:cs="Times New Roman"/>
          <w:sz w:val="28"/>
          <w:szCs w:val="28"/>
        </w:rPr>
        <w:t>, лесные участки, которые расположенные на землях иных категорий, могут находиться не только в федеральной собственности, но и в частной.</w:t>
      </w:r>
      <w:r w:rsidR="00865D3F">
        <w:rPr>
          <w:rFonts w:ascii="Times New Roman" w:hAnsi="Times New Roman" w:cs="Times New Roman"/>
          <w:sz w:val="28"/>
          <w:szCs w:val="28"/>
        </w:rPr>
        <w:t xml:space="preserve"> Однако с</w:t>
      </w:r>
      <w:r w:rsidR="00865D3F" w:rsidRPr="00865D3F">
        <w:rPr>
          <w:rFonts w:ascii="Times New Roman" w:hAnsi="Times New Roman" w:cs="Times New Roman"/>
          <w:sz w:val="28"/>
          <w:szCs w:val="28"/>
        </w:rPr>
        <w:t>ледует отметить, что лесные участки, которые находятся в государственной или муниципальной собственности, могут предоставляться в с</w:t>
      </w:r>
      <w:r w:rsidR="00865D3F">
        <w:rPr>
          <w:rFonts w:ascii="Times New Roman" w:hAnsi="Times New Roman" w:cs="Times New Roman"/>
          <w:sz w:val="28"/>
          <w:szCs w:val="28"/>
        </w:rPr>
        <w:t xml:space="preserve">обственность юридическим лицам, то есть </w:t>
      </w:r>
      <w:r w:rsidR="00865D3F" w:rsidRPr="00865D3F">
        <w:rPr>
          <w:rFonts w:ascii="Times New Roman" w:hAnsi="Times New Roman" w:cs="Times New Roman"/>
          <w:sz w:val="28"/>
          <w:szCs w:val="28"/>
        </w:rPr>
        <w:t xml:space="preserve">постоянное бессрочное пользование, </w:t>
      </w:r>
      <w:r w:rsidR="00865D3F">
        <w:rPr>
          <w:rFonts w:ascii="Times New Roman" w:hAnsi="Times New Roman" w:cs="Times New Roman"/>
          <w:sz w:val="28"/>
          <w:szCs w:val="28"/>
        </w:rPr>
        <w:t xml:space="preserve">аренда и физическим лицам, то есть </w:t>
      </w:r>
      <w:r w:rsidR="00865D3F" w:rsidRPr="00865D3F">
        <w:rPr>
          <w:rFonts w:ascii="Times New Roman" w:hAnsi="Times New Roman" w:cs="Times New Roman"/>
          <w:sz w:val="28"/>
          <w:szCs w:val="28"/>
        </w:rPr>
        <w:t>аренда и бе</w:t>
      </w:r>
      <w:r w:rsidR="00865D3F">
        <w:rPr>
          <w:rFonts w:ascii="Times New Roman" w:hAnsi="Times New Roman" w:cs="Times New Roman"/>
          <w:sz w:val="28"/>
          <w:szCs w:val="28"/>
        </w:rPr>
        <w:t>звозмездное срочное пользование</w:t>
      </w:r>
      <w:r w:rsidR="00865D3F" w:rsidRPr="00865D3F">
        <w:rPr>
          <w:rFonts w:ascii="Times New Roman" w:hAnsi="Times New Roman" w:cs="Times New Roman"/>
          <w:sz w:val="28"/>
          <w:szCs w:val="28"/>
        </w:rPr>
        <w:t>.</w:t>
      </w:r>
    </w:p>
    <w:p w:rsidR="001E1A3A" w:rsidRDefault="00865D3F" w:rsidP="00865D3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D3F">
        <w:rPr>
          <w:rFonts w:ascii="Times New Roman" w:hAnsi="Times New Roman" w:cs="Times New Roman"/>
          <w:sz w:val="28"/>
          <w:szCs w:val="28"/>
        </w:rPr>
        <w:lastRenderedPageBreak/>
        <w:t>В основном, лесные участки переходят в собственность только через проведение аукциона. Однако, существует исключение - если на данном участке планируется реализация инвестиционного проекта в области освоения лесов, то это участок предоставляется в аренду без проведения аукциона. И такое же исключение относится к осуществлению рекреационной деятельности в лесах.</w:t>
      </w:r>
    </w:p>
    <w:p w:rsidR="004D4925" w:rsidRDefault="00123094" w:rsidP="00B0166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объектом </w:t>
      </w:r>
      <w:r w:rsidR="008A70B1">
        <w:rPr>
          <w:rFonts w:ascii="Times New Roman" w:hAnsi="Times New Roman" w:cs="Times New Roman"/>
          <w:sz w:val="28"/>
          <w:szCs w:val="28"/>
        </w:rPr>
        <w:t xml:space="preserve">по поводу, которого возникают права и обязанности у граждан </w:t>
      </w:r>
      <w:r>
        <w:rPr>
          <w:rFonts w:ascii="Times New Roman" w:hAnsi="Times New Roman" w:cs="Times New Roman"/>
          <w:sz w:val="28"/>
          <w:szCs w:val="28"/>
        </w:rPr>
        <w:t xml:space="preserve">являются лесные насаждения. </w:t>
      </w:r>
      <w:r w:rsidR="008A70B1">
        <w:rPr>
          <w:rFonts w:ascii="Times New Roman" w:hAnsi="Times New Roman" w:cs="Times New Roman"/>
          <w:sz w:val="28"/>
          <w:szCs w:val="28"/>
        </w:rPr>
        <w:t xml:space="preserve">Правовое закрепление данного понятия отсутствует в Лесном кодексе Российской Федерации и иных Федеральных законах, однако </w:t>
      </w:r>
      <w:r w:rsidR="00B0166A">
        <w:rPr>
          <w:rFonts w:ascii="Times New Roman" w:hAnsi="Times New Roman" w:cs="Times New Roman"/>
          <w:sz w:val="28"/>
          <w:szCs w:val="28"/>
        </w:rPr>
        <w:t xml:space="preserve">его можно найти, </w:t>
      </w:r>
      <w:r w:rsidR="008A70B1">
        <w:rPr>
          <w:rFonts w:ascii="Times New Roman" w:hAnsi="Times New Roman" w:cs="Times New Roman"/>
          <w:sz w:val="28"/>
          <w:szCs w:val="28"/>
        </w:rPr>
        <w:t xml:space="preserve">обратившись к </w:t>
      </w:r>
      <w:r w:rsidR="00B0166A" w:rsidRPr="00B0166A">
        <w:rPr>
          <w:rFonts w:ascii="Times New Roman" w:hAnsi="Times New Roman" w:cs="Times New Roman"/>
          <w:sz w:val="28"/>
          <w:szCs w:val="28"/>
        </w:rPr>
        <w:t>Стандарт</w:t>
      </w:r>
      <w:r w:rsidR="00B0166A">
        <w:rPr>
          <w:rFonts w:ascii="Times New Roman" w:hAnsi="Times New Roman" w:cs="Times New Roman"/>
          <w:sz w:val="28"/>
          <w:szCs w:val="28"/>
        </w:rPr>
        <w:t>у отрасли ОСТ 56-108-98 «</w:t>
      </w:r>
      <w:r w:rsidR="00B0166A" w:rsidRPr="00B0166A">
        <w:rPr>
          <w:rFonts w:ascii="Times New Roman" w:hAnsi="Times New Roman" w:cs="Times New Roman"/>
          <w:sz w:val="28"/>
          <w:szCs w:val="28"/>
        </w:rPr>
        <w:t>Лес</w:t>
      </w:r>
      <w:r w:rsidR="00B0166A">
        <w:rPr>
          <w:rFonts w:ascii="Times New Roman" w:hAnsi="Times New Roman" w:cs="Times New Roman"/>
          <w:sz w:val="28"/>
          <w:szCs w:val="28"/>
        </w:rPr>
        <w:t>оводство. Термины и определения»</w:t>
      </w:r>
      <w:r w:rsidR="00B0166A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="00B0166A">
        <w:rPr>
          <w:rFonts w:ascii="Times New Roman" w:hAnsi="Times New Roman" w:cs="Times New Roman"/>
          <w:sz w:val="28"/>
          <w:szCs w:val="28"/>
        </w:rPr>
        <w:t>, который о</w:t>
      </w:r>
      <w:r w:rsidR="009278A8">
        <w:rPr>
          <w:rFonts w:ascii="Times New Roman" w:hAnsi="Times New Roman" w:cs="Times New Roman"/>
          <w:sz w:val="28"/>
          <w:szCs w:val="28"/>
        </w:rPr>
        <w:t>пределяет лесные насаждения как</w:t>
      </w:r>
      <w:r w:rsidR="00B0166A" w:rsidRPr="00B0166A">
        <w:rPr>
          <w:rFonts w:ascii="Times New Roman" w:hAnsi="Times New Roman" w:cs="Times New Roman"/>
          <w:sz w:val="28"/>
          <w:szCs w:val="28"/>
        </w:rPr>
        <w:t xml:space="preserve"> совокупность растений, состоящая из древостоя, а также подроста, подлеска, живого напочвенного покрова, объединенных однородными лесорастительными условиями участка леса, и характеризующаяся определенной внутренней структурой</w:t>
      </w:r>
      <w:r w:rsidR="00B0166A">
        <w:rPr>
          <w:rFonts w:ascii="Times New Roman" w:hAnsi="Times New Roman" w:cs="Times New Roman"/>
          <w:sz w:val="28"/>
          <w:szCs w:val="28"/>
        </w:rPr>
        <w:t xml:space="preserve">. </w:t>
      </w:r>
      <w:r w:rsidR="00B0166A" w:rsidRPr="00B0166A">
        <w:rPr>
          <w:rFonts w:ascii="Times New Roman" w:hAnsi="Times New Roman" w:cs="Times New Roman"/>
          <w:sz w:val="28"/>
          <w:szCs w:val="28"/>
        </w:rPr>
        <w:t>Лесные насаждения по лесному законодательству Р</w:t>
      </w:r>
      <w:r w:rsidR="00B0166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B0166A" w:rsidRPr="00B0166A">
        <w:rPr>
          <w:rFonts w:ascii="Times New Roman" w:hAnsi="Times New Roman" w:cs="Times New Roman"/>
          <w:sz w:val="28"/>
          <w:szCs w:val="28"/>
        </w:rPr>
        <w:t>Ф</w:t>
      </w:r>
      <w:r w:rsidR="00B0166A">
        <w:rPr>
          <w:rFonts w:ascii="Times New Roman" w:hAnsi="Times New Roman" w:cs="Times New Roman"/>
          <w:sz w:val="28"/>
          <w:szCs w:val="28"/>
        </w:rPr>
        <w:t>едерации</w:t>
      </w:r>
      <w:r w:rsidR="00B0166A" w:rsidRPr="00B0166A">
        <w:rPr>
          <w:rFonts w:ascii="Times New Roman" w:hAnsi="Times New Roman" w:cs="Times New Roman"/>
          <w:sz w:val="28"/>
          <w:szCs w:val="28"/>
        </w:rPr>
        <w:t xml:space="preserve"> стали предметом специальных договоров купли-продажи</w:t>
      </w:r>
      <w:r w:rsidR="00B0166A">
        <w:rPr>
          <w:rFonts w:ascii="Times New Roman" w:hAnsi="Times New Roman" w:cs="Times New Roman"/>
          <w:sz w:val="28"/>
          <w:szCs w:val="28"/>
        </w:rPr>
        <w:t xml:space="preserve">, положение о таком договоре закреплено в статье 75 Лесного кодекса </w:t>
      </w:r>
      <w:r w:rsidR="00B0166A" w:rsidRPr="00B0166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B0166A">
        <w:rPr>
          <w:rFonts w:ascii="Times New Roman" w:hAnsi="Times New Roman" w:cs="Times New Roman"/>
          <w:sz w:val="28"/>
          <w:szCs w:val="28"/>
        </w:rPr>
        <w:t xml:space="preserve">. </w:t>
      </w:r>
      <w:r w:rsidR="00B0166A" w:rsidRPr="00B0166A">
        <w:rPr>
          <w:rFonts w:ascii="Times New Roman" w:hAnsi="Times New Roman" w:cs="Times New Roman"/>
          <w:sz w:val="28"/>
          <w:szCs w:val="28"/>
        </w:rPr>
        <w:t xml:space="preserve">По общему правилу договор купли-продажи лесных насаждений заключается по результатам аукциона по продаже права на заключение такого договора. </w:t>
      </w:r>
    </w:p>
    <w:p w:rsidR="000E686C" w:rsidRDefault="00B0166A" w:rsidP="00B0166A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6A">
        <w:rPr>
          <w:rFonts w:ascii="Times New Roman" w:hAnsi="Times New Roman" w:cs="Times New Roman"/>
          <w:sz w:val="28"/>
          <w:szCs w:val="28"/>
        </w:rPr>
        <w:t>Однако законодатель допускает заключение договора купли-продажи лесных насаждений без проведения аукциона в отдельных случаях:</w:t>
      </w:r>
    </w:p>
    <w:p w:rsidR="000E686C" w:rsidRDefault="00B0166A" w:rsidP="000E686C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6A">
        <w:rPr>
          <w:rFonts w:ascii="Times New Roman" w:hAnsi="Times New Roman" w:cs="Times New Roman"/>
          <w:sz w:val="28"/>
          <w:szCs w:val="28"/>
        </w:rPr>
        <w:t>при размещении заказа на выполнение работ по охране, защите, воспроизводству лесов с одновременным осуществлением продажи лесных насаждений для заг</w:t>
      </w:r>
      <w:r w:rsidR="000E686C">
        <w:rPr>
          <w:rFonts w:ascii="Times New Roman" w:hAnsi="Times New Roman" w:cs="Times New Roman"/>
          <w:sz w:val="28"/>
          <w:szCs w:val="28"/>
        </w:rPr>
        <w:t>отовки древесины – согласно статье 19 Л</w:t>
      </w:r>
      <w:r w:rsidR="004D4925">
        <w:rPr>
          <w:rFonts w:ascii="Times New Roman" w:hAnsi="Times New Roman" w:cs="Times New Roman"/>
          <w:sz w:val="28"/>
          <w:szCs w:val="28"/>
        </w:rPr>
        <w:t>есного кодекса</w:t>
      </w:r>
      <w:r w:rsidRPr="00B0166A">
        <w:rPr>
          <w:rFonts w:ascii="Times New Roman" w:hAnsi="Times New Roman" w:cs="Times New Roman"/>
          <w:sz w:val="28"/>
          <w:szCs w:val="28"/>
        </w:rPr>
        <w:t>;</w:t>
      </w:r>
    </w:p>
    <w:p w:rsidR="001E1A3A" w:rsidRPr="009278A8" w:rsidRDefault="00B0166A" w:rsidP="009278A8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166A">
        <w:rPr>
          <w:rFonts w:ascii="Times New Roman" w:hAnsi="Times New Roman" w:cs="Times New Roman"/>
          <w:sz w:val="28"/>
          <w:szCs w:val="28"/>
        </w:rPr>
        <w:lastRenderedPageBreak/>
        <w:t xml:space="preserve"> при заготовке гражданами древесины для</w:t>
      </w:r>
      <w:r w:rsidR="000E686C">
        <w:rPr>
          <w:rFonts w:ascii="Times New Roman" w:hAnsi="Times New Roman" w:cs="Times New Roman"/>
          <w:sz w:val="28"/>
          <w:szCs w:val="28"/>
        </w:rPr>
        <w:t xml:space="preserve"> собствен</w:t>
      </w:r>
      <w:r w:rsidR="004D4925">
        <w:rPr>
          <w:rFonts w:ascii="Times New Roman" w:hAnsi="Times New Roman" w:cs="Times New Roman"/>
          <w:sz w:val="28"/>
          <w:szCs w:val="28"/>
        </w:rPr>
        <w:t>ных нужд – согласно статье 30 Лесного кодекса</w:t>
      </w:r>
      <w:r w:rsidRPr="00B0166A">
        <w:rPr>
          <w:rFonts w:ascii="Times New Roman" w:hAnsi="Times New Roman" w:cs="Times New Roman"/>
          <w:sz w:val="28"/>
          <w:szCs w:val="28"/>
        </w:rPr>
        <w:t>.</w:t>
      </w:r>
    </w:p>
    <w:p w:rsidR="001E1A3A" w:rsidRDefault="000E686C" w:rsidP="000E686C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86C">
        <w:rPr>
          <w:rFonts w:ascii="Times New Roman" w:hAnsi="Times New Roman" w:cs="Times New Roman"/>
          <w:sz w:val="28"/>
          <w:szCs w:val="28"/>
        </w:rPr>
        <w:t>Лесной кодекс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E686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0E686C">
        <w:rPr>
          <w:rFonts w:ascii="Times New Roman" w:hAnsi="Times New Roman" w:cs="Times New Roman"/>
          <w:sz w:val="28"/>
          <w:szCs w:val="28"/>
        </w:rPr>
        <w:t xml:space="preserve"> предусматривает содержание и срок договора к</w:t>
      </w:r>
      <w:r>
        <w:rPr>
          <w:rFonts w:ascii="Times New Roman" w:hAnsi="Times New Roman" w:cs="Times New Roman"/>
          <w:sz w:val="28"/>
          <w:szCs w:val="28"/>
        </w:rPr>
        <w:t>упли-продажи лесных насаждений, в статье 75</w:t>
      </w:r>
      <w:r w:rsidRPr="000E686C">
        <w:rPr>
          <w:rFonts w:ascii="Times New Roman" w:hAnsi="Times New Roman" w:cs="Times New Roman"/>
          <w:sz w:val="28"/>
          <w:szCs w:val="28"/>
        </w:rPr>
        <w:t>, правила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платы по договору, в статье 76 и </w:t>
      </w:r>
      <w:r w:rsidRPr="000E686C">
        <w:rPr>
          <w:rFonts w:ascii="Times New Roman" w:hAnsi="Times New Roman" w:cs="Times New Roman"/>
          <w:sz w:val="28"/>
          <w:szCs w:val="28"/>
        </w:rPr>
        <w:t>порядок заключения</w:t>
      </w:r>
      <w:r>
        <w:rPr>
          <w:rFonts w:ascii="Times New Roman" w:hAnsi="Times New Roman" w:cs="Times New Roman"/>
          <w:sz w:val="28"/>
          <w:szCs w:val="28"/>
        </w:rPr>
        <w:t xml:space="preserve"> такого договора, в статье 77. Кроме того, в главе</w:t>
      </w:r>
      <w:r w:rsidRPr="000E686C">
        <w:rPr>
          <w:rFonts w:ascii="Times New Roman" w:hAnsi="Times New Roman" w:cs="Times New Roman"/>
          <w:sz w:val="28"/>
          <w:szCs w:val="28"/>
        </w:rPr>
        <w:t xml:space="preserve"> 8 Л</w:t>
      </w:r>
      <w:r w:rsidR="00907C7B">
        <w:rPr>
          <w:rFonts w:ascii="Times New Roman" w:hAnsi="Times New Roman" w:cs="Times New Roman"/>
          <w:sz w:val="28"/>
          <w:szCs w:val="28"/>
        </w:rPr>
        <w:t xml:space="preserve">есного кодекса </w:t>
      </w:r>
      <w:r w:rsidRPr="000E686C">
        <w:rPr>
          <w:rFonts w:ascii="Times New Roman" w:hAnsi="Times New Roman" w:cs="Times New Roman"/>
          <w:sz w:val="28"/>
          <w:szCs w:val="28"/>
        </w:rPr>
        <w:t>Р</w:t>
      </w:r>
      <w:r w:rsidR="00907C7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E686C">
        <w:rPr>
          <w:rFonts w:ascii="Times New Roman" w:hAnsi="Times New Roman" w:cs="Times New Roman"/>
          <w:sz w:val="28"/>
          <w:szCs w:val="28"/>
        </w:rPr>
        <w:t>Ф</w:t>
      </w:r>
      <w:r w:rsidR="00907C7B">
        <w:rPr>
          <w:rFonts w:ascii="Times New Roman" w:hAnsi="Times New Roman" w:cs="Times New Roman"/>
          <w:sz w:val="28"/>
          <w:szCs w:val="28"/>
        </w:rPr>
        <w:t>едерации</w:t>
      </w:r>
      <w:r w:rsidRPr="000E686C">
        <w:rPr>
          <w:rFonts w:ascii="Times New Roman" w:hAnsi="Times New Roman" w:cs="Times New Roman"/>
          <w:sz w:val="28"/>
          <w:szCs w:val="28"/>
        </w:rPr>
        <w:t xml:space="preserve"> предусмотрен порядок проведения аукциона по продаже права на заключение договора купли-продажи лесных насаждений.</w:t>
      </w:r>
    </w:p>
    <w:p w:rsidR="000E686C" w:rsidRDefault="000E686C" w:rsidP="00907C7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учитывать, что о</w:t>
      </w:r>
      <w:r w:rsidRPr="000E686C">
        <w:rPr>
          <w:rFonts w:ascii="Times New Roman" w:hAnsi="Times New Roman" w:cs="Times New Roman"/>
          <w:sz w:val="28"/>
          <w:szCs w:val="28"/>
        </w:rPr>
        <w:t>бъектом рассматриваемого договора являются исключительно лесные насаждения, расположенные на землях, находящихся в государственной и</w:t>
      </w:r>
      <w:r>
        <w:rPr>
          <w:rFonts w:ascii="Times New Roman" w:hAnsi="Times New Roman" w:cs="Times New Roman"/>
          <w:sz w:val="28"/>
          <w:szCs w:val="28"/>
        </w:rPr>
        <w:t>ли муниципальной собственности и обязательным условием является указание на</w:t>
      </w:r>
      <w:r w:rsidRPr="000E686C">
        <w:rPr>
          <w:rFonts w:ascii="Times New Roman" w:hAnsi="Times New Roman" w:cs="Times New Roman"/>
          <w:sz w:val="28"/>
          <w:szCs w:val="28"/>
        </w:rPr>
        <w:t xml:space="preserve"> местоположение лесных насаждений (лесной квартал и (или) лесотаксационный выдел) и объем подлежащей заготовке древесины.</w:t>
      </w:r>
      <w:r w:rsidR="00907C7B">
        <w:rPr>
          <w:rFonts w:ascii="Times New Roman" w:hAnsi="Times New Roman" w:cs="Times New Roman"/>
          <w:sz w:val="28"/>
          <w:szCs w:val="28"/>
        </w:rPr>
        <w:t xml:space="preserve"> Также то, что п</w:t>
      </w:r>
      <w:r w:rsidR="00907C7B" w:rsidRPr="00907C7B">
        <w:rPr>
          <w:rFonts w:ascii="Times New Roman" w:hAnsi="Times New Roman" w:cs="Times New Roman"/>
          <w:sz w:val="28"/>
          <w:szCs w:val="28"/>
        </w:rPr>
        <w:t>окупатель может использовать передаваемые лесные насаждения в соответстви</w:t>
      </w:r>
      <w:r w:rsidR="00907C7B">
        <w:rPr>
          <w:rFonts w:ascii="Times New Roman" w:hAnsi="Times New Roman" w:cs="Times New Roman"/>
          <w:sz w:val="28"/>
          <w:szCs w:val="28"/>
        </w:rPr>
        <w:t xml:space="preserve">и с видами использования лесов, закрепленными в статье 25 Лесного кодекса Российской </w:t>
      </w:r>
      <w:r w:rsidR="00907C7B" w:rsidRPr="00907C7B">
        <w:rPr>
          <w:rFonts w:ascii="Times New Roman" w:hAnsi="Times New Roman" w:cs="Times New Roman"/>
          <w:sz w:val="28"/>
          <w:szCs w:val="28"/>
        </w:rPr>
        <w:t>Федерации и при соблюдении правил использования, охраны, защиты, воспроизводства лесов в Российской Федерации</w:t>
      </w:r>
      <w:r w:rsidR="00B042EB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="00907C7B" w:rsidRPr="00907C7B">
        <w:rPr>
          <w:rFonts w:ascii="Times New Roman" w:hAnsi="Times New Roman" w:cs="Times New Roman"/>
          <w:sz w:val="28"/>
          <w:szCs w:val="28"/>
        </w:rPr>
        <w:t>.</w:t>
      </w:r>
    </w:p>
    <w:p w:rsidR="009278A8" w:rsidRDefault="007D7831" w:rsidP="00907C7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такой вид лесных насаждений, как защитные лесные насаждения, например, для железных дорог. Такие правила и н</w:t>
      </w:r>
      <w:r w:rsidRPr="007D7831">
        <w:rPr>
          <w:rFonts w:ascii="Times New Roman" w:hAnsi="Times New Roman" w:cs="Times New Roman"/>
          <w:sz w:val="28"/>
          <w:szCs w:val="28"/>
        </w:rPr>
        <w:t>ормы</w:t>
      </w:r>
      <w:r>
        <w:rPr>
          <w:rFonts w:ascii="Times New Roman" w:hAnsi="Times New Roman" w:cs="Times New Roman"/>
          <w:sz w:val="28"/>
          <w:szCs w:val="28"/>
        </w:rPr>
        <w:t xml:space="preserve"> закреплены в Указании МПС РФ</w:t>
      </w:r>
      <w:r w:rsidRPr="007D7831">
        <w:rPr>
          <w:rFonts w:ascii="Times New Roman" w:hAnsi="Times New Roman" w:cs="Times New Roman"/>
          <w:sz w:val="28"/>
          <w:szCs w:val="28"/>
        </w:rPr>
        <w:t xml:space="preserve"> от 24.11.97 N С-1360у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норм и правил проектирования отвода земель для железных дорог»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>
        <w:rPr>
          <w:rFonts w:ascii="Times New Roman" w:hAnsi="Times New Roman" w:cs="Times New Roman"/>
          <w:sz w:val="28"/>
          <w:szCs w:val="28"/>
        </w:rPr>
        <w:t xml:space="preserve">, они </w:t>
      </w:r>
      <w:r w:rsidRPr="007D7831">
        <w:rPr>
          <w:rFonts w:ascii="Times New Roman" w:hAnsi="Times New Roman" w:cs="Times New Roman"/>
          <w:sz w:val="28"/>
          <w:szCs w:val="28"/>
        </w:rPr>
        <w:t xml:space="preserve">устанавливают основные нормативные данные и условия проектирования </w:t>
      </w:r>
      <w:r w:rsidRPr="007D7831">
        <w:rPr>
          <w:rFonts w:ascii="Times New Roman" w:hAnsi="Times New Roman" w:cs="Times New Roman"/>
          <w:sz w:val="28"/>
          <w:szCs w:val="28"/>
        </w:rPr>
        <w:lastRenderedPageBreak/>
        <w:t>полосы отвода земель для строительства новых железных дорог, дополнительных главных путей, электрификации железных дорог, развития железнодорожных узлов и станций, строительства и ремонта различных объек</w:t>
      </w:r>
      <w:r>
        <w:rPr>
          <w:rFonts w:ascii="Times New Roman" w:hAnsi="Times New Roman" w:cs="Times New Roman"/>
          <w:sz w:val="28"/>
          <w:szCs w:val="28"/>
        </w:rPr>
        <w:t xml:space="preserve">тов и сооружений, </w:t>
      </w:r>
      <w:r w:rsidRPr="007D7831">
        <w:rPr>
          <w:rFonts w:ascii="Times New Roman" w:hAnsi="Times New Roman" w:cs="Times New Roman"/>
          <w:sz w:val="28"/>
          <w:szCs w:val="28"/>
        </w:rPr>
        <w:t>единой сети железных дорог Российской Федерации.</w:t>
      </w:r>
    </w:p>
    <w:p w:rsidR="00544658" w:rsidRDefault="00544658" w:rsidP="00544658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объектом, входящим в состав лесных правоотношений, является древесина, а именно ее заготовка. </w:t>
      </w:r>
      <w:r w:rsidRPr="00544658">
        <w:rPr>
          <w:rFonts w:ascii="Times New Roman" w:hAnsi="Times New Roman" w:cs="Times New Roman"/>
          <w:sz w:val="28"/>
          <w:szCs w:val="28"/>
        </w:rPr>
        <w:t>Понятие «заготовка древесин</w:t>
      </w:r>
      <w:r>
        <w:rPr>
          <w:rFonts w:ascii="Times New Roman" w:hAnsi="Times New Roman" w:cs="Times New Roman"/>
          <w:sz w:val="28"/>
          <w:szCs w:val="28"/>
        </w:rPr>
        <w:t xml:space="preserve">ы» включает в себя рубку лесных </w:t>
      </w:r>
      <w:r w:rsidRPr="00544658">
        <w:rPr>
          <w:rFonts w:ascii="Times New Roman" w:hAnsi="Times New Roman" w:cs="Times New Roman"/>
          <w:sz w:val="28"/>
          <w:szCs w:val="28"/>
        </w:rPr>
        <w:t>насаждений, их трелевку (транспортировка срубленных деревьев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58">
        <w:rPr>
          <w:rFonts w:ascii="Times New Roman" w:hAnsi="Times New Roman" w:cs="Times New Roman"/>
          <w:sz w:val="28"/>
          <w:szCs w:val="28"/>
        </w:rPr>
        <w:t>места заготовки к лесопогрузочным пунктам), части</w:t>
      </w:r>
      <w:r>
        <w:rPr>
          <w:rFonts w:ascii="Times New Roman" w:hAnsi="Times New Roman" w:cs="Times New Roman"/>
          <w:sz w:val="28"/>
          <w:szCs w:val="28"/>
        </w:rPr>
        <w:t>чную переработ</w:t>
      </w:r>
      <w:r w:rsidRPr="00544658">
        <w:rPr>
          <w:rFonts w:ascii="Times New Roman" w:hAnsi="Times New Roman" w:cs="Times New Roman"/>
          <w:sz w:val="28"/>
          <w:szCs w:val="28"/>
        </w:rPr>
        <w:t>ку (распилка, очищение от древесной коры, сколачивание в партии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58">
        <w:rPr>
          <w:rFonts w:ascii="Times New Roman" w:hAnsi="Times New Roman" w:cs="Times New Roman"/>
          <w:sz w:val="28"/>
          <w:szCs w:val="28"/>
        </w:rPr>
        <w:t>т.п.), хранение и вывоз из леса д</w:t>
      </w:r>
      <w:r>
        <w:rPr>
          <w:rFonts w:ascii="Times New Roman" w:hAnsi="Times New Roman" w:cs="Times New Roman"/>
          <w:sz w:val="28"/>
          <w:szCs w:val="28"/>
        </w:rPr>
        <w:t>ревесины (любым разрешенным спо</w:t>
      </w:r>
      <w:r w:rsidRPr="00544658">
        <w:rPr>
          <w:rFonts w:ascii="Times New Roman" w:hAnsi="Times New Roman" w:cs="Times New Roman"/>
          <w:sz w:val="28"/>
          <w:szCs w:val="28"/>
        </w:rPr>
        <w:t>собом и видом транспорта). Получив лесной участок для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58">
        <w:rPr>
          <w:rFonts w:ascii="Times New Roman" w:hAnsi="Times New Roman" w:cs="Times New Roman"/>
          <w:sz w:val="28"/>
          <w:szCs w:val="28"/>
        </w:rPr>
        <w:t xml:space="preserve">заготовки древесины, </w:t>
      </w:r>
      <w:proofErr w:type="spellStart"/>
      <w:r w:rsidRPr="00544658">
        <w:rPr>
          <w:rFonts w:ascii="Times New Roman" w:hAnsi="Times New Roman" w:cs="Times New Roman"/>
          <w:sz w:val="28"/>
          <w:szCs w:val="28"/>
        </w:rPr>
        <w:t>лесопользова</w:t>
      </w:r>
      <w:r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обязан, в частности, своев</w:t>
      </w:r>
      <w:r w:rsidRPr="00544658">
        <w:rPr>
          <w:rFonts w:ascii="Times New Roman" w:hAnsi="Times New Roman" w:cs="Times New Roman"/>
          <w:sz w:val="28"/>
          <w:szCs w:val="28"/>
        </w:rPr>
        <w:t>ременно ее вывезти. Так, например,</w:t>
      </w:r>
      <w:r>
        <w:rPr>
          <w:rFonts w:ascii="Times New Roman" w:hAnsi="Times New Roman" w:cs="Times New Roman"/>
          <w:sz w:val="28"/>
          <w:szCs w:val="28"/>
        </w:rPr>
        <w:t xml:space="preserve"> складирование древесины на лес</w:t>
      </w:r>
      <w:r w:rsidRPr="00544658">
        <w:rPr>
          <w:rFonts w:ascii="Times New Roman" w:hAnsi="Times New Roman" w:cs="Times New Roman"/>
          <w:sz w:val="28"/>
          <w:szCs w:val="28"/>
        </w:rPr>
        <w:t>ных участках требует заключения договора аренды лесного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377">
        <w:rPr>
          <w:rFonts w:ascii="Times New Roman" w:hAnsi="Times New Roman" w:cs="Times New Roman"/>
          <w:sz w:val="28"/>
          <w:szCs w:val="28"/>
        </w:rPr>
        <w:t>н</w:t>
      </w:r>
      <w:r w:rsidRPr="0054465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58">
        <w:rPr>
          <w:rFonts w:ascii="Times New Roman" w:hAnsi="Times New Roman" w:cs="Times New Roman"/>
          <w:sz w:val="28"/>
          <w:szCs w:val="28"/>
        </w:rPr>
        <w:t>заключение договора аренды лесного участка,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4658">
        <w:rPr>
          <w:rFonts w:ascii="Times New Roman" w:hAnsi="Times New Roman" w:cs="Times New Roman"/>
          <w:sz w:val="28"/>
          <w:szCs w:val="28"/>
        </w:rPr>
        <w:t>на котором осуществляется склад</w:t>
      </w:r>
      <w:r>
        <w:rPr>
          <w:rFonts w:ascii="Times New Roman" w:hAnsi="Times New Roman" w:cs="Times New Roman"/>
          <w:sz w:val="28"/>
          <w:szCs w:val="28"/>
        </w:rPr>
        <w:t>ирование древесины, образует со</w:t>
      </w:r>
      <w:r w:rsidRPr="00544658">
        <w:rPr>
          <w:rFonts w:ascii="Times New Roman" w:hAnsi="Times New Roman" w:cs="Times New Roman"/>
          <w:sz w:val="28"/>
          <w:szCs w:val="28"/>
        </w:rPr>
        <w:t>став правонарушения, ответственнос</w:t>
      </w:r>
      <w:r>
        <w:rPr>
          <w:rFonts w:ascii="Times New Roman" w:hAnsi="Times New Roman" w:cs="Times New Roman"/>
          <w:sz w:val="28"/>
          <w:szCs w:val="28"/>
        </w:rPr>
        <w:t>ть за которое предусмотрена ста</w:t>
      </w:r>
      <w:r w:rsidRPr="00544658">
        <w:rPr>
          <w:rFonts w:ascii="Times New Roman" w:hAnsi="Times New Roman" w:cs="Times New Roman"/>
          <w:sz w:val="28"/>
          <w:szCs w:val="28"/>
        </w:rPr>
        <w:t>тьей 7.9 «Самовольное занятие ле</w:t>
      </w:r>
      <w:r>
        <w:rPr>
          <w:rFonts w:ascii="Times New Roman" w:hAnsi="Times New Roman" w:cs="Times New Roman"/>
          <w:sz w:val="28"/>
          <w:szCs w:val="28"/>
        </w:rPr>
        <w:t>сных участков» Кодекса Российской Федерации об административных правонарушениях.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</w:p>
    <w:p w:rsidR="00544658" w:rsidRDefault="000E3193" w:rsidP="00982AE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судебную практику, можно сделать вывод, что данное нарушение нор</w:t>
      </w:r>
      <w:r w:rsidR="00982AE6">
        <w:rPr>
          <w:rFonts w:ascii="Times New Roman" w:hAnsi="Times New Roman" w:cs="Times New Roman"/>
          <w:sz w:val="28"/>
          <w:szCs w:val="28"/>
        </w:rPr>
        <w:t>м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18D">
        <w:rPr>
          <w:rFonts w:ascii="Times New Roman" w:hAnsi="Times New Roman" w:cs="Times New Roman"/>
          <w:sz w:val="28"/>
          <w:szCs w:val="28"/>
        </w:rPr>
        <w:t xml:space="preserve">не </w:t>
      </w:r>
      <w:r w:rsidR="00CF1299">
        <w:rPr>
          <w:rFonts w:ascii="Times New Roman" w:hAnsi="Times New Roman" w:cs="Times New Roman"/>
          <w:sz w:val="28"/>
          <w:szCs w:val="28"/>
        </w:rPr>
        <w:t>носит разовый</w:t>
      </w:r>
      <w:r w:rsidR="00982AE6">
        <w:rPr>
          <w:rFonts w:ascii="Times New Roman" w:hAnsi="Times New Roman" w:cs="Times New Roman"/>
          <w:sz w:val="28"/>
          <w:szCs w:val="28"/>
        </w:rPr>
        <w:t xml:space="preserve"> характер</w:t>
      </w:r>
      <w:r>
        <w:rPr>
          <w:rFonts w:ascii="Times New Roman" w:hAnsi="Times New Roman" w:cs="Times New Roman"/>
          <w:sz w:val="28"/>
          <w:szCs w:val="28"/>
        </w:rPr>
        <w:t xml:space="preserve">. Наиболее </w:t>
      </w:r>
      <w:r w:rsidR="00982AE6">
        <w:rPr>
          <w:rFonts w:ascii="Times New Roman" w:hAnsi="Times New Roman" w:cs="Times New Roman"/>
          <w:sz w:val="28"/>
          <w:szCs w:val="28"/>
        </w:rPr>
        <w:t xml:space="preserve">интересным судебным решением, считаю, решение </w:t>
      </w:r>
      <w:r w:rsidR="00982AE6" w:rsidRPr="00982AE6">
        <w:rPr>
          <w:rFonts w:ascii="Times New Roman" w:hAnsi="Times New Roman" w:cs="Times New Roman"/>
          <w:sz w:val="28"/>
          <w:szCs w:val="28"/>
        </w:rPr>
        <w:t>Московского областного суда</w:t>
      </w:r>
      <w:r w:rsidR="00982AE6">
        <w:rPr>
          <w:rFonts w:ascii="Times New Roman" w:hAnsi="Times New Roman" w:cs="Times New Roman"/>
          <w:sz w:val="28"/>
          <w:szCs w:val="28"/>
        </w:rPr>
        <w:t xml:space="preserve"> от 12 апреля 2016 года</w:t>
      </w:r>
      <w:r w:rsidR="00982AE6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="00982AE6">
        <w:rPr>
          <w:rFonts w:ascii="Times New Roman" w:hAnsi="Times New Roman" w:cs="Times New Roman"/>
          <w:sz w:val="28"/>
          <w:szCs w:val="28"/>
        </w:rPr>
        <w:t xml:space="preserve">. </w:t>
      </w:r>
      <w:r w:rsidR="00982AE6" w:rsidRPr="00982AE6">
        <w:rPr>
          <w:rFonts w:ascii="Times New Roman" w:hAnsi="Times New Roman" w:cs="Times New Roman"/>
          <w:sz w:val="28"/>
          <w:szCs w:val="28"/>
        </w:rPr>
        <w:t>Из материалов дела следует, что в ходе проверки соблюдения з</w:t>
      </w:r>
      <w:r w:rsidR="00982AE6">
        <w:rPr>
          <w:rFonts w:ascii="Times New Roman" w:hAnsi="Times New Roman" w:cs="Times New Roman"/>
          <w:sz w:val="28"/>
          <w:szCs w:val="28"/>
        </w:rPr>
        <w:t xml:space="preserve">аконодательства об охране лесов </w:t>
      </w:r>
      <w:r w:rsidR="00982AE6" w:rsidRPr="00982AE6">
        <w:rPr>
          <w:rFonts w:ascii="Times New Roman" w:hAnsi="Times New Roman" w:cs="Times New Roman"/>
          <w:sz w:val="28"/>
          <w:szCs w:val="28"/>
        </w:rPr>
        <w:t>при патрул</w:t>
      </w:r>
      <w:r w:rsidR="00982AE6">
        <w:rPr>
          <w:rFonts w:ascii="Times New Roman" w:hAnsi="Times New Roman" w:cs="Times New Roman"/>
          <w:sz w:val="28"/>
          <w:szCs w:val="28"/>
        </w:rPr>
        <w:t xml:space="preserve">ировании участков лесного фонда </w:t>
      </w:r>
      <w:r w:rsidR="00982AE6" w:rsidRPr="00982AE6">
        <w:rPr>
          <w:rFonts w:ascii="Times New Roman" w:hAnsi="Times New Roman" w:cs="Times New Roman"/>
          <w:sz w:val="28"/>
          <w:szCs w:val="28"/>
        </w:rPr>
        <w:t xml:space="preserve">государственным лесным </w:t>
      </w:r>
      <w:r w:rsidR="00982AE6" w:rsidRPr="00982AE6">
        <w:rPr>
          <w:rFonts w:ascii="Times New Roman" w:hAnsi="Times New Roman" w:cs="Times New Roman"/>
          <w:sz w:val="28"/>
          <w:szCs w:val="28"/>
        </w:rPr>
        <w:lastRenderedPageBreak/>
        <w:t>инспектором установлен факт незаконног</w:t>
      </w:r>
      <w:r w:rsidR="00982AE6">
        <w:rPr>
          <w:rFonts w:ascii="Times New Roman" w:hAnsi="Times New Roman" w:cs="Times New Roman"/>
          <w:sz w:val="28"/>
          <w:szCs w:val="28"/>
        </w:rPr>
        <w:t>о использования лесного участка</w:t>
      </w:r>
      <w:r w:rsidR="00982AE6" w:rsidRPr="00982AE6">
        <w:rPr>
          <w:rFonts w:ascii="Times New Roman" w:hAnsi="Times New Roman" w:cs="Times New Roman"/>
          <w:sz w:val="28"/>
          <w:szCs w:val="28"/>
        </w:rPr>
        <w:t xml:space="preserve"> для складирования заготовленной древесины</w:t>
      </w:r>
      <w:r w:rsidR="00982AE6">
        <w:rPr>
          <w:rFonts w:ascii="Times New Roman" w:hAnsi="Times New Roman" w:cs="Times New Roman"/>
          <w:sz w:val="28"/>
          <w:szCs w:val="28"/>
        </w:rPr>
        <w:t xml:space="preserve">. </w:t>
      </w:r>
      <w:r w:rsidR="00982AE6" w:rsidRPr="00982AE6">
        <w:rPr>
          <w:rFonts w:ascii="Times New Roman" w:hAnsi="Times New Roman" w:cs="Times New Roman"/>
          <w:sz w:val="28"/>
          <w:szCs w:val="28"/>
        </w:rPr>
        <w:t xml:space="preserve">По данному факту в отношении </w:t>
      </w:r>
      <w:r w:rsidR="00074DEE">
        <w:rPr>
          <w:rFonts w:ascii="Times New Roman" w:hAnsi="Times New Roman" w:cs="Times New Roman"/>
          <w:sz w:val="28"/>
          <w:szCs w:val="28"/>
        </w:rPr>
        <w:t xml:space="preserve">ООО ТД «Феникс» </w:t>
      </w:r>
      <w:r w:rsidR="00982AE6" w:rsidRPr="00982AE6">
        <w:rPr>
          <w:rFonts w:ascii="Times New Roman" w:hAnsi="Times New Roman" w:cs="Times New Roman"/>
          <w:sz w:val="28"/>
          <w:szCs w:val="28"/>
        </w:rPr>
        <w:t>воз</w:t>
      </w:r>
      <w:r w:rsidR="00982AE6">
        <w:rPr>
          <w:rFonts w:ascii="Times New Roman" w:hAnsi="Times New Roman" w:cs="Times New Roman"/>
          <w:sz w:val="28"/>
          <w:szCs w:val="28"/>
        </w:rPr>
        <w:t>буждено дело по ст. 7.9 КоАП РФ и вменен штраф в размере 250 000 рублей.</w:t>
      </w:r>
      <w:r w:rsidR="00074DEE">
        <w:rPr>
          <w:rFonts w:ascii="Times New Roman" w:hAnsi="Times New Roman" w:cs="Times New Roman"/>
          <w:sz w:val="28"/>
          <w:szCs w:val="28"/>
        </w:rPr>
        <w:t xml:space="preserve"> </w:t>
      </w:r>
      <w:r w:rsidR="00074DEE" w:rsidRPr="00074DEE">
        <w:rPr>
          <w:rFonts w:ascii="Times New Roman" w:hAnsi="Times New Roman" w:cs="Times New Roman"/>
          <w:sz w:val="28"/>
          <w:szCs w:val="28"/>
        </w:rPr>
        <w:t>Городским судом дана оценка представленным доказательствам и сделан вывод, что из имеющихся материалов дел</w:t>
      </w:r>
      <w:r w:rsidR="008D5377">
        <w:rPr>
          <w:rFonts w:ascii="Times New Roman" w:hAnsi="Times New Roman" w:cs="Times New Roman"/>
          <w:sz w:val="28"/>
          <w:szCs w:val="28"/>
        </w:rPr>
        <w:t xml:space="preserve">а, сделать вывод о доказанности </w:t>
      </w:r>
      <w:r w:rsidR="00074DEE" w:rsidRPr="00074DEE">
        <w:rPr>
          <w:rFonts w:ascii="Times New Roman" w:hAnsi="Times New Roman" w:cs="Times New Roman"/>
          <w:sz w:val="28"/>
          <w:szCs w:val="28"/>
        </w:rPr>
        <w:t>вины</w:t>
      </w:r>
      <w:r w:rsidR="00074DEE">
        <w:rPr>
          <w:rFonts w:ascii="Times New Roman" w:hAnsi="Times New Roman" w:cs="Times New Roman"/>
          <w:sz w:val="28"/>
          <w:szCs w:val="28"/>
        </w:rPr>
        <w:t xml:space="preserve"> </w:t>
      </w:r>
      <w:r w:rsidR="00074DEE" w:rsidRPr="00074DE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 не представляется возможным, поскольку в материалах дела имеются неустранимые противоречия и процессуальные нарушения, допущенные при рассмотрении дела уполномоченным должностным лицом.</w:t>
      </w:r>
      <w:r w:rsidR="00074DEE">
        <w:rPr>
          <w:rFonts w:ascii="Times New Roman" w:hAnsi="Times New Roman" w:cs="Times New Roman"/>
          <w:sz w:val="28"/>
          <w:szCs w:val="28"/>
        </w:rPr>
        <w:t xml:space="preserve"> По данному основанию производство по делу прекращено и нарушитель освобожден от ответственности. </w:t>
      </w:r>
    </w:p>
    <w:p w:rsidR="00074DEE" w:rsidRDefault="00074DEE" w:rsidP="00982AE6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этого можно говорить о том, что ответственными за сохранность лесов, их чистоту и в целом за экологическую обстановку является не только государство, но и граждане, у которых в соответствии с законом есть обязанность по сохранению лесного массива. </w:t>
      </w:r>
    </w:p>
    <w:p w:rsidR="00396F87" w:rsidRDefault="008153BE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можно сделать вывод о том, что </w:t>
      </w:r>
      <w:r w:rsidRPr="008153BE">
        <w:rPr>
          <w:rFonts w:ascii="Times New Roman" w:hAnsi="Times New Roman" w:cs="Times New Roman"/>
          <w:sz w:val="28"/>
          <w:szCs w:val="28"/>
        </w:rPr>
        <w:t xml:space="preserve">с какой бы стороны </w:t>
      </w:r>
      <w:r>
        <w:rPr>
          <w:rFonts w:ascii="Times New Roman" w:hAnsi="Times New Roman" w:cs="Times New Roman"/>
          <w:sz w:val="28"/>
          <w:szCs w:val="28"/>
        </w:rPr>
        <w:t>не рассматривалось понятие лес</w:t>
      </w:r>
      <w:r w:rsidR="008D5377">
        <w:rPr>
          <w:rFonts w:ascii="Times New Roman" w:hAnsi="Times New Roman" w:cs="Times New Roman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 xml:space="preserve"> является сложной системой,</w:t>
      </w:r>
      <w:r w:rsidRPr="008153BE">
        <w:rPr>
          <w:rFonts w:ascii="Times New Roman" w:hAnsi="Times New Roman" w:cs="Times New Roman"/>
          <w:sz w:val="28"/>
          <w:szCs w:val="28"/>
        </w:rPr>
        <w:t xml:space="preserve"> потому как сочетает в себе как понятие экологической системы, так и понятие природного ре</w:t>
      </w:r>
      <w:r w:rsidR="008D5377">
        <w:rPr>
          <w:rFonts w:ascii="Times New Roman" w:hAnsi="Times New Roman" w:cs="Times New Roman"/>
          <w:sz w:val="28"/>
          <w:szCs w:val="28"/>
        </w:rPr>
        <w:t xml:space="preserve">сурса. Считаю необходимым внесение изменений </w:t>
      </w:r>
      <w:r w:rsidRPr="008153BE">
        <w:rPr>
          <w:rFonts w:ascii="Times New Roman" w:hAnsi="Times New Roman" w:cs="Times New Roman"/>
          <w:sz w:val="28"/>
          <w:szCs w:val="28"/>
        </w:rPr>
        <w:t>в статью 5 Лесного кодекса Российской Федерации, а именно говорить не только об использовании, охране, защите и воспроизводстве лесов, но и о том, что лес - это совокупность земель, отнесенных к лесному фонду и иным категориям, с древесной, кустарниковой и травянистой растительностью, а также с микроорганизмами и другими объектами природной среды, находящихся во взаимосвязи друг с другом.</w:t>
      </w:r>
    </w:p>
    <w:p w:rsidR="00A61F52" w:rsidRDefault="00A61F52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F52" w:rsidRDefault="00A61F52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F52" w:rsidRDefault="00A61F52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F52" w:rsidRDefault="00A61F52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F52" w:rsidRPr="00F5418D" w:rsidRDefault="00A61F52" w:rsidP="008D537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DEE" w:rsidRDefault="00074DEE" w:rsidP="00074DEE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§ 2. </w:t>
      </w:r>
      <w:r w:rsidRPr="00074DEE">
        <w:rPr>
          <w:rFonts w:ascii="Times New Roman" w:hAnsi="Times New Roman" w:cs="Times New Roman"/>
          <w:b/>
          <w:sz w:val="28"/>
          <w:szCs w:val="28"/>
        </w:rPr>
        <w:t xml:space="preserve">Актуальные проблемы охраны и зашиты </w:t>
      </w:r>
      <w:r w:rsidR="00A8622D">
        <w:rPr>
          <w:rFonts w:ascii="Times New Roman" w:hAnsi="Times New Roman" w:cs="Times New Roman"/>
          <w:b/>
          <w:sz w:val="28"/>
          <w:szCs w:val="28"/>
        </w:rPr>
        <w:t xml:space="preserve">лесов </w:t>
      </w:r>
      <w:r w:rsidRPr="00074DEE">
        <w:rPr>
          <w:rFonts w:ascii="Times New Roman" w:hAnsi="Times New Roman" w:cs="Times New Roman"/>
          <w:b/>
          <w:sz w:val="28"/>
          <w:szCs w:val="28"/>
        </w:rPr>
        <w:t>и лесных насаждений, и пути их решения</w:t>
      </w:r>
    </w:p>
    <w:p w:rsidR="008153BE" w:rsidRPr="008153BE" w:rsidRDefault="008153BE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BE">
        <w:rPr>
          <w:rFonts w:ascii="Times New Roman" w:hAnsi="Times New Roman" w:cs="Times New Roman"/>
          <w:sz w:val="28"/>
          <w:szCs w:val="28"/>
        </w:rPr>
        <w:t>Процесс охраны леса напрямую связан с защитой его от пожаров, от незаконных рубок и контролем за рациональным использованием. Под защитой леса подразумевается то, что государство будет применять меры для уничтожения вредных растений и насекомых, а также болезнетворных организмов, последний один из важнейших процессов - это воспроизводство лесов. В частности, он осуществляется путем лесовосстановления, то есть посадка новых молодых деревьев, уход за лесами и за землями, на которых находятся данные леса.</w:t>
      </w:r>
    </w:p>
    <w:p w:rsidR="008153BE" w:rsidRPr="008153BE" w:rsidRDefault="008153BE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BE">
        <w:rPr>
          <w:rFonts w:ascii="Times New Roman" w:hAnsi="Times New Roman" w:cs="Times New Roman"/>
          <w:sz w:val="28"/>
          <w:szCs w:val="28"/>
        </w:rPr>
        <w:t xml:space="preserve">В области охраны леса существуют непредвиденные чрезвычайные ситуации и неправомерное поведение </w:t>
      </w:r>
      <w:proofErr w:type="spellStart"/>
      <w:r w:rsidRPr="008153BE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153BE">
        <w:rPr>
          <w:rFonts w:ascii="Times New Roman" w:hAnsi="Times New Roman" w:cs="Times New Roman"/>
          <w:sz w:val="28"/>
          <w:szCs w:val="28"/>
        </w:rPr>
        <w:t>, к ним относятся:</w:t>
      </w:r>
    </w:p>
    <w:p w:rsidR="008153BE" w:rsidRPr="008153BE" w:rsidRDefault="008153BE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BE">
        <w:rPr>
          <w:rFonts w:ascii="Times New Roman" w:hAnsi="Times New Roman" w:cs="Times New Roman"/>
          <w:sz w:val="28"/>
          <w:szCs w:val="28"/>
        </w:rPr>
        <w:t>1.</w:t>
      </w:r>
      <w:r w:rsidRPr="008153BE">
        <w:rPr>
          <w:rFonts w:ascii="Times New Roman" w:hAnsi="Times New Roman" w:cs="Times New Roman"/>
          <w:sz w:val="28"/>
          <w:szCs w:val="28"/>
        </w:rPr>
        <w:tab/>
        <w:t>Лесные пожары;</w:t>
      </w:r>
    </w:p>
    <w:p w:rsidR="008153BE" w:rsidRPr="008153BE" w:rsidRDefault="008153BE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BE">
        <w:rPr>
          <w:rFonts w:ascii="Times New Roman" w:hAnsi="Times New Roman" w:cs="Times New Roman"/>
          <w:sz w:val="28"/>
          <w:szCs w:val="28"/>
        </w:rPr>
        <w:t>2.</w:t>
      </w:r>
      <w:r w:rsidRPr="008153BE">
        <w:rPr>
          <w:rFonts w:ascii="Times New Roman" w:hAnsi="Times New Roman" w:cs="Times New Roman"/>
          <w:sz w:val="28"/>
          <w:szCs w:val="28"/>
        </w:rPr>
        <w:tab/>
        <w:t>Нелегальная заготовка древесины, вырубка и продажа леса;</w:t>
      </w:r>
    </w:p>
    <w:p w:rsidR="008153BE" w:rsidRDefault="008153BE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3BE">
        <w:rPr>
          <w:rFonts w:ascii="Times New Roman" w:hAnsi="Times New Roman" w:cs="Times New Roman"/>
          <w:sz w:val="28"/>
          <w:szCs w:val="28"/>
        </w:rPr>
        <w:t>3.</w:t>
      </w:r>
      <w:r w:rsidRPr="008153BE">
        <w:rPr>
          <w:rFonts w:ascii="Times New Roman" w:hAnsi="Times New Roman" w:cs="Times New Roman"/>
          <w:sz w:val="28"/>
          <w:szCs w:val="28"/>
        </w:rPr>
        <w:tab/>
        <w:t>Низкая гражданская активность.</w:t>
      </w:r>
    </w:p>
    <w:p w:rsidR="008153BE" w:rsidRDefault="005E68CF" w:rsidP="008153B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>По поводу лесных пожаров высказался руководитель Лесной программы Гринпис России, в 2012 году лесные пожары уничтожили 11 миллион га леса, а Росстат насчитал только 2 миллиона. По мнению эксперта Гринпис, три главные причины, по которым государство не справляется с лесными пожарами, это нехватка людских ресурсов, выжигание сухой травы и «</w:t>
      </w:r>
      <w:proofErr w:type="spellStart"/>
      <w:r w:rsidRPr="005E68CF">
        <w:rPr>
          <w:rFonts w:ascii="Times New Roman" w:hAnsi="Times New Roman" w:cs="Times New Roman"/>
          <w:sz w:val="28"/>
          <w:szCs w:val="28"/>
        </w:rPr>
        <w:t>лесопожарная</w:t>
      </w:r>
      <w:proofErr w:type="spellEnd"/>
      <w:r w:rsidRPr="005E68CF">
        <w:rPr>
          <w:rFonts w:ascii="Times New Roman" w:hAnsi="Times New Roman" w:cs="Times New Roman"/>
          <w:sz w:val="28"/>
          <w:szCs w:val="28"/>
        </w:rPr>
        <w:t xml:space="preserve"> ложь» - сокрытие точных данных о масштабах</w:t>
      </w:r>
      <w:r>
        <w:rPr>
          <w:rFonts w:ascii="Times New Roman" w:hAnsi="Times New Roman" w:cs="Times New Roman"/>
          <w:sz w:val="28"/>
          <w:szCs w:val="28"/>
        </w:rPr>
        <w:t xml:space="preserve"> горящих и сгоревших лесов. Так</w:t>
      </w:r>
      <w:r w:rsidRPr="005E68CF">
        <w:rPr>
          <w:rFonts w:ascii="Times New Roman" w:hAnsi="Times New Roman" w:cs="Times New Roman"/>
          <w:sz w:val="28"/>
          <w:szCs w:val="28"/>
        </w:rPr>
        <w:t>же необходимо отметить</w:t>
      </w:r>
      <w:r>
        <w:rPr>
          <w:rFonts w:ascii="Times New Roman" w:hAnsi="Times New Roman" w:cs="Times New Roman"/>
          <w:sz w:val="28"/>
          <w:szCs w:val="28"/>
        </w:rPr>
        <w:t xml:space="preserve">, что действующими нормативно - </w:t>
      </w:r>
      <w:r w:rsidRPr="005E68CF">
        <w:rPr>
          <w:rFonts w:ascii="Times New Roman" w:hAnsi="Times New Roman" w:cs="Times New Roman"/>
          <w:sz w:val="28"/>
          <w:szCs w:val="28"/>
        </w:rPr>
        <w:t>правовыми актами в области лесных отношений, не предусмотрено информирование населения о состоянии пожарной безопасности на землях лесного фонда. Исключение составляют то, когда из -за пожаров ситуация становится чрезвычайной.</w:t>
      </w:r>
    </w:p>
    <w:p w:rsidR="005E68CF" w:rsidRPr="005E68CF" w:rsidRDefault="005E68CF" w:rsidP="005E6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>В Тверском регионе сформирована многоуровневая система охраны лесов от пожаров. Она включает в себя выполнение мер пожарной безопасности в лесах и тушение пожаров в лесах, таким меры включают в себя:</w:t>
      </w:r>
    </w:p>
    <w:p w:rsidR="005E68CF" w:rsidRDefault="005E68CF" w:rsidP="005E68C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 xml:space="preserve">предупреждение лесных пожаров; </w:t>
      </w:r>
    </w:p>
    <w:p w:rsidR="005E68CF" w:rsidRDefault="005E68CF" w:rsidP="005E68C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пожарной опасности в лесах и лесных пожаров; </w:t>
      </w:r>
    </w:p>
    <w:p w:rsidR="005E68CF" w:rsidRDefault="005E68CF" w:rsidP="005E68C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 xml:space="preserve">разработку и утверждение планов тушения лесных пожаров; </w:t>
      </w:r>
    </w:p>
    <w:p w:rsidR="005E68CF" w:rsidRPr="005E68CF" w:rsidRDefault="005E68CF" w:rsidP="005E68CF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 xml:space="preserve"> иные меры пожарной безопасности в лесах. </w:t>
      </w:r>
    </w:p>
    <w:p w:rsidR="005E68CF" w:rsidRPr="005E68CF" w:rsidRDefault="005E68CF" w:rsidP="005E6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 xml:space="preserve">В целях осуществления мониторинга пожарной опасности в лесах и тушения лесных пожаров в Тверской области в 2011 году был создан и успешно работает специализированный центр - государственное бюджетное учреждение «Лесозащитный противопожарный центр - </w:t>
      </w:r>
      <w:proofErr w:type="spellStart"/>
      <w:r w:rsidRPr="005E68CF">
        <w:rPr>
          <w:rFonts w:ascii="Times New Roman" w:hAnsi="Times New Roman" w:cs="Times New Roman"/>
          <w:sz w:val="28"/>
          <w:szCs w:val="28"/>
        </w:rPr>
        <w:t>Тверьлес</w:t>
      </w:r>
      <w:proofErr w:type="spellEnd"/>
      <w:r w:rsidRPr="005E68CF">
        <w:rPr>
          <w:rFonts w:ascii="Times New Roman" w:hAnsi="Times New Roman" w:cs="Times New Roman"/>
          <w:sz w:val="28"/>
          <w:szCs w:val="28"/>
        </w:rPr>
        <w:t>» (далее - ГБУ «ЛПЦ-</w:t>
      </w:r>
      <w:proofErr w:type="spellStart"/>
      <w:r w:rsidRPr="005E68CF">
        <w:rPr>
          <w:rFonts w:ascii="Times New Roman" w:hAnsi="Times New Roman" w:cs="Times New Roman"/>
          <w:sz w:val="28"/>
          <w:szCs w:val="28"/>
        </w:rPr>
        <w:t>Тверьлес</w:t>
      </w:r>
      <w:proofErr w:type="spellEnd"/>
      <w:r w:rsidRPr="005E68CF">
        <w:rPr>
          <w:rFonts w:ascii="Times New Roman" w:hAnsi="Times New Roman" w:cs="Times New Roman"/>
          <w:sz w:val="28"/>
          <w:szCs w:val="28"/>
        </w:rPr>
        <w:t xml:space="preserve">»), который также выполняет комплекс профилактических противопожарных мероприятий на </w:t>
      </w:r>
      <w:proofErr w:type="spellStart"/>
      <w:r w:rsidRPr="005E68CF">
        <w:rPr>
          <w:rFonts w:ascii="Times New Roman" w:hAnsi="Times New Roman" w:cs="Times New Roman"/>
          <w:sz w:val="28"/>
          <w:szCs w:val="28"/>
        </w:rPr>
        <w:t>неарендованных</w:t>
      </w:r>
      <w:proofErr w:type="spellEnd"/>
      <w:r w:rsidRPr="005E68CF">
        <w:rPr>
          <w:rFonts w:ascii="Times New Roman" w:hAnsi="Times New Roman" w:cs="Times New Roman"/>
          <w:sz w:val="28"/>
          <w:szCs w:val="28"/>
        </w:rPr>
        <w:t xml:space="preserve"> участках лесного фонда.</w:t>
      </w:r>
    </w:p>
    <w:p w:rsidR="005E68CF" w:rsidRPr="005E68CF" w:rsidRDefault="005E68CF" w:rsidP="005E6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 xml:space="preserve">Таким образом в целях охраны и защиты лесов проводятся сбор, анализ и использование информации о лесопатологическом состоянии лесов, в том числе об очагах вредных организмов, отнесенных к карантинным объектам (государственный лесопатологический мониторинг). </w:t>
      </w:r>
    </w:p>
    <w:p w:rsidR="005E68CF" w:rsidRDefault="005E68CF" w:rsidP="005E6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8CF">
        <w:rPr>
          <w:rFonts w:ascii="Times New Roman" w:hAnsi="Times New Roman" w:cs="Times New Roman"/>
          <w:sz w:val="28"/>
          <w:szCs w:val="28"/>
        </w:rPr>
        <w:t>Государственный лесопатологический мониторинг является частью государственного экологического мониторинга (государственного мониторинга окружающей среды).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</w:p>
    <w:p w:rsidR="00CB71E1" w:rsidRPr="00CB71E1" w:rsidRDefault="005E68CF" w:rsidP="005E68CF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принят </w:t>
      </w:r>
      <w:r w:rsidR="00F5418D" w:rsidRPr="00F5418D">
        <w:rPr>
          <w:rFonts w:ascii="Times New Roman" w:hAnsi="Times New Roman" w:cs="Times New Roman"/>
          <w:sz w:val="28"/>
          <w:szCs w:val="28"/>
        </w:rPr>
        <w:t>Федеральный закон № 455-ФЗ «О внесении изменений в Лесной кодекс Российской Федерации в части совершенствования регулирования защиты лесов от вредных организмов» от 30 декабря 2015 г.</w:t>
      </w:r>
      <w:r w:rsidR="00CB71E1">
        <w:rPr>
          <w:rStyle w:val="a6"/>
          <w:rFonts w:ascii="Times New Roman" w:hAnsi="Times New Roman" w:cs="Times New Roman"/>
          <w:sz w:val="28"/>
          <w:szCs w:val="28"/>
        </w:rPr>
        <w:footnoteReference w:id="17"/>
      </w:r>
      <w:r w:rsidR="00CB71E1">
        <w:rPr>
          <w:rFonts w:ascii="Times New Roman" w:hAnsi="Times New Roman" w:cs="Times New Roman"/>
          <w:sz w:val="28"/>
          <w:szCs w:val="28"/>
        </w:rPr>
        <w:t xml:space="preserve"> </w:t>
      </w:r>
      <w:r w:rsidR="00F5418D" w:rsidRPr="00F5418D">
        <w:rPr>
          <w:rFonts w:ascii="Times New Roman" w:hAnsi="Times New Roman" w:cs="Times New Roman"/>
          <w:sz w:val="28"/>
          <w:szCs w:val="28"/>
        </w:rPr>
        <w:t xml:space="preserve">Закон направлен на детализацию правоотношений в области защиты лесов от вредных организмов (жизнеспособных растений любых видов, сортов или биологических типов, животных либо болезнетворных организмов любых видов, биологических типов, которые способны нанести вред лесам и лесным </w:t>
      </w:r>
      <w:r w:rsidR="00F5418D" w:rsidRPr="00F5418D">
        <w:rPr>
          <w:rFonts w:ascii="Times New Roman" w:hAnsi="Times New Roman" w:cs="Times New Roman"/>
          <w:sz w:val="28"/>
          <w:szCs w:val="28"/>
        </w:rPr>
        <w:lastRenderedPageBreak/>
        <w:t>ресурсам).</w:t>
      </w:r>
      <w:r w:rsidR="00CB71E1">
        <w:rPr>
          <w:rFonts w:ascii="Times New Roman" w:hAnsi="Times New Roman" w:cs="Times New Roman"/>
          <w:sz w:val="28"/>
          <w:szCs w:val="28"/>
        </w:rPr>
        <w:t xml:space="preserve"> </w:t>
      </w:r>
      <w:r w:rsidR="00CB71E1" w:rsidRPr="00CB71E1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CB71E1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CB71E1" w:rsidRPr="00CB71E1">
        <w:rPr>
          <w:rFonts w:ascii="Times New Roman" w:hAnsi="Times New Roman" w:cs="Times New Roman"/>
          <w:sz w:val="28"/>
          <w:szCs w:val="28"/>
        </w:rPr>
        <w:t>закон не регулирует ряд других существенных проблем:</w:t>
      </w:r>
    </w:p>
    <w:p w:rsidR="00CB71E1" w:rsidRDefault="00CB71E1" w:rsidP="006D6DDB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E1">
        <w:rPr>
          <w:rFonts w:ascii="Times New Roman" w:hAnsi="Times New Roman" w:cs="Times New Roman"/>
          <w:sz w:val="28"/>
          <w:szCs w:val="28"/>
        </w:rPr>
        <w:t>деятельность по проведению специализированных лесопатологических обследований не лицензируется, специальные лесопатологические обследования могут выполнять любые организации, независимо от опыта в этой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B71E1" w:rsidRDefault="00CB71E1" w:rsidP="006D6DDB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E1">
        <w:rPr>
          <w:rFonts w:ascii="Times New Roman" w:hAnsi="Times New Roman" w:cs="Times New Roman"/>
          <w:sz w:val="28"/>
          <w:szCs w:val="28"/>
        </w:rPr>
        <w:t xml:space="preserve">порядок организации защиты лесов от вредных организмов, негативного воздействия на леса и санитарные требования к использованию лесов. </w:t>
      </w:r>
    </w:p>
    <w:p w:rsidR="00CB71E1" w:rsidRDefault="00CB71E1" w:rsidP="006D6DDB">
      <w:pPr>
        <w:pStyle w:val="a3"/>
        <w:numPr>
          <w:ilvl w:val="0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1E1">
        <w:rPr>
          <w:rFonts w:ascii="Times New Roman" w:hAnsi="Times New Roman" w:cs="Times New Roman"/>
          <w:sz w:val="28"/>
          <w:szCs w:val="28"/>
        </w:rPr>
        <w:t>закон устанавливает длительные сроки различных согласований на проведение санитарно-оздоровительных рубок после составления акта л</w:t>
      </w:r>
      <w:r>
        <w:rPr>
          <w:rFonts w:ascii="Times New Roman" w:hAnsi="Times New Roman" w:cs="Times New Roman"/>
          <w:sz w:val="28"/>
          <w:szCs w:val="28"/>
        </w:rPr>
        <w:t>есопатологического обследования</w:t>
      </w:r>
      <w:r w:rsidR="00B042EB">
        <w:rPr>
          <w:rStyle w:val="a6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692D" w:rsidRDefault="00E1692D" w:rsidP="00E1692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лесных насаждениях, необходимо обратиться к такой проблеме как незаконная рубка. В 2016 году в Тверской области </w:t>
      </w:r>
      <w:r w:rsidRPr="00E1692D">
        <w:rPr>
          <w:rFonts w:ascii="Times New Roman" w:hAnsi="Times New Roman" w:cs="Times New Roman"/>
          <w:sz w:val="28"/>
          <w:szCs w:val="28"/>
        </w:rPr>
        <w:t>выявлен 121 случай нез</w:t>
      </w:r>
      <w:r>
        <w:rPr>
          <w:rFonts w:ascii="Times New Roman" w:hAnsi="Times New Roman" w:cs="Times New Roman"/>
          <w:sz w:val="28"/>
          <w:szCs w:val="28"/>
        </w:rPr>
        <w:t>аконной рубки лесных насаждений, у</w:t>
      </w:r>
      <w:r w:rsidRPr="00E1692D">
        <w:rPr>
          <w:rFonts w:ascii="Times New Roman" w:hAnsi="Times New Roman" w:cs="Times New Roman"/>
          <w:sz w:val="28"/>
          <w:szCs w:val="28"/>
        </w:rPr>
        <w:t xml:space="preserve">щерб, нанесенный лесному фонду, оценивается в 49,5 млн рублей. По сравнению с 2015 годом, количество незаконных рубок </w:t>
      </w:r>
      <w:r>
        <w:rPr>
          <w:rFonts w:ascii="Times New Roman" w:hAnsi="Times New Roman" w:cs="Times New Roman"/>
          <w:sz w:val="28"/>
          <w:szCs w:val="28"/>
        </w:rPr>
        <w:t xml:space="preserve">уменьшилось на 22%. </w:t>
      </w:r>
      <w:r w:rsidRPr="00E1692D">
        <w:rPr>
          <w:rFonts w:ascii="Times New Roman" w:hAnsi="Times New Roman" w:cs="Times New Roman"/>
          <w:sz w:val="28"/>
          <w:szCs w:val="28"/>
        </w:rPr>
        <w:t>Положительная динамика достигнута благодаря дополнительным мерам Министерства лесного хозяйства Тверской области по усилению эффективности федерального государственного лесного надзора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692D">
        <w:rPr>
          <w:rFonts w:ascii="Times New Roman" w:hAnsi="Times New Roman" w:cs="Times New Roman"/>
          <w:sz w:val="28"/>
          <w:szCs w:val="28"/>
        </w:rPr>
        <w:t>Начиная с 2010 года и по настоящее время тенденция к снижению оборотов в сфере незаконных рубок становится очевидной и продолжает положительную динамику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9"/>
      </w:r>
      <w:r w:rsidRPr="00E1692D">
        <w:rPr>
          <w:rFonts w:ascii="Times New Roman" w:hAnsi="Times New Roman" w:cs="Times New Roman"/>
          <w:sz w:val="28"/>
          <w:szCs w:val="28"/>
        </w:rPr>
        <w:t>.</w:t>
      </w:r>
    </w:p>
    <w:p w:rsidR="00A76084" w:rsidRDefault="00E1692D" w:rsidP="00E1692D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92D">
        <w:rPr>
          <w:rFonts w:ascii="Times New Roman" w:hAnsi="Times New Roman" w:cs="Times New Roman"/>
          <w:sz w:val="28"/>
          <w:szCs w:val="28"/>
        </w:rPr>
        <w:t xml:space="preserve">Повысить эффективность сохранения и использования лесных ресурсов призвана разработанная Правительством Тверской области Концепция </w:t>
      </w:r>
      <w:r w:rsidRPr="00E1692D">
        <w:rPr>
          <w:rFonts w:ascii="Times New Roman" w:hAnsi="Times New Roman" w:cs="Times New Roman"/>
          <w:sz w:val="28"/>
          <w:szCs w:val="28"/>
        </w:rPr>
        <w:lastRenderedPageBreak/>
        <w:t>развития лесного хозяйства и лесопромышленного комплекса</w:t>
      </w:r>
      <w:r w:rsidR="003E54B0">
        <w:rPr>
          <w:rStyle w:val="a6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692D">
        <w:rPr>
          <w:rFonts w:ascii="Times New Roman" w:hAnsi="Times New Roman" w:cs="Times New Roman"/>
          <w:sz w:val="28"/>
          <w:szCs w:val="28"/>
        </w:rPr>
        <w:t>Наряду с защитой от самовольных рубок, важнейшими задачами, определенными в документе, являются создание условий для роста объемов глубокой переработки древесины и привлечение инвестиций в эту сферу деятельности.</w:t>
      </w:r>
    </w:p>
    <w:p w:rsidR="00ED3343" w:rsidRPr="00ED3343" w:rsidRDefault="00ED3343" w:rsidP="00ED33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 xml:space="preserve">В настоящее время существует еще такая проблема, как пересечение границ земель иных категорий с землями лесного фонда, для ее решения был принят Федеральный Закон от 29 июля 2017 г. N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 , основная идея которого состоит в изменении порядка определения границ земельных участков из состава земель лесного фонда и устранение взаимоисключающих сведений в Государственном лесном реестре (ГЛР) и Едином государственном реестре недвижимости (ЕГРН). </w:t>
      </w:r>
    </w:p>
    <w:p w:rsidR="00ED3343" w:rsidRPr="00ED3343" w:rsidRDefault="00ED3343" w:rsidP="00ED33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>Хотелось бы отметить, что данная проблема возникла достаточно давно, о чем свидетельствует судебная практика за период, начиная с 2012 года и по сей день. Одним из примеров такого рода дел, является решение Воскресенского городского суда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20 декабря 2017 года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1"/>
      </w:r>
      <w:r w:rsidRPr="00ED3343">
        <w:rPr>
          <w:rFonts w:ascii="Times New Roman" w:hAnsi="Times New Roman" w:cs="Times New Roman"/>
          <w:sz w:val="28"/>
          <w:szCs w:val="28"/>
        </w:rPr>
        <w:t xml:space="preserve">, в котором Комитет лесного хозяйства Московской области обратился в суд с иском к Рясной Надежде Анатольевне, администрации Воскресенского муниципального района Московской области об истребовании части земельного участка с обоснованием, что, при проведении сопряженного пространственного анализа данных о границах земельного участка и границ земель лесного фонда установлено, что указанный земельный участок частично расположен на землях лесного фонда и указанный земельный </w:t>
      </w:r>
      <w:r w:rsidRPr="00ED3343">
        <w:rPr>
          <w:rFonts w:ascii="Times New Roman" w:hAnsi="Times New Roman" w:cs="Times New Roman"/>
          <w:sz w:val="28"/>
          <w:szCs w:val="28"/>
        </w:rPr>
        <w:lastRenderedPageBreak/>
        <w:t>участок относится к землям лесного фонда. Однако представитель ответчика и сам ответчик не поддержали заявленных требований обосновав, что экспертом однозначно установлено, что земельный участок ответчика полностью находится в границе населенного пункта. Предоставленная лесоустроительная документация, и выписки из таксационных описаний не могут служить надлежащими доказательствами. В силу Закона о лесной амнистии категория земель в рассматриваемом случае определяется исходя из данных, внесенных в ЕГРН, а из выписок из ЕГРН следует, что спорный участок отнесен к землям населенных пунктов, а не к землям лесного фонда.</w:t>
      </w:r>
    </w:p>
    <w:p w:rsidR="00ED3343" w:rsidRPr="00ED3343" w:rsidRDefault="00ED3343" w:rsidP="00ED33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 xml:space="preserve">В данном решении суд согласился с доводами ответчика о недостаточности надлежащих доказательств, свидетельствующих о пересечении границ спорного земельного участка, с землями лесного фонда и Комитету лесного хозяйства Московской области отказано в удовлетворении заявленных требований. </w:t>
      </w:r>
    </w:p>
    <w:p w:rsidR="00ED3343" w:rsidRPr="00ED3343" w:rsidRDefault="00ED3343" w:rsidP="00ED33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>Таким образом можно сделать вывод, что органы государственной власти занимаются не только контролем за исполнением лесного законодательства, но и разрабатывают нормативно – правовую базу, которая направлена на более детальный контроль в области лесопользования, об этом свидетельствует вышеуказанный  Федеральный Закон от 29 июля 2017 г. N 280-ФЗ о так называемой «лесной амнистии», вступивший в силу совсем недавно, однако из анализа правоприменительной практики видно, что он активно начал свою работу, потому как в приведенном примере решении суда ответчик ссылается именно на нормы этого Федерального Закона.</w:t>
      </w:r>
    </w:p>
    <w:p w:rsidR="00A61F52" w:rsidRDefault="00ED3343" w:rsidP="00B22CC1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>А применительно к нашему региону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D3343">
        <w:rPr>
          <w:rFonts w:ascii="Times New Roman" w:hAnsi="Times New Roman" w:cs="Times New Roman"/>
          <w:sz w:val="28"/>
          <w:szCs w:val="28"/>
        </w:rPr>
        <w:t xml:space="preserve"> в Тверской области постоянно проводятся плановые и внеплановые проверки соблюдения лесного </w:t>
      </w:r>
      <w:r w:rsidRPr="00ED3343">
        <w:rPr>
          <w:rFonts w:ascii="Times New Roman" w:hAnsi="Times New Roman" w:cs="Times New Roman"/>
          <w:sz w:val="28"/>
          <w:szCs w:val="28"/>
        </w:rPr>
        <w:lastRenderedPageBreak/>
        <w:t>законодательства и выявление правонарушений со стороны граждан. Об этом свидетельствует доклад Министерства лесного хозяйства Тверской о</w:t>
      </w:r>
      <w:r>
        <w:rPr>
          <w:rFonts w:ascii="Times New Roman" w:hAnsi="Times New Roman" w:cs="Times New Roman"/>
          <w:sz w:val="28"/>
          <w:szCs w:val="28"/>
        </w:rPr>
        <w:t>бласти.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2"/>
      </w:r>
      <w:r w:rsidRPr="00ED33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3343" w:rsidRDefault="00ED3343" w:rsidP="00ED334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343">
        <w:rPr>
          <w:rFonts w:ascii="Times New Roman" w:hAnsi="Times New Roman" w:cs="Times New Roman"/>
          <w:sz w:val="28"/>
          <w:szCs w:val="28"/>
        </w:rPr>
        <w:t>В 2016 году в Тверской области проводилась защита лесов от незаконных рубок, так проведено 3 плановых проверки, 113 внеплановых проверок и 4660 мероприятий по контролю (патрулированию) в лесах.</w:t>
      </w:r>
    </w:p>
    <w:p w:rsidR="003E54B0" w:rsidRDefault="003E54B0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леса </w:t>
      </w:r>
      <w:r w:rsidRPr="003E54B0">
        <w:rPr>
          <w:rFonts w:ascii="Times New Roman" w:hAnsi="Times New Roman" w:cs="Times New Roman"/>
          <w:sz w:val="28"/>
          <w:szCs w:val="28"/>
        </w:rPr>
        <w:t>подлежат охране от пожаров</w:t>
      </w:r>
      <w:r>
        <w:rPr>
          <w:rFonts w:ascii="Times New Roman" w:hAnsi="Times New Roman" w:cs="Times New Roman"/>
          <w:sz w:val="28"/>
          <w:szCs w:val="28"/>
        </w:rPr>
        <w:t xml:space="preserve">, незаконных рубок и </w:t>
      </w:r>
      <w:r w:rsidRPr="003E54B0">
        <w:rPr>
          <w:rFonts w:ascii="Times New Roman" w:hAnsi="Times New Roman" w:cs="Times New Roman"/>
          <w:sz w:val="28"/>
          <w:szCs w:val="28"/>
        </w:rPr>
        <w:t>иного негативного воздействия</w:t>
      </w:r>
      <w:r>
        <w:rPr>
          <w:rFonts w:ascii="Times New Roman" w:hAnsi="Times New Roman" w:cs="Times New Roman"/>
          <w:sz w:val="28"/>
          <w:szCs w:val="28"/>
        </w:rPr>
        <w:t>. Из вышеприведенных данных, можно сделать вывод, что контроль и надзор за лесным массивом и пользованием им ведется не только со стороны Правительства Российской Федерации, но и на уровне субъектов Российской Федерации, об этом свидетельствует не только принятый в 2015 году Федеральный закон о внесении некоторых изменений в Лесной кодекс Российской Федерации, в части защиты лесов, но и разработанная Министерством лесного хозяйства Тверской области Концепция разви</w:t>
      </w:r>
      <w:r w:rsidR="00CF1299">
        <w:rPr>
          <w:rFonts w:ascii="Times New Roman" w:hAnsi="Times New Roman" w:cs="Times New Roman"/>
          <w:sz w:val="28"/>
          <w:szCs w:val="28"/>
        </w:rPr>
        <w:t xml:space="preserve">тия лесопромышленного комплекса, которая также направлена на сохранение лесов региона. </w:t>
      </w:r>
    </w:p>
    <w:p w:rsidR="00CF1299" w:rsidRDefault="00CF1299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299" w:rsidRDefault="00CF1299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299" w:rsidRDefault="00CF1299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1299" w:rsidRDefault="00CF1299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3343" w:rsidRDefault="00ED3343" w:rsidP="003E54B0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F52" w:rsidRPr="00B22CC1" w:rsidRDefault="00A61F52" w:rsidP="00B22CC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299" w:rsidRDefault="00CF1299" w:rsidP="00CF1299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9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Леса являются одним из важнейших природных ресурсов страны, в отличие от других природных ресурсов они являются возобновляемыми, однако это не значит, что можно нарушать лесное законодательство, потому как для восстановления требуется тысячи лет. Поэтому сохранение лесов России и благоприятной окружающей среды в целом должны являться стратегическими целями обеспечения экологической безопасности и рационального природопользования.</w:t>
      </w: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Анализируя нормы действующего законодательства, касающиеся таких объектов лесных правоотношений, как лес, лесные участки и насаждения, и древесина, необходимо говорить об отсутствии кодифицированного определения данных понятий, что является существенным пробелом. Поэтому предлагаю закрепить в статье 5 Лесного кодекса понятие лес, которое будет определяться, как совокупность земель, отнесенных к лесному фонду и иным категориям, с древесной, кустарниковой и травянистой растительностью, а также с микроорганизмами и другими объектами природной среды, находящихся во взаимосвязи друг с другом.</w:t>
      </w: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Также, ввиду отсутствия такого базового понятия как лесной участок, его определение необходимо закрепить в статье 7 Лесного Кодекса, а именно, это часть поверхности земли, в том числе почвенный слой, расположенная на нем растительность, находящаяся на землях лесного фонда либо на землях иных категорий</w:t>
      </w: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 xml:space="preserve"> В части охраны и защиты лесов, которые рассмотрены в параграфе 2 настоящей работы, можно говорить о постоянном контроле за лесопользованием со стороны государства и органов местного самоуправления, потому как постоянно ведется разработка новых идей и концепций в области охраны окружающей среды. Для решения таких значимых проблем как лесные пожары, в Тверском регионе сформирована многоуровневая система охраны лесов от пожаров. Она включает в себя выполнение мер пожарной безопасности в лесах и тушение пожаров в лесах, </w:t>
      </w:r>
      <w:r w:rsidRPr="00102EA2">
        <w:rPr>
          <w:rFonts w:ascii="Times New Roman" w:hAnsi="Times New Roman" w:cs="Times New Roman"/>
          <w:sz w:val="28"/>
          <w:szCs w:val="28"/>
        </w:rPr>
        <w:lastRenderedPageBreak/>
        <w:t xml:space="preserve">также проводятся сбор, анализ и использование информации о лесопатологическом состоянии лесов, в том числе об очагах вредных организмов, отнесенных к карантинным объектам. </w:t>
      </w: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Для борьбы с незаконной рубкой лесных насаждений Правительством Тверской области разработана Концепция развития лесного хозяйства и лесопромышленного комплекса, которая усилила эффективность федерального государственного лесного надзора и снизила процент незаконной вырубки по сравнению с предыдущими периодами.</w:t>
      </w: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EA2">
        <w:rPr>
          <w:rFonts w:ascii="Times New Roman" w:hAnsi="Times New Roman" w:cs="Times New Roman"/>
          <w:sz w:val="28"/>
          <w:szCs w:val="28"/>
        </w:rPr>
        <w:t>Таким образом можно сделать вывод, что органы государственной власти, власти субъектов Российской Федерации, занимаются не только контролем за исполнением лесного законодательства, но и разрабатывают нормативно – правовую базу, которая направлена на более детальный контроль в области лесопользования.</w:t>
      </w: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EA2" w:rsidRPr="00102EA2" w:rsidRDefault="00102EA2" w:rsidP="00102EA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FBD" w:rsidRDefault="00665FBD" w:rsidP="00665FBD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B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665FBD" w:rsidRPr="00396F87" w:rsidRDefault="00665FBD" w:rsidP="00665FBD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F87">
        <w:rPr>
          <w:rFonts w:ascii="Times New Roman" w:hAnsi="Times New Roman" w:cs="Times New Roman"/>
          <w:b/>
          <w:sz w:val="28"/>
          <w:szCs w:val="28"/>
        </w:rPr>
        <w:t>Нормативно – правовые акты:</w:t>
      </w:r>
    </w:p>
    <w:p w:rsidR="00665FBD" w:rsidRDefault="00665FBD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BD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12.12.1993)</w:t>
      </w:r>
      <w:r w:rsidR="00E96E6C">
        <w:rPr>
          <w:rFonts w:ascii="Times New Roman" w:hAnsi="Times New Roman" w:cs="Times New Roman"/>
          <w:sz w:val="28"/>
          <w:szCs w:val="28"/>
        </w:rPr>
        <w:t xml:space="preserve"> // «Собрание законодательства РФ»</w:t>
      </w:r>
      <w:r w:rsidRPr="00665FBD">
        <w:rPr>
          <w:rFonts w:ascii="Times New Roman" w:hAnsi="Times New Roman" w:cs="Times New Roman"/>
          <w:sz w:val="28"/>
          <w:szCs w:val="28"/>
        </w:rPr>
        <w:t>;</w:t>
      </w:r>
    </w:p>
    <w:p w:rsidR="00E96E6C" w:rsidRDefault="00E96E6C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Pr="00E96E6C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предпринимателей»</w:t>
      </w:r>
      <w:r w:rsidRPr="00E96E6C">
        <w:rPr>
          <w:rFonts w:ascii="Times New Roman" w:hAnsi="Times New Roman" w:cs="Times New Roman"/>
          <w:sz w:val="28"/>
          <w:szCs w:val="28"/>
        </w:rPr>
        <w:t xml:space="preserve"> от 08.08.2001 N 129-ФЗ</w:t>
      </w:r>
      <w:r>
        <w:rPr>
          <w:rFonts w:ascii="Times New Roman" w:hAnsi="Times New Roman" w:cs="Times New Roman"/>
          <w:sz w:val="28"/>
          <w:szCs w:val="28"/>
        </w:rPr>
        <w:t xml:space="preserve"> // «Собрание законодательства РФ»</w:t>
      </w:r>
      <w:r w:rsidRPr="00E96E6C">
        <w:rPr>
          <w:rFonts w:ascii="Times New Roman" w:hAnsi="Times New Roman" w:cs="Times New Roman"/>
          <w:sz w:val="28"/>
          <w:szCs w:val="28"/>
        </w:rPr>
        <w:t>;</w:t>
      </w:r>
    </w:p>
    <w:p w:rsidR="00E96E6C" w:rsidRDefault="00E96E6C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6C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</w:t>
      </w:r>
      <w:r>
        <w:rPr>
          <w:rFonts w:ascii="Times New Roman" w:hAnsi="Times New Roman" w:cs="Times New Roman"/>
          <w:sz w:val="28"/>
          <w:szCs w:val="28"/>
        </w:rPr>
        <w:t>ушениях от 30.12.2001 N 195-ФЗ // «Собрание законодательства РФ»</w:t>
      </w:r>
      <w:r w:rsidRPr="00E96E6C">
        <w:rPr>
          <w:rFonts w:ascii="Times New Roman" w:hAnsi="Times New Roman" w:cs="Times New Roman"/>
          <w:sz w:val="28"/>
          <w:szCs w:val="28"/>
        </w:rPr>
        <w:t xml:space="preserve"> 30 декабря 2001 года N 195-ФЗ;</w:t>
      </w:r>
    </w:p>
    <w:p w:rsidR="00E96E6C" w:rsidRPr="00E96E6C" w:rsidRDefault="00E96E6C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6C">
        <w:rPr>
          <w:rFonts w:ascii="Times New Roman" w:hAnsi="Times New Roman" w:cs="Times New Roman"/>
          <w:sz w:val="28"/>
          <w:szCs w:val="28"/>
        </w:rPr>
        <w:t>Лесной кодекс Российской Федерации" от 04.12.2006 N 200-ФЗ</w:t>
      </w:r>
      <w:r w:rsidRPr="00E96E6C">
        <w:t xml:space="preserve"> </w:t>
      </w:r>
      <w:r>
        <w:rPr>
          <w:rFonts w:ascii="Times New Roman" w:hAnsi="Times New Roman" w:cs="Times New Roman"/>
          <w:sz w:val="28"/>
          <w:szCs w:val="28"/>
        </w:rPr>
        <w:t>// «Собрание законодательства РФ»</w:t>
      </w:r>
      <w:r w:rsidRPr="00E96E6C">
        <w:rPr>
          <w:rFonts w:ascii="Times New Roman" w:hAnsi="Times New Roman" w:cs="Times New Roman"/>
          <w:sz w:val="28"/>
          <w:szCs w:val="28"/>
        </w:rPr>
        <w:t xml:space="preserve"> 4 декабря 2006 года N 200-ФЗ;</w:t>
      </w:r>
    </w:p>
    <w:p w:rsidR="00665FBD" w:rsidRPr="00665FBD" w:rsidRDefault="00665FBD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BD">
        <w:rPr>
          <w:rFonts w:ascii="Times New Roman" w:hAnsi="Times New Roman" w:cs="Times New Roman"/>
          <w:sz w:val="28"/>
          <w:szCs w:val="28"/>
        </w:rPr>
        <w:t>Ф</w:t>
      </w:r>
      <w:r w:rsidR="00E96E6C">
        <w:rPr>
          <w:rFonts w:ascii="Times New Roman" w:hAnsi="Times New Roman" w:cs="Times New Roman"/>
          <w:sz w:val="28"/>
          <w:szCs w:val="28"/>
        </w:rPr>
        <w:t>едеральный закон «Об охране окружающей среды»</w:t>
      </w:r>
      <w:r w:rsidRPr="00665FBD">
        <w:rPr>
          <w:rFonts w:ascii="Times New Roman" w:hAnsi="Times New Roman" w:cs="Times New Roman"/>
          <w:sz w:val="28"/>
          <w:szCs w:val="28"/>
        </w:rPr>
        <w:t xml:space="preserve"> от 10.01.2002 N 7-ФЗ </w:t>
      </w:r>
      <w:r w:rsidR="00E96E6C">
        <w:rPr>
          <w:rFonts w:ascii="Times New Roman" w:hAnsi="Times New Roman" w:cs="Times New Roman"/>
          <w:sz w:val="28"/>
          <w:szCs w:val="28"/>
        </w:rPr>
        <w:t>// «</w:t>
      </w:r>
      <w:r w:rsidR="00E96E6C" w:rsidRPr="00E96E6C">
        <w:rPr>
          <w:rFonts w:ascii="Times New Roman" w:hAnsi="Times New Roman" w:cs="Times New Roman"/>
          <w:sz w:val="28"/>
          <w:szCs w:val="28"/>
        </w:rPr>
        <w:t>Собрание законодательства</w:t>
      </w:r>
      <w:r w:rsidR="00E96E6C">
        <w:rPr>
          <w:rFonts w:ascii="Times New Roman" w:hAnsi="Times New Roman" w:cs="Times New Roman"/>
          <w:sz w:val="28"/>
          <w:szCs w:val="28"/>
        </w:rPr>
        <w:t xml:space="preserve"> РФ»</w:t>
      </w:r>
      <w:r w:rsidRPr="00665FBD">
        <w:rPr>
          <w:rFonts w:ascii="Times New Roman" w:hAnsi="Times New Roman" w:cs="Times New Roman"/>
          <w:sz w:val="28"/>
          <w:szCs w:val="28"/>
        </w:rPr>
        <w:t xml:space="preserve"> 10 января 2002 года N 7-ФЗ;</w:t>
      </w:r>
    </w:p>
    <w:p w:rsidR="00665FBD" w:rsidRDefault="00665FBD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FBD">
        <w:rPr>
          <w:rFonts w:ascii="Times New Roman" w:hAnsi="Times New Roman" w:cs="Times New Roman"/>
          <w:sz w:val="28"/>
          <w:szCs w:val="28"/>
        </w:rPr>
        <w:t>Федеральный Зак</w:t>
      </w:r>
      <w:r w:rsidR="00D34F37">
        <w:rPr>
          <w:rFonts w:ascii="Times New Roman" w:hAnsi="Times New Roman" w:cs="Times New Roman"/>
          <w:sz w:val="28"/>
          <w:szCs w:val="28"/>
        </w:rPr>
        <w:t xml:space="preserve">он от 29 июля 2017 г. N 280-ФЗ </w:t>
      </w:r>
      <w:r w:rsidR="00E96E6C">
        <w:rPr>
          <w:rFonts w:ascii="Times New Roman" w:hAnsi="Times New Roman" w:cs="Times New Roman"/>
          <w:sz w:val="28"/>
          <w:szCs w:val="28"/>
        </w:rPr>
        <w:t>«</w:t>
      </w:r>
      <w:r w:rsidRPr="00665FBD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</w:t>
      </w:r>
      <w:r w:rsidR="00D34F37">
        <w:rPr>
          <w:rFonts w:ascii="Times New Roman" w:hAnsi="Times New Roman" w:cs="Times New Roman"/>
          <w:sz w:val="28"/>
          <w:szCs w:val="28"/>
        </w:rPr>
        <w:t xml:space="preserve"> определенной категории земель</w:t>
      </w:r>
      <w:r w:rsidR="00E96E6C">
        <w:rPr>
          <w:rFonts w:ascii="Times New Roman" w:hAnsi="Times New Roman" w:cs="Times New Roman"/>
          <w:sz w:val="28"/>
          <w:szCs w:val="28"/>
        </w:rPr>
        <w:t>» // «Собрание законодательства РФ»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BD" w:rsidRDefault="00E96E6C" w:rsidP="00E96E6C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</w:t>
      </w:r>
      <w:r w:rsidR="00665FBD" w:rsidRPr="00665FBD">
        <w:rPr>
          <w:rFonts w:ascii="Times New Roman" w:hAnsi="Times New Roman" w:cs="Times New Roman"/>
          <w:sz w:val="28"/>
          <w:szCs w:val="28"/>
        </w:rPr>
        <w:t>О внесении изменений в Лесной кодекс Российской Федерации в части совершенствования регулирования защ</w:t>
      </w:r>
      <w:r>
        <w:rPr>
          <w:rFonts w:ascii="Times New Roman" w:hAnsi="Times New Roman" w:cs="Times New Roman"/>
          <w:sz w:val="28"/>
          <w:szCs w:val="28"/>
        </w:rPr>
        <w:t>иты лесов от вредных организмов»</w:t>
      </w:r>
      <w:r w:rsidR="00665FBD" w:rsidRPr="00665FBD">
        <w:rPr>
          <w:rFonts w:ascii="Times New Roman" w:hAnsi="Times New Roman" w:cs="Times New Roman"/>
          <w:sz w:val="28"/>
          <w:szCs w:val="28"/>
        </w:rPr>
        <w:t xml:space="preserve"> от 30.12.2015 N 455-ФЗ </w:t>
      </w:r>
      <w:r>
        <w:rPr>
          <w:rFonts w:ascii="Times New Roman" w:hAnsi="Times New Roman" w:cs="Times New Roman"/>
          <w:sz w:val="28"/>
          <w:szCs w:val="28"/>
        </w:rPr>
        <w:t xml:space="preserve">// «Собрание законодательства РФ» </w:t>
      </w:r>
      <w:r w:rsidR="00665FBD" w:rsidRPr="00665FBD">
        <w:rPr>
          <w:rFonts w:ascii="Times New Roman" w:hAnsi="Times New Roman" w:cs="Times New Roman"/>
          <w:sz w:val="28"/>
          <w:szCs w:val="28"/>
        </w:rPr>
        <w:t>30 декабря 2015 года N 455-ФЗ</w:t>
      </w:r>
      <w:r w:rsidR="00665FBD">
        <w:rPr>
          <w:rFonts w:ascii="Times New Roman" w:hAnsi="Times New Roman" w:cs="Times New Roman"/>
          <w:sz w:val="28"/>
          <w:szCs w:val="28"/>
        </w:rPr>
        <w:t>;</w:t>
      </w:r>
    </w:p>
    <w:p w:rsidR="00DE04A4" w:rsidRPr="00DE04A4" w:rsidRDefault="00A61F52" w:rsidP="00DE04A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DE04A4" w:rsidRPr="00DE04A4">
        <w:rPr>
          <w:rFonts w:ascii="Times New Roman" w:hAnsi="Times New Roman" w:cs="Times New Roman"/>
          <w:sz w:val="28"/>
          <w:szCs w:val="28"/>
        </w:rPr>
        <w:t xml:space="preserve">(ЕС) № 995/2010 </w:t>
      </w:r>
      <w:r>
        <w:rPr>
          <w:rFonts w:ascii="Times New Roman" w:hAnsi="Times New Roman" w:cs="Times New Roman"/>
          <w:sz w:val="28"/>
          <w:szCs w:val="28"/>
        </w:rPr>
        <w:t xml:space="preserve">Европейского Парламента и совета </w:t>
      </w:r>
      <w:r w:rsidR="00DE04A4" w:rsidRPr="00DE04A4">
        <w:rPr>
          <w:rFonts w:ascii="Times New Roman" w:hAnsi="Times New Roman" w:cs="Times New Roman"/>
          <w:sz w:val="28"/>
          <w:szCs w:val="28"/>
        </w:rPr>
        <w:t>от 20 октября 2010 года об обязанностях операторов, размещающих лесоматериалы и продукцию из древесины на рынке.</w:t>
      </w:r>
    </w:p>
    <w:p w:rsidR="00D34F37" w:rsidRPr="00D34F37" w:rsidRDefault="00D34F37" w:rsidP="00D34F37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37">
        <w:rPr>
          <w:rFonts w:ascii="Times New Roman" w:hAnsi="Times New Roman" w:cs="Times New Roman"/>
          <w:sz w:val="28"/>
          <w:szCs w:val="28"/>
        </w:rPr>
        <w:t>Стандарт отрасли ОСТ 56-108-98 «Лесоводство. Термины и определения» (утв. приказом Рослесхоза от 3 декабря 1998 г. N 203) (</w:t>
      </w:r>
      <w:proofErr w:type="spellStart"/>
      <w:r w:rsidRPr="00D34F37">
        <w:rPr>
          <w:rFonts w:ascii="Times New Roman" w:hAnsi="Times New Roman" w:cs="Times New Roman"/>
          <w:sz w:val="28"/>
          <w:szCs w:val="28"/>
        </w:rPr>
        <w:t>Докипедия</w:t>
      </w:r>
      <w:proofErr w:type="spellEnd"/>
      <w:r w:rsidRPr="00D34F37">
        <w:rPr>
          <w:rFonts w:ascii="Times New Roman" w:hAnsi="Times New Roman" w:cs="Times New Roman"/>
          <w:sz w:val="28"/>
          <w:szCs w:val="28"/>
        </w:rPr>
        <w:t xml:space="preserve">: </w:t>
      </w:r>
      <w:r w:rsidR="00E96E6C">
        <w:rPr>
          <w:rFonts w:ascii="Times New Roman" w:hAnsi="Times New Roman" w:cs="Times New Roman"/>
          <w:sz w:val="28"/>
          <w:szCs w:val="28"/>
        </w:rPr>
        <w:t>Стандарт отрасли ОСТ 56-108-98 «</w:t>
      </w:r>
      <w:r w:rsidRPr="00D34F37">
        <w:rPr>
          <w:rFonts w:ascii="Times New Roman" w:hAnsi="Times New Roman" w:cs="Times New Roman"/>
          <w:sz w:val="28"/>
          <w:szCs w:val="28"/>
        </w:rPr>
        <w:t>Лес</w:t>
      </w:r>
      <w:r w:rsidR="00E96E6C">
        <w:rPr>
          <w:rFonts w:ascii="Times New Roman" w:hAnsi="Times New Roman" w:cs="Times New Roman"/>
          <w:sz w:val="28"/>
          <w:szCs w:val="28"/>
        </w:rPr>
        <w:t>оводство. Термины и определения»</w:t>
      </w:r>
      <w:r w:rsidRPr="00D34F37">
        <w:rPr>
          <w:rFonts w:ascii="Times New Roman" w:hAnsi="Times New Roman" w:cs="Times New Roman"/>
          <w:sz w:val="28"/>
          <w:szCs w:val="28"/>
        </w:rPr>
        <w:t xml:space="preserve"> (утв. приказом Рослесхо</w:t>
      </w:r>
      <w:r>
        <w:rPr>
          <w:rFonts w:ascii="Times New Roman" w:hAnsi="Times New Roman" w:cs="Times New Roman"/>
          <w:sz w:val="28"/>
          <w:szCs w:val="28"/>
        </w:rPr>
        <w:t>за от 3 декабря 1998 г. N 203));</w:t>
      </w:r>
    </w:p>
    <w:p w:rsidR="00DE04A4" w:rsidRDefault="00DE04A4" w:rsidP="00DE04A4">
      <w:pPr>
        <w:pStyle w:val="a3"/>
        <w:numPr>
          <w:ilvl w:val="0"/>
          <w:numId w:val="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04A4">
        <w:rPr>
          <w:rFonts w:ascii="Times New Roman" w:hAnsi="Times New Roman" w:cs="Times New Roman"/>
          <w:sz w:val="28"/>
          <w:szCs w:val="28"/>
        </w:rPr>
        <w:lastRenderedPageBreak/>
        <w:t>Указание МПС РФ от 24.11.97 N С-1360у «Об утверждении норм и правил проектирования от</w:t>
      </w:r>
      <w:r>
        <w:rPr>
          <w:rFonts w:ascii="Times New Roman" w:hAnsi="Times New Roman" w:cs="Times New Roman"/>
          <w:sz w:val="28"/>
          <w:szCs w:val="28"/>
        </w:rPr>
        <w:t>вода земель для железных дорог»;</w:t>
      </w:r>
    </w:p>
    <w:p w:rsidR="00DE04A4" w:rsidRDefault="00DE04A4" w:rsidP="00DE04A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A4">
        <w:rPr>
          <w:rFonts w:ascii="Times New Roman" w:hAnsi="Times New Roman" w:cs="Times New Roman"/>
          <w:sz w:val="28"/>
          <w:szCs w:val="28"/>
        </w:rPr>
        <w:t>Правительство Тверской области Охрана и защита лесов. Официальный сайт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4A4" w:rsidRDefault="00DE04A4" w:rsidP="00DE04A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A4">
        <w:rPr>
          <w:rFonts w:ascii="Times New Roman" w:hAnsi="Times New Roman" w:cs="Times New Roman"/>
          <w:sz w:val="28"/>
          <w:szCs w:val="28"/>
        </w:rPr>
        <w:t>Министерство лесного хозяйства Тверской области «Об итогах деятельности Министерства лесного хозяйства 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в 2016 году»;</w:t>
      </w:r>
    </w:p>
    <w:p w:rsidR="00DE04A4" w:rsidRDefault="00DE04A4" w:rsidP="00DE04A4">
      <w:pPr>
        <w:pStyle w:val="a3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A4">
        <w:rPr>
          <w:rFonts w:ascii="Times New Roman" w:hAnsi="Times New Roman" w:cs="Times New Roman"/>
          <w:sz w:val="28"/>
          <w:szCs w:val="28"/>
        </w:rPr>
        <w:t>Министерство лесного хозяйства Тверской области. Концепция развития лесопромышленного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4A4" w:rsidRPr="00396F87" w:rsidRDefault="00DE04A4" w:rsidP="00DE04A4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F87">
        <w:rPr>
          <w:rFonts w:ascii="Times New Roman" w:hAnsi="Times New Roman" w:cs="Times New Roman"/>
          <w:b/>
          <w:sz w:val="28"/>
          <w:szCs w:val="28"/>
        </w:rPr>
        <w:t>Специальная литература:</w:t>
      </w:r>
    </w:p>
    <w:p w:rsidR="00D34F37" w:rsidRDefault="00D34F37" w:rsidP="00A61F5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стандарт союза ССР Термины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определения.</w:t>
      </w:r>
      <w:r w:rsidRPr="00D34F3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34F37">
        <w:rPr>
          <w:rFonts w:ascii="Times New Roman" w:hAnsi="Times New Roman" w:cs="Times New Roman"/>
          <w:sz w:val="28"/>
          <w:szCs w:val="28"/>
        </w:rPr>
        <w:t>.: Издательство стандартов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34F37">
        <w:rPr>
          <w:rFonts w:ascii="Times New Roman" w:hAnsi="Times New Roman" w:cs="Times New Roman"/>
          <w:sz w:val="28"/>
          <w:szCs w:val="28"/>
        </w:rPr>
        <w:t>Дата введения 1989-01-01;</w:t>
      </w:r>
    </w:p>
    <w:p w:rsidR="00A61F52" w:rsidRPr="00A61F52" w:rsidRDefault="00A61F52" w:rsidP="00A61F5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F52">
        <w:rPr>
          <w:rFonts w:ascii="Times New Roman" w:hAnsi="Times New Roman" w:cs="Times New Roman"/>
          <w:sz w:val="28"/>
          <w:szCs w:val="28"/>
        </w:rPr>
        <w:t>А.И.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F52">
        <w:rPr>
          <w:rFonts w:ascii="Times New Roman" w:hAnsi="Times New Roman" w:cs="Times New Roman"/>
          <w:sz w:val="28"/>
          <w:szCs w:val="28"/>
        </w:rPr>
        <w:t>Бадаев</w:t>
      </w:r>
      <w:proofErr w:type="spellEnd"/>
      <w:r w:rsidRPr="00A61F52">
        <w:rPr>
          <w:rFonts w:ascii="Times New Roman" w:hAnsi="Times New Roman" w:cs="Times New Roman"/>
          <w:sz w:val="28"/>
          <w:szCs w:val="28"/>
        </w:rPr>
        <w:t xml:space="preserve"> Правовая характеристика лесов и лесной растительности / Текст научной статьи по специальности «Государство и право. Юридические науки» </w:t>
      </w:r>
    </w:p>
    <w:p w:rsidR="00396F87" w:rsidRDefault="00396F87" w:rsidP="00A61F5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87">
        <w:rPr>
          <w:rFonts w:ascii="Times New Roman" w:hAnsi="Times New Roman" w:cs="Times New Roman"/>
          <w:sz w:val="28"/>
          <w:szCs w:val="28"/>
        </w:rPr>
        <w:t>О.И. Крассов. Экологическое право: Учебник /. - 4-e изд., пересмотр. - М.: Норма: НИЦ ИНФРА-М, 2016. - 404 с;</w:t>
      </w:r>
    </w:p>
    <w:p w:rsidR="00A61F52" w:rsidRPr="00A61F52" w:rsidRDefault="00A61F52" w:rsidP="00A61F52">
      <w:pPr>
        <w:pStyle w:val="a3"/>
        <w:numPr>
          <w:ilvl w:val="0"/>
          <w:numId w:val="9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61F52">
        <w:rPr>
          <w:rFonts w:ascii="Times New Roman" w:hAnsi="Times New Roman" w:cs="Times New Roman"/>
          <w:sz w:val="28"/>
          <w:szCs w:val="28"/>
        </w:rPr>
        <w:t xml:space="preserve">Е.П. Кузьмичев Леса России и глобальные экологические проблемы / Текст научной статьи по специальности «Охрана окружающей среды. Экология человека» </w:t>
      </w:r>
    </w:p>
    <w:p w:rsidR="00396F87" w:rsidRDefault="00396F87" w:rsidP="00A61F5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87">
        <w:rPr>
          <w:rFonts w:ascii="Times New Roman" w:hAnsi="Times New Roman" w:cs="Times New Roman"/>
          <w:sz w:val="28"/>
          <w:szCs w:val="28"/>
        </w:rPr>
        <w:t>Г. А Мисник, Правовая охрана лесов и зеленых насаждений в Российской Федерации / Научная статья Развитие российского права. 2017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4A4" w:rsidRPr="00396F87" w:rsidRDefault="00D34F37" w:rsidP="00A61F52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F87">
        <w:rPr>
          <w:rFonts w:ascii="Times New Roman" w:hAnsi="Times New Roman" w:cs="Times New Roman"/>
          <w:sz w:val="28"/>
          <w:szCs w:val="28"/>
        </w:rPr>
        <w:t>А.А. Чернова. Лесные участки как объекты права собственности // Научная статья. Бизнес в законе. 2015. №4. С.188.</w:t>
      </w:r>
    </w:p>
    <w:p w:rsidR="00DE04A4" w:rsidRPr="00396F87" w:rsidRDefault="00B22CC1" w:rsidP="00D34F37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Правоприменительная (с</w:t>
      </w:r>
      <w:r w:rsidR="00D34F37" w:rsidRPr="00396F87">
        <w:rPr>
          <w:rFonts w:ascii="Times New Roman" w:hAnsi="Times New Roman" w:cs="Times New Roman"/>
          <w:b/>
          <w:sz w:val="28"/>
          <w:szCs w:val="28"/>
        </w:rPr>
        <w:t>удебная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D34F37" w:rsidRPr="00396F87">
        <w:rPr>
          <w:rFonts w:ascii="Times New Roman" w:hAnsi="Times New Roman" w:cs="Times New Roman"/>
          <w:b/>
          <w:sz w:val="28"/>
          <w:szCs w:val="28"/>
        </w:rPr>
        <w:t xml:space="preserve"> практика:</w:t>
      </w:r>
    </w:p>
    <w:p w:rsidR="00D34F37" w:rsidRDefault="00D34F37" w:rsidP="00B22CC1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F37">
        <w:rPr>
          <w:rFonts w:ascii="Times New Roman" w:hAnsi="Times New Roman" w:cs="Times New Roman"/>
          <w:sz w:val="28"/>
          <w:szCs w:val="28"/>
        </w:rPr>
        <w:t>Постановление Конституционного Суда Российской Федерации от 2 июня 2015 г</w:t>
      </w:r>
      <w:r w:rsidR="00E96E6C">
        <w:rPr>
          <w:rFonts w:ascii="Times New Roman" w:hAnsi="Times New Roman" w:cs="Times New Roman"/>
          <w:sz w:val="28"/>
          <w:szCs w:val="28"/>
        </w:rPr>
        <w:t>. N 12-П город Санкт-Петербург «</w:t>
      </w:r>
      <w:r w:rsidRPr="00D34F37">
        <w:rPr>
          <w:rFonts w:ascii="Times New Roman" w:hAnsi="Times New Roman" w:cs="Times New Roman"/>
          <w:sz w:val="28"/>
          <w:szCs w:val="28"/>
        </w:rPr>
        <w:t>по делу о проверке конституционности части 2 статьи 99, части 2 статьи 100 Лесного кодекса Российской Федерации и положений постановления Правительства Российской Федера</w:t>
      </w:r>
      <w:r w:rsidR="00E96E6C">
        <w:rPr>
          <w:rFonts w:ascii="Times New Roman" w:hAnsi="Times New Roman" w:cs="Times New Roman"/>
          <w:sz w:val="28"/>
          <w:szCs w:val="28"/>
        </w:rPr>
        <w:t>ции «</w:t>
      </w:r>
      <w:r w:rsidRPr="00D34F37">
        <w:rPr>
          <w:rFonts w:ascii="Times New Roman" w:hAnsi="Times New Roman" w:cs="Times New Roman"/>
          <w:sz w:val="28"/>
          <w:szCs w:val="28"/>
        </w:rPr>
        <w:t>Об исчислении размера вреда, причиненного лесам вследствие нар</w:t>
      </w:r>
      <w:r w:rsidR="00E96E6C">
        <w:rPr>
          <w:rFonts w:ascii="Times New Roman" w:hAnsi="Times New Roman" w:cs="Times New Roman"/>
          <w:sz w:val="28"/>
          <w:szCs w:val="28"/>
        </w:rPr>
        <w:t>ушения лесного законодательства»</w:t>
      </w:r>
      <w:r w:rsidRPr="00D34F37">
        <w:rPr>
          <w:rFonts w:ascii="Times New Roman" w:hAnsi="Times New Roman" w:cs="Times New Roman"/>
          <w:sz w:val="28"/>
          <w:szCs w:val="28"/>
        </w:rPr>
        <w:t xml:space="preserve"> в связи с жалобой общества </w:t>
      </w:r>
      <w:r w:rsidRPr="00D34F37">
        <w:rPr>
          <w:rFonts w:ascii="Times New Roman" w:hAnsi="Times New Roman" w:cs="Times New Roman"/>
          <w:sz w:val="28"/>
          <w:szCs w:val="28"/>
        </w:rPr>
        <w:lastRenderedPageBreak/>
        <w:t xml:space="preserve">с ограниченной </w:t>
      </w:r>
      <w:r w:rsidR="00E96E6C">
        <w:rPr>
          <w:rFonts w:ascii="Times New Roman" w:hAnsi="Times New Roman" w:cs="Times New Roman"/>
          <w:sz w:val="28"/>
          <w:szCs w:val="28"/>
        </w:rPr>
        <w:t>ответственностью «</w:t>
      </w:r>
      <w:proofErr w:type="spellStart"/>
      <w:r w:rsidR="00E96E6C">
        <w:rPr>
          <w:rFonts w:ascii="Times New Roman" w:hAnsi="Times New Roman" w:cs="Times New Roman"/>
          <w:sz w:val="28"/>
          <w:szCs w:val="28"/>
        </w:rPr>
        <w:t>Заполярнефть</w:t>
      </w:r>
      <w:proofErr w:type="spellEnd"/>
      <w:r w:rsidR="00E96E6C">
        <w:rPr>
          <w:rFonts w:ascii="Times New Roman" w:hAnsi="Times New Roman" w:cs="Times New Roman"/>
          <w:sz w:val="28"/>
          <w:szCs w:val="28"/>
        </w:rPr>
        <w:t>»»</w:t>
      </w:r>
      <w:r w:rsidR="00B22CC1">
        <w:rPr>
          <w:rFonts w:ascii="Times New Roman" w:hAnsi="Times New Roman" w:cs="Times New Roman"/>
          <w:sz w:val="28"/>
          <w:szCs w:val="28"/>
        </w:rPr>
        <w:t xml:space="preserve"> </w:t>
      </w:r>
      <w:r w:rsidR="00E96E6C">
        <w:rPr>
          <w:rFonts w:ascii="Times New Roman" w:hAnsi="Times New Roman" w:cs="Times New Roman"/>
          <w:sz w:val="28"/>
          <w:szCs w:val="28"/>
        </w:rPr>
        <w:t xml:space="preserve">// Бюллетень </w:t>
      </w:r>
      <w:r w:rsidR="00B22CC1">
        <w:rPr>
          <w:rFonts w:ascii="Times New Roman" w:hAnsi="Times New Roman" w:cs="Times New Roman"/>
          <w:sz w:val="28"/>
          <w:szCs w:val="28"/>
        </w:rPr>
        <w:t xml:space="preserve">Конституционного </w:t>
      </w:r>
      <w:r w:rsidR="00E96E6C">
        <w:rPr>
          <w:rFonts w:ascii="Times New Roman" w:hAnsi="Times New Roman" w:cs="Times New Roman"/>
          <w:sz w:val="28"/>
          <w:szCs w:val="28"/>
        </w:rPr>
        <w:t>Суда Российской Федерации</w:t>
      </w:r>
      <w:r w:rsidR="00B22CC1">
        <w:rPr>
          <w:rFonts w:ascii="Times New Roman" w:hAnsi="Times New Roman" w:cs="Times New Roman"/>
          <w:sz w:val="28"/>
          <w:szCs w:val="28"/>
        </w:rPr>
        <w:t>. июнь 2015</w:t>
      </w:r>
      <w:r w:rsidR="00B22CC1" w:rsidRPr="00B22CC1">
        <w:t xml:space="preserve"> </w:t>
      </w:r>
      <w:r w:rsidR="00B22CC1" w:rsidRPr="00B22CC1">
        <w:rPr>
          <w:rFonts w:ascii="Times New Roman" w:hAnsi="Times New Roman" w:cs="Times New Roman"/>
          <w:sz w:val="28"/>
          <w:szCs w:val="28"/>
        </w:rPr>
        <w:t>N</w:t>
      </w:r>
      <w:r w:rsidR="00B22CC1">
        <w:rPr>
          <w:rFonts w:ascii="Times New Roman" w:hAnsi="Times New Roman" w:cs="Times New Roman"/>
          <w:sz w:val="28"/>
          <w:szCs w:val="28"/>
        </w:rPr>
        <w:t xml:space="preserve"> 12</w:t>
      </w:r>
      <w:r w:rsidR="00B042EB">
        <w:rPr>
          <w:rFonts w:ascii="Times New Roman" w:hAnsi="Times New Roman" w:cs="Times New Roman"/>
          <w:sz w:val="28"/>
          <w:szCs w:val="28"/>
        </w:rPr>
        <w:t>;</w:t>
      </w:r>
    </w:p>
    <w:p w:rsidR="00B042EB" w:rsidRPr="00B042EB" w:rsidRDefault="00B042EB" w:rsidP="00B22CC1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2EB">
        <w:rPr>
          <w:rFonts w:ascii="Times New Roman" w:hAnsi="Times New Roman" w:cs="Times New Roman"/>
          <w:sz w:val="28"/>
          <w:szCs w:val="28"/>
        </w:rPr>
        <w:t>Решение Верховного Суда РФ от 19.09.2007 N ГКПИ07-936 «Об отказе в удовлетворении заявления о признании частично недействующим подпункта "г" пункта 10 раздела III формы примерного договора аренды лесного участка, утв. Постановлением Правительства РФ от 28.05.2007 N 324»</w:t>
      </w:r>
      <w:r w:rsidR="00B22CC1">
        <w:rPr>
          <w:rFonts w:ascii="Times New Roman" w:hAnsi="Times New Roman" w:cs="Times New Roman"/>
          <w:sz w:val="28"/>
          <w:szCs w:val="28"/>
        </w:rPr>
        <w:t xml:space="preserve"> </w:t>
      </w:r>
      <w:r w:rsidR="00B22CC1" w:rsidRPr="00B22CC1">
        <w:rPr>
          <w:rFonts w:ascii="Times New Roman" w:hAnsi="Times New Roman" w:cs="Times New Roman"/>
          <w:sz w:val="28"/>
          <w:szCs w:val="28"/>
        </w:rPr>
        <w:t>// Бюллетень Верховного Суда Российской Федерации</w:t>
      </w:r>
      <w:r w:rsidR="00B22CC1">
        <w:rPr>
          <w:rFonts w:ascii="Times New Roman" w:hAnsi="Times New Roman" w:cs="Times New Roman"/>
          <w:sz w:val="28"/>
          <w:szCs w:val="28"/>
        </w:rPr>
        <w:t>. сентябрь 2007</w:t>
      </w:r>
      <w:r w:rsidRPr="00B042EB">
        <w:rPr>
          <w:rFonts w:ascii="Times New Roman" w:hAnsi="Times New Roman" w:cs="Times New Roman"/>
          <w:sz w:val="28"/>
          <w:szCs w:val="28"/>
        </w:rPr>
        <w:t>;</w:t>
      </w:r>
    </w:p>
    <w:p w:rsidR="00B22CC1" w:rsidRDefault="00B22CC1" w:rsidP="00626C8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22CC1">
        <w:rPr>
          <w:rFonts w:ascii="Times New Roman" w:hAnsi="Times New Roman" w:cs="Times New Roman"/>
          <w:sz w:val="28"/>
          <w:szCs w:val="28"/>
        </w:rPr>
        <w:t>ешение Московского областного суда от 12 апреля 2016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22CC1">
        <w:rPr>
          <w:rFonts w:ascii="Times New Roman" w:hAnsi="Times New Roman" w:cs="Times New Roman"/>
          <w:sz w:val="28"/>
          <w:szCs w:val="28"/>
        </w:rPr>
        <w:t>21-758/2016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2CC1">
        <w:rPr>
          <w:rFonts w:ascii="Times New Roman" w:hAnsi="Times New Roman" w:cs="Times New Roman"/>
          <w:sz w:val="28"/>
          <w:szCs w:val="28"/>
        </w:rPr>
        <w:t>// URL: https://rospravosudie.com/court-</w:t>
      </w:r>
      <w:r w:rsidR="00626C83" w:rsidRPr="00626C83">
        <w:t xml:space="preserve"> </w:t>
      </w:r>
      <w:proofErr w:type="spellStart"/>
      <w:r w:rsidR="00626C83" w:rsidRPr="00626C83">
        <w:rPr>
          <w:rFonts w:ascii="Times New Roman" w:hAnsi="Times New Roman" w:cs="Times New Roman"/>
          <w:sz w:val="28"/>
          <w:szCs w:val="28"/>
        </w:rPr>
        <w:t>mosoblsud</w:t>
      </w:r>
      <w:proofErr w:type="spellEnd"/>
      <w:r w:rsidR="00626C83" w:rsidRPr="00B22CC1">
        <w:rPr>
          <w:rFonts w:ascii="Times New Roman" w:hAnsi="Times New Roman" w:cs="Times New Roman"/>
          <w:sz w:val="28"/>
          <w:szCs w:val="28"/>
        </w:rPr>
        <w:t xml:space="preserve"> </w:t>
      </w:r>
      <w:r w:rsidRPr="00B22CC1">
        <w:rPr>
          <w:rFonts w:ascii="Times New Roman" w:hAnsi="Times New Roman" w:cs="Times New Roman"/>
          <w:sz w:val="28"/>
          <w:szCs w:val="28"/>
        </w:rPr>
        <w:t>/act-559533929 (дата обращения 22.04.2018)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6C83" w:rsidRDefault="00626C83" w:rsidP="00626C8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C83">
        <w:rPr>
          <w:rFonts w:ascii="Times New Roman" w:hAnsi="Times New Roman" w:cs="Times New Roman"/>
          <w:sz w:val="28"/>
          <w:szCs w:val="28"/>
        </w:rPr>
        <w:t xml:space="preserve">Решение Воскресенского городского суда Московской области от 20 декабря 2017 года № 2-1839/2017 // URL: https://rospravosudie.com/court- </w:t>
      </w:r>
      <w:proofErr w:type="spellStart"/>
      <w:proofErr w:type="gramStart"/>
      <w:r w:rsidRPr="00626C83">
        <w:rPr>
          <w:rFonts w:ascii="Times New Roman" w:hAnsi="Times New Roman" w:cs="Times New Roman"/>
          <w:sz w:val="28"/>
          <w:szCs w:val="28"/>
        </w:rPr>
        <w:t>voskresensk.mo.sudrf</w:t>
      </w:r>
      <w:proofErr w:type="spellEnd"/>
      <w:proofErr w:type="gramEnd"/>
      <w:r w:rsidRPr="00626C83">
        <w:rPr>
          <w:rFonts w:ascii="Times New Roman" w:hAnsi="Times New Roman" w:cs="Times New Roman"/>
          <w:sz w:val="28"/>
          <w:szCs w:val="28"/>
        </w:rPr>
        <w:t xml:space="preserve"> /act-559533929 (дата обращения 22.04.2018).</w:t>
      </w:r>
    </w:p>
    <w:p w:rsidR="00665FBD" w:rsidRPr="00665FBD" w:rsidRDefault="00665FBD" w:rsidP="00665FBD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5FBD" w:rsidRDefault="00665FBD" w:rsidP="00CF129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713" w:rsidRPr="00E1692D" w:rsidRDefault="00A57713" w:rsidP="00CF1299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6084" w:rsidRPr="00A76084" w:rsidRDefault="00A76084" w:rsidP="00A76084">
      <w:pPr>
        <w:pStyle w:val="a3"/>
        <w:spacing w:line="360" w:lineRule="auto"/>
        <w:ind w:left="2149"/>
        <w:jc w:val="both"/>
        <w:rPr>
          <w:rFonts w:ascii="Times New Roman" w:hAnsi="Times New Roman" w:cs="Times New Roman"/>
          <w:sz w:val="28"/>
          <w:szCs w:val="28"/>
        </w:rPr>
      </w:pPr>
    </w:p>
    <w:p w:rsidR="006D6DDB" w:rsidRPr="006D6DDB" w:rsidRDefault="006D6DDB" w:rsidP="006D6DD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1E1" w:rsidRPr="00CB71E1" w:rsidRDefault="00CB71E1" w:rsidP="00CB71E1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4DEE" w:rsidRPr="00074DEE" w:rsidRDefault="00074DEE" w:rsidP="00074DEE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07C7B" w:rsidRPr="00907C7B" w:rsidRDefault="00907C7B" w:rsidP="00907C7B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686C" w:rsidRPr="000E686C" w:rsidRDefault="000E686C" w:rsidP="000E686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A3A" w:rsidRPr="000E686C" w:rsidRDefault="001E1A3A" w:rsidP="000E686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E1A3A" w:rsidRPr="00992383" w:rsidRDefault="001E1A3A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92383" w:rsidRDefault="00992383" w:rsidP="00992383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383" w:rsidRPr="00992383" w:rsidRDefault="00992383" w:rsidP="00992383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992383" w:rsidRPr="00992383" w:rsidSect="00396F87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6A8" w:rsidRDefault="00E646A8" w:rsidP="00E14E38">
      <w:pPr>
        <w:spacing w:after="0" w:line="240" w:lineRule="auto"/>
      </w:pPr>
      <w:r>
        <w:separator/>
      </w:r>
    </w:p>
  </w:endnote>
  <w:endnote w:type="continuationSeparator" w:id="0">
    <w:p w:rsidR="00E646A8" w:rsidRDefault="00E646A8" w:rsidP="00E1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F87" w:rsidRDefault="00396F87" w:rsidP="00102EA2">
    <w:pPr>
      <w:pStyle w:val="a9"/>
    </w:pPr>
  </w:p>
  <w:p w:rsidR="00396F87" w:rsidRDefault="00396F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6A8" w:rsidRDefault="00E646A8" w:rsidP="00E14E38">
      <w:pPr>
        <w:spacing w:after="0" w:line="240" w:lineRule="auto"/>
      </w:pPr>
      <w:r>
        <w:separator/>
      </w:r>
    </w:p>
  </w:footnote>
  <w:footnote w:type="continuationSeparator" w:id="0">
    <w:p w:rsidR="00E646A8" w:rsidRDefault="00E646A8" w:rsidP="00E14E38">
      <w:pPr>
        <w:spacing w:after="0" w:line="240" w:lineRule="auto"/>
      </w:pPr>
      <w:r>
        <w:continuationSeparator/>
      </w:r>
    </w:p>
  </w:footnote>
  <w:footnote w:id="1">
    <w:p w:rsidR="00982AE6" w:rsidRPr="00BE20F9" w:rsidRDefault="00982AE6" w:rsidP="00BE20F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F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E2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0F9">
        <w:rPr>
          <w:rFonts w:ascii="Times New Roman" w:hAnsi="Times New Roman" w:cs="Times New Roman"/>
          <w:sz w:val="24"/>
          <w:szCs w:val="24"/>
        </w:rPr>
        <w:t>Постановление Конституционного Суда Российской Федерации от 2 июня 2015 г. N 12-П город Санкт-Петербург "по делу о проверке конституционности части 2 статьи 99, части 2 статьи 100 Лесного кодекса Российской Федерации и положений постановления Правительства Российской Федерации "Об исчислении размера вреда, причиненного лесам вследствие нарушения лесного законодательства" в связи с жалобой общества с ограниченной ответственностью "Заполярнефть""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E20F9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2">
    <w:p w:rsidR="00982AE6" w:rsidRPr="00A836B6" w:rsidRDefault="00982AE6" w:rsidP="00A836B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B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836B6">
        <w:rPr>
          <w:rFonts w:ascii="Times New Roman" w:hAnsi="Times New Roman" w:cs="Times New Roman"/>
          <w:sz w:val="24"/>
          <w:szCs w:val="24"/>
        </w:rPr>
        <w:t xml:space="preserve"> Федеральный закон "Об охране окружающей среды" от 10.01.2002 N 7-ФЗ (последняя редакция) 10 января 2002 года N 7-ФЗ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836B6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3">
    <w:p w:rsidR="00982AE6" w:rsidRPr="00A836B6" w:rsidRDefault="00982AE6" w:rsidP="00A836B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B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836B6">
        <w:rPr>
          <w:rFonts w:ascii="Times New Roman" w:hAnsi="Times New Roman" w:cs="Times New Roman"/>
          <w:sz w:val="24"/>
          <w:szCs w:val="24"/>
        </w:rPr>
        <w:t xml:space="preserve">   Экологическое право: Учебник / О.И. Крассов. - 4-e изд., пересмотр</w:t>
      </w:r>
      <w:r>
        <w:rPr>
          <w:rFonts w:ascii="Times New Roman" w:hAnsi="Times New Roman" w:cs="Times New Roman"/>
          <w:sz w:val="24"/>
          <w:szCs w:val="24"/>
        </w:rPr>
        <w:t>. - М.: Норма: НИЦ ИНФРА-М, 2016</w:t>
      </w:r>
      <w:r w:rsidRPr="00A836B6">
        <w:rPr>
          <w:rFonts w:ascii="Times New Roman" w:hAnsi="Times New Roman" w:cs="Times New Roman"/>
          <w:sz w:val="24"/>
          <w:szCs w:val="24"/>
        </w:rPr>
        <w:t>. - 404 с.</w:t>
      </w:r>
    </w:p>
  </w:footnote>
  <w:footnote w:id="4">
    <w:p w:rsidR="003673C6" w:rsidRPr="00D55D8A" w:rsidRDefault="003673C6" w:rsidP="00D55D8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5D8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55D8A">
        <w:rPr>
          <w:rFonts w:ascii="Times New Roman" w:hAnsi="Times New Roman" w:cs="Times New Roman"/>
          <w:sz w:val="24"/>
          <w:szCs w:val="24"/>
        </w:rPr>
        <w:t xml:space="preserve"> </w:t>
      </w:r>
      <w:r w:rsidR="00D55D8A" w:rsidRPr="00D55D8A">
        <w:rPr>
          <w:rFonts w:ascii="Times New Roman" w:hAnsi="Times New Roman" w:cs="Times New Roman"/>
          <w:sz w:val="24"/>
          <w:szCs w:val="24"/>
        </w:rPr>
        <w:t>Бадаев А.И. Правовая характеристика лесов и лесной растительности / Текст научной статьи по специальности «Государство и право. Юридические науки»</w:t>
      </w:r>
      <w:r w:rsidR="007F2372">
        <w:rPr>
          <w:rFonts w:ascii="Times New Roman" w:hAnsi="Times New Roman" w:cs="Times New Roman"/>
          <w:sz w:val="24"/>
          <w:szCs w:val="24"/>
        </w:rPr>
        <w:t xml:space="preserve"> </w:t>
      </w:r>
      <w:r w:rsidR="007F2372" w:rsidRPr="007F2372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5">
    <w:p w:rsidR="007F2372" w:rsidRPr="007F2372" w:rsidRDefault="007F2372" w:rsidP="007F2372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237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F2372">
        <w:rPr>
          <w:rFonts w:ascii="Times New Roman" w:hAnsi="Times New Roman" w:cs="Times New Roman"/>
          <w:sz w:val="24"/>
          <w:szCs w:val="24"/>
        </w:rPr>
        <w:t xml:space="preserve">  Кузьмичев Е.П. Леса России и глобальные экологические проблемы / Текст научной статьи по специальности «Охрана окружающей среды. Экология человека»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2372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6">
    <w:p w:rsidR="00982AE6" w:rsidRPr="00D34F37" w:rsidRDefault="00982AE6" w:rsidP="00D55D8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6B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836B6">
        <w:rPr>
          <w:rFonts w:ascii="Times New Roman" w:hAnsi="Times New Roman" w:cs="Times New Roman"/>
          <w:sz w:val="24"/>
          <w:szCs w:val="24"/>
        </w:rPr>
        <w:t xml:space="preserve"> </w:t>
      </w:r>
      <w:r w:rsidR="00D55D8A">
        <w:rPr>
          <w:rFonts w:ascii="Times New Roman" w:hAnsi="Times New Roman" w:cs="Times New Roman"/>
          <w:sz w:val="24"/>
          <w:szCs w:val="24"/>
        </w:rPr>
        <w:t xml:space="preserve">Государственный стандарт союза ССР. Лесоводство. Термины и определения. </w:t>
      </w:r>
      <w:r w:rsidRPr="00F21102">
        <w:rPr>
          <w:rFonts w:ascii="Times New Roman" w:hAnsi="Times New Roman" w:cs="Times New Roman"/>
          <w:sz w:val="24"/>
          <w:szCs w:val="24"/>
        </w:rPr>
        <w:t>М.: Издательство стандартов</w:t>
      </w:r>
      <w:r w:rsidR="00D34F37">
        <w:rPr>
          <w:rFonts w:ascii="Times New Roman" w:hAnsi="Times New Roman" w:cs="Times New Roman"/>
          <w:sz w:val="24"/>
          <w:szCs w:val="24"/>
        </w:rPr>
        <w:t xml:space="preserve">. </w:t>
      </w:r>
      <w:r w:rsidR="00D34F37" w:rsidRPr="00D34F37">
        <w:rPr>
          <w:rFonts w:ascii="Times New Roman" w:hAnsi="Times New Roman" w:cs="Times New Roman"/>
          <w:sz w:val="24"/>
          <w:szCs w:val="24"/>
        </w:rPr>
        <w:t>Дата введения 1989-01-01</w:t>
      </w:r>
    </w:p>
  </w:footnote>
  <w:footnote w:id="7">
    <w:p w:rsidR="004D4925" w:rsidRPr="004D4925" w:rsidRDefault="004D4925" w:rsidP="00A61F5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92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4D4925">
        <w:rPr>
          <w:rFonts w:ascii="Times New Roman" w:hAnsi="Times New Roman" w:cs="Times New Roman"/>
          <w:sz w:val="24"/>
          <w:szCs w:val="24"/>
        </w:rPr>
        <w:t xml:space="preserve"> "Лесной кодекс Российской Федерации" от 04.12.2006 N 200-ФЗ (ред. от 29.12.2017) Справочные правовые системы "Консультант Плюс"</w:t>
      </w:r>
    </w:p>
  </w:footnote>
  <w:footnote w:id="8">
    <w:p w:rsidR="00982AE6" w:rsidRPr="001E1A3A" w:rsidRDefault="00982AE6" w:rsidP="001E1A3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A3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E1A3A">
        <w:rPr>
          <w:rFonts w:ascii="Times New Roman" w:hAnsi="Times New Roman" w:cs="Times New Roman"/>
          <w:sz w:val="24"/>
          <w:szCs w:val="24"/>
        </w:rPr>
        <w:t xml:space="preserve"> Федеральный закон "О государственной регистрации юридических лиц и индивидуальных предпринимателей" от 08.08.2001 N 129-ФЗ (последняя редакция) 8 августа 2001 года N 129-ФЗ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1A3A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9">
    <w:p w:rsidR="00982AE6" w:rsidRPr="00F071E8" w:rsidRDefault="00982AE6" w:rsidP="00F071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71E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F071E8">
        <w:rPr>
          <w:rFonts w:ascii="Times New Roman" w:hAnsi="Times New Roman" w:cs="Times New Roman"/>
          <w:sz w:val="24"/>
          <w:szCs w:val="24"/>
        </w:rPr>
        <w:t xml:space="preserve"> Решение Верховного Суда РФ от 19.09.2007 N ГКПИ07-936 «Об отказе в удовлетворении заявления о признании частично недействующим подпункта "г" пункта 10 раздела III формы примерного договора аренды лесного участка, утв. Постановлением Правительства РФ от 28.05.2007 N 324»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4658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0">
    <w:p w:rsidR="00982AE6" w:rsidRPr="00055A79" w:rsidRDefault="00982AE6" w:rsidP="00055A7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5A79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055A79">
        <w:rPr>
          <w:rFonts w:ascii="Times New Roman" w:hAnsi="Times New Roman" w:cs="Times New Roman"/>
          <w:sz w:val="24"/>
          <w:szCs w:val="24"/>
        </w:rPr>
        <w:t xml:space="preserve"> Ч</w:t>
      </w:r>
      <w:r>
        <w:rPr>
          <w:rFonts w:ascii="Times New Roman" w:hAnsi="Times New Roman" w:cs="Times New Roman"/>
          <w:sz w:val="24"/>
          <w:szCs w:val="24"/>
        </w:rPr>
        <w:t>ернова Анастасия Александровна. Лесные участки как объекты права собственности // Бизнес в законе. 2015. №4. С.188</w:t>
      </w:r>
      <w:r w:rsidRPr="00055A79"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982AE6" w:rsidRPr="00B0166A" w:rsidRDefault="00982AE6" w:rsidP="00B0166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6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0166A">
        <w:rPr>
          <w:rFonts w:ascii="Times New Roman" w:hAnsi="Times New Roman" w:cs="Times New Roman"/>
          <w:sz w:val="24"/>
          <w:szCs w:val="24"/>
        </w:rPr>
        <w:t xml:space="preserve"> Стандарт отрасли ОСТ 56-108-98 «Лесоводство. Термины и определения» (утв. приказом Рослесхоза от 3 декабря 1998 г. N 203) (</w:t>
      </w:r>
      <w:r w:rsidRPr="00B0166A">
        <w:rPr>
          <w:rFonts w:ascii="Times New Roman" w:hAnsi="Times New Roman" w:cs="Times New Roman"/>
          <w:sz w:val="24"/>
          <w:szCs w:val="24"/>
        </w:rPr>
        <w:t>Докипедия: Стандарт отрасли ОСТ 56-108-98 "Лесоводство. Термины и определения" (утв. приказом Рослесхоза от 3 декабря 1998 г. N 203))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4658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2">
    <w:p w:rsidR="00B042EB" w:rsidRPr="00396F87" w:rsidRDefault="00B042EB" w:rsidP="00396F8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6F87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="00BC479C">
        <w:rPr>
          <w:rFonts w:ascii="Times New Roman" w:hAnsi="Times New Roman" w:cs="Times New Roman"/>
          <w:sz w:val="24"/>
          <w:szCs w:val="24"/>
        </w:rPr>
        <w:t xml:space="preserve"> Г.</w:t>
      </w:r>
      <w:r w:rsidRPr="00396F87">
        <w:rPr>
          <w:rFonts w:ascii="Times New Roman" w:hAnsi="Times New Roman" w:cs="Times New Roman"/>
          <w:sz w:val="24"/>
          <w:szCs w:val="24"/>
        </w:rPr>
        <w:t>А</w:t>
      </w:r>
      <w:r w:rsidR="00BC479C">
        <w:rPr>
          <w:rFonts w:ascii="Times New Roman" w:hAnsi="Times New Roman" w:cs="Times New Roman"/>
          <w:sz w:val="24"/>
          <w:szCs w:val="24"/>
        </w:rPr>
        <w:t>.</w:t>
      </w:r>
      <w:r w:rsidRPr="00396F87">
        <w:rPr>
          <w:rFonts w:ascii="Times New Roman" w:hAnsi="Times New Roman" w:cs="Times New Roman"/>
          <w:sz w:val="24"/>
          <w:szCs w:val="24"/>
        </w:rPr>
        <w:t xml:space="preserve"> Мисник, Правовая охрана лесов и зеленых насаждений в Российской Федерации / </w:t>
      </w:r>
      <w:r w:rsidR="00396F87" w:rsidRPr="00396F87">
        <w:rPr>
          <w:rFonts w:ascii="Times New Roman" w:hAnsi="Times New Roman" w:cs="Times New Roman"/>
          <w:sz w:val="24"/>
          <w:szCs w:val="24"/>
        </w:rPr>
        <w:t>Научная статья Развитие российского права. 2017</w:t>
      </w:r>
      <w:r w:rsidR="00396F87">
        <w:rPr>
          <w:rFonts w:ascii="Times New Roman" w:hAnsi="Times New Roman" w:cs="Times New Roman"/>
          <w:sz w:val="24"/>
          <w:szCs w:val="24"/>
        </w:rPr>
        <w:t xml:space="preserve">. </w:t>
      </w:r>
      <w:r w:rsidR="00396F87" w:rsidRPr="00396F87">
        <w:rPr>
          <w:rFonts w:ascii="Times New Roman" w:hAnsi="Times New Roman" w:cs="Times New Roman"/>
          <w:sz w:val="24"/>
          <w:szCs w:val="24"/>
        </w:rPr>
        <w:t xml:space="preserve">Электронный каталог отраслевого отдела </w:t>
      </w:r>
      <w:r w:rsidR="00396F87">
        <w:rPr>
          <w:rFonts w:ascii="Times New Roman" w:hAnsi="Times New Roman" w:cs="Times New Roman"/>
          <w:sz w:val="24"/>
          <w:szCs w:val="24"/>
        </w:rPr>
        <w:t xml:space="preserve">по направлению «Юриспруденция» </w:t>
      </w:r>
      <w:r w:rsidR="00396F87" w:rsidRPr="00396F87">
        <w:rPr>
          <w:rFonts w:ascii="Times New Roman" w:hAnsi="Times New Roman" w:cs="Times New Roman"/>
          <w:sz w:val="24"/>
          <w:szCs w:val="24"/>
        </w:rPr>
        <w:t>(библиотеки юридического факультета) Научной библиотеки им. М. Горького СПбГУ</w:t>
      </w:r>
    </w:p>
  </w:footnote>
  <w:footnote w:id="13">
    <w:p w:rsidR="00982AE6" w:rsidRPr="007D7831" w:rsidRDefault="00982AE6" w:rsidP="00F54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83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D7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Указание</w:t>
      </w:r>
      <w:r w:rsidRPr="00544658">
        <w:rPr>
          <w:rFonts w:ascii="Times New Roman" w:hAnsi="Times New Roman" w:cs="Times New Roman"/>
          <w:sz w:val="24"/>
          <w:szCs w:val="24"/>
        </w:rPr>
        <w:t xml:space="preserve"> МПС РФ от 24.11.97 N С-1360у «Об утверждении норм и правил проектирования отвода земель для железных дорог»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4658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4">
    <w:p w:rsidR="00982AE6" w:rsidRPr="00544658" w:rsidRDefault="00982AE6" w:rsidP="00F5418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465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44658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административных правонарушениях" от 30.12.2001 N 195-ФЗ (ред. от 07.03.2018) 30 декабря 2001 года N 195-ФЗ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44658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5">
    <w:p w:rsidR="00982AE6" w:rsidRPr="00982AE6" w:rsidRDefault="00982AE6" w:rsidP="00144C4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AE6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982AE6">
        <w:rPr>
          <w:rFonts w:ascii="Times New Roman" w:hAnsi="Times New Roman" w:cs="Times New Roman"/>
          <w:sz w:val="24"/>
          <w:szCs w:val="24"/>
        </w:rPr>
        <w:t xml:space="preserve"> </w:t>
      </w:r>
      <w:r w:rsidR="00626C83" w:rsidRPr="00626C83">
        <w:rPr>
          <w:rFonts w:ascii="Times New Roman" w:hAnsi="Times New Roman" w:cs="Times New Roman"/>
          <w:sz w:val="24"/>
          <w:szCs w:val="24"/>
        </w:rPr>
        <w:tab/>
        <w:t xml:space="preserve">Решение Московского областного суда от 12 апреля 2016 года № 21-758/2016 // URL: https://rospravosudie.com/court- </w:t>
      </w:r>
      <w:r w:rsidR="00626C83" w:rsidRPr="00626C83">
        <w:rPr>
          <w:rFonts w:ascii="Times New Roman" w:hAnsi="Times New Roman" w:cs="Times New Roman"/>
          <w:sz w:val="24"/>
          <w:szCs w:val="24"/>
        </w:rPr>
        <w:t>mosoblsud /act-559533929 (дата обращения 22.04.2018);</w:t>
      </w:r>
    </w:p>
  </w:footnote>
  <w:footnote w:id="16">
    <w:p w:rsidR="005E68CF" w:rsidRPr="005E68CF" w:rsidRDefault="005E68CF" w:rsidP="005E68C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8CF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5E68CF">
        <w:rPr>
          <w:rFonts w:ascii="Times New Roman" w:hAnsi="Times New Roman" w:cs="Times New Roman"/>
          <w:sz w:val="24"/>
          <w:szCs w:val="24"/>
        </w:rPr>
        <w:t xml:space="preserve"> Правительство Тверской области Охрана и защита лесов. Официальный сайт, актуальная версия страницы на 22 апреля 2018 г.</w:t>
      </w:r>
    </w:p>
  </w:footnote>
  <w:footnote w:id="17">
    <w:p w:rsidR="00CB71E1" w:rsidRPr="00CB71E1" w:rsidRDefault="00CB71E1" w:rsidP="00CB71E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1E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B71E1">
        <w:rPr>
          <w:rFonts w:ascii="Times New Roman" w:hAnsi="Times New Roman" w:cs="Times New Roman"/>
          <w:sz w:val="24"/>
          <w:szCs w:val="24"/>
        </w:rPr>
        <w:t xml:space="preserve"> Федеральный закон "О внесении изменений в Лесной кодекс Российской Федерации в части совершенствования регулирования защиты лесов от вредных организмов" от 30.12.2015 N 455-ФЗ (последняя редакция) 30 декабря 2015 года N 455-ФЗ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71E1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8">
    <w:p w:rsidR="00B042EB" w:rsidRPr="00B042EB" w:rsidRDefault="00B042EB" w:rsidP="00B042E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42EB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042EB">
        <w:rPr>
          <w:rFonts w:ascii="Times New Roman" w:hAnsi="Times New Roman" w:cs="Times New Roman"/>
          <w:sz w:val="24"/>
          <w:szCs w:val="24"/>
        </w:rPr>
        <w:t xml:space="preserve"> С.И. Баскакова, Г.Н. </w:t>
      </w:r>
      <w:r w:rsidRPr="00B042EB">
        <w:rPr>
          <w:rFonts w:ascii="Times New Roman" w:hAnsi="Times New Roman" w:cs="Times New Roman"/>
          <w:sz w:val="24"/>
          <w:szCs w:val="24"/>
        </w:rPr>
        <w:t>Шаровва. Проблемы охраны лесов от пожаров / Статьи по предмету Экологическое право</w:t>
      </w:r>
      <w:r>
        <w:rPr>
          <w:rFonts w:ascii="Times New Roman" w:hAnsi="Times New Roman" w:cs="Times New Roman"/>
          <w:sz w:val="24"/>
          <w:szCs w:val="24"/>
        </w:rPr>
        <w:t xml:space="preserve">. 2016. </w:t>
      </w:r>
      <w:r w:rsidRPr="00B042EB">
        <w:rPr>
          <w:rFonts w:ascii="Times New Roman" w:hAnsi="Times New Roman" w:cs="Times New Roman"/>
          <w:sz w:val="24"/>
          <w:szCs w:val="24"/>
        </w:rPr>
        <w:t>Справочные правовые системы "Консультант Плюс"</w:t>
      </w:r>
    </w:p>
  </w:footnote>
  <w:footnote w:id="19">
    <w:p w:rsidR="003E54B0" w:rsidRPr="00E1692D" w:rsidRDefault="00E1692D" w:rsidP="003E54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92D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1692D">
        <w:rPr>
          <w:rFonts w:ascii="Times New Roman" w:hAnsi="Times New Roman" w:cs="Times New Roman"/>
          <w:sz w:val="24"/>
          <w:szCs w:val="24"/>
        </w:rPr>
        <w:t xml:space="preserve"> Незаконные рубки леса в Тверской области сократились на 22%. Тверс</w:t>
      </w:r>
      <w:r>
        <w:rPr>
          <w:rFonts w:ascii="Times New Roman" w:hAnsi="Times New Roman" w:cs="Times New Roman"/>
          <w:sz w:val="24"/>
          <w:szCs w:val="24"/>
        </w:rPr>
        <w:t>кие ведомости от 15 февраля 2017</w:t>
      </w:r>
      <w:r w:rsidRPr="00E1692D">
        <w:rPr>
          <w:rFonts w:ascii="Times New Roman" w:hAnsi="Times New Roman" w:cs="Times New Roman"/>
          <w:sz w:val="24"/>
          <w:szCs w:val="24"/>
        </w:rPr>
        <w:t xml:space="preserve"> года</w:t>
      </w:r>
    </w:p>
  </w:footnote>
  <w:footnote w:id="20">
    <w:p w:rsidR="003E54B0" w:rsidRPr="003E54B0" w:rsidRDefault="003E54B0" w:rsidP="003E54B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4B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E54B0">
        <w:rPr>
          <w:rFonts w:ascii="Times New Roman" w:hAnsi="Times New Roman" w:cs="Times New Roman"/>
          <w:sz w:val="24"/>
          <w:szCs w:val="24"/>
        </w:rPr>
        <w:t xml:space="preserve"> Министерство лесного хозяйства Тверской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4B0">
        <w:rPr>
          <w:rFonts w:ascii="Times New Roman" w:hAnsi="Times New Roman" w:cs="Times New Roman"/>
          <w:sz w:val="24"/>
          <w:szCs w:val="24"/>
        </w:rPr>
        <w:t>Официальный сайт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E54B0">
        <w:rPr>
          <w:rFonts w:ascii="Times New Roman" w:hAnsi="Times New Roman" w:cs="Times New Roman"/>
          <w:sz w:val="24"/>
          <w:szCs w:val="24"/>
        </w:rPr>
        <w:t>Концепция развития лесопромышленного комплекса</w:t>
      </w:r>
    </w:p>
  </w:footnote>
  <w:footnote w:id="21">
    <w:p w:rsidR="00ED3343" w:rsidRPr="00ED3343" w:rsidRDefault="00ED3343" w:rsidP="00ED334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4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D3343">
        <w:rPr>
          <w:rFonts w:ascii="Times New Roman" w:hAnsi="Times New Roman" w:cs="Times New Roman"/>
          <w:sz w:val="24"/>
          <w:szCs w:val="24"/>
        </w:rPr>
        <w:t xml:space="preserve"> </w:t>
      </w:r>
      <w:r w:rsidR="00B22CC1" w:rsidRPr="00B22CC1">
        <w:rPr>
          <w:rFonts w:ascii="Times New Roman" w:hAnsi="Times New Roman" w:cs="Times New Roman"/>
          <w:sz w:val="24"/>
          <w:szCs w:val="24"/>
        </w:rPr>
        <w:tab/>
        <w:t>Решение Воскресенского городского суда Московской области от 20 декабря 2017 года № 2-1839/2017 // URL: https://rospravosudie.com/court-</w:t>
      </w:r>
      <w:r w:rsidR="00626C83" w:rsidRPr="00626C83">
        <w:t xml:space="preserve"> </w:t>
      </w:r>
      <w:r w:rsidR="00626C83" w:rsidRPr="00626C83">
        <w:rPr>
          <w:rFonts w:ascii="Times New Roman" w:hAnsi="Times New Roman" w:cs="Times New Roman"/>
          <w:sz w:val="24"/>
          <w:szCs w:val="24"/>
        </w:rPr>
        <w:t>voskresensk.mo.sudrf</w:t>
      </w:r>
      <w:r w:rsidR="00626C83" w:rsidRPr="00B22CC1">
        <w:rPr>
          <w:rFonts w:ascii="Times New Roman" w:hAnsi="Times New Roman" w:cs="Times New Roman"/>
          <w:sz w:val="24"/>
          <w:szCs w:val="24"/>
        </w:rPr>
        <w:t xml:space="preserve"> </w:t>
      </w:r>
      <w:r w:rsidR="00B22CC1" w:rsidRPr="00B22CC1">
        <w:rPr>
          <w:rFonts w:ascii="Times New Roman" w:hAnsi="Times New Roman" w:cs="Times New Roman"/>
          <w:sz w:val="24"/>
          <w:szCs w:val="24"/>
        </w:rPr>
        <w:t>/act-559533929 (дата обращения 22.04.2018)</w:t>
      </w:r>
    </w:p>
  </w:footnote>
  <w:footnote w:id="22">
    <w:p w:rsidR="00ED3343" w:rsidRPr="00ED3343" w:rsidRDefault="00ED3343" w:rsidP="00ED334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4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D3343">
        <w:rPr>
          <w:rFonts w:ascii="Times New Roman" w:hAnsi="Times New Roman" w:cs="Times New Roman"/>
          <w:sz w:val="24"/>
          <w:szCs w:val="24"/>
        </w:rPr>
        <w:t xml:space="preserve"> Министерство лесного хозяйства Тверской области «Об итогах деятельности Министерства лесного хозяйства Тверской области в 2016 году» 15.02.2017 / Официальный сайт Министерства лесного хозяйства Тверской области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4528F"/>
    <w:multiLevelType w:val="hybridMultilevel"/>
    <w:tmpl w:val="0C300DDE"/>
    <w:lvl w:ilvl="0" w:tplc="8C004A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6474E5"/>
    <w:multiLevelType w:val="hybridMultilevel"/>
    <w:tmpl w:val="36885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A94D60"/>
    <w:multiLevelType w:val="hybridMultilevel"/>
    <w:tmpl w:val="69985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6B28B6"/>
    <w:multiLevelType w:val="hybridMultilevel"/>
    <w:tmpl w:val="36885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0F017A"/>
    <w:multiLevelType w:val="hybridMultilevel"/>
    <w:tmpl w:val="81C4AC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3676CB"/>
    <w:multiLevelType w:val="hybridMultilevel"/>
    <w:tmpl w:val="3F82C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8E073F"/>
    <w:multiLevelType w:val="hybridMultilevel"/>
    <w:tmpl w:val="091E0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A287C37"/>
    <w:multiLevelType w:val="hybridMultilevel"/>
    <w:tmpl w:val="7828F70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6132082D"/>
    <w:multiLevelType w:val="hybridMultilevel"/>
    <w:tmpl w:val="434C3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81C516A"/>
    <w:multiLevelType w:val="hybridMultilevel"/>
    <w:tmpl w:val="82E042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70955853"/>
    <w:multiLevelType w:val="hybridMultilevel"/>
    <w:tmpl w:val="434C3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6F42D1"/>
    <w:multiLevelType w:val="hybridMultilevel"/>
    <w:tmpl w:val="135ACCB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00"/>
    <w:rsid w:val="00032547"/>
    <w:rsid w:val="00055A79"/>
    <w:rsid w:val="00074DEE"/>
    <w:rsid w:val="000817F8"/>
    <w:rsid w:val="000E3193"/>
    <w:rsid w:val="000E686C"/>
    <w:rsid w:val="00102EA2"/>
    <w:rsid w:val="001213A6"/>
    <w:rsid w:val="00123094"/>
    <w:rsid w:val="00133260"/>
    <w:rsid w:val="00144C40"/>
    <w:rsid w:val="00181097"/>
    <w:rsid w:val="001E1A3A"/>
    <w:rsid w:val="001E3E67"/>
    <w:rsid w:val="001F34AB"/>
    <w:rsid w:val="002A6D1F"/>
    <w:rsid w:val="002D4948"/>
    <w:rsid w:val="003673C6"/>
    <w:rsid w:val="00396F87"/>
    <w:rsid w:val="003E3B18"/>
    <w:rsid w:val="003E54B0"/>
    <w:rsid w:val="003F09CE"/>
    <w:rsid w:val="004A13AF"/>
    <w:rsid w:val="004A4D97"/>
    <w:rsid w:val="004D4925"/>
    <w:rsid w:val="00544658"/>
    <w:rsid w:val="005D3754"/>
    <w:rsid w:val="005E68CF"/>
    <w:rsid w:val="00626C83"/>
    <w:rsid w:val="00665FBD"/>
    <w:rsid w:val="006C6B21"/>
    <w:rsid w:val="006D6DDB"/>
    <w:rsid w:val="0079618B"/>
    <w:rsid w:val="007B032F"/>
    <w:rsid w:val="007D7831"/>
    <w:rsid w:val="007F2372"/>
    <w:rsid w:val="008153BE"/>
    <w:rsid w:val="00865D3F"/>
    <w:rsid w:val="008A70B1"/>
    <w:rsid w:val="008D5377"/>
    <w:rsid w:val="00907C7B"/>
    <w:rsid w:val="009278A8"/>
    <w:rsid w:val="00982AE6"/>
    <w:rsid w:val="00992383"/>
    <w:rsid w:val="00A57713"/>
    <w:rsid w:val="00A61F52"/>
    <w:rsid w:val="00A76084"/>
    <w:rsid w:val="00A836B6"/>
    <w:rsid w:val="00A8622D"/>
    <w:rsid w:val="00B0166A"/>
    <w:rsid w:val="00B042EB"/>
    <w:rsid w:val="00B22CC1"/>
    <w:rsid w:val="00B62646"/>
    <w:rsid w:val="00B637D2"/>
    <w:rsid w:val="00BC479C"/>
    <w:rsid w:val="00BE20F9"/>
    <w:rsid w:val="00C80436"/>
    <w:rsid w:val="00CB64DD"/>
    <w:rsid w:val="00CB71E1"/>
    <w:rsid w:val="00CF1299"/>
    <w:rsid w:val="00D24234"/>
    <w:rsid w:val="00D34F37"/>
    <w:rsid w:val="00D55D8A"/>
    <w:rsid w:val="00D915B3"/>
    <w:rsid w:val="00DA5EA2"/>
    <w:rsid w:val="00DB6AD4"/>
    <w:rsid w:val="00DE04A4"/>
    <w:rsid w:val="00E13A00"/>
    <w:rsid w:val="00E14E38"/>
    <w:rsid w:val="00E1692D"/>
    <w:rsid w:val="00E20F24"/>
    <w:rsid w:val="00E5559B"/>
    <w:rsid w:val="00E56C47"/>
    <w:rsid w:val="00E646A8"/>
    <w:rsid w:val="00E96E6C"/>
    <w:rsid w:val="00ED3343"/>
    <w:rsid w:val="00F0515D"/>
    <w:rsid w:val="00F071E8"/>
    <w:rsid w:val="00F21102"/>
    <w:rsid w:val="00F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E1D7E-E068-41AE-82B4-D1BC5B6F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B2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14E3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14E3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14E3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9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6F87"/>
  </w:style>
  <w:style w:type="paragraph" w:styleId="a9">
    <w:name w:val="footer"/>
    <w:basedOn w:val="a"/>
    <w:link w:val="aa"/>
    <w:uiPriority w:val="99"/>
    <w:unhideWhenUsed/>
    <w:rsid w:val="00396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6F87"/>
  </w:style>
  <w:style w:type="character" w:styleId="ab">
    <w:name w:val="Hyperlink"/>
    <w:basedOn w:val="a0"/>
    <w:uiPriority w:val="99"/>
    <w:unhideWhenUsed/>
    <w:rsid w:val="00144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CD0-46B0-4034-81ED-B5CF69C3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Арутюнян Артур Валерьевич</cp:lastModifiedBy>
  <cp:revision>2</cp:revision>
  <dcterms:created xsi:type="dcterms:W3CDTF">2018-06-16T19:39:00Z</dcterms:created>
  <dcterms:modified xsi:type="dcterms:W3CDTF">2018-06-16T19:39:00Z</dcterms:modified>
</cp:coreProperties>
</file>