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34B" w:rsidRDefault="00E5534B" w:rsidP="009F44A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720"/>
        <w:jc w:val="center"/>
        <w:rPr>
          <w:rFonts w:ascii="Times New Roman" w:eastAsia="Times New Roman" w:hAnsi="Times New Roman" w:cs="Times New Roman"/>
          <w:b/>
          <w:bCs/>
        </w:rPr>
      </w:pPr>
      <w:r>
        <w:rPr>
          <w:rFonts w:hAnsi="Times New Roman"/>
          <w:b/>
          <w:bCs/>
        </w:rPr>
        <w:t>Министерство</w:t>
      </w:r>
      <w:r>
        <w:rPr>
          <w:rFonts w:hint="eastAsia"/>
        </w:rPr>
        <w:t xml:space="preserve"> </w:t>
      </w:r>
      <w:r>
        <w:rPr>
          <w:rFonts w:hAnsi="Times New Roman"/>
          <w:b/>
          <w:bCs/>
        </w:rPr>
        <w:t>образования</w:t>
      </w:r>
      <w:r>
        <w:rPr>
          <w:rFonts w:hint="eastAsia"/>
        </w:rPr>
        <w:t xml:space="preserve"> </w:t>
      </w:r>
      <w:r>
        <w:rPr>
          <w:rFonts w:hAnsi="Times New Roman"/>
          <w:b/>
          <w:bCs/>
        </w:rPr>
        <w:t>и</w:t>
      </w:r>
      <w:r>
        <w:rPr>
          <w:rFonts w:hint="eastAsia"/>
        </w:rPr>
        <w:t xml:space="preserve"> </w:t>
      </w:r>
      <w:r>
        <w:rPr>
          <w:rFonts w:hAnsi="Times New Roman"/>
          <w:b/>
          <w:bCs/>
        </w:rPr>
        <w:t>науки</w:t>
      </w:r>
      <w:r>
        <w:rPr>
          <w:rFonts w:hint="eastAsia"/>
        </w:rPr>
        <w:t xml:space="preserve"> </w:t>
      </w:r>
      <w:r>
        <w:rPr>
          <w:rFonts w:hAnsi="Times New Roman"/>
          <w:b/>
          <w:bCs/>
        </w:rPr>
        <w:t>Российской</w:t>
      </w:r>
      <w:r>
        <w:rPr>
          <w:rFonts w:hint="eastAsia"/>
        </w:rPr>
        <w:t xml:space="preserve"> </w:t>
      </w:r>
      <w:r>
        <w:rPr>
          <w:rFonts w:hAnsi="Times New Roman"/>
          <w:b/>
          <w:bCs/>
        </w:rPr>
        <w:t>Федерации</w:t>
      </w:r>
    </w:p>
    <w:p w:rsidR="00E5534B" w:rsidRDefault="00E5534B" w:rsidP="009F44A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r>
        <w:rPr>
          <w:rFonts w:hAnsi="Times New Roman"/>
          <w:b/>
          <w:bCs/>
        </w:rPr>
        <w:t>Федеральное</w:t>
      </w:r>
      <w:r>
        <w:rPr>
          <w:rFonts w:hint="eastAsia"/>
        </w:rPr>
        <w:t xml:space="preserve"> </w:t>
      </w:r>
      <w:r>
        <w:rPr>
          <w:rFonts w:hAnsi="Times New Roman"/>
          <w:b/>
          <w:bCs/>
        </w:rPr>
        <w:t>государственное</w:t>
      </w:r>
      <w:r>
        <w:rPr>
          <w:rFonts w:hint="eastAsia"/>
        </w:rPr>
        <w:t xml:space="preserve"> </w:t>
      </w:r>
      <w:r>
        <w:rPr>
          <w:rFonts w:hAnsi="Times New Roman"/>
          <w:b/>
          <w:bCs/>
        </w:rPr>
        <w:t>бюджетное</w:t>
      </w:r>
      <w:r>
        <w:rPr>
          <w:rFonts w:hint="eastAsia"/>
        </w:rPr>
        <w:t xml:space="preserve"> </w:t>
      </w:r>
      <w:r>
        <w:rPr>
          <w:rFonts w:hAnsi="Times New Roman"/>
          <w:b/>
          <w:bCs/>
        </w:rPr>
        <w:t>образовательное</w:t>
      </w:r>
      <w:r>
        <w:rPr>
          <w:rFonts w:hint="eastAsia"/>
        </w:rPr>
        <w:t xml:space="preserve"> </w:t>
      </w:r>
      <w:r>
        <w:rPr>
          <w:rFonts w:hAnsi="Times New Roman"/>
          <w:b/>
          <w:bCs/>
        </w:rPr>
        <w:t>учреждение</w:t>
      </w:r>
      <w:r>
        <w:rPr>
          <w:rFonts w:hint="eastAsia"/>
        </w:rPr>
        <w:t xml:space="preserve"> </w:t>
      </w:r>
      <w:r>
        <w:rPr>
          <w:rFonts w:hAnsi="Times New Roman"/>
          <w:b/>
          <w:bCs/>
        </w:rPr>
        <w:t>высшего</w:t>
      </w:r>
      <w:r>
        <w:rPr>
          <w:rFonts w:hint="eastAsia"/>
        </w:rPr>
        <w:t xml:space="preserve"> </w:t>
      </w:r>
      <w:r>
        <w:rPr>
          <w:rFonts w:hAnsi="Times New Roman"/>
          <w:b/>
          <w:bCs/>
        </w:rPr>
        <w:t>образования</w:t>
      </w:r>
    </w:p>
    <w:p w:rsidR="00E5534B" w:rsidRDefault="00E5534B" w:rsidP="009F44A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r>
        <w:rPr>
          <w:rFonts w:hAnsi="Times New Roman"/>
          <w:b/>
          <w:bCs/>
        </w:rPr>
        <w:t>«ТВЕРСКОЙ</w:t>
      </w:r>
      <w:r>
        <w:rPr>
          <w:rFonts w:hint="eastAsia"/>
        </w:rPr>
        <w:t xml:space="preserve"> </w:t>
      </w:r>
      <w:r>
        <w:rPr>
          <w:rFonts w:hAnsi="Times New Roman"/>
          <w:b/>
          <w:bCs/>
        </w:rPr>
        <w:t>ГОСУДАРСТВЕННЫЙ</w:t>
      </w:r>
      <w:r>
        <w:rPr>
          <w:rFonts w:hint="eastAsia"/>
        </w:rPr>
        <w:t xml:space="preserve"> </w:t>
      </w:r>
      <w:r>
        <w:rPr>
          <w:rFonts w:hAnsi="Times New Roman"/>
          <w:b/>
          <w:bCs/>
        </w:rPr>
        <w:t>УНИВЕРСИТЕТ»</w:t>
      </w:r>
    </w:p>
    <w:p w:rsidR="00E5534B" w:rsidRDefault="00E5534B" w:rsidP="009F44A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r>
        <w:rPr>
          <w:rFonts w:hAnsi="Times New Roman"/>
          <w:b/>
          <w:bCs/>
        </w:rPr>
        <w:t>Юридический</w:t>
      </w:r>
      <w:r>
        <w:rPr>
          <w:rFonts w:hint="eastAsia"/>
        </w:rPr>
        <w:t xml:space="preserve"> </w:t>
      </w:r>
      <w:r>
        <w:rPr>
          <w:rFonts w:hAnsi="Times New Roman"/>
          <w:b/>
          <w:bCs/>
        </w:rPr>
        <w:t>факультет</w:t>
      </w:r>
    </w:p>
    <w:p w:rsidR="00E5534B" w:rsidRDefault="00E5534B" w:rsidP="009F44A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r>
        <w:rPr>
          <w:rFonts w:hAnsi="Times New Roman"/>
          <w:b/>
          <w:bCs/>
        </w:rPr>
        <w:t>Кафедра</w:t>
      </w:r>
      <w:r>
        <w:rPr>
          <w:rFonts w:hAnsi="Times New Roman" w:hint="eastAsia"/>
          <w:b/>
          <w:bCs/>
        </w:rPr>
        <w:t xml:space="preserve"> </w:t>
      </w:r>
      <w:r>
        <w:rPr>
          <w:rFonts w:hAnsi="Times New Roman"/>
          <w:b/>
          <w:bCs/>
        </w:rPr>
        <w:t>гражданского</w:t>
      </w:r>
      <w:r>
        <w:rPr>
          <w:rFonts w:hAnsi="Times New Roman" w:hint="eastAsia"/>
          <w:b/>
          <w:bCs/>
        </w:rPr>
        <w:t xml:space="preserve"> </w:t>
      </w:r>
      <w:r>
        <w:rPr>
          <w:rFonts w:hAnsi="Times New Roman"/>
          <w:b/>
          <w:bCs/>
        </w:rPr>
        <w:t>процесса</w:t>
      </w:r>
      <w:r>
        <w:rPr>
          <w:rFonts w:hAnsi="Times New Roman"/>
          <w:b/>
          <w:bCs/>
        </w:rPr>
        <w:t xml:space="preserve"> </w:t>
      </w:r>
      <w:r>
        <w:rPr>
          <w:rFonts w:hAnsi="Times New Roman"/>
          <w:b/>
          <w:bCs/>
        </w:rPr>
        <w:t>и</w:t>
      </w:r>
      <w:r>
        <w:rPr>
          <w:rFonts w:hAnsi="Times New Roman"/>
          <w:b/>
          <w:bCs/>
        </w:rPr>
        <w:t xml:space="preserve"> </w:t>
      </w:r>
      <w:r>
        <w:rPr>
          <w:rFonts w:hAnsi="Times New Roman"/>
          <w:b/>
          <w:bCs/>
        </w:rPr>
        <w:t>правоохранительной</w:t>
      </w:r>
      <w:r>
        <w:rPr>
          <w:rFonts w:hAnsi="Times New Roman"/>
          <w:b/>
          <w:bCs/>
        </w:rPr>
        <w:t xml:space="preserve"> </w:t>
      </w:r>
      <w:r>
        <w:rPr>
          <w:rFonts w:hAnsi="Times New Roman"/>
          <w:b/>
          <w:bCs/>
        </w:rPr>
        <w:t>деятельности</w:t>
      </w:r>
    </w:p>
    <w:p w:rsidR="00E5534B" w:rsidRDefault="00E5534B" w:rsidP="009F44A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p>
    <w:p w:rsidR="00E5534B" w:rsidRDefault="00E5534B" w:rsidP="009F44A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hAnsi="Times New Roman"/>
          <w:b/>
          <w:bCs/>
        </w:rPr>
      </w:pPr>
      <w:r>
        <w:rPr>
          <w:rFonts w:hAnsi="Times New Roman"/>
          <w:b/>
          <w:bCs/>
        </w:rPr>
        <w:t>Направление</w:t>
      </w:r>
      <w:r>
        <w:rPr>
          <w:rFonts w:hAnsi="Times New Roman" w:hint="eastAsia"/>
          <w:b/>
          <w:bCs/>
        </w:rPr>
        <w:t xml:space="preserve"> </w:t>
      </w:r>
      <w:r>
        <w:rPr>
          <w:rFonts w:hAnsi="Times New Roman"/>
          <w:b/>
          <w:bCs/>
        </w:rPr>
        <w:t>подготовки</w:t>
      </w:r>
      <w:r>
        <w:rPr>
          <w:rFonts w:hAnsi="Times New Roman" w:hint="eastAsia"/>
          <w:b/>
          <w:bCs/>
        </w:rPr>
        <w:t xml:space="preserve"> </w:t>
      </w:r>
      <w:r>
        <w:rPr>
          <w:rFonts w:ascii="Times New Roman"/>
          <w:b/>
          <w:bCs/>
        </w:rPr>
        <w:t xml:space="preserve">- 40.03.01 </w:t>
      </w:r>
      <w:r>
        <w:rPr>
          <w:rFonts w:hAnsi="Times New Roman"/>
          <w:b/>
          <w:bCs/>
        </w:rPr>
        <w:t>Юриспруденция</w:t>
      </w: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p>
    <w:p w:rsidR="00E5534B" w:rsidRDefault="00E5534B" w:rsidP="00E5534B">
      <w:pPr>
        <w:pStyle w:val="a4"/>
        <w:rPr>
          <w:b/>
          <w:bCs/>
        </w:rPr>
      </w:pPr>
    </w:p>
    <w:p w:rsidR="00E5534B" w:rsidRDefault="00E5534B" w:rsidP="00E5534B">
      <w:pPr>
        <w:pStyle w:val="a4"/>
        <w:rPr>
          <w:b/>
          <w:bCs/>
        </w:rPr>
      </w:pPr>
    </w:p>
    <w:p w:rsidR="00E5534B" w:rsidRDefault="00E5534B" w:rsidP="00E5534B">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b/>
          <w:bCs/>
          <w:sz w:val="30"/>
          <w:szCs w:val="30"/>
        </w:rPr>
      </w:pP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sz w:val="30"/>
          <w:szCs w:val="30"/>
        </w:rPr>
      </w:pPr>
      <w:r>
        <w:rPr>
          <w:rFonts w:hAnsi="Times New Roman"/>
          <w:b/>
          <w:bCs/>
          <w:sz w:val="30"/>
          <w:szCs w:val="30"/>
        </w:rPr>
        <w:t>КУРСОВАЯ</w:t>
      </w:r>
      <w:r>
        <w:rPr>
          <w:rFonts w:hAnsi="Times New Roman" w:hint="eastAsia"/>
          <w:b/>
          <w:bCs/>
          <w:sz w:val="30"/>
          <w:szCs w:val="30"/>
        </w:rPr>
        <w:t xml:space="preserve"> </w:t>
      </w:r>
      <w:r>
        <w:rPr>
          <w:rFonts w:hAnsi="Times New Roman"/>
          <w:b/>
          <w:bCs/>
          <w:sz w:val="30"/>
          <w:szCs w:val="30"/>
        </w:rPr>
        <w:t>РАБОТА</w:t>
      </w: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spacing w:val="2"/>
          <w:sz w:val="30"/>
          <w:szCs w:val="30"/>
        </w:rPr>
      </w:pPr>
      <w:r>
        <w:rPr>
          <w:rFonts w:hAnsi="Times New Roman"/>
          <w:spacing w:val="2"/>
          <w:sz w:val="30"/>
          <w:szCs w:val="30"/>
        </w:rPr>
        <w:t>на</w:t>
      </w:r>
      <w:r>
        <w:rPr>
          <w:rFonts w:hAnsi="Times New Roman" w:hint="eastAsia"/>
          <w:spacing w:val="2"/>
          <w:sz w:val="30"/>
          <w:szCs w:val="30"/>
        </w:rPr>
        <w:t xml:space="preserve"> </w:t>
      </w:r>
      <w:r>
        <w:rPr>
          <w:rFonts w:hAnsi="Times New Roman"/>
          <w:spacing w:val="2"/>
          <w:sz w:val="30"/>
          <w:szCs w:val="30"/>
        </w:rPr>
        <w:t>тему</w:t>
      </w:r>
      <w:r>
        <w:rPr>
          <w:rFonts w:ascii="Times New Roman"/>
          <w:spacing w:val="2"/>
          <w:sz w:val="30"/>
          <w:szCs w:val="30"/>
        </w:rPr>
        <w:t>:</w:t>
      </w: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spacing w:val="2"/>
          <w:sz w:val="30"/>
          <w:szCs w:val="30"/>
        </w:rPr>
      </w:pP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hAnsi="Times New Roman"/>
          <w:b/>
          <w:bCs/>
          <w:sz w:val="30"/>
          <w:szCs w:val="30"/>
        </w:rPr>
      </w:pPr>
      <w:r>
        <w:rPr>
          <w:rFonts w:hAnsi="Times New Roman"/>
          <w:b/>
          <w:bCs/>
          <w:sz w:val="30"/>
          <w:szCs w:val="30"/>
        </w:rPr>
        <w:t>МИРОВОЙ</w:t>
      </w:r>
      <w:r>
        <w:rPr>
          <w:rFonts w:hAnsi="Times New Roman"/>
          <w:b/>
          <w:bCs/>
          <w:sz w:val="30"/>
          <w:szCs w:val="30"/>
        </w:rPr>
        <w:t xml:space="preserve"> </w:t>
      </w:r>
      <w:r>
        <w:rPr>
          <w:rFonts w:hAnsi="Times New Roman"/>
          <w:b/>
          <w:bCs/>
          <w:sz w:val="30"/>
          <w:szCs w:val="30"/>
        </w:rPr>
        <w:t>СУДЬЯ</w:t>
      </w:r>
      <w:r>
        <w:rPr>
          <w:rFonts w:hAnsi="Times New Roman"/>
          <w:b/>
          <w:bCs/>
          <w:sz w:val="30"/>
          <w:szCs w:val="30"/>
        </w:rPr>
        <w:t xml:space="preserve"> </w:t>
      </w:r>
      <w:r>
        <w:rPr>
          <w:rFonts w:hAnsi="Times New Roman"/>
          <w:b/>
          <w:bCs/>
          <w:sz w:val="30"/>
          <w:szCs w:val="30"/>
        </w:rPr>
        <w:t>КАК</w:t>
      </w:r>
      <w:r>
        <w:rPr>
          <w:rFonts w:hAnsi="Times New Roman"/>
          <w:b/>
          <w:bCs/>
          <w:sz w:val="30"/>
          <w:szCs w:val="30"/>
        </w:rPr>
        <w:t xml:space="preserve"> </w:t>
      </w:r>
      <w:r>
        <w:rPr>
          <w:rFonts w:hAnsi="Times New Roman"/>
          <w:b/>
          <w:bCs/>
          <w:sz w:val="30"/>
          <w:szCs w:val="30"/>
        </w:rPr>
        <w:t>СУБЪЕКТ</w:t>
      </w:r>
      <w:r>
        <w:rPr>
          <w:rFonts w:hAnsi="Times New Roman"/>
          <w:b/>
          <w:bCs/>
          <w:sz w:val="30"/>
          <w:szCs w:val="30"/>
        </w:rPr>
        <w:t xml:space="preserve"> </w:t>
      </w:r>
      <w:r>
        <w:rPr>
          <w:rFonts w:hAnsi="Times New Roman"/>
          <w:b/>
          <w:bCs/>
          <w:sz w:val="30"/>
          <w:szCs w:val="30"/>
        </w:rPr>
        <w:t>ГРАЖДАЖДАНСКО</w:t>
      </w:r>
      <w:r>
        <w:rPr>
          <w:rFonts w:hAnsi="Times New Roman"/>
          <w:b/>
          <w:bCs/>
          <w:sz w:val="30"/>
          <w:szCs w:val="30"/>
        </w:rPr>
        <w:t xml:space="preserve"> </w:t>
      </w:r>
      <w:r>
        <w:rPr>
          <w:rFonts w:hAnsi="Times New Roman"/>
          <w:b/>
          <w:bCs/>
          <w:sz w:val="30"/>
          <w:szCs w:val="30"/>
        </w:rPr>
        <w:t>–</w:t>
      </w:r>
      <w:r>
        <w:rPr>
          <w:rFonts w:hAnsi="Times New Roman"/>
          <w:b/>
          <w:bCs/>
          <w:sz w:val="30"/>
          <w:szCs w:val="30"/>
        </w:rPr>
        <w:t xml:space="preserve"> </w:t>
      </w:r>
      <w:r>
        <w:rPr>
          <w:rFonts w:hAnsi="Times New Roman"/>
          <w:b/>
          <w:bCs/>
          <w:sz w:val="30"/>
          <w:szCs w:val="30"/>
        </w:rPr>
        <w:t>ПРОЦЕССУАЛЬНЫХ</w:t>
      </w:r>
      <w:r>
        <w:rPr>
          <w:rFonts w:hAnsi="Times New Roman"/>
          <w:b/>
          <w:bCs/>
          <w:sz w:val="30"/>
          <w:szCs w:val="30"/>
        </w:rPr>
        <w:t xml:space="preserve"> </w:t>
      </w:r>
      <w:r>
        <w:rPr>
          <w:rFonts w:hAnsi="Times New Roman"/>
          <w:b/>
          <w:bCs/>
          <w:sz w:val="30"/>
          <w:szCs w:val="30"/>
        </w:rPr>
        <w:t>ПРАВООТНОШЕНИЙ</w:t>
      </w: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b/>
          <w:bCs/>
          <w:sz w:val="32"/>
          <w:szCs w:val="32"/>
        </w:rPr>
      </w:pP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rPr>
          <w:rFonts w:ascii="Times New Roman" w:eastAsia="Times New Roman" w:hAnsi="Times New Roman" w:cs="Times New Roman"/>
          <w:b/>
          <w:bCs/>
          <w:sz w:val="32"/>
          <w:szCs w:val="32"/>
        </w:rPr>
      </w:pP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hAnsi="Times New Roman"/>
        </w:rPr>
      </w:pP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hAnsi="Times New Roman"/>
        </w:rPr>
      </w:pP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Автор</w:t>
      </w:r>
      <w:r>
        <w:rPr>
          <w:rFonts w:ascii="Times New Roman"/>
        </w:rPr>
        <w:t xml:space="preserve">: </w:t>
      </w: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proofErr w:type="spellStart"/>
      <w:r>
        <w:rPr>
          <w:rFonts w:hAnsi="Times New Roman"/>
        </w:rPr>
        <w:t>Алыева</w:t>
      </w:r>
      <w:proofErr w:type="spellEnd"/>
      <w:r>
        <w:rPr>
          <w:rFonts w:hAnsi="Times New Roman" w:hint="eastAsia"/>
        </w:rPr>
        <w:t xml:space="preserve"> </w:t>
      </w:r>
      <w:proofErr w:type="spellStart"/>
      <w:r>
        <w:rPr>
          <w:rFonts w:hAnsi="Times New Roman"/>
        </w:rPr>
        <w:t>Сакина</w:t>
      </w:r>
      <w:proofErr w:type="spellEnd"/>
      <w:r>
        <w:rPr>
          <w:rFonts w:hAnsi="Times New Roman" w:hint="eastAsia"/>
        </w:rPr>
        <w:t xml:space="preserve"> </w:t>
      </w:r>
      <w:proofErr w:type="spellStart"/>
      <w:r>
        <w:rPr>
          <w:rFonts w:hAnsi="Times New Roman"/>
        </w:rPr>
        <w:t>Мушвиг</w:t>
      </w:r>
      <w:proofErr w:type="spellEnd"/>
      <w:r>
        <w:rPr>
          <w:rFonts w:hAnsi="Times New Roman" w:hint="eastAsia"/>
        </w:rPr>
        <w:t xml:space="preserve"> </w:t>
      </w:r>
      <w:proofErr w:type="spellStart"/>
      <w:r>
        <w:rPr>
          <w:rFonts w:hAnsi="Times New Roman"/>
        </w:rPr>
        <w:t>кызы</w:t>
      </w:r>
      <w:proofErr w:type="spellEnd"/>
      <w:r>
        <w:rPr>
          <w:rFonts w:hAnsi="Times New Roman" w:hint="eastAsia"/>
        </w:rPr>
        <w:t xml:space="preserve"> </w:t>
      </w: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студентка</w:t>
      </w:r>
      <w:r>
        <w:rPr>
          <w:rFonts w:hAnsi="Times New Roman" w:hint="eastAsia"/>
        </w:rPr>
        <w:t xml:space="preserve"> </w:t>
      </w:r>
      <w:r>
        <w:rPr>
          <w:rFonts w:ascii="Times New Roman"/>
          <w:lang w:val="en-US"/>
        </w:rPr>
        <w:t>III</w:t>
      </w:r>
      <w:r w:rsidRPr="006A05E8">
        <w:rPr>
          <w:rFonts w:hAnsi="Times New Roman" w:hint="eastAsia"/>
        </w:rPr>
        <w:t xml:space="preserve"> </w:t>
      </w:r>
      <w:r>
        <w:rPr>
          <w:rFonts w:hAnsi="Times New Roman"/>
        </w:rPr>
        <w:t>курса</w:t>
      </w:r>
      <w:r>
        <w:rPr>
          <w:rFonts w:hAnsi="Times New Roman" w:hint="eastAsia"/>
        </w:rPr>
        <w:t xml:space="preserve"> </w:t>
      </w:r>
      <w:r>
        <w:rPr>
          <w:rFonts w:ascii="Times New Roman"/>
        </w:rPr>
        <w:t xml:space="preserve">31 </w:t>
      </w:r>
      <w:r>
        <w:rPr>
          <w:rFonts w:hAnsi="Times New Roman"/>
        </w:rPr>
        <w:t>группы</w:t>
      </w: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направления</w:t>
      </w:r>
      <w:r>
        <w:rPr>
          <w:rFonts w:hint="eastAsia"/>
        </w:rPr>
        <w:t xml:space="preserve"> </w:t>
      </w:r>
      <w:r>
        <w:rPr>
          <w:rFonts w:hAnsi="Times New Roman"/>
        </w:rPr>
        <w:t>«Юриспруденция»</w:t>
      </w: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jc w:val="center"/>
        <w:rPr>
          <w:rFonts w:ascii="Times New Roman" w:eastAsia="Times New Roman" w:hAnsi="Times New Roman" w:cs="Times New Roman"/>
        </w:rPr>
      </w:pP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Научный</w:t>
      </w:r>
      <w:r>
        <w:rPr>
          <w:rFonts w:hint="eastAsia"/>
        </w:rPr>
        <w:t xml:space="preserve"> </w:t>
      </w:r>
      <w:r>
        <w:rPr>
          <w:rFonts w:hAnsi="Times New Roman"/>
        </w:rPr>
        <w:t>руководитель</w:t>
      </w:r>
      <w:r>
        <w:rPr>
          <w:rFonts w:ascii="Times New Roman"/>
        </w:rPr>
        <w:t>:</w:t>
      </w: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proofErr w:type="spellStart"/>
      <w:r>
        <w:rPr>
          <w:rFonts w:hAnsi="Times New Roman"/>
        </w:rPr>
        <w:t>д</w:t>
      </w:r>
      <w:r>
        <w:rPr>
          <w:rFonts w:ascii="Times New Roman"/>
        </w:rPr>
        <w:t>.</w:t>
      </w:r>
      <w:r>
        <w:rPr>
          <w:rFonts w:hAnsi="Times New Roman"/>
        </w:rPr>
        <w:t>ю</w:t>
      </w:r>
      <w:r>
        <w:rPr>
          <w:rFonts w:ascii="Times New Roman"/>
        </w:rPr>
        <w:t>.</w:t>
      </w:r>
      <w:r>
        <w:rPr>
          <w:rFonts w:hAnsi="Times New Roman"/>
        </w:rPr>
        <w:t>н</w:t>
      </w:r>
      <w:proofErr w:type="spellEnd"/>
      <w:r>
        <w:rPr>
          <w:rFonts w:ascii="Times New Roman"/>
        </w:rPr>
        <w:t xml:space="preserve">., </w:t>
      </w:r>
      <w:r>
        <w:rPr>
          <w:rFonts w:hAnsi="Times New Roman"/>
        </w:rPr>
        <w:t>профессор</w:t>
      </w:r>
      <w:r>
        <w:rPr>
          <w:rFonts w:ascii="Times New Roman"/>
        </w:rPr>
        <w:t>,</w:t>
      </w: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заведующая</w:t>
      </w:r>
      <w:r>
        <w:rPr>
          <w:rFonts w:hAnsi="Times New Roman" w:hint="eastAsia"/>
        </w:rPr>
        <w:t xml:space="preserve"> </w:t>
      </w:r>
      <w:r>
        <w:rPr>
          <w:rFonts w:hAnsi="Times New Roman"/>
        </w:rPr>
        <w:t>кафедрой</w:t>
      </w:r>
      <w:r>
        <w:rPr>
          <w:rFonts w:hAnsi="Times New Roman" w:hint="eastAsia"/>
        </w:rPr>
        <w:t xml:space="preserve"> </w:t>
      </w:r>
      <w:r>
        <w:rPr>
          <w:rFonts w:hAnsi="Times New Roman"/>
        </w:rPr>
        <w:t>гражданского</w:t>
      </w:r>
      <w:r>
        <w:rPr>
          <w:rFonts w:hAnsi="Times New Roman" w:hint="eastAsia"/>
        </w:rPr>
        <w:t xml:space="preserve"> </w:t>
      </w:r>
      <w:r>
        <w:rPr>
          <w:rFonts w:hAnsi="Times New Roman"/>
        </w:rPr>
        <w:t>процесса</w:t>
      </w:r>
      <w:r>
        <w:rPr>
          <w:rFonts w:hAnsi="Times New Roman"/>
        </w:rPr>
        <w:t xml:space="preserve"> </w:t>
      </w:r>
      <w:r>
        <w:rPr>
          <w:rFonts w:hAnsi="Times New Roman"/>
        </w:rPr>
        <w:t>и</w:t>
      </w:r>
      <w:r>
        <w:rPr>
          <w:rFonts w:hAnsi="Times New Roman"/>
        </w:rPr>
        <w:t xml:space="preserve"> </w:t>
      </w:r>
      <w:r>
        <w:rPr>
          <w:rFonts w:hAnsi="Times New Roman"/>
        </w:rPr>
        <w:t>правоохранительной</w:t>
      </w:r>
      <w:r>
        <w:rPr>
          <w:rFonts w:hAnsi="Times New Roman"/>
        </w:rPr>
        <w:t xml:space="preserve"> </w:t>
      </w:r>
      <w:r>
        <w:rPr>
          <w:rFonts w:hAnsi="Times New Roman"/>
        </w:rPr>
        <w:t>деятельности</w:t>
      </w:r>
      <w:r>
        <w:rPr>
          <w:rFonts w:ascii="Times New Roman"/>
        </w:rPr>
        <w:t>,</w:t>
      </w: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Туманова</w:t>
      </w:r>
      <w:r>
        <w:rPr>
          <w:rFonts w:hAnsi="Times New Roman"/>
        </w:rPr>
        <w:t xml:space="preserve"> </w:t>
      </w:r>
      <w:r>
        <w:rPr>
          <w:rFonts w:hAnsi="Times New Roman"/>
        </w:rPr>
        <w:t>Лидия</w:t>
      </w:r>
      <w:r>
        <w:rPr>
          <w:rFonts w:hAnsi="Times New Roman"/>
        </w:rPr>
        <w:t xml:space="preserve"> </w:t>
      </w:r>
      <w:r>
        <w:rPr>
          <w:rFonts w:hAnsi="Times New Roman"/>
        </w:rPr>
        <w:t>Владимировна</w:t>
      </w: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rPr>
      </w:pP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rPr>
      </w:pPr>
    </w:p>
    <w:p w:rsidR="00E5534B" w:rsidRDefault="00E5534B" w:rsidP="00E5534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rPr>
      </w:pPr>
    </w:p>
    <w:p w:rsidR="00E5534B" w:rsidRDefault="00E5534B" w:rsidP="00E5534B">
      <w:pPr>
        <w:spacing w:line="360" w:lineRule="auto"/>
        <w:jc w:val="center"/>
        <w:rPr>
          <w:rFonts w:ascii="Times New Roman"/>
          <w:sz w:val="28"/>
          <w:szCs w:val="28"/>
        </w:rPr>
      </w:pPr>
      <w:r>
        <w:rPr>
          <w:rFonts w:hAnsi="Times New Roman"/>
          <w:sz w:val="28"/>
          <w:szCs w:val="28"/>
        </w:rPr>
        <w:t>Тверь</w:t>
      </w:r>
      <w:r>
        <w:rPr>
          <w:rFonts w:hint="eastAsia"/>
          <w:sz w:val="28"/>
          <w:szCs w:val="28"/>
        </w:rPr>
        <w:t>,</w:t>
      </w:r>
      <w:r>
        <w:rPr>
          <w:rFonts w:ascii="Times New Roman"/>
          <w:sz w:val="28"/>
          <w:szCs w:val="28"/>
        </w:rPr>
        <w:t xml:space="preserve"> 2017 </w:t>
      </w:r>
    </w:p>
    <w:sdt>
      <w:sdtPr>
        <w:rPr>
          <w:rFonts w:ascii="Times New Roman" w:eastAsia="Arial Unicode MS" w:hAnsi="Times New Roman" w:cs="Times New Roman"/>
          <w:b w:val="0"/>
          <w:bCs w:val="0"/>
          <w:color w:val="000000"/>
          <w:sz w:val="24"/>
          <w:szCs w:val="24"/>
        </w:rPr>
        <w:id w:val="923155153"/>
        <w:docPartObj>
          <w:docPartGallery w:val="Table of Contents"/>
          <w:docPartUnique/>
        </w:docPartObj>
      </w:sdtPr>
      <w:sdtEndPr/>
      <w:sdtContent>
        <w:p w:rsidR="00E5534B" w:rsidRDefault="00E5534B" w:rsidP="00E25CB2">
          <w:pPr>
            <w:pStyle w:val="a5"/>
            <w:spacing w:line="360" w:lineRule="auto"/>
            <w:jc w:val="both"/>
            <w:rPr>
              <w:rFonts w:ascii="Times New Roman" w:hAnsi="Times New Roman" w:cs="Times New Roman"/>
              <w:color w:val="auto"/>
            </w:rPr>
          </w:pPr>
          <w:r w:rsidRPr="00111EC0">
            <w:rPr>
              <w:rFonts w:ascii="Times New Roman" w:hAnsi="Times New Roman" w:cs="Times New Roman"/>
              <w:color w:val="auto"/>
            </w:rPr>
            <w:t>Содержание</w:t>
          </w:r>
        </w:p>
        <w:p w:rsidR="00111EC0" w:rsidRPr="00111EC0" w:rsidRDefault="00111EC0" w:rsidP="00111EC0"/>
        <w:p w:rsidR="00271DD3" w:rsidRDefault="00E5534B" w:rsidP="00367770">
          <w:pPr>
            <w:pStyle w:val="11"/>
            <w:rPr>
              <w:rFonts w:asciiTheme="minorHAnsi" w:eastAsiaTheme="minorEastAsia" w:hAnsiTheme="minorHAnsi" w:cstheme="minorBidi"/>
              <w:color w:val="auto"/>
              <w:sz w:val="22"/>
              <w:szCs w:val="22"/>
            </w:rPr>
          </w:pPr>
          <w:r w:rsidRPr="00111EC0">
            <w:rPr>
              <w:color w:val="auto"/>
              <w:sz w:val="28"/>
            </w:rPr>
            <w:fldChar w:fldCharType="begin"/>
          </w:r>
          <w:r w:rsidRPr="00111EC0">
            <w:rPr>
              <w:color w:val="auto"/>
              <w:sz w:val="28"/>
            </w:rPr>
            <w:instrText xml:space="preserve"> TOC \o "1-3" \h \z \u </w:instrText>
          </w:r>
          <w:r w:rsidRPr="00111EC0">
            <w:rPr>
              <w:color w:val="auto"/>
              <w:sz w:val="28"/>
            </w:rPr>
            <w:fldChar w:fldCharType="separate"/>
          </w:r>
          <w:hyperlink w:anchor="_Toc501905342" w:history="1">
            <w:r w:rsidR="00271DD3" w:rsidRPr="006737BB">
              <w:rPr>
                <w:rStyle w:val="ab"/>
              </w:rPr>
              <w:t>Введение</w:t>
            </w:r>
            <w:r w:rsidR="00271DD3">
              <w:rPr>
                <w:webHidden/>
              </w:rPr>
              <w:tab/>
            </w:r>
            <w:r w:rsidR="00271DD3">
              <w:rPr>
                <w:webHidden/>
              </w:rPr>
              <w:fldChar w:fldCharType="begin"/>
            </w:r>
            <w:r w:rsidR="00271DD3">
              <w:rPr>
                <w:webHidden/>
              </w:rPr>
              <w:instrText xml:space="preserve"> PAGEREF _Toc501905342 \h </w:instrText>
            </w:r>
            <w:r w:rsidR="00271DD3">
              <w:rPr>
                <w:webHidden/>
              </w:rPr>
            </w:r>
            <w:r w:rsidR="00271DD3">
              <w:rPr>
                <w:webHidden/>
              </w:rPr>
              <w:fldChar w:fldCharType="separate"/>
            </w:r>
            <w:r w:rsidR="00271DD3">
              <w:rPr>
                <w:webHidden/>
              </w:rPr>
              <w:t>3</w:t>
            </w:r>
            <w:r w:rsidR="00271DD3">
              <w:rPr>
                <w:webHidden/>
              </w:rPr>
              <w:fldChar w:fldCharType="end"/>
            </w:r>
          </w:hyperlink>
        </w:p>
        <w:p w:rsidR="00271DD3" w:rsidRDefault="00F77022" w:rsidP="00367770">
          <w:pPr>
            <w:pStyle w:val="11"/>
            <w:rPr>
              <w:rFonts w:asciiTheme="minorHAnsi" w:eastAsiaTheme="minorEastAsia" w:hAnsiTheme="minorHAnsi" w:cstheme="minorBidi"/>
              <w:color w:val="auto"/>
              <w:sz w:val="22"/>
              <w:szCs w:val="22"/>
            </w:rPr>
          </w:pPr>
          <w:hyperlink w:anchor="_Toc501905343" w:history="1">
            <w:r w:rsidR="00271DD3" w:rsidRPr="006737BB">
              <w:rPr>
                <w:rStyle w:val="ab"/>
              </w:rPr>
              <w:t>Глава 1. Становление института мировых судей</w:t>
            </w:r>
            <w:r w:rsidR="00271DD3">
              <w:rPr>
                <w:webHidden/>
              </w:rPr>
              <w:tab/>
            </w:r>
            <w:r w:rsidR="00271DD3">
              <w:rPr>
                <w:webHidden/>
              </w:rPr>
              <w:fldChar w:fldCharType="begin"/>
            </w:r>
            <w:r w:rsidR="00271DD3">
              <w:rPr>
                <w:webHidden/>
              </w:rPr>
              <w:instrText xml:space="preserve"> PAGEREF _Toc501905343 \h </w:instrText>
            </w:r>
            <w:r w:rsidR="00271DD3">
              <w:rPr>
                <w:webHidden/>
              </w:rPr>
            </w:r>
            <w:r w:rsidR="00271DD3">
              <w:rPr>
                <w:webHidden/>
              </w:rPr>
              <w:fldChar w:fldCharType="separate"/>
            </w:r>
            <w:r w:rsidR="00271DD3">
              <w:rPr>
                <w:webHidden/>
              </w:rPr>
              <w:t>6</w:t>
            </w:r>
            <w:r w:rsidR="00271DD3">
              <w:rPr>
                <w:webHidden/>
              </w:rPr>
              <w:fldChar w:fldCharType="end"/>
            </w:r>
          </w:hyperlink>
        </w:p>
        <w:p w:rsidR="00271DD3" w:rsidRDefault="00F77022" w:rsidP="00367770">
          <w:pPr>
            <w:pStyle w:val="11"/>
            <w:rPr>
              <w:rFonts w:asciiTheme="minorHAnsi" w:eastAsiaTheme="minorEastAsia" w:hAnsiTheme="minorHAnsi" w:cstheme="minorBidi"/>
              <w:color w:val="auto"/>
              <w:sz w:val="22"/>
              <w:szCs w:val="22"/>
            </w:rPr>
          </w:pPr>
          <w:hyperlink w:anchor="_Toc501905344" w:history="1">
            <w:r w:rsidR="00271DD3" w:rsidRPr="006737BB">
              <w:rPr>
                <w:rStyle w:val="ab"/>
              </w:rPr>
              <w:t>Глава 2. Вопросы обеспечения независимости и беспристрастности мирового судьи.</w:t>
            </w:r>
            <w:r w:rsidR="00271DD3">
              <w:rPr>
                <w:webHidden/>
              </w:rPr>
              <w:tab/>
            </w:r>
            <w:r w:rsidR="00271DD3">
              <w:rPr>
                <w:webHidden/>
              </w:rPr>
              <w:fldChar w:fldCharType="begin"/>
            </w:r>
            <w:r w:rsidR="00271DD3">
              <w:rPr>
                <w:webHidden/>
              </w:rPr>
              <w:instrText xml:space="preserve"> PAGEREF _Toc501905344 \h </w:instrText>
            </w:r>
            <w:r w:rsidR="00271DD3">
              <w:rPr>
                <w:webHidden/>
              </w:rPr>
            </w:r>
            <w:r w:rsidR="00271DD3">
              <w:rPr>
                <w:webHidden/>
              </w:rPr>
              <w:fldChar w:fldCharType="separate"/>
            </w:r>
            <w:r w:rsidR="00271DD3">
              <w:rPr>
                <w:webHidden/>
              </w:rPr>
              <w:t>10</w:t>
            </w:r>
            <w:r w:rsidR="00271DD3">
              <w:rPr>
                <w:webHidden/>
              </w:rPr>
              <w:fldChar w:fldCharType="end"/>
            </w:r>
          </w:hyperlink>
        </w:p>
        <w:p w:rsidR="00271DD3" w:rsidRDefault="00F77022" w:rsidP="00367770">
          <w:pPr>
            <w:pStyle w:val="11"/>
            <w:rPr>
              <w:rFonts w:asciiTheme="minorHAnsi" w:eastAsiaTheme="minorEastAsia" w:hAnsiTheme="minorHAnsi" w:cstheme="minorBidi"/>
              <w:color w:val="auto"/>
              <w:sz w:val="22"/>
              <w:szCs w:val="22"/>
            </w:rPr>
          </w:pPr>
          <w:hyperlink w:anchor="_Toc501905345" w:history="1">
            <w:r w:rsidR="00271DD3" w:rsidRPr="006737BB">
              <w:rPr>
                <w:rStyle w:val="ab"/>
              </w:rPr>
              <w:t>Глава 3. Правила определения подсудности дел мировому судье</w:t>
            </w:r>
            <w:r w:rsidR="00271DD3">
              <w:rPr>
                <w:webHidden/>
              </w:rPr>
              <w:tab/>
            </w:r>
            <w:r w:rsidR="00271DD3">
              <w:rPr>
                <w:webHidden/>
              </w:rPr>
              <w:fldChar w:fldCharType="begin"/>
            </w:r>
            <w:r w:rsidR="00271DD3">
              <w:rPr>
                <w:webHidden/>
              </w:rPr>
              <w:instrText xml:space="preserve"> PAGEREF _Toc501905345 \h </w:instrText>
            </w:r>
            <w:r w:rsidR="00271DD3">
              <w:rPr>
                <w:webHidden/>
              </w:rPr>
            </w:r>
            <w:r w:rsidR="00271DD3">
              <w:rPr>
                <w:webHidden/>
              </w:rPr>
              <w:fldChar w:fldCharType="separate"/>
            </w:r>
            <w:r w:rsidR="00271DD3">
              <w:rPr>
                <w:webHidden/>
              </w:rPr>
              <w:t>16</w:t>
            </w:r>
            <w:r w:rsidR="00271DD3">
              <w:rPr>
                <w:webHidden/>
              </w:rPr>
              <w:fldChar w:fldCharType="end"/>
            </w:r>
          </w:hyperlink>
        </w:p>
        <w:p w:rsidR="00271DD3" w:rsidRDefault="00F77022" w:rsidP="00367770">
          <w:pPr>
            <w:pStyle w:val="11"/>
            <w:rPr>
              <w:rFonts w:asciiTheme="minorHAnsi" w:eastAsiaTheme="minorEastAsia" w:hAnsiTheme="minorHAnsi" w:cstheme="minorBidi"/>
              <w:color w:val="auto"/>
              <w:sz w:val="22"/>
              <w:szCs w:val="22"/>
            </w:rPr>
          </w:pPr>
          <w:hyperlink w:anchor="_Toc501905346" w:history="1">
            <w:r w:rsidR="00271DD3" w:rsidRPr="006737BB">
              <w:rPr>
                <w:rStyle w:val="ab"/>
              </w:rPr>
              <w:t>Заключение</w:t>
            </w:r>
            <w:r w:rsidR="00271DD3">
              <w:rPr>
                <w:webHidden/>
              </w:rPr>
              <w:tab/>
            </w:r>
            <w:r w:rsidR="00271DD3">
              <w:rPr>
                <w:webHidden/>
              </w:rPr>
              <w:fldChar w:fldCharType="begin"/>
            </w:r>
            <w:r w:rsidR="00271DD3">
              <w:rPr>
                <w:webHidden/>
              </w:rPr>
              <w:instrText xml:space="preserve"> PAGEREF _Toc501905346 \h </w:instrText>
            </w:r>
            <w:r w:rsidR="00271DD3">
              <w:rPr>
                <w:webHidden/>
              </w:rPr>
            </w:r>
            <w:r w:rsidR="00271DD3">
              <w:rPr>
                <w:webHidden/>
              </w:rPr>
              <w:fldChar w:fldCharType="separate"/>
            </w:r>
            <w:r w:rsidR="00271DD3">
              <w:rPr>
                <w:webHidden/>
              </w:rPr>
              <w:t>25</w:t>
            </w:r>
            <w:r w:rsidR="00271DD3">
              <w:rPr>
                <w:webHidden/>
              </w:rPr>
              <w:fldChar w:fldCharType="end"/>
            </w:r>
          </w:hyperlink>
        </w:p>
        <w:p w:rsidR="00271DD3" w:rsidRPr="00367770" w:rsidRDefault="00F77022" w:rsidP="00367770">
          <w:pPr>
            <w:pStyle w:val="11"/>
            <w:rPr>
              <w:rFonts w:eastAsiaTheme="minorEastAsia"/>
              <w:color w:val="auto"/>
              <w:sz w:val="22"/>
              <w:szCs w:val="22"/>
            </w:rPr>
          </w:pPr>
          <w:hyperlink w:anchor="_Toc501905347" w:history="1">
            <w:r w:rsidR="00271DD3" w:rsidRPr="00367770">
              <w:rPr>
                <w:rStyle w:val="ab"/>
              </w:rPr>
              <w:t>Список использованных источников и литературы</w:t>
            </w:r>
            <w:r w:rsidR="00271DD3" w:rsidRPr="00367770">
              <w:rPr>
                <w:webHidden/>
              </w:rPr>
              <w:tab/>
            </w:r>
            <w:r w:rsidR="00271DD3" w:rsidRPr="00367770">
              <w:rPr>
                <w:webHidden/>
              </w:rPr>
              <w:fldChar w:fldCharType="begin"/>
            </w:r>
            <w:r w:rsidR="00271DD3" w:rsidRPr="00367770">
              <w:rPr>
                <w:webHidden/>
              </w:rPr>
              <w:instrText xml:space="preserve"> PAGEREF _Toc501905347 \h </w:instrText>
            </w:r>
            <w:r w:rsidR="00271DD3" w:rsidRPr="00367770">
              <w:rPr>
                <w:webHidden/>
              </w:rPr>
            </w:r>
            <w:r w:rsidR="00271DD3" w:rsidRPr="00367770">
              <w:rPr>
                <w:webHidden/>
              </w:rPr>
              <w:fldChar w:fldCharType="separate"/>
            </w:r>
            <w:r w:rsidR="00271DD3" w:rsidRPr="00367770">
              <w:rPr>
                <w:webHidden/>
              </w:rPr>
              <w:t>27</w:t>
            </w:r>
            <w:r w:rsidR="00271DD3" w:rsidRPr="00367770">
              <w:rPr>
                <w:webHidden/>
              </w:rPr>
              <w:fldChar w:fldCharType="end"/>
            </w:r>
          </w:hyperlink>
        </w:p>
        <w:p w:rsidR="00E5534B" w:rsidRPr="00DA66B4" w:rsidRDefault="00E5534B" w:rsidP="00111EC0">
          <w:pPr>
            <w:spacing w:line="360" w:lineRule="auto"/>
            <w:jc w:val="both"/>
            <w:rPr>
              <w:rFonts w:ascii="Times New Roman" w:hAnsi="Times New Roman" w:cs="Times New Roman"/>
            </w:rPr>
          </w:pPr>
          <w:r w:rsidRPr="00111EC0">
            <w:rPr>
              <w:rFonts w:ascii="Times New Roman" w:hAnsi="Times New Roman" w:cs="Times New Roman"/>
              <w:b/>
              <w:bCs/>
              <w:color w:val="auto"/>
              <w:sz w:val="28"/>
            </w:rPr>
            <w:fldChar w:fldCharType="end"/>
          </w:r>
        </w:p>
      </w:sdtContent>
    </w:sdt>
    <w:p w:rsidR="00AB7714" w:rsidRDefault="00AB7714">
      <w:r>
        <w:br w:type="page"/>
      </w:r>
    </w:p>
    <w:p w:rsidR="006A2186" w:rsidRPr="00D4090F" w:rsidRDefault="00AB7714" w:rsidP="00FE1233">
      <w:pPr>
        <w:pStyle w:val="1"/>
        <w:jc w:val="center"/>
        <w:rPr>
          <w:rFonts w:ascii="Times New Roman" w:hAnsi="Times New Roman" w:cs="Times New Roman"/>
          <w:color w:val="auto"/>
        </w:rPr>
      </w:pPr>
      <w:bookmarkStart w:id="0" w:name="_Toc501905342"/>
      <w:bookmarkStart w:id="1" w:name="_GoBack"/>
      <w:r w:rsidRPr="00D4090F">
        <w:rPr>
          <w:rFonts w:ascii="Times New Roman" w:hAnsi="Times New Roman" w:cs="Times New Roman"/>
          <w:color w:val="auto"/>
        </w:rPr>
        <w:lastRenderedPageBreak/>
        <w:t>Введение</w:t>
      </w:r>
      <w:bookmarkEnd w:id="0"/>
    </w:p>
    <w:bookmarkEnd w:id="1"/>
    <w:p w:rsidR="00AB7714" w:rsidRDefault="00AB7714" w:rsidP="00AB7714"/>
    <w:p w:rsidR="00B47E88" w:rsidRDefault="00B61721" w:rsidP="0095505E">
      <w:pPr>
        <w:spacing w:line="360" w:lineRule="auto"/>
        <w:ind w:firstLine="709"/>
        <w:jc w:val="both"/>
        <w:rPr>
          <w:rFonts w:ascii="Times New Roman" w:hAnsi="Times New Roman" w:cs="Times New Roman"/>
          <w:sz w:val="28"/>
          <w:szCs w:val="28"/>
        </w:rPr>
      </w:pPr>
      <w:bookmarkStart w:id="2" w:name="_Hlk499584867"/>
      <w:r>
        <w:rPr>
          <w:rFonts w:ascii="Times New Roman" w:hAnsi="Times New Roman" w:cs="Times New Roman"/>
          <w:sz w:val="28"/>
          <w:szCs w:val="28"/>
        </w:rPr>
        <w:t>А</w:t>
      </w:r>
      <w:r w:rsidR="00B47E88">
        <w:rPr>
          <w:rFonts w:ascii="Times New Roman" w:hAnsi="Times New Roman" w:cs="Times New Roman"/>
          <w:sz w:val="28"/>
          <w:szCs w:val="28"/>
        </w:rPr>
        <w:t>кт</w:t>
      </w:r>
      <w:r>
        <w:rPr>
          <w:rFonts w:ascii="Times New Roman" w:hAnsi="Times New Roman" w:cs="Times New Roman"/>
          <w:sz w:val="28"/>
          <w:szCs w:val="28"/>
        </w:rPr>
        <w:t>уальност</w:t>
      </w:r>
      <w:r w:rsidR="00367770">
        <w:rPr>
          <w:rFonts w:ascii="Times New Roman" w:hAnsi="Times New Roman" w:cs="Times New Roman"/>
          <w:sz w:val="28"/>
          <w:szCs w:val="28"/>
        </w:rPr>
        <w:t xml:space="preserve">ь темы </w:t>
      </w:r>
      <w:r w:rsidR="00B47E88">
        <w:rPr>
          <w:rFonts w:ascii="Times New Roman" w:hAnsi="Times New Roman" w:cs="Times New Roman"/>
          <w:sz w:val="28"/>
          <w:szCs w:val="28"/>
        </w:rPr>
        <w:t>исследования</w:t>
      </w:r>
      <w:r w:rsidR="0085209F">
        <w:rPr>
          <w:rFonts w:ascii="Times New Roman" w:hAnsi="Times New Roman" w:cs="Times New Roman"/>
          <w:sz w:val="28"/>
          <w:szCs w:val="28"/>
        </w:rPr>
        <w:t xml:space="preserve"> </w:t>
      </w:r>
      <w:r w:rsidR="00B47E88">
        <w:rPr>
          <w:rFonts w:ascii="Times New Roman" w:hAnsi="Times New Roman" w:cs="Times New Roman"/>
          <w:sz w:val="28"/>
          <w:szCs w:val="28"/>
        </w:rPr>
        <w:t>обусловлена тем, что в настоящее время активно функционирует институт мировых судей. Вместе с тем сохраняется ряд вопросов, касающихся</w:t>
      </w:r>
      <w:r w:rsidR="0085209F">
        <w:rPr>
          <w:rFonts w:ascii="Times New Roman" w:hAnsi="Times New Roman" w:cs="Times New Roman"/>
          <w:sz w:val="28"/>
          <w:szCs w:val="28"/>
        </w:rPr>
        <w:t xml:space="preserve"> их</w:t>
      </w:r>
      <w:r w:rsidR="00B47E88">
        <w:rPr>
          <w:rFonts w:ascii="Times New Roman" w:hAnsi="Times New Roman" w:cs="Times New Roman"/>
          <w:sz w:val="28"/>
          <w:szCs w:val="28"/>
        </w:rPr>
        <w:t xml:space="preserve"> правового статус</w:t>
      </w:r>
      <w:r w:rsidR="0085209F">
        <w:rPr>
          <w:rFonts w:ascii="Times New Roman" w:hAnsi="Times New Roman" w:cs="Times New Roman"/>
          <w:sz w:val="28"/>
          <w:szCs w:val="28"/>
        </w:rPr>
        <w:t>а</w:t>
      </w:r>
      <w:r w:rsidR="00B47E88">
        <w:rPr>
          <w:rFonts w:ascii="Times New Roman" w:hAnsi="Times New Roman" w:cs="Times New Roman"/>
          <w:sz w:val="28"/>
          <w:szCs w:val="28"/>
        </w:rPr>
        <w:t>,</w:t>
      </w:r>
      <w:r w:rsidR="0085209F">
        <w:rPr>
          <w:rFonts w:ascii="Times New Roman" w:hAnsi="Times New Roman" w:cs="Times New Roman"/>
          <w:sz w:val="28"/>
          <w:szCs w:val="28"/>
        </w:rPr>
        <w:t xml:space="preserve"> сроков и</w:t>
      </w:r>
      <w:r w:rsidR="00B47E88">
        <w:rPr>
          <w:rFonts w:ascii="Times New Roman" w:hAnsi="Times New Roman" w:cs="Times New Roman"/>
          <w:sz w:val="28"/>
          <w:szCs w:val="28"/>
        </w:rPr>
        <w:t xml:space="preserve"> порядка</w:t>
      </w:r>
      <w:r w:rsidR="0085209F">
        <w:rPr>
          <w:rFonts w:ascii="Times New Roman" w:hAnsi="Times New Roman" w:cs="Times New Roman"/>
          <w:sz w:val="28"/>
          <w:szCs w:val="28"/>
        </w:rPr>
        <w:t xml:space="preserve"> </w:t>
      </w:r>
      <w:r w:rsidR="00B47E88">
        <w:rPr>
          <w:rFonts w:ascii="Times New Roman" w:hAnsi="Times New Roman" w:cs="Times New Roman"/>
          <w:sz w:val="28"/>
          <w:szCs w:val="28"/>
        </w:rPr>
        <w:t xml:space="preserve">назначения </w:t>
      </w:r>
      <w:r w:rsidR="0085209F">
        <w:rPr>
          <w:rFonts w:ascii="Times New Roman" w:hAnsi="Times New Roman" w:cs="Times New Roman"/>
          <w:sz w:val="28"/>
          <w:szCs w:val="28"/>
        </w:rPr>
        <w:t xml:space="preserve">на должность, </w:t>
      </w:r>
      <w:r w:rsidR="00367770">
        <w:rPr>
          <w:rFonts w:ascii="Times New Roman" w:hAnsi="Times New Roman" w:cs="Times New Roman"/>
          <w:sz w:val="28"/>
          <w:szCs w:val="28"/>
        </w:rPr>
        <w:t xml:space="preserve">материально – технического обеспечения, а также </w:t>
      </w:r>
      <w:r w:rsidR="0085209F">
        <w:rPr>
          <w:rFonts w:ascii="Times New Roman" w:hAnsi="Times New Roman" w:cs="Times New Roman"/>
          <w:sz w:val="28"/>
          <w:szCs w:val="28"/>
        </w:rPr>
        <w:t>вопросов родовой и территориальной подсудности.</w:t>
      </w:r>
    </w:p>
    <w:p w:rsidR="00B47E88" w:rsidRDefault="00B47E88" w:rsidP="0095505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Институт мировых судей призван ускорить и упростить рассмотрение несложных судебных дел, приблизить суды к населению и тем самым облегчить доступ граждан к правосудию</w:t>
      </w:r>
      <w:r w:rsidR="00E676CD">
        <w:rPr>
          <w:rFonts w:ascii="Times New Roman" w:hAnsi="Times New Roman" w:cs="Times New Roman"/>
          <w:sz w:val="28"/>
          <w:szCs w:val="28"/>
        </w:rPr>
        <w:t>, то есть реализовать в особой форме правосудия (мировые судьи как низовое звено судебной системы) правовые обязанности государства перед обществом. Эта реализация происходит в рамках судебной деятельности мировых судей.</w:t>
      </w:r>
    </w:p>
    <w:p w:rsidR="0095505E" w:rsidRDefault="00B47E88" w:rsidP="0095505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1644E7">
        <w:rPr>
          <w:rFonts w:ascii="Times New Roman" w:hAnsi="Times New Roman" w:cs="Times New Roman"/>
          <w:sz w:val="28"/>
          <w:szCs w:val="28"/>
        </w:rPr>
        <w:t>озрождение мировой юстиции в современно</w:t>
      </w:r>
      <w:r w:rsidR="0095505E">
        <w:rPr>
          <w:rFonts w:ascii="Times New Roman" w:hAnsi="Times New Roman" w:cs="Times New Roman"/>
          <w:sz w:val="28"/>
          <w:szCs w:val="28"/>
        </w:rPr>
        <w:t>й</w:t>
      </w:r>
      <w:r w:rsidR="001644E7">
        <w:rPr>
          <w:rFonts w:ascii="Times New Roman" w:hAnsi="Times New Roman" w:cs="Times New Roman"/>
          <w:sz w:val="28"/>
          <w:szCs w:val="28"/>
        </w:rPr>
        <w:t xml:space="preserve"> России связано с принятием Концепции судебной реформы РСФСР</w:t>
      </w:r>
      <w:r w:rsidR="0095153E">
        <w:rPr>
          <w:rStyle w:val="aa"/>
          <w:rFonts w:ascii="Times New Roman" w:hAnsi="Times New Roman" w:cs="Times New Roman"/>
          <w:sz w:val="28"/>
          <w:szCs w:val="28"/>
        </w:rPr>
        <w:footnoteReference w:id="1"/>
      </w:r>
      <w:r w:rsidR="001644E7">
        <w:rPr>
          <w:rFonts w:ascii="Times New Roman" w:hAnsi="Times New Roman" w:cs="Times New Roman"/>
          <w:sz w:val="28"/>
          <w:szCs w:val="28"/>
        </w:rPr>
        <w:t xml:space="preserve">, утвержденной постановлением Верховного </w:t>
      </w:r>
      <w:proofErr w:type="gramStart"/>
      <w:r w:rsidR="001644E7">
        <w:rPr>
          <w:rFonts w:ascii="Times New Roman" w:hAnsi="Times New Roman" w:cs="Times New Roman"/>
          <w:sz w:val="28"/>
          <w:szCs w:val="28"/>
        </w:rPr>
        <w:t>Совета  РСФСР</w:t>
      </w:r>
      <w:proofErr w:type="gramEnd"/>
      <w:r w:rsidR="001644E7">
        <w:rPr>
          <w:rFonts w:ascii="Times New Roman" w:hAnsi="Times New Roman" w:cs="Times New Roman"/>
          <w:sz w:val="28"/>
          <w:szCs w:val="28"/>
        </w:rPr>
        <w:t xml:space="preserve"> в 1991 году (далее – Кон</w:t>
      </w:r>
      <w:r w:rsidR="00DA123D">
        <w:rPr>
          <w:rFonts w:ascii="Times New Roman" w:hAnsi="Times New Roman" w:cs="Times New Roman"/>
          <w:sz w:val="28"/>
          <w:szCs w:val="28"/>
        </w:rPr>
        <w:t>цепция</w:t>
      </w:r>
      <w:r w:rsidR="001644E7">
        <w:rPr>
          <w:rFonts w:ascii="Times New Roman" w:hAnsi="Times New Roman" w:cs="Times New Roman"/>
          <w:sz w:val="28"/>
          <w:szCs w:val="28"/>
        </w:rPr>
        <w:t xml:space="preserve"> судебной реформы).</w:t>
      </w:r>
      <w:r w:rsidR="00DA123D">
        <w:rPr>
          <w:rFonts w:ascii="Times New Roman" w:hAnsi="Times New Roman" w:cs="Times New Roman"/>
          <w:sz w:val="28"/>
          <w:szCs w:val="28"/>
        </w:rPr>
        <w:t xml:space="preserve"> Свое законодательное закрепление идеи Концепции судебной реформы получили лишь с развитием </w:t>
      </w:r>
      <w:proofErr w:type="spellStart"/>
      <w:r w:rsidR="00DA123D">
        <w:rPr>
          <w:rFonts w:ascii="Times New Roman" w:hAnsi="Times New Roman" w:cs="Times New Roman"/>
          <w:sz w:val="28"/>
          <w:szCs w:val="28"/>
        </w:rPr>
        <w:t>судоустройственного</w:t>
      </w:r>
      <w:proofErr w:type="spellEnd"/>
      <w:r w:rsidR="00DA123D">
        <w:rPr>
          <w:rFonts w:ascii="Times New Roman" w:hAnsi="Times New Roman" w:cs="Times New Roman"/>
          <w:sz w:val="28"/>
          <w:szCs w:val="28"/>
        </w:rPr>
        <w:t xml:space="preserve"> законодательства 1992-1998 годов. Принятие Федерального Закона «О мировых судьях в Российской Федерации</w:t>
      </w:r>
      <w:r w:rsidR="0095153E">
        <w:rPr>
          <w:rStyle w:val="aa"/>
          <w:rFonts w:ascii="Times New Roman" w:hAnsi="Times New Roman" w:cs="Times New Roman"/>
          <w:sz w:val="28"/>
          <w:szCs w:val="28"/>
        </w:rPr>
        <w:footnoteReference w:id="2"/>
      </w:r>
      <w:r w:rsidR="00DA123D">
        <w:rPr>
          <w:rFonts w:ascii="Times New Roman" w:hAnsi="Times New Roman" w:cs="Times New Roman"/>
          <w:sz w:val="28"/>
          <w:szCs w:val="28"/>
        </w:rPr>
        <w:t xml:space="preserve"> (далее- Закон о мировых судьях) стало завершающим этапом в процессе возрождения мировой юстиции на уровне федерального законодательства. Далее начался процесс</w:t>
      </w:r>
      <w:r w:rsidR="0095505E">
        <w:rPr>
          <w:rFonts w:ascii="Times New Roman" w:hAnsi="Times New Roman" w:cs="Times New Roman"/>
          <w:sz w:val="28"/>
          <w:szCs w:val="28"/>
        </w:rPr>
        <w:t xml:space="preserve"> формирования законодательства о мировых судьях на уровне субъектов Российской Федерации с целью воссоздания мировой юстиции в регионах.</w:t>
      </w:r>
    </w:p>
    <w:p w:rsidR="00C07836" w:rsidRDefault="00C07836" w:rsidP="00AB771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Процесс становления института мировых судей в Российской Федерации развивался относительно сложно и неравномерно, что явилось следствием того, что принятие местных нормативно – правовых актов, создание судебных </w:t>
      </w:r>
      <w:r>
        <w:rPr>
          <w:rFonts w:ascii="Times New Roman" w:hAnsi="Times New Roman" w:cs="Times New Roman"/>
          <w:sz w:val="28"/>
          <w:szCs w:val="28"/>
        </w:rPr>
        <w:lastRenderedPageBreak/>
        <w:t>участков, определение их общего числа, установление порядка избрания и назначения судей, а также материально – техническое обеспечение нового судебного института были поставлены в зависимость от инициативы региональных органов власти.</w:t>
      </w:r>
    </w:p>
    <w:p w:rsidR="00F34CBA" w:rsidRDefault="000D7B2A" w:rsidP="0095505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 </w:t>
      </w:r>
      <w:r w:rsidR="00F34CBA">
        <w:rPr>
          <w:rFonts w:ascii="Times New Roman" w:hAnsi="Times New Roman" w:cs="Times New Roman"/>
          <w:sz w:val="28"/>
          <w:szCs w:val="28"/>
        </w:rPr>
        <w:t>«О</w:t>
      </w:r>
      <w:r>
        <w:rPr>
          <w:rFonts w:ascii="Times New Roman" w:hAnsi="Times New Roman" w:cs="Times New Roman"/>
          <w:sz w:val="28"/>
          <w:szCs w:val="28"/>
        </w:rPr>
        <w:t xml:space="preserve"> статусе судей</w:t>
      </w:r>
      <w:r w:rsidR="00F34CBA">
        <w:rPr>
          <w:rFonts w:ascii="Times New Roman" w:hAnsi="Times New Roman" w:cs="Times New Roman"/>
          <w:sz w:val="28"/>
          <w:szCs w:val="28"/>
        </w:rPr>
        <w:t xml:space="preserve"> в Российской Федерации»</w:t>
      </w:r>
      <w:r w:rsidR="00F34CBA">
        <w:rPr>
          <w:rStyle w:val="aa"/>
          <w:rFonts w:ascii="Times New Roman" w:hAnsi="Times New Roman" w:cs="Times New Roman"/>
          <w:sz w:val="28"/>
          <w:szCs w:val="28"/>
        </w:rPr>
        <w:footnoteReference w:id="3"/>
      </w:r>
      <w:r w:rsidR="00156252">
        <w:rPr>
          <w:rFonts w:ascii="Times New Roman" w:hAnsi="Times New Roman" w:cs="Times New Roman"/>
          <w:sz w:val="28"/>
          <w:szCs w:val="28"/>
        </w:rPr>
        <w:t xml:space="preserve"> </w:t>
      </w:r>
      <w:r>
        <w:rPr>
          <w:rFonts w:ascii="Times New Roman" w:hAnsi="Times New Roman" w:cs="Times New Roman"/>
          <w:sz w:val="28"/>
          <w:szCs w:val="28"/>
        </w:rPr>
        <w:t>закрепляет принцип единств</w:t>
      </w:r>
      <w:r w:rsidR="001F01A0">
        <w:rPr>
          <w:rFonts w:ascii="Times New Roman" w:hAnsi="Times New Roman" w:cs="Times New Roman"/>
          <w:sz w:val="28"/>
          <w:szCs w:val="28"/>
        </w:rPr>
        <w:t>а</w:t>
      </w:r>
      <w:r>
        <w:rPr>
          <w:rFonts w:ascii="Times New Roman" w:hAnsi="Times New Roman" w:cs="Times New Roman"/>
          <w:sz w:val="28"/>
          <w:szCs w:val="28"/>
        </w:rPr>
        <w:t xml:space="preserve"> правового статуса судей в РФ. Следовательно, п</w:t>
      </w:r>
      <w:r w:rsidRPr="000D7B2A">
        <w:rPr>
          <w:rFonts w:ascii="Times New Roman" w:hAnsi="Times New Roman" w:cs="Times New Roman"/>
          <w:sz w:val="28"/>
          <w:szCs w:val="28"/>
        </w:rPr>
        <w:t>равовой статус мирового судьи ничем не отличается от статуса судьи федерального. Это означает, что мировой судья, рассматривая гражданское дело, обязан выполнить те же задачи, что и федеральный судья, а именно правильно и своевременно рассмотреть дело в целях защиты прав, свобод и законных интересов граждан, организаций, государства, его субъектов и органов местного самоуправления от нарушений и посягательств.</w:t>
      </w:r>
    </w:p>
    <w:p w:rsidR="00400EF7" w:rsidRDefault="00A60388" w:rsidP="0095505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Интересным и, возможно, ключевым моментом является то, что мировой судья – это, с одной стороны, первичное звено единой системы судов общей юрисдикции, с другой – суд субъекта Российской Федерации, что подразумевает определенные специфические черты данного института и особую правовую регламентацию деятельности</w:t>
      </w:r>
      <w:r w:rsidR="001F01A0">
        <w:rPr>
          <w:rFonts w:ascii="Times New Roman" w:hAnsi="Times New Roman" w:cs="Times New Roman"/>
          <w:sz w:val="28"/>
          <w:szCs w:val="28"/>
        </w:rPr>
        <w:t xml:space="preserve"> мировых судей</w:t>
      </w:r>
      <w:r>
        <w:rPr>
          <w:rFonts w:ascii="Times New Roman" w:hAnsi="Times New Roman" w:cs="Times New Roman"/>
          <w:sz w:val="28"/>
          <w:szCs w:val="28"/>
        </w:rPr>
        <w:t>, порождающих неоднозначную правовую оценку его статуса.</w:t>
      </w:r>
    </w:p>
    <w:p w:rsidR="00200F86" w:rsidRDefault="00D07AD1" w:rsidP="0095505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Степень разработанности темы: институт мирового судьи постоянно привлекает внимание современных исследователей. В основе многих исследований лежит изучение опыта судебной реформы второй половины </w:t>
      </w:r>
      <w:r>
        <w:rPr>
          <w:rFonts w:ascii="Times New Roman" w:hAnsi="Times New Roman" w:cs="Times New Roman"/>
          <w:sz w:val="28"/>
          <w:szCs w:val="28"/>
          <w:lang w:val="en-US"/>
        </w:rPr>
        <w:t>XIX</w:t>
      </w:r>
      <w:r>
        <w:rPr>
          <w:rFonts w:ascii="Times New Roman" w:hAnsi="Times New Roman" w:cs="Times New Roman"/>
          <w:sz w:val="28"/>
          <w:szCs w:val="28"/>
        </w:rPr>
        <w:t xml:space="preserve"> века. О мировой юстиции того времени, ее достоинствах и недостатках писали такие русские ученые того времени, как С.И. </w:t>
      </w:r>
      <w:proofErr w:type="spellStart"/>
      <w:r>
        <w:rPr>
          <w:rFonts w:ascii="Times New Roman" w:hAnsi="Times New Roman" w:cs="Times New Roman"/>
          <w:sz w:val="28"/>
          <w:szCs w:val="28"/>
        </w:rPr>
        <w:t>Викторский</w:t>
      </w:r>
      <w:proofErr w:type="spellEnd"/>
      <w:r>
        <w:rPr>
          <w:rFonts w:ascii="Times New Roman" w:hAnsi="Times New Roman" w:cs="Times New Roman"/>
          <w:sz w:val="28"/>
          <w:szCs w:val="28"/>
        </w:rPr>
        <w:t xml:space="preserve">, И.В. Гессен, Г.А. </w:t>
      </w:r>
      <w:proofErr w:type="spellStart"/>
      <w:r>
        <w:rPr>
          <w:rFonts w:ascii="Times New Roman" w:hAnsi="Times New Roman" w:cs="Times New Roman"/>
          <w:sz w:val="28"/>
          <w:szCs w:val="28"/>
        </w:rPr>
        <w:t>Джаншиев</w:t>
      </w:r>
      <w:proofErr w:type="spellEnd"/>
      <w:r>
        <w:rPr>
          <w:rFonts w:ascii="Times New Roman" w:hAnsi="Times New Roman" w:cs="Times New Roman"/>
          <w:sz w:val="28"/>
          <w:szCs w:val="28"/>
        </w:rPr>
        <w:t>, С.И. Зарудный, В.К. Случевский и другие.</w:t>
      </w:r>
    </w:p>
    <w:p w:rsidR="00027796" w:rsidRDefault="00027796" w:rsidP="0095505E">
      <w:pPr>
        <w:spacing w:line="360" w:lineRule="auto"/>
        <w:ind w:firstLine="709"/>
        <w:jc w:val="both"/>
        <w:rPr>
          <w:rFonts w:ascii="Times New Roman" w:hAnsi="Times New Roman" w:cs="Times New Roman"/>
          <w:sz w:val="28"/>
          <w:szCs w:val="28"/>
        </w:rPr>
      </w:pPr>
    </w:p>
    <w:p w:rsidR="00027796" w:rsidRDefault="00027796" w:rsidP="0095505E">
      <w:pPr>
        <w:spacing w:line="360" w:lineRule="auto"/>
        <w:ind w:firstLine="709"/>
        <w:jc w:val="both"/>
        <w:rPr>
          <w:rFonts w:ascii="Times New Roman" w:hAnsi="Times New Roman" w:cs="Times New Roman"/>
          <w:sz w:val="28"/>
          <w:szCs w:val="28"/>
        </w:rPr>
      </w:pPr>
    </w:p>
    <w:p w:rsidR="00D07AD1" w:rsidRDefault="004E6BBE" w:rsidP="0095505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Общие и частные вопросы организации института мировых судей рассматривают в своих публикациях С.В. Александров, Н.Н. Апостолова, К.А. </w:t>
      </w:r>
      <w:proofErr w:type="spellStart"/>
      <w:r>
        <w:rPr>
          <w:rFonts w:ascii="Times New Roman" w:hAnsi="Times New Roman" w:cs="Times New Roman"/>
          <w:sz w:val="28"/>
          <w:szCs w:val="28"/>
        </w:rPr>
        <w:t>Будаев</w:t>
      </w:r>
      <w:proofErr w:type="spellEnd"/>
      <w:r>
        <w:rPr>
          <w:rFonts w:ascii="Times New Roman" w:hAnsi="Times New Roman" w:cs="Times New Roman"/>
          <w:sz w:val="28"/>
          <w:szCs w:val="28"/>
        </w:rPr>
        <w:t xml:space="preserve">, В.П. Быков, Т.А. Владыкина, А.Р. </w:t>
      </w:r>
      <w:proofErr w:type="spellStart"/>
      <w:r>
        <w:rPr>
          <w:rFonts w:ascii="Times New Roman" w:hAnsi="Times New Roman" w:cs="Times New Roman"/>
          <w:sz w:val="28"/>
          <w:szCs w:val="28"/>
        </w:rPr>
        <w:t>Гарифуллина</w:t>
      </w:r>
      <w:proofErr w:type="spellEnd"/>
      <w:r>
        <w:rPr>
          <w:rFonts w:ascii="Times New Roman" w:hAnsi="Times New Roman" w:cs="Times New Roman"/>
          <w:sz w:val="28"/>
          <w:szCs w:val="28"/>
        </w:rPr>
        <w:t xml:space="preserve">, В.В. </w:t>
      </w:r>
      <w:proofErr w:type="spellStart"/>
      <w:r>
        <w:rPr>
          <w:rFonts w:ascii="Times New Roman" w:hAnsi="Times New Roman" w:cs="Times New Roman"/>
          <w:sz w:val="28"/>
          <w:szCs w:val="28"/>
        </w:rPr>
        <w:t>Дорошков</w:t>
      </w:r>
      <w:proofErr w:type="spellEnd"/>
      <w:r>
        <w:rPr>
          <w:rFonts w:ascii="Times New Roman" w:hAnsi="Times New Roman" w:cs="Times New Roman"/>
          <w:sz w:val="28"/>
          <w:szCs w:val="28"/>
        </w:rPr>
        <w:t>, Г.В. Егорова, В.В. Ершов, С. Ефремов, И.Ф. Изварина, Н.А. Колоколов, В.М. Лебедев, И.Б. Михайловская, В.М. Нестеров, С.Г. Павликов, А.Н. Сачков, С.А. Семейкина, С. Сомов,</w:t>
      </w:r>
      <w:r w:rsidR="005058A0">
        <w:rPr>
          <w:rFonts w:ascii="Times New Roman" w:hAnsi="Times New Roman" w:cs="Times New Roman"/>
          <w:sz w:val="28"/>
          <w:szCs w:val="28"/>
        </w:rPr>
        <w:t xml:space="preserve"> Л.В. Туманова,</w:t>
      </w:r>
      <w:r>
        <w:rPr>
          <w:rFonts w:ascii="Times New Roman" w:hAnsi="Times New Roman" w:cs="Times New Roman"/>
          <w:sz w:val="28"/>
          <w:szCs w:val="28"/>
        </w:rPr>
        <w:t xml:space="preserve"> Ю.К. Якимович и другие.</w:t>
      </w:r>
    </w:p>
    <w:p w:rsidR="004E6BBE" w:rsidRDefault="004E6BBE" w:rsidP="0095505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Процессуальные аспекты деятельности мировых судей исследовали Е.И. Алексеевская, С.В. Александров, Н.Н. Апостолова, С.И. </w:t>
      </w:r>
      <w:proofErr w:type="spellStart"/>
      <w:r>
        <w:rPr>
          <w:rFonts w:ascii="Times New Roman" w:hAnsi="Times New Roman" w:cs="Times New Roman"/>
          <w:sz w:val="28"/>
          <w:szCs w:val="28"/>
        </w:rPr>
        <w:t>Братенков</w:t>
      </w:r>
      <w:proofErr w:type="spellEnd"/>
      <w:r>
        <w:rPr>
          <w:rFonts w:ascii="Times New Roman" w:hAnsi="Times New Roman" w:cs="Times New Roman"/>
          <w:sz w:val="28"/>
          <w:szCs w:val="28"/>
        </w:rPr>
        <w:t xml:space="preserve">, Л.А. </w:t>
      </w:r>
      <w:proofErr w:type="spellStart"/>
      <w:r>
        <w:rPr>
          <w:rFonts w:ascii="Times New Roman" w:hAnsi="Times New Roman" w:cs="Times New Roman"/>
          <w:sz w:val="28"/>
          <w:szCs w:val="28"/>
        </w:rPr>
        <w:t>Грось</w:t>
      </w:r>
      <w:proofErr w:type="spellEnd"/>
      <w:r>
        <w:rPr>
          <w:rFonts w:ascii="Times New Roman" w:hAnsi="Times New Roman" w:cs="Times New Roman"/>
          <w:sz w:val="28"/>
          <w:szCs w:val="28"/>
        </w:rPr>
        <w:t xml:space="preserve">, В.В. </w:t>
      </w:r>
      <w:proofErr w:type="spellStart"/>
      <w:r>
        <w:rPr>
          <w:rFonts w:ascii="Times New Roman" w:hAnsi="Times New Roman" w:cs="Times New Roman"/>
          <w:sz w:val="28"/>
          <w:szCs w:val="28"/>
        </w:rPr>
        <w:t>Дорошков</w:t>
      </w:r>
      <w:proofErr w:type="spellEnd"/>
      <w:r w:rsidR="003A167B">
        <w:rPr>
          <w:rFonts w:ascii="Times New Roman" w:hAnsi="Times New Roman" w:cs="Times New Roman"/>
          <w:sz w:val="28"/>
          <w:szCs w:val="28"/>
        </w:rPr>
        <w:t>,</w:t>
      </w:r>
      <w:r>
        <w:rPr>
          <w:rFonts w:ascii="Times New Roman" w:hAnsi="Times New Roman" w:cs="Times New Roman"/>
          <w:sz w:val="28"/>
          <w:szCs w:val="28"/>
        </w:rPr>
        <w:t xml:space="preserve"> Е.В. Михайлова, А.Н. Сачков,</w:t>
      </w:r>
      <w:r w:rsidR="005058A0">
        <w:rPr>
          <w:rFonts w:ascii="Times New Roman" w:hAnsi="Times New Roman" w:cs="Times New Roman"/>
          <w:sz w:val="28"/>
          <w:szCs w:val="28"/>
        </w:rPr>
        <w:t xml:space="preserve"> </w:t>
      </w:r>
      <w:r>
        <w:rPr>
          <w:rFonts w:ascii="Times New Roman" w:hAnsi="Times New Roman" w:cs="Times New Roman"/>
          <w:sz w:val="28"/>
          <w:szCs w:val="28"/>
        </w:rPr>
        <w:t>Ю.А. Цветков, Р.В. Ярцев и другие.</w:t>
      </w:r>
    </w:p>
    <w:p w:rsidR="004E6BBE" w:rsidRPr="00D07AD1" w:rsidRDefault="003A167B" w:rsidP="0095505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Организационные вопросы мировой юстиции в той или иной мере анализировались в кандидатских или докторских диссертациях: </w:t>
      </w:r>
      <w:proofErr w:type="spellStart"/>
      <w:r>
        <w:rPr>
          <w:rFonts w:ascii="Times New Roman" w:hAnsi="Times New Roman" w:cs="Times New Roman"/>
          <w:sz w:val="28"/>
          <w:szCs w:val="28"/>
        </w:rPr>
        <w:t>Апостоловой</w:t>
      </w:r>
      <w:proofErr w:type="spellEnd"/>
      <w:r>
        <w:rPr>
          <w:rFonts w:ascii="Times New Roman" w:hAnsi="Times New Roman" w:cs="Times New Roman"/>
          <w:sz w:val="28"/>
          <w:szCs w:val="28"/>
        </w:rPr>
        <w:t xml:space="preserve"> Н.Н. (1998); Устюжанинова В.А. (1999); </w:t>
      </w:r>
      <w:proofErr w:type="spellStart"/>
      <w:r>
        <w:rPr>
          <w:rFonts w:ascii="Times New Roman" w:hAnsi="Times New Roman" w:cs="Times New Roman"/>
          <w:sz w:val="28"/>
          <w:szCs w:val="28"/>
        </w:rPr>
        <w:t>Шатовкиной</w:t>
      </w:r>
      <w:proofErr w:type="spellEnd"/>
      <w:r>
        <w:rPr>
          <w:rFonts w:ascii="Times New Roman" w:hAnsi="Times New Roman" w:cs="Times New Roman"/>
          <w:sz w:val="28"/>
          <w:szCs w:val="28"/>
        </w:rPr>
        <w:t xml:space="preserve"> Р.В. (2002); </w:t>
      </w:r>
      <w:proofErr w:type="spellStart"/>
      <w:r>
        <w:rPr>
          <w:rFonts w:ascii="Times New Roman" w:hAnsi="Times New Roman" w:cs="Times New Roman"/>
          <w:sz w:val="28"/>
          <w:szCs w:val="28"/>
        </w:rPr>
        <w:t>Дорошкова</w:t>
      </w:r>
      <w:proofErr w:type="spellEnd"/>
      <w:r>
        <w:rPr>
          <w:rFonts w:ascii="Times New Roman" w:hAnsi="Times New Roman" w:cs="Times New Roman"/>
          <w:sz w:val="28"/>
          <w:szCs w:val="28"/>
        </w:rPr>
        <w:t xml:space="preserve"> В.В., </w:t>
      </w:r>
      <w:proofErr w:type="spellStart"/>
      <w:r>
        <w:rPr>
          <w:rFonts w:ascii="Times New Roman" w:hAnsi="Times New Roman" w:cs="Times New Roman"/>
          <w:sz w:val="28"/>
          <w:szCs w:val="28"/>
        </w:rPr>
        <w:t>Четяна</w:t>
      </w:r>
      <w:proofErr w:type="spellEnd"/>
      <w:r>
        <w:rPr>
          <w:rFonts w:ascii="Times New Roman" w:hAnsi="Times New Roman" w:cs="Times New Roman"/>
          <w:sz w:val="28"/>
          <w:szCs w:val="28"/>
        </w:rPr>
        <w:t xml:space="preserve"> М.А. (2003); Трофимовой Н.Н., </w:t>
      </w:r>
      <w:proofErr w:type="spellStart"/>
      <w:r>
        <w:rPr>
          <w:rFonts w:ascii="Times New Roman" w:hAnsi="Times New Roman" w:cs="Times New Roman"/>
          <w:sz w:val="28"/>
          <w:szCs w:val="28"/>
        </w:rPr>
        <w:t>Шарковой</w:t>
      </w:r>
      <w:proofErr w:type="spellEnd"/>
      <w:r>
        <w:rPr>
          <w:rFonts w:ascii="Times New Roman" w:hAnsi="Times New Roman" w:cs="Times New Roman"/>
          <w:sz w:val="28"/>
          <w:szCs w:val="28"/>
        </w:rPr>
        <w:t xml:space="preserve"> И.Г. (2004); Жаворонковой О.Н., Каширского О.В., </w:t>
      </w:r>
      <w:proofErr w:type="spellStart"/>
      <w:r>
        <w:rPr>
          <w:rFonts w:ascii="Times New Roman" w:hAnsi="Times New Roman" w:cs="Times New Roman"/>
          <w:sz w:val="28"/>
          <w:szCs w:val="28"/>
        </w:rPr>
        <w:t>Шеменевой</w:t>
      </w:r>
      <w:proofErr w:type="spellEnd"/>
      <w:r>
        <w:rPr>
          <w:rFonts w:ascii="Times New Roman" w:hAnsi="Times New Roman" w:cs="Times New Roman"/>
          <w:sz w:val="28"/>
          <w:szCs w:val="28"/>
        </w:rPr>
        <w:t xml:space="preserve"> О.Н. (2005); </w:t>
      </w:r>
      <w:proofErr w:type="spellStart"/>
      <w:r>
        <w:rPr>
          <w:rFonts w:ascii="Times New Roman" w:hAnsi="Times New Roman" w:cs="Times New Roman"/>
          <w:sz w:val="28"/>
          <w:szCs w:val="28"/>
        </w:rPr>
        <w:t>Нелюбиной</w:t>
      </w:r>
      <w:proofErr w:type="spellEnd"/>
      <w:r>
        <w:rPr>
          <w:rFonts w:ascii="Times New Roman" w:hAnsi="Times New Roman" w:cs="Times New Roman"/>
          <w:sz w:val="28"/>
          <w:szCs w:val="28"/>
        </w:rPr>
        <w:t xml:space="preserve"> А.А., Сачкова А.Н. (2006); Нестерова В.М. (2008); </w:t>
      </w:r>
      <w:proofErr w:type="spellStart"/>
      <w:r>
        <w:rPr>
          <w:rFonts w:ascii="Times New Roman" w:hAnsi="Times New Roman" w:cs="Times New Roman"/>
          <w:sz w:val="28"/>
          <w:szCs w:val="28"/>
        </w:rPr>
        <w:t>Абушова</w:t>
      </w:r>
      <w:proofErr w:type="spellEnd"/>
      <w:r>
        <w:rPr>
          <w:rFonts w:ascii="Times New Roman" w:hAnsi="Times New Roman" w:cs="Times New Roman"/>
          <w:sz w:val="28"/>
          <w:szCs w:val="28"/>
        </w:rPr>
        <w:t xml:space="preserve"> Р. И-о.; Александрова С.В., Сачков С.Ю. (2009); </w:t>
      </w:r>
      <w:proofErr w:type="spellStart"/>
      <w:r>
        <w:rPr>
          <w:rFonts w:ascii="Times New Roman" w:hAnsi="Times New Roman" w:cs="Times New Roman"/>
          <w:sz w:val="28"/>
          <w:szCs w:val="28"/>
        </w:rPr>
        <w:t>Павликова</w:t>
      </w:r>
      <w:proofErr w:type="spellEnd"/>
      <w:r>
        <w:rPr>
          <w:rFonts w:ascii="Times New Roman" w:hAnsi="Times New Roman" w:cs="Times New Roman"/>
          <w:sz w:val="28"/>
          <w:szCs w:val="28"/>
        </w:rPr>
        <w:t xml:space="preserve"> С.Г. (2010); </w:t>
      </w:r>
      <w:proofErr w:type="spellStart"/>
      <w:r>
        <w:rPr>
          <w:rFonts w:ascii="Times New Roman" w:hAnsi="Times New Roman" w:cs="Times New Roman"/>
          <w:sz w:val="28"/>
          <w:szCs w:val="28"/>
        </w:rPr>
        <w:t>Арабовой</w:t>
      </w:r>
      <w:proofErr w:type="spellEnd"/>
      <w:r>
        <w:rPr>
          <w:rFonts w:ascii="Times New Roman" w:hAnsi="Times New Roman" w:cs="Times New Roman"/>
          <w:sz w:val="28"/>
          <w:szCs w:val="28"/>
        </w:rPr>
        <w:t xml:space="preserve"> Т.Ф., Михеева А.В. (2011); Бушуевой О.В., </w:t>
      </w:r>
      <w:proofErr w:type="spellStart"/>
      <w:r>
        <w:rPr>
          <w:rFonts w:ascii="Times New Roman" w:hAnsi="Times New Roman" w:cs="Times New Roman"/>
          <w:sz w:val="28"/>
          <w:szCs w:val="28"/>
        </w:rPr>
        <w:t>Каитовой</w:t>
      </w:r>
      <w:proofErr w:type="spellEnd"/>
      <w:r>
        <w:rPr>
          <w:rFonts w:ascii="Times New Roman" w:hAnsi="Times New Roman" w:cs="Times New Roman"/>
          <w:sz w:val="28"/>
          <w:szCs w:val="28"/>
        </w:rPr>
        <w:t xml:space="preserve"> А.Р. (2012)</w:t>
      </w:r>
      <w:r w:rsidR="00156252">
        <w:rPr>
          <w:rFonts w:ascii="Times New Roman" w:hAnsi="Times New Roman" w:cs="Times New Roman"/>
          <w:sz w:val="28"/>
          <w:szCs w:val="28"/>
        </w:rPr>
        <w:t>, Анохиной В.Ю. (2014).</w:t>
      </w:r>
    </w:p>
    <w:bookmarkEnd w:id="2"/>
    <w:p w:rsidR="00D4090F" w:rsidRPr="00DA66B4" w:rsidRDefault="005058A0" w:rsidP="0095505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Ц</w:t>
      </w:r>
      <w:r w:rsidR="001A3012" w:rsidRPr="00DA66B4">
        <w:rPr>
          <w:rFonts w:ascii="Times New Roman" w:hAnsi="Times New Roman" w:cs="Times New Roman"/>
          <w:sz w:val="28"/>
          <w:szCs w:val="28"/>
        </w:rPr>
        <w:t>елью данной работы является исследование и раскрытие вопроса</w:t>
      </w:r>
      <w:r w:rsidR="000808F9">
        <w:rPr>
          <w:rFonts w:ascii="Times New Roman" w:hAnsi="Times New Roman" w:cs="Times New Roman"/>
          <w:sz w:val="28"/>
          <w:szCs w:val="28"/>
        </w:rPr>
        <w:t xml:space="preserve"> особенностей правового</w:t>
      </w:r>
      <w:r w:rsidR="001A3012" w:rsidRPr="00DA66B4">
        <w:rPr>
          <w:rFonts w:ascii="Times New Roman" w:hAnsi="Times New Roman" w:cs="Times New Roman"/>
          <w:sz w:val="28"/>
          <w:szCs w:val="28"/>
        </w:rPr>
        <w:t xml:space="preserve"> статус</w:t>
      </w:r>
      <w:r w:rsidR="000808F9">
        <w:rPr>
          <w:rFonts w:ascii="Times New Roman" w:hAnsi="Times New Roman" w:cs="Times New Roman"/>
          <w:sz w:val="28"/>
          <w:szCs w:val="28"/>
        </w:rPr>
        <w:t>а</w:t>
      </w:r>
      <w:r w:rsidR="001A3012" w:rsidRPr="00DA66B4">
        <w:rPr>
          <w:rFonts w:ascii="Times New Roman" w:hAnsi="Times New Roman" w:cs="Times New Roman"/>
          <w:sz w:val="28"/>
          <w:szCs w:val="28"/>
        </w:rPr>
        <w:t xml:space="preserve"> мирового судьи. Для достижения указанной цели были поставлены следующие задачи:</w:t>
      </w:r>
    </w:p>
    <w:p w:rsidR="001A3012" w:rsidRPr="00DA66B4" w:rsidRDefault="005E4FBB" w:rsidP="001A3012">
      <w:pPr>
        <w:pStyle w:val="ac"/>
        <w:numPr>
          <w:ilvl w:val="0"/>
          <w:numId w:val="1"/>
        </w:numPr>
        <w:spacing w:line="360" w:lineRule="auto"/>
        <w:jc w:val="both"/>
        <w:rPr>
          <w:rFonts w:ascii="Times New Roman" w:hAnsi="Times New Roman" w:cs="Times New Roman"/>
          <w:sz w:val="28"/>
          <w:szCs w:val="28"/>
        </w:rPr>
      </w:pPr>
      <w:r w:rsidRPr="00DA66B4">
        <w:rPr>
          <w:rFonts w:ascii="Times New Roman" w:hAnsi="Times New Roman" w:cs="Times New Roman"/>
          <w:sz w:val="28"/>
          <w:szCs w:val="28"/>
        </w:rPr>
        <w:t xml:space="preserve">Анализ требований о </w:t>
      </w:r>
      <w:r w:rsidR="000808F9">
        <w:rPr>
          <w:rFonts w:ascii="Times New Roman" w:hAnsi="Times New Roman" w:cs="Times New Roman"/>
          <w:sz w:val="28"/>
          <w:szCs w:val="28"/>
        </w:rPr>
        <w:t>независимости и беспристрастности</w:t>
      </w:r>
      <w:r w:rsidRPr="00DA66B4">
        <w:rPr>
          <w:rFonts w:ascii="Times New Roman" w:hAnsi="Times New Roman" w:cs="Times New Roman"/>
          <w:sz w:val="28"/>
          <w:szCs w:val="28"/>
        </w:rPr>
        <w:t xml:space="preserve"> применительно к мировому судье;</w:t>
      </w:r>
    </w:p>
    <w:p w:rsidR="005E4FBB" w:rsidRPr="00DA66B4" w:rsidRDefault="005E4FBB" w:rsidP="00AB7714">
      <w:pPr>
        <w:pStyle w:val="ac"/>
        <w:numPr>
          <w:ilvl w:val="0"/>
          <w:numId w:val="1"/>
        </w:numPr>
        <w:spacing w:line="360" w:lineRule="auto"/>
        <w:jc w:val="both"/>
        <w:rPr>
          <w:sz w:val="28"/>
          <w:szCs w:val="28"/>
        </w:rPr>
      </w:pPr>
      <w:r w:rsidRPr="00DA66B4">
        <w:rPr>
          <w:rFonts w:ascii="Times New Roman" w:hAnsi="Times New Roman" w:cs="Times New Roman"/>
          <w:sz w:val="28"/>
          <w:szCs w:val="28"/>
        </w:rPr>
        <w:t>Выявление степени эффективности правил об отнесении дел к компетенции мировых судей;</w:t>
      </w:r>
      <w:r w:rsidRPr="00DA66B4">
        <w:rPr>
          <w:sz w:val="28"/>
          <w:szCs w:val="28"/>
        </w:rPr>
        <w:br w:type="page"/>
      </w:r>
    </w:p>
    <w:p w:rsidR="00AB7714" w:rsidRDefault="005E4FBB" w:rsidP="00FE1233">
      <w:pPr>
        <w:pStyle w:val="1"/>
        <w:jc w:val="center"/>
        <w:rPr>
          <w:rFonts w:ascii="Times New Roman" w:hAnsi="Times New Roman" w:cs="Times New Roman"/>
          <w:color w:val="auto"/>
        </w:rPr>
      </w:pPr>
      <w:bookmarkStart w:id="3" w:name="_Toc501905343"/>
      <w:r w:rsidRPr="005E4FBB">
        <w:rPr>
          <w:rFonts w:ascii="Times New Roman" w:hAnsi="Times New Roman" w:cs="Times New Roman"/>
          <w:color w:val="auto"/>
        </w:rPr>
        <w:lastRenderedPageBreak/>
        <w:t>Глава 1</w:t>
      </w:r>
      <w:r>
        <w:rPr>
          <w:rFonts w:ascii="Times New Roman" w:hAnsi="Times New Roman" w:cs="Times New Roman"/>
          <w:color w:val="auto"/>
        </w:rPr>
        <w:t xml:space="preserve">. </w:t>
      </w:r>
      <w:r w:rsidR="00B435F2">
        <w:rPr>
          <w:rFonts w:ascii="Times New Roman" w:hAnsi="Times New Roman" w:cs="Times New Roman"/>
          <w:color w:val="auto"/>
        </w:rPr>
        <w:t>Становление</w:t>
      </w:r>
      <w:r w:rsidR="00245E74">
        <w:rPr>
          <w:rFonts w:ascii="Times New Roman" w:hAnsi="Times New Roman" w:cs="Times New Roman"/>
          <w:color w:val="auto"/>
        </w:rPr>
        <w:t xml:space="preserve"> института мировых судей</w:t>
      </w:r>
      <w:bookmarkEnd w:id="3"/>
    </w:p>
    <w:p w:rsidR="0057527F" w:rsidRDefault="0057527F" w:rsidP="0057527F"/>
    <w:p w:rsidR="006B2EB2" w:rsidRDefault="008773E2" w:rsidP="00DA543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w:t>
      </w:r>
      <w:r w:rsidR="00282505">
        <w:rPr>
          <w:rFonts w:ascii="Times New Roman" w:hAnsi="Times New Roman" w:cs="Times New Roman"/>
          <w:sz w:val="28"/>
          <w:szCs w:val="28"/>
        </w:rPr>
        <w:t>ым</w:t>
      </w:r>
      <w:r>
        <w:rPr>
          <w:rFonts w:ascii="Times New Roman" w:hAnsi="Times New Roman" w:cs="Times New Roman"/>
          <w:sz w:val="28"/>
          <w:szCs w:val="28"/>
        </w:rPr>
        <w:t xml:space="preserve"> конституционн</w:t>
      </w:r>
      <w:r w:rsidR="00282505">
        <w:rPr>
          <w:rFonts w:ascii="Times New Roman" w:hAnsi="Times New Roman" w:cs="Times New Roman"/>
          <w:sz w:val="28"/>
          <w:szCs w:val="28"/>
        </w:rPr>
        <w:t>ым</w:t>
      </w:r>
      <w:r>
        <w:rPr>
          <w:rFonts w:ascii="Times New Roman" w:hAnsi="Times New Roman" w:cs="Times New Roman"/>
          <w:sz w:val="28"/>
          <w:szCs w:val="28"/>
        </w:rPr>
        <w:t xml:space="preserve"> закон</w:t>
      </w:r>
      <w:r w:rsidR="00282505">
        <w:rPr>
          <w:rFonts w:ascii="Times New Roman" w:hAnsi="Times New Roman" w:cs="Times New Roman"/>
          <w:sz w:val="28"/>
          <w:szCs w:val="28"/>
        </w:rPr>
        <w:t>ом</w:t>
      </w:r>
      <w:r>
        <w:rPr>
          <w:rFonts w:ascii="Times New Roman" w:hAnsi="Times New Roman" w:cs="Times New Roman"/>
          <w:sz w:val="28"/>
          <w:szCs w:val="28"/>
        </w:rPr>
        <w:t xml:space="preserve"> «О судебной системе Российской Федерации»</w:t>
      </w:r>
      <w:r w:rsidR="000E34AD">
        <w:rPr>
          <w:rFonts w:ascii="Times New Roman" w:hAnsi="Times New Roman" w:cs="Times New Roman"/>
          <w:sz w:val="28"/>
          <w:szCs w:val="28"/>
        </w:rPr>
        <w:t xml:space="preserve"> </w:t>
      </w:r>
      <w:r w:rsidR="005C2439">
        <w:rPr>
          <w:rStyle w:val="aa"/>
          <w:rFonts w:ascii="Times New Roman" w:hAnsi="Times New Roman" w:cs="Times New Roman"/>
          <w:sz w:val="28"/>
          <w:szCs w:val="28"/>
        </w:rPr>
        <w:footnoteReference w:id="4"/>
      </w:r>
      <w:r w:rsidR="000E34AD">
        <w:rPr>
          <w:rFonts w:ascii="Times New Roman" w:hAnsi="Times New Roman" w:cs="Times New Roman"/>
          <w:sz w:val="28"/>
          <w:szCs w:val="28"/>
        </w:rPr>
        <w:t>было</w:t>
      </w:r>
      <w:r w:rsidR="005C2439">
        <w:rPr>
          <w:rFonts w:ascii="Times New Roman" w:hAnsi="Times New Roman" w:cs="Times New Roman"/>
          <w:sz w:val="28"/>
          <w:szCs w:val="28"/>
        </w:rPr>
        <w:t xml:space="preserve"> закреплено выделение</w:t>
      </w:r>
      <w:r>
        <w:rPr>
          <w:rFonts w:ascii="Times New Roman" w:hAnsi="Times New Roman" w:cs="Times New Roman"/>
          <w:sz w:val="28"/>
          <w:szCs w:val="28"/>
        </w:rPr>
        <w:t xml:space="preserve"> </w:t>
      </w:r>
      <w:r w:rsidR="00D8210A">
        <w:rPr>
          <w:rFonts w:ascii="Times New Roman" w:hAnsi="Times New Roman" w:cs="Times New Roman"/>
          <w:sz w:val="28"/>
          <w:szCs w:val="28"/>
        </w:rPr>
        <w:t xml:space="preserve">в </w:t>
      </w:r>
      <w:proofErr w:type="gramStart"/>
      <w:r>
        <w:rPr>
          <w:rFonts w:ascii="Times New Roman" w:hAnsi="Times New Roman" w:cs="Times New Roman"/>
          <w:sz w:val="28"/>
          <w:szCs w:val="28"/>
        </w:rPr>
        <w:t>судебной  системе</w:t>
      </w:r>
      <w:proofErr w:type="gramEnd"/>
      <w:r>
        <w:rPr>
          <w:rFonts w:ascii="Times New Roman" w:hAnsi="Times New Roman" w:cs="Times New Roman"/>
          <w:sz w:val="28"/>
          <w:szCs w:val="28"/>
        </w:rPr>
        <w:t xml:space="preserve"> судов субъектов Федерации и включение в судебную систему </w:t>
      </w:r>
      <w:r w:rsidR="00C67811">
        <w:rPr>
          <w:rFonts w:ascii="Times New Roman" w:hAnsi="Times New Roman" w:cs="Times New Roman"/>
          <w:sz w:val="28"/>
          <w:szCs w:val="28"/>
        </w:rPr>
        <w:t xml:space="preserve">России мировых судей – судей  общей юрисдикции субъектов Федерации. </w:t>
      </w:r>
    </w:p>
    <w:p w:rsidR="007D15F5" w:rsidRDefault="00C67811" w:rsidP="006B2EB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Обращаясь к вопросам организации мировой юстиции в Российской Федерации, нередко говорят о «возрождении института мировых судей»</w:t>
      </w:r>
      <w:r>
        <w:rPr>
          <w:rStyle w:val="aa"/>
          <w:rFonts w:ascii="Times New Roman" w:hAnsi="Times New Roman" w:cs="Times New Roman"/>
          <w:sz w:val="28"/>
          <w:szCs w:val="28"/>
        </w:rPr>
        <w:footnoteReference w:id="5"/>
      </w:r>
      <w:r>
        <w:rPr>
          <w:rFonts w:ascii="Times New Roman" w:hAnsi="Times New Roman" w:cs="Times New Roman"/>
          <w:sz w:val="28"/>
          <w:szCs w:val="28"/>
        </w:rPr>
        <w:t>.</w:t>
      </w:r>
      <w:r w:rsidR="006B2EB2">
        <w:rPr>
          <w:rFonts w:ascii="Times New Roman" w:hAnsi="Times New Roman" w:cs="Times New Roman"/>
          <w:sz w:val="28"/>
          <w:szCs w:val="28"/>
        </w:rPr>
        <w:t xml:space="preserve"> </w:t>
      </w:r>
      <w:r>
        <w:rPr>
          <w:rFonts w:ascii="Times New Roman" w:hAnsi="Times New Roman" w:cs="Times New Roman"/>
          <w:sz w:val="28"/>
          <w:szCs w:val="28"/>
        </w:rPr>
        <w:t xml:space="preserve">Представляется, что это в значительной мере является преувеличением. Анализируя имеющуюся нормативную базу деятельности мировых судей, можно сказать, что современную систему мировых судей и учрежденный Судебными уставами 1864 г. институт мировой юстиции Российской Империи объединяет исключительно название. </w:t>
      </w:r>
      <w:r>
        <w:rPr>
          <w:rStyle w:val="aa"/>
          <w:rFonts w:ascii="Times New Roman" w:hAnsi="Times New Roman" w:cs="Times New Roman"/>
          <w:sz w:val="28"/>
          <w:szCs w:val="28"/>
        </w:rPr>
        <w:footnoteReference w:id="6"/>
      </w:r>
    </w:p>
    <w:p w:rsidR="007D15F5" w:rsidRDefault="001F3B90" w:rsidP="00DA543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как в середине 19 в. Россия была империей, все суды, в том числе мировые судьи, которые утверждались первым департаментом Сената, были представителями центральной власти. Федеральный конституционный закон «О судебной системе Российской Федерации» (ст. 4) и Федеральный закон «О мировых судьях в Российской Федерации» (ст. 1) относят мирового судью к числу судов общей юрисдикции субъектов Федерации, а создание в России федеральных мировых судей не предусматривает вовсе.</w:t>
      </w:r>
      <w:r>
        <w:rPr>
          <w:rStyle w:val="aa"/>
          <w:rFonts w:ascii="Times New Roman" w:hAnsi="Times New Roman" w:cs="Times New Roman"/>
          <w:sz w:val="28"/>
          <w:szCs w:val="28"/>
        </w:rPr>
        <w:footnoteReference w:id="7"/>
      </w:r>
    </w:p>
    <w:p w:rsidR="006B2EB2" w:rsidRDefault="006B2EB2" w:rsidP="00DA543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Разрушение всех форм существовавших ранее «царских» судебных учреждений в 19</w:t>
      </w:r>
      <w:r w:rsidR="008D6605">
        <w:rPr>
          <w:rFonts w:ascii="Times New Roman" w:hAnsi="Times New Roman" w:cs="Times New Roman"/>
          <w:sz w:val="28"/>
          <w:szCs w:val="28"/>
        </w:rPr>
        <w:t xml:space="preserve">17 г., приостановление деятельности мировых судей, а затем и отказ от их возрождения были основаны на идее коммунизма, который понимался, как высокоорганизованное общество свободных и сознательных тружеников с общественным самоуправлением, где отпадает необходимость в государственной власти в целом и в суде в частности. В то же время Декретом </w:t>
      </w:r>
      <w:r w:rsidR="008D6605">
        <w:rPr>
          <w:rFonts w:ascii="Times New Roman" w:hAnsi="Times New Roman" w:cs="Times New Roman"/>
          <w:sz w:val="28"/>
          <w:szCs w:val="28"/>
        </w:rPr>
        <w:lastRenderedPageBreak/>
        <w:t>№ 1 о суде вводился местный народный суд для рассмотрения незначительных уголовных и гражданских дел, что в сущности представлял собой</w:t>
      </w:r>
      <w:r w:rsidR="008D6605">
        <w:rPr>
          <w:rFonts w:ascii="Times New Roman" w:hAnsi="Times New Roman" w:cs="Times New Roman"/>
          <w:sz w:val="28"/>
          <w:szCs w:val="28"/>
        </w:rPr>
        <w:tab/>
        <w:t xml:space="preserve"> аналог дореволюционного мирового суда. Однако последующими Декретами о суде №2 и №3 (1918 г.) аналог мирового суда «местный суд» был фактически упразднен.</w:t>
      </w:r>
      <w:r w:rsidR="00B7185C">
        <w:rPr>
          <w:rStyle w:val="aa"/>
          <w:rFonts w:ascii="Times New Roman" w:hAnsi="Times New Roman" w:cs="Times New Roman"/>
          <w:sz w:val="28"/>
          <w:szCs w:val="28"/>
        </w:rPr>
        <w:footnoteReference w:id="8"/>
      </w:r>
    </w:p>
    <w:p w:rsidR="006B2EB2" w:rsidRDefault="008D6605" w:rsidP="00DA543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Впервые о необходимости возрождения в России мировых судей было сказано</w:t>
      </w:r>
      <w:r w:rsidR="007C68B7">
        <w:rPr>
          <w:rFonts w:ascii="Times New Roman" w:hAnsi="Times New Roman" w:cs="Times New Roman"/>
          <w:sz w:val="28"/>
          <w:szCs w:val="28"/>
        </w:rPr>
        <w:t>, как указано выше,</w:t>
      </w:r>
      <w:r>
        <w:rPr>
          <w:rFonts w:ascii="Times New Roman" w:hAnsi="Times New Roman" w:cs="Times New Roman"/>
          <w:sz w:val="28"/>
          <w:szCs w:val="28"/>
        </w:rPr>
        <w:t xml:space="preserve"> в Концепции судебной реформы 24 октября 1991 г. Затем в Законе Российской Федерации «О статусе судей в Российской Федерации»</w:t>
      </w:r>
      <w:r w:rsidR="007C68B7">
        <w:rPr>
          <w:rStyle w:val="aa"/>
          <w:rFonts w:ascii="Times New Roman" w:hAnsi="Times New Roman" w:cs="Times New Roman"/>
          <w:sz w:val="28"/>
          <w:szCs w:val="28"/>
        </w:rPr>
        <w:footnoteReference w:id="9"/>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ч.2 </w:t>
      </w:r>
      <w:r w:rsidR="007C68B7">
        <w:rPr>
          <w:rFonts w:ascii="Times New Roman" w:hAnsi="Times New Roman" w:cs="Times New Roman"/>
          <w:sz w:val="28"/>
          <w:szCs w:val="28"/>
        </w:rPr>
        <w:t xml:space="preserve"> </w:t>
      </w:r>
      <w:r>
        <w:rPr>
          <w:rFonts w:ascii="Times New Roman" w:hAnsi="Times New Roman" w:cs="Times New Roman"/>
          <w:sz w:val="28"/>
          <w:szCs w:val="28"/>
        </w:rPr>
        <w:t>ст.</w:t>
      </w:r>
      <w:proofErr w:type="gramEnd"/>
      <w:r>
        <w:rPr>
          <w:rFonts w:ascii="Times New Roman" w:hAnsi="Times New Roman" w:cs="Times New Roman"/>
          <w:sz w:val="28"/>
          <w:szCs w:val="28"/>
        </w:rPr>
        <w:t xml:space="preserve">11), принятом 26 июня 1992 г., устанавливался пятилетний срок полномочий мировых судей, избираемых </w:t>
      </w:r>
      <w:r w:rsidR="00B7185C">
        <w:rPr>
          <w:rFonts w:ascii="Times New Roman" w:hAnsi="Times New Roman" w:cs="Times New Roman"/>
          <w:sz w:val="28"/>
          <w:szCs w:val="28"/>
        </w:rPr>
        <w:t>населением округа. Вплоть до конца 1996 г. о мировых судьях больше нигде не упоминалось, пока 31 декабря 1996 г. не был принят Федеральный конституционный закон Российской Федерации «О судебной системе Российской Федерации»</w:t>
      </w:r>
      <w:r w:rsidR="007C68B7">
        <w:rPr>
          <w:rStyle w:val="aa"/>
          <w:rFonts w:ascii="Times New Roman" w:hAnsi="Times New Roman" w:cs="Times New Roman"/>
          <w:sz w:val="28"/>
          <w:szCs w:val="28"/>
        </w:rPr>
        <w:footnoteReference w:id="10"/>
      </w:r>
      <w:r w:rsidR="00B7185C">
        <w:rPr>
          <w:rFonts w:ascii="Times New Roman" w:hAnsi="Times New Roman" w:cs="Times New Roman"/>
          <w:sz w:val="28"/>
          <w:szCs w:val="28"/>
        </w:rPr>
        <w:t>, в ст. 4 которого устанавливалось, что в перечень судов Российской Федерации включены и мировые судьи, являющиеся судьями общей юрисдикции субъектов Федерации, в компетенцию которых входит в соответствие с ч.1 ст. 28 этого закона рассмотрение гражданских, административных и уголовных дел в качестве суда первой инстанции. Согласно ст. 17 закона должности мировых судей создаются и упраздняются законами субъектов Российской Федерации.</w:t>
      </w:r>
    </w:p>
    <w:p w:rsidR="007D15F5" w:rsidRDefault="00B7185C" w:rsidP="00DA543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итоге после длительных дебатов и согласований 17 декабря 1998 г. был принят Федеральный закон Российской Федерации «О мировых судьях в Российской Федерации»</w:t>
      </w:r>
      <w:r w:rsidR="009B7822">
        <w:rPr>
          <w:rFonts w:ascii="Times New Roman" w:hAnsi="Times New Roman" w:cs="Times New Roman"/>
          <w:sz w:val="28"/>
          <w:szCs w:val="28"/>
        </w:rPr>
        <w:t>.</w:t>
      </w:r>
      <w:r w:rsidR="007C68B7">
        <w:rPr>
          <w:rStyle w:val="aa"/>
          <w:rFonts w:ascii="Times New Roman" w:hAnsi="Times New Roman" w:cs="Times New Roman"/>
          <w:sz w:val="28"/>
          <w:szCs w:val="28"/>
        </w:rPr>
        <w:footnoteReference w:id="11"/>
      </w:r>
    </w:p>
    <w:p w:rsidR="00225429" w:rsidRDefault="00387810" w:rsidP="002254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важное значение в становлении института мировой юстиции имеет </w:t>
      </w:r>
      <w:r w:rsidRPr="00387810">
        <w:rPr>
          <w:rFonts w:ascii="Times New Roman" w:hAnsi="Times New Roman" w:cs="Times New Roman"/>
          <w:sz w:val="28"/>
          <w:szCs w:val="28"/>
        </w:rPr>
        <w:t xml:space="preserve">Федеральный закон от 29 декабря 1999 г. N 218-ФЗ </w:t>
      </w:r>
      <w:r>
        <w:rPr>
          <w:rFonts w:ascii="Times New Roman" w:hAnsi="Times New Roman" w:cs="Times New Roman"/>
          <w:sz w:val="28"/>
          <w:szCs w:val="28"/>
        </w:rPr>
        <w:t>«</w:t>
      </w:r>
      <w:r w:rsidRPr="00387810">
        <w:rPr>
          <w:rFonts w:ascii="Times New Roman" w:hAnsi="Times New Roman" w:cs="Times New Roman"/>
          <w:sz w:val="28"/>
          <w:szCs w:val="28"/>
        </w:rPr>
        <w:t xml:space="preserve">Об общем числе мировых судей и количестве судебных участков в субъектах Российской </w:t>
      </w:r>
      <w:r w:rsidRPr="00387810">
        <w:rPr>
          <w:rFonts w:ascii="Times New Roman" w:hAnsi="Times New Roman" w:cs="Times New Roman"/>
          <w:sz w:val="28"/>
          <w:szCs w:val="28"/>
        </w:rPr>
        <w:lastRenderedPageBreak/>
        <w:t>Федерации</w:t>
      </w:r>
      <w:r>
        <w:rPr>
          <w:rFonts w:ascii="Times New Roman" w:hAnsi="Times New Roman" w:cs="Times New Roman"/>
          <w:sz w:val="28"/>
          <w:szCs w:val="28"/>
        </w:rPr>
        <w:t>»</w:t>
      </w:r>
      <w:r w:rsidR="007C68B7">
        <w:rPr>
          <w:rStyle w:val="aa"/>
          <w:rFonts w:ascii="Times New Roman" w:hAnsi="Times New Roman" w:cs="Times New Roman"/>
          <w:sz w:val="28"/>
          <w:szCs w:val="28"/>
        </w:rPr>
        <w:footnoteReference w:id="12"/>
      </w:r>
      <w:r>
        <w:rPr>
          <w:rFonts w:ascii="Times New Roman" w:hAnsi="Times New Roman" w:cs="Times New Roman"/>
          <w:sz w:val="28"/>
          <w:szCs w:val="28"/>
        </w:rPr>
        <w:t>, который устанавливает число должностей мировых судей и количество судебных участков в каждом субъекте Федерации</w:t>
      </w:r>
      <w:r w:rsidR="002825B2">
        <w:rPr>
          <w:rFonts w:ascii="Times New Roman" w:hAnsi="Times New Roman" w:cs="Times New Roman"/>
          <w:sz w:val="28"/>
          <w:szCs w:val="28"/>
        </w:rPr>
        <w:t xml:space="preserve">. </w:t>
      </w:r>
      <w:r w:rsidR="00225429" w:rsidRPr="00225429">
        <w:rPr>
          <w:rFonts w:ascii="Times New Roman" w:hAnsi="Times New Roman" w:cs="Times New Roman"/>
          <w:sz w:val="28"/>
          <w:szCs w:val="28"/>
        </w:rPr>
        <w:t xml:space="preserve">В свою очередь, каждый субъект Федерации </w:t>
      </w:r>
      <w:r w:rsidR="00225429">
        <w:rPr>
          <w:rFonts w:ascii="Times New Roman" w:hAnsi="Times New Roman" w:cs="Times New Roman"/>
          <w:sz w:val="28"/>
          <w:szCs w:val="28"/>
        </w:rPr>
        <w:t xml:space="preserve">принимает </w:t>
      </w:r>
      <w:r w:rsidR="00225429" w:rsidRPr="00225429">
        <w:rPr>
          <w:rFonts w:ascii="Times New Roman" w:hAnsi="Times New Roman" w:cs="Times New Roman"/>
          <w:sz w:val="28"/>
          <w:szCs w:val="28"/>
        </w:rPr>
        <w:t>нормативные акты, регулирующие отдельные вопросы организации деятельности мировых судей.</w:t>
      </w:r>
      <w:r w:rsidR="00225429">
        <w:rPr>
          <w:rFonts w:ascii="Times New Roman" w:hAnsi="Times New Roman" w:cs="Times New Roman"/>
          <w:sz w:val="28"/>
          <w:szCs w:val="28"/>
        </w:rPr>
        <w:t xml:space="preserve"> </w:t>
      </w:r>
      <w:r w:rsidR="00225429" w:rsidRPr="00225429">
        <w:rPr>
          <w:rFonts w:ascii="Times New Roman" w:hAnsi="Times New Roman" w:cs="Times New Roman"/>
          <w:sz w:val="28"/>
          <w:szCs w:val="28"/>
        </w:rPr>
        <w:t>В качестве примера можно привести Закон Тверской области</w:t>
      </w:r>
      <w:r w:rsidR="00225429">
        <w:rPr>
          <w:rFonts w:ascii="Times New Roman" w:hAnsi="Times New Roman" w:cs="Times New Roman"/>
          <w:sz w:val="28"/>
          <w:szCs w:val="28"/>
        </w:rPr>
        <w:t xml:space="preserve"> от </w:t>
      </w:r>
      <w:r w:rsidR="00225429" w:rsidRPr="00225429">
        <w:rPr>
          <w:rFonts w:ascii="Times New Roman" w:hAnsi="Times New Roman" w:cs="Times New Roman"/>
          <w:sz w:val="28"/>
          <w:szCs w:val="28"/>
        </w:rPr>
        <w:t>31.05.2001 № 149 – ОЗ -2 «О порядке назначения и деятельности мировых судей Тверской области», который регулирует такие вопросы как порядок наделения мировых судей полномочиями, сроки полномочий, организационное обеспечение деятельности мировых судей и другие.</w:t>
      </w:r>
    </w:p>
    <w:p w:rsidR="002825B2" w:rsidRDefault="002825B2" w:rsidP="002254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регулирование вопроса об определении количества и территории судебных участков и количества должностей мировых судей, основанное только на количестве населения </w:t>
      </w:r>
      <w:r w:rsidR="00790A97">
        <w:rPr>
          <w:rFonts w:ascii="Times New Roman" w:hAnsi="Times New Roman" w:cs="Times New Roman"/>
          <w:sz w:val="28"/>
          <w:szCs w:val="28"/>
        </w:rPr>
        <w:t>в</w:t>
      </w:r>
      <w:r>
        <w:rPr>
          <w:rFonts w:ascii="Times New Roman" w:hAnsi="Times New Roman" w:cs="Times New Roman"/>
          <w:sz w:val="28"/>
          <w:szCs w:val="28"/>
        </w:rPr>
        <w:t xml:space="preserve"> пределах судебного участка является особой проблемой организации деятельности мировых судей. Связано это с тем, что такой критерий формирования судебных участков, то есть территории, на которую распространяется юрисдикция мирового судьи, представляется неэффективным по ряду причин</w:t>
      </w:r>
      <w:r w:rsidR="001A1553">
        <w:rPr>
          <w:rFonts w:ascii="Times New Roman" w:hAnsi="Times New Roman" w:cs="Times New Roman"/>
          <w:sz w:val="28"/>
          <w:szCs w:val="28"/>
        </w:rPr>
        <w:t>:</w:t>
      </w:r>
      <w:r>
        <w:rPr>
          <w:rFonts w:ascii="Times New Roman" w:hAnsi="Times New Roman" w:cs="Times New Roman"/>
          <w:sz w:val="28"/>
          <w:szCs w:val="28"/>
        </w:rPr>
        <w:t xml:space="preserve"> </w:t>
      </w:r>
      <w:r w:rsidR="001A1553">
        <w:rPr>
          <w:rFonts w:ascii="Times New Roman" w:hAnsi="Times New Roman" w:cs="Times New Roman"/>
          <w:sz w:val="28"/>
          <w:szCs w:val="28"/>
        </w:rPr>
        <w:t>в</w:t>
      </w:r>
      <w:r>
        <w:rPr>
          <w:rFonts w:ascii="Times New Roman" w:hAnsi="Times New Roman" w:cs="Times New Roman"/>
          <w:sz w:val="28"/>
          <w:szCs w:val="28"/>
        </w:rPr>
        <w:t>о – первых, население может в значительной степени колебаться, что приводит к постоянной необходимости вносить изменения в законодательство на федеральном уровне</w:t>
      </w:r>
      <w:r w:rsidR="001A1553">
        <w:rPr>
          <w:rFonts w:ascii="Times New Roman" w:hAnsi="Times New Roman" w:cs="Times New Roman"/>
          <w:sz w:val="28"/>
          <w:szCs w:val="28"/>
        </w:rPr>
        <w:t>;</w:t>
      </w:r>
      <w:r>
        <w:rPr>
          <w:rFonts w:ascii="Times New Roman" w:hAnsi="Times New Roman" w:cs="Times New Roman"/>
          <w:sz w:val="28"/>
          <w:szCs w:val="28"/>
        </w:rPr>
        <w:t xml:space="preserve"> </w:t>
      </w:r>
      <w:r w:rsidR="001A1553">
        <w:rPr>
          <w:rFonts w:ascii="Times New Roman" w:hAnsi="Times New Roman" w:cs="Times New Roman"/>
          <w:sz w:val="28"/>
          <w:szCs w:val="28"/>
        </w:rPr>
        <w:t>в</w:t>
      </w:r>
      <w:r>
        <w:rPr>
          <w:rFonts w:ascii="Times New Roman" w:hAnsi="Times New Roman" w:cs="Times New Roman"/>
          <w:sz w:val="28"/>
          <w:szCs w:val="28"/>
        </w:rPr>
        <w:t xml:space="preserve">о – вторых, </w:t>
      </w:r>
      <w:r w:rsidR="003370AB">
        <w:rPr>
          <w:rFonts w:ascii="Times New Roman" w:hAnsi="Times New Roman" w:cs="Times New Roman"/>
          <w:sz w:val="28"/>
          <w:szCs w:val="28"/>
        </w:rPr>
        <w:t>такой критерий определения судебных участков не учитывает типичные категории дел, которые рассматривают мировые судьи именно этой территории, и количество которых может в значительной мере колебаться в зависимости от разных факторов.</w:t>
      </w:r>
      <w:r>
        <w:rPr>
          <w:rFonts w:ascii="Times New Roman" w:hAnsi="Times New Roman" w:cs="Times New Roman"/>
          <w:sz w:val="28"/>
          <w:szCs w:val="28"/>
        </w:rPr>
        <w:t xml:space="preserve">  </w:t>
      </w:r>
    </w:p>
    <w:p w:rsidR="003370AB" w:rsidRDefault="003370AB" w:rsidP="002825B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В.Ю. Анохина предлагает учитывать, наряду с численным и административно – территориальным критериями формирования судебных участков, также следующие критерии:</w:t>
      </w:r>
    </w:p>
    <w:p w:rsidR="003370AB" w:rsidRDefault="003370AB" w:rsidP="002825B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Среднестатистический уровень максимальной нагрузки мировых судей на каждом из участков, учитывая статистику рассматриваемых дел по всем категориям;</w:t>
      </w:r>
    </w:p>
    <w:p w:rsidR="003370AB" w:rsidRDefault="003370AB" w:rsidP="002825B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Статус местности (городская или местная), включая количество населения, протяженность территории, транспортное обеспечение, наличие и количество органов региональной и местной власти.</w:t>
      </w:r>
      <w:r>
        <w:rPr>
          <w:rStyle w:val="aa"/>
          <w:rFonts w:ascii="Times New Roman" w:hAnsi="Times New Roman" w:cs="Times New Roman"/>
          <w:sz w:val="28"/>
          <w:szCs w:val="28"/>
        </w:rPr>
        <w:footnoteReference w:id="13"/>
      </w:r>
    </w:p>
    <w:p w:rsidR="00B66235" w:rsidRDefault="001A1553" w:rsidP="00225429">
      <w:pPr>
        <w:spacing w:line="360" w:lineRule="auto"/>
        <w:ind w:firstLine="709"/>
        <w:jc w:val="both"/>
      </w:pPr>
      <w:r>
        <w:rPr>
          <w:rFonts w:ascii="Times New Roman" w:hAnsi="Times New Roman" w:cs="Times New Roman"/>
          <w:sz w:val="28"/>
          <w:szCs w:val="28"/>
        </w:rPr>
        <w:t>Представляется, что выделенные автором критерии формирования судебных участков позволят в наибольшей степени учитывать специфику каждой административно – территориальной единицы, на которой определяется участок, а также повысить эффективность и качество рассмотрения дел мировыми судьями.</w:t>
      </w:r>
      <w:r w:rsidR="00225429">
        <w:rPr>
          <w:rFonts w:ascii="Times New Roman" w:hAnsi="Times New Roman" w:cs="Times New Roman"/>
          <w:sz w:val="28"/>
          <w:szCs w:val="28"/>
        </w:rPr>
        <w:t xml:space="preserve"> </w:t>
      </w:r>
    </w:p>
    <w:p w:rsidR="002762E3" w:rsidRDefault="00225429" w:rsidP="002762E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создание института мировых судей в Российской Федерации – </w:t>
      </w:r>
      <w:r w:rsidR="00FF7513">
        <w:rPr>
          <w:rFonts w:ascii="Times New Roman" w:hAnsi="Times New Roman" w:cs="Times New Roman"/>
          <w:sz w:val="28"/>
          <w:szCs w:val="28"/>
        </w:rPr>
        <w:t xml:space="preserve"> это способ «приблизить» суд к населению, в большей мере обеспечить право каждого на судебную защиту его прав и законных интересов. Понятие «мировой суд» известно российской правовой науке еще с проведения Судебной реформы 1864 года. Однако не стоит полагать, что современный </w:t>
      </w:r>
      <w:proofErr w:type="gramStart"/>
      <w:r w:rsidR="00FF7513">
        <w:rPr>
          <w:rFonts w:ascii="Times New Roman" w:hAnsi="Times New Roman" w:cs="Times New Roman"/>
          <w:sz w:val="28"/>
          <w:szCs w:val="28"/>
        </w:rPr>
        <w:t>законодатель  «</w:t>
      </w:r>
      <w:proofErr w:type="gramEnd"/>
      <w:r w:rsidR="00FF7513">
        <w:rPr>
          <w:rFonts w:ascii="Times New Roman" w:hAnsi="Times New Roman" w:cs="Times New Roman"/>
          <w:sz w:val="28"/>
          <w:szCs w:val="28"/>
        </w:rPr>
        <w:t>вернул» в чистом виде дореволюционную систему мировой юстиции, поскольку современная модель не имеет с ней практически ничего общего , кроме названия. Но, несмотря на это, обращаясь к ст. 28 закона РФ «О судебной системе» и ст. 3 Федерального закона «О мировых судьях», можно заметить, что они все-таки частично вобрали предшествующий опыт, поскольку  сегодня, наверное, главным в деятельности мировых судей остается «не только разбор и решение многих гражданских споров и исков, но и охранение общественного порядка и спокойствия посредством разбора многочисленных дел о маловажных преступлениях о проступках, которые в интересах как частных лиц, так и самого общества требуют скорого разрешения в таких именно местах, где они возникают».</w:t>
      </w:r>
      <w:r w:rsidR="00FF7513">
        <w:rPr>
          <w:rStyle w:val="aa"/>
          <w:rFonts w:ascii="Times New Roman" w:hAnsi="Times New Roman" w:cs="Times New Roman"/>
          <w:sz w:val="28"/>
          <w:szCs w:val="28"/>
        </w:rPr>
        <w:footnoteReference w:id="14"/>
      </w:r>
      <w:r w:rsidR="002762E3">
        <w:rPr>
          <w:rFonts w:ascii="Times New Roman" w:hAnsi="Times New Roman" w:cs="Times New Roman"/>
          <w:sz w:val="28"/>
          <w:szCs w:val="28"/>
        </w:rPr>
        <w:br w:type="page"/>
      </w:r>
    </w:p>
    <w:p w:rsidR="005E4FBB" w:rsidRDefault="00A3612E" w:rsidP="00FE1233">
      <w:pPr>
        <w:pStyle w:val="1"/>
        <w:jc w:val="center"/>
        <w:rPr>
          <w:rFonts w:ascii="Times New Roman" w:hAnsi="Times New Roman" w:cs="Times New Roman"/>
          <w:color w:val="auto"/>
        </w:rPr>
      </w:pPr>
      <w:bookmarkStart w:id="5" w:name="_Toc501905344"/>
      <w:r w:rsidRPr="00497D12">
        <w:rPr>
          <w:rFonts w:ascii="Times New Roman" w:hAnsi="Times New Roman" w:cs="Times New Roman"/>
          <w:color w:val="auto"/>
        </w:rPr>
        <w:lastRenderedPageBreak/>
        <w:t xml:space="preserve">Глава </w:t>
      </w:r>
      <w:r w:rsidR="00396F42">
        <w:rPr>
          <w:rFonts w:ascii="Times New Roman" w:hAnsi="Times New Roman" w:cs="Times New Roman"/>
          <w:color w:val="auto"/>
        </w:rPr>
        <w:t>2</w:t>
      </w:r>
      <w:r w:rsidRPr="00497D12">
        <w:rPr>
          <w:rFonts w:ascii="Times New Roman" w:hAnsi="Times New Roman" w:cs="Times New Roman"/>
          <w:color w:val="auto"/>
        </w:rPr>
        <w:t xml:space="preserve">. </w:t>
      </w:r>
      <w:r w:rsidR="00715C7E">
        <w:rPr>
          <w:rFonts w:ascii="Times New Roman" w:hAnsi="Times New Roman" w:cs="Times New Roman"/>
          <w:color w:val="auto"/>
        </w:rPr>
        <w:t>Вопросы обеспечения</w:t>
      </w:r>
      <w:r w:rsidRPr="00497D12">
        <w:rPr>
          <w:rFonts w:ascii="Times New Roman" w:hAnsi="Times New Roman" w:cs="Times New Roman"/>
          <w:color w:val="auto"/>
        </w:rPr>
        <w:t xml:space="preserve"> независимости </w:t>
      </w:r>
      <w:r w:rsidR="00497D12" w:rsidRPr="00497D12">
        <w:rPr>
          <w:rFonts w:ascii="Times New Roman" w:hAnsi="Times New Roman" w:cs="Times New Roman"/>
          <w:color w:val="auto"/>
        </w:rPr>
        <w:t xml:space="preserve">и беспристрастности </w:t>
      </w:r>
      <w:r w:rsidR="00715C7E">
        <w:rPr>
          <w:rFonts w:ascii="Times New Roman" w:hAnsi="Times New Roman" w:cs="Times New Roman"/>
          <w:color w:val="auto"/>
        </w:rPr>
        <w:t>мирового судьи.</w:t>
      </w:r>
      <w:bookmarkEnd w:id="5"/>
    </w:p>
    <w:p w:rsidR="005E4FBB" w:rsidRDefault="005E4FBB" w:rsidP="005E4FBB">
      <w:pPr>
        <w:ind w:firstLine="709"/>
      </w:pPr>
    </w:p>
    <w:p w:rsidR="006C30E7" w:rsidRDefault="006C30E7" w:rsidP="009D793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Конституция Российской Федерации в ч.1 ст. 46 закрепляет за каждым право на судебную защиту его прав и свобод.</w:t>
      </w:r>
      <w:r>
        <w:rPr>
          <w:rStyle w:val="aa"/>
          <w:rFonts w:ascii="Times New Roman" w:hAnsi="Times New Roman" w:cs="Times New Roman"/>
          <w:sz w:val="28"/>
          <w:szCs w:val="28"/>
        </w:rPr>
        <w:footnoteReference w:id="15"/>
      </w:r>
    </w:p>
    <w:p w:rsidR="00497D12" w:rsidRDefault="00497D12" w:rsidP="009D793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Эффективное функционирование судебной системы является определяющим фактором современног</w:t>
      </w:r>
      <w:r w:rsidR="00976E05">
        <w:rPr>
          <w:rFonts w:ascii="Times New Roman" w:hAnsi="Times New Roman" w:cs="Times New Roman"/>
          <w:sz w:val="28"/>
          <w:szCs w:val="28"/>
        </w:rPr>
        <w:t>о демократического государства. Так</w:t>
      </w:r>
      <w:r w:rsidR="006C30E7">
        <w:rPr>
          <w:rFonts w:ascii="Times New Roman" w:hAnsi="Times New Roman" w:cs="Times New Roman"/>
          <w:sz w:val="28"/>
          <w:szCs w:val="28"/>
        </w:rPr>
        <w:t>,</w:t>
      </w:r>
      <w:r w:rsidR="00976E05">
        <w:rPr>
          <w:rFonts w:ascii="Times New Roman" w:hAnsi="Times New Roman" w:cs="Times New Roman"/>
          <w:sz w:val="28"/>
          <w:szCs w:val="28"/>
        </w:rPr>
        <w:t xml:space="preserve"> Конституционный Суд Российской Федерации неоднократно подчеркивал, что правосудие по самой своей сути может признаваться таковым лишь при условии, что оно отвечает требованиям справедливости и обеспечивает эффективное восстановление в правах.</w:t>
      </w:r>
      <w:r w:rsidR="00976E05">
        <w:rPr>
          <w:rStyle w:val="aa"/>
          <w:rFonts w:ascii="Times New Roman" w:hAnsi="Times New Roman" w:cs="Times New Roman"/>
          <w:sz w:val="28"/>
          <w:szCs w:val="28"/>
        </w:rPr>
        <w:footnoteReference w:id="16"/>
      </w:r>
    </w:p>
    <w:p w:rsidR="009D7931" w:rsidRPr="00497D12" w:rsidRDefault="009D7931" w:rsidP="009D793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российском законодательстве нормы, раскрывающие содержание справедливого судебного процесса, отсутствуют. Однако требование о справедливом судебном разбирательстве содержится в международных нормативн</w:t>
      </w:r>
      <w:r w:rsidR="006C30E7">
        <w:rPr>
          <w:rFonts w:ascii="Times New Roman" w:hAnsi="Times New Roman" w:cs="Times New Roman"/>
          <w:sz w:val="28"/>
          <w:szCs w:val="28"/>
        </w:rPr>
        <w:t xml:space="preserve">ых </w:t>
      </w:r>
      <w:proofErr w:type="gramStart"/>
      <w:r>
        <w:rPr>
          <w:rFonts w:ascii="Times New Roman" w:hAnsi="Times New Roman" w:cs="Times New Roman"/>
          <w:sz w:val="28"/>
          <w:szCs w:val="28"/>
        </w:rPr>
        <w:t>правовых  актах</w:t>
      </w:r>
      <w:proofErr w:type="gramEnd"/>
      <w:r>
        <w:rPr>
          <w:rFonts w:ascii="Times New Roman" w:hAnsi="Times New Roman" w:cs="Times New Roman"/>
          <w:sz w:val="28"/>
          <w:szCs w:val="28"/>
        </w:rPr>
        <w:t>, в частности в Европейской конвенции о защите прав человека и основных свобод (далее – Конвенция, Европейская конвенция)</w:t>
      </w:r>
      <w:r w:rsidR="001A1553">
        <w:rPr>
          <w:rStyle w:val="aa"/>
          <w:rFonts w:ascii="Times New Roman" w:hAnsi="Times New Roman" w:cs="Times New Roman"/>
          <w:sz w:val="28"/>
          <w:szCs w:val="28"/>
        </w:rPr>
        <w:footnoteReference w:id="17"/>
      </w:r>
      <w:r>
        <w:rPr>
          <w:rFonts w:ascii="Times New Roman" w:hAnsi="Times New Roman" w:cs="Times New Roman"/>
          <w:sz w:val="28"/>
          <w:szCs w:val="28"/>
        </w:rPr>
        <w:t xml:space="preserve">, с ратификацией которой Российская Федерация приняла на себя обязательства по ее исполнению. </w:t>
      </w:r>
      <w:r>
        <w:rPr>
          <w:rStyle w:val="aa"/>
          <w:rFonts w:ascii="Times New Roman" w:hAnsi="Times New Roman" w:cs="Times New Roman"/>
          <w:sz w:val="28"/>
          <w:szCs w:val="28"/>
        </w:rPr>
        <w:footnoteReference w:id="18"/>
      </w:r>
    </w:p>
    <w:p w:rsidR="001A1553" w:rsidRDefault="00336CF9" w:rsidP="00336CF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Данной Конвенцией провозглашается право человека на справедливое судебное разбирательство, а именно в ч.1 ст.6 закрепляется, что </w:t>
      </w:r>
      <w:r w:rsidRPr="00336CF9">
        <w:rPr>
          <w:rFonts w:ascii="Times New Roman" w:hAnsi="Times New Roman" w:cs="Times New Roman"/>
          <w:sz w:val="28"/>
        </w:rPr>
        <w:t xml:space="preserve">«Каждый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w:t>
      </w:r>
      <w:r w:rsidRPr="00336CF9">
        <w:rPr>
          <w:rFonts w:ascii="Times New Roman" w:hAnsi="Times New Roman" w:cs="Times New Roman"/>
          <w:sz w:val="28"/>
        </w:rPr>
        <w:lastRenderedPageBreak/>
        <w:t>разбирательство дела в разумный срок независимым и беспристрастным судом</w:t>
      </w:r>
      <w:r w:rsidR="006A2186">
        <w:rPr>
          <w:rFonts w:ascii="Times New Roman" w:hAnsi="Times New Roman" w:cs="Times New Roman"/>
          <w:sz w:val="28"/>
        </w:rPr>
        <w:t>, созданным на основании закона».</w:t>
      </w:r>
    </w:p>
    <w:p w:rsidR="00146586" w:rsidRDefault="0091011B" w:rsidP="00336CF9">
      <w:pPr>
        <w:spacing w:line="360" w:lineRule="auto"/>
        <w:ind w:firstLine="709"/>
        <w:jc w:val="both"/>
        <w:rPr>
          <w:rFonts w:ascii="Times New Roman" w:hAnsi="Times New Roman" w:cs="Times New Roman"/>
          <w:sz w:val="28"/>
        </w:rPr>
      </w:pPr>
      <w:r>
        <w:rPr>
          <w:rFonts w:ascii="Times New Roman" w:hAnsi="Times New Roman" w:cs="Times New Roman"/>
          <w:sz w:val="28"/>
        </w:rPr>
        <w:t>Толкование данного положения позволяет сделать выводы о том, что право на справедливое судебное разбирательство носит комплексный характер и представляет собой набор гарантий, обеспечивающих осуществление должного правосудия, к которым с учётом практики Европейского суда по правам человека можно отнести следующие: право на доступ к правосудию; право на суд, созданный на основании закона; право на равенство сторон; право на публичное судебное разбирательство; право на получение мотивированного судебного решения; право на обжалование судебного решения; право на рассмотрение дела в разумный срок и другие. Но среди прочих гарантий обеспечения отправления правосудия особым образом необходимо отметить право на независимый и беспристрастный суд.</w:t>
      </w:r>
    </w:p>
    <w:p w:rsidR="0091011B" w:rsidRDefault="0091011B" w:rsidP="00336CF9">
      <w:pPr>
        <w:spacing w:line="360" w:lineRule="auto"/>
        <w:ind w:firstLine="709"/>
        <w:jc w:val="both"/>
        <w:rPr>
          <w:rFonts w:ascii="Times New Roman" w:hAnsi="Times New Roman" w:cs="Times New Roman"/>
          <w:sz w:val="28"/>
        </w:rPr>
      </w:pPr>
      <w:r>
        <w:rPr>
          <w:rFonts w:ascii="Times New Roman" w:hAnsi="Times New Roman" w:cs="Times New Roman"/>
          <w:sz w:val="28"/>
        </w:rPr>
        <w:t>Как правило, понятия «независимый» и «беспристрастный»</w:t>
      </w:r>
      <w:r w:rsidR="00316772">
        <w:rPr>
          <w:rFonts w:ascii="Times New Roman" w:hAnsi="Times New Roman" w:cs="Times New Roman"/>
          <w:sz w:val="28"/>
        </w:rPr>
        <w:t xml:space="preserve"> применительно к суду</w:t>
      </w:r>
      <w:r>
        <w:rPr>
          <w:rFonts w:ascii="Times New Roman" w:hAnsi="Times New Roman" w:cs="Times New Roman"/>
          <w:sz w:val="28"/>
        </w:rPr>
        <w:t xml:space="preserve"> </w:t>
      </w:r>
      <w:r w:rsidR="00316772">
        <w:rPr>
          <w:rFonts w:ascii="Times New Roman" w:hAnsi="Times New Roman" w:cs="Times New Roman"/>
          <w:sz w:val="28"/>
        </w:rPr>
        <w:t>рассматриваются в совокупности, поскольку они неразрывно связаны, однако не стоит упускать из виду тот факт, что каждый из этих терминов имеет самостоятельную смысловую нагрузку.</w:t>
      </w:r>
      <w:r w:rsidR="00ED139F">
        <w:rPr>
          <w:rFonts w:ascii="Times New Roman" w:hAnsi="Times New Roman" w:cs="Times New Roman"/>
          <w:sz w:val="28"/>
        </w:rPr>
        <w:t xml:space="preserve"> </w:t>
      </w:r>
    </w:p>
    <w:p w:rsidR="00ED139F" w:rsidRDefault="00ED139F" w:rsidP="008839E6">
      <w:pPr>
        <w:spacing w:line="360" w:lineRule="auto"/>
        <w:ind w:firstLine="709"/>
        <w:jc w:val="both"/>
        <w:rPr>
          <w:rFonts w:ascii="Times New Roman" w:hAnsi="Times New Roman" w:cs="Times New Roman"/>
          <w:sz w:val="28"/>
        </w:rPr>
      </w:pPr>
      <w:r>
        <w:rPr>
          <w:rFonts w:ascii="Times New Roman" w:hAnsi="Times New Roman" w:cs="Times New Roman"/>
          <w:sz w:val="28"/>
        </w:rPr>
        <w:t>Независимость суда</w:t>
      </w:r>
      <w:r w:rsidR="008839E6">
        <w:rPr>
          <w:rFonts w:ascii="Times New Roman" w:hAnsi="Times New Roman" w:cs="Times New Roman"/>
          <w:sz w:val="28"/>
        </w:rPr>
        <w:t xml:space="preserve"> в российской науке гражданского процессуального права традиционно рассматривается в качестве конституционного принципа.  В соответствии с ч.1 ст. 120 Конституции РФ и со ст. 5 ФКЗ «О судебной системе Российской Федерации» суды независимы и подчиняются только Конституции Российской Федерации и федеральному закону. В ст. 8 Гражданского процессуального кодекса Российской Федерации содержание конституционного определения независимости судей несколько расширено и включает в это понятие также рассмотрение и разрешение дел в условиях, исключающих постороннее на них воздействие и запрещение любого</w:t>
      </w:r>
      <w:r w:rsidR="007C212A">
        <w:rPr>
          <w:rFonts w:ascii="Times New Roman" w:hAnsi="Times New Roman" w:cs="Times New Roman"/>
          <w:sz w:val="28"/>
        </w:rPr>
        <w:t xml:space="preserve"> </w:t>
      </w:r>
      <w:r w:rsidR="007C212A">
        <w:rPr>
          <w:rFonts w:ascii="Times New Roman" w:hAnsi="Times New Roman" w:cs="Times New Roman"/>
          <w:sz w:val="28"/>
        </w:rPr>
        <w:lastRenderedPageBreak/>
        <w:t>вм</w:t>
      </w:r>
      <w:r w:rsidR="008839E6">
        <w:rPr>
          <w:rFonts w:ascii="Times New Roman" w:hAnsi="Times New Roman" w:cs="Times New Roman"/>
          <w:sz w:val="28"/>
        </w:rPr>
        <w:t>ешательства в деятельность судей по осуществлению правосудия</w:t>
      </w:r>
      <w:r w:rsidR="008839E6">
        <w:rPr>
          <w:rStyle w:val="aa"/>
          <w:rFonts w:ascii="Times New Roman" w:hAnsi="Times New Roman" w:cs="Times New Roman"/>
          <w:sz w:val="28"/>
        </w:rPr>
        <w:footnoteReference w:id="19"/>
      </w:r>
      <w:r w:rsidR="008839E6">
        <w:rPr>
          <w:rFonts w:ascii="Times New Roman" w:hAnsi="Times New Roman" w:cs="Times New Roman"/>
          <w:sz w:val="28"/>
        </w:rPr>
        <w:t>, что в целом отвечает общим требованиям ст.6 Конвенции.</w:t>
      </w:r>
    </w:p>
    <w:p w:rsidR="008839E6" w:rsidRDefault="008839E6" w:rsidP="008839E6">
      <w:pPr>
        <w:spacing w:line="360" w:lineRule="auto"/>
        <w:ind w:firstLine="709"/>
        <w:jc w:val="both"/>
        <w:rPr>
          <w:rFonts w:ascii="Times New Roman" w:hAnsi="Times New Roman" w:cs="Times New Roman"/>
          <w:sz w:val="28"/>
        </w:rPr>
      </w:pPr>
      <w:r>
        <w:rPr>
          <w:rFonts w:ascii="Times New Roman" w:hAnsi="Times New Roman" w:cs="Times New Roman"/>
          <w:sz w:val="28"/>
        </w:rPr>
        <w:t>Однако Европейский суд по правам человека (далее – ЕСПЧ)</w:t>
      </w:r>
      <w:r w:rsidR="00A46F9D">
        <w:rPr>
          <w:rFonts w:ascii="Times New Roman" w:hAnsi="Times New Roman" w:cs="Times New Roman"/>
          <w:sz w:val="28"/>
        </w:rPr>
        <w:t xml:space="preserve"> даёт более расширенное толкование независимости исходя из его прецедентной практики. Так, по делу «Моисеев против Российской Федерации» ЕСПЧ указал, что в целях установления того, может ли суд считаться независимым, необходимо, в частности, учитывать порядок назначения его членов и срок их полномочий, наличие гарантий от давления извне и то, выглядит ли он как независимый.</w:t>
      </w:r>
      <w:r w:rsidR="00A46F9D">
        <w:rPr>
          <w:rStyle w:val="aa"/>
          <w:rFonts w:ascii="Times New Roman" w:hAnsi="Times New Roman" w:cs="Times New Roman"/>
          <w:sz w:val="28"/>
        </w:rPr>
        <w:footnoteReference w:id="20"/>
      </w:r>
    </w:p>
    <w:p w:rsidR="000A22E9" w:rsidRDefault="000A22E9" w:rsidP="008839E6">
      <w:pPr>
        <w:spacing w:line="360" w:lineRule="auto"/>
        <w:ind w:firstLine="709"/>
        <w:jc w:val="both"/>
        <w:rPr>
          <w:rFonts w:ascii="Times New Roman" w:hAnsi="Times New Roman" w:cs="Times New Roman"/>
          <w:sz w:val="28"/>
        </w:rPr>
      </w:pPr>
      <w:r>
        <w:rPr>
          <w:rFonts w:ascii="Times New Roman" w:hAnsi="Times New Roman" w:cs="Times New Roman"/>
          <w:sz w:val="28"/>
        </w:rPr>
        <w:t>Изучая вопрос о независимости судей в рамках конвенционного права на справедливое судебное разбирательство, стоит также отметить нормативно – правовой акт, принятый на европейском уровне – Рекомендацию №</w:t>
      </w:r>
      <w:r>
        <w:rPr>
          <w:rFonts w:ascii="Times New Roman" w:hAnsi="Times New Roman" w:cs="Times New Roman"/>
          <w:sz w:val="28"/>
          <w:lang w:val="en-US"/>
        </w:rPr>
        <w:t>R</w:t>
      </w:r>
      <w:r>
        <w:rPr>
          <w:rFonts w:ascii="Times New Roman" w:hAnsi="Times New Roman" w:cs="Times New Roman"/>
          <w:sz w:val="28"/>
        </w:rPr>
        <w:t>(94) 12 Комитета министров Совета Европы «О независимости, эффективности и роли судей»</w:t>
      </w:r>
      <w:r>
        <w:rPr>
          <w:rStyle w:val="aa"/>
          <w:rFonts w:ascii="Times New Roman" w:hAnsi="Times New Roman" w:cs="Times New Roman"/>
          <w:sz w:val="28"/>
        </w:rPr>
        <w:footnoteReference w:id="21"/>
      </w:r>
      <w:r>
        <w:rPr>
          <w:rFonts w:ascii="Times New Roman" w:hAnsi="Times New Roman" w:cs="Times New Roman"/>
          <w:sz w:val="28"/>
        </w:rPr>
        <w:t>, в которой детально регламентированы требования независимости суда, в числе которых : гарантии независимости должны быть провозглашены в конституционных нормах; судьи должны быть независимы от законодательной и исполнительной ветвей власти, а также от любой из сторон в деле; судьям гарантируется срок их службы, а также надлежащие рабочие условия.</w:t>
      </w:r>
    </w:p>
    <w:p w:rsidR="00935DDD" w:rsidRDefault="00935DDD" w:rsidP="008839E6">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Т.Н. </w:t>
      </w:r>
      <w:proofErr w:type="spellStart"/>
      <w:r>
        <w:rPr>
          <w:rFonts w:ascii="Times New Roman" w:hAnsi="Times New Roman" w:cs="Times New Roman"/>
          <w:sz w:val="28"/>
        </w:rPr>
        <w:t>Нешатаева</w:t>
      </w:r>
      <w:proofErr w:type="spellEnd"/>
      <w:r>
        <w:rPr>
          <w:rFonts w:ascii="Times New Roman" w:hAnsi="Times New Roman" w:cs="Times New Roman"/>
          <w:sz w:val="28"/>
        </w:rPr>
        <w:t>, опираясь на вышеуказанные Рекомендации выделяет гарантии независимости двух видов:</w:t>
      </w:r>
    </w:p>
    <w:p w:rsidR="00935DDD" w:rsidRPr="000A22E9" w:rsidRDefault="00935DDD" w:rsidP="008839E6">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1. Обеспечивающие внешние признаки независимости: способ и сроки назначения судей, </w:t>
      </w:r>
      <w:proofErr w:type="spellStart"/>
      <w:r>
        <w:rPr>
          <w:rFonts w:ascii="Times New Roman" w:hAnsi="Times New Roman" w:cs="Times New Roman"/>
          <w:sz w:val="28"/>
        </w:rPr>
        <w:t>исполняемость</w:t>
      </w:r>
      <w:proofErr w:type="spellEnd"/>
      <w:r>
        <w:rPr>
          <w:rFonts w:ascii="Times New Roman" w:hAnsi="Times New Roman" w:cs="Times New Roman"/>
          <w:sz w:val="28"/>
        </w:rPr>
        <w:t xml:space="preserve"> их решений;</w:t>
      </w:r>
    </w:p>
    <w:p w:rsidR="003652CC" w:rsidRDefault="00935DDD" w:rsidP="008839E6">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2. Формулирующие внутренние механизмы независимости: материальное вознаграждение и карьерный рост судей, </w:t>
      </w:r>
      <w:proofErr w:type="spellStart"/>
      <w:r>
        <w:rPr>
          <w:rFonts w:ascii="Times New Roman" w:hAnsi="Times New Roman" w:cs="Times New Roman"/>
          <w:sz w:val="28"/>
        </w:rPr>
        <w:t>недискриминационность</w:t>
      </w:r>
      <w:proofErr w:type="spellEnd"/>
      <w:r>
        <w:rPr>
          <w:rFonts w:ascii="Times New Roman" w:hAnsi="Times New Roman" w:cs="Times New Roman"/>
          <w:sz w:val="28"/>
        </w:rPr>
        <w:t xml:space="preserve"> в организации работы.</w:t>
      </w:r>
      <w:r>
        <w:rPr>
          <w:rStyle w:val="aa"/>
          <w:rFonts w:ascii="Times New Roman" w:hAnsi="Times New Roman" w:cs="Times New Roman"/>
          <w:sz w:val="28"/>
        </w:rPr>
        <w:footnoteReference w:id="22"/>
      </w:r>
    </w:p>
    <w:p w:rsidR="0092242B" w:rsidRDefault="0092242B" w:rsidP="008839E6">
      <w:pPr>
        <w:spacing w:line="360" w:lineRule="auto"/>
        <w:ind w:firstLine="709"/>
        <w:jc w:val="both"/>
        <w:rPr>
          <w:rFonts w:ascii="Times New Roman" w:hAnsi="Times New Roman" w:cs="Times New Roman"/>
          <w:sz w:val="28"/>
        </w:rPr>
      </w:pPr>
      <w:r>
        <w:rPr>
          <w:rFonts w:ascii="Times New Roman" w:hAnsi="Times New Roman" w:cs="Times New Roman"/>
          <w:sz w:val="28"/>
        </w:rPr>
        <w:t>Что касается определения понятия «беспристрастности» суда</w:t>
      </w:r>
      <w:r w:rsidR="00F259F8">
        <w:rPr>
          <w:rFonts w:ascii="Times New Roman" w:hAnsi="Times New Roman" w:cs="Times New Roman"/>
          <w:sz w:val="28"/>
        </w:rPr>
        <w:t>, то несмотря на прямое указание в ч. 2 ст. 12 ГПК РФ на беспристрастное осуществление руководства процессом наряду с независимостью и объективностью, процессуальное законодательство и наука гражданского процессуального права в качестве самостоятельного принципа осуществления правосудия его не называет</w:t>
      </w:r>
      <w:r w:rsidR="00715C7E">
        <w:rPr>
          <w:rFonts w:ascii="Times New Roman" w:hAnsi="Times New Roman" w:cs="Times New Roman"/>
          <w:sz w:val="28"/>
        </w:rPr>
        <w:t>. Однако считается актуальным и вполне возможным поднять вопрос о легальном закреплении «беспристрастности» суда в качестве конституционного принципа, наряду с принципом независимости.</w:t>
      </w:r>
    </w:p>
    <w:p w:rsidR="00F259F8" w:rsidRDefault="00F259F8" w:rsidP="008839E6">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Беспристрастность суда в ст. 6 </w:t>
      </w:r>
      <w:proofErr w:type="gramStart"/>
      <w:r>
        <w:rPr>
          <w:rFonts w:ascii="Times New Roman" w:hAnsi="Times New Roman" w:cs="Times New Roman"/>
          <w:sz w:val="28"/>
        </w:rPr>
        <w:t>Конвенции  названа</w:t>
      </w:r>
      <w:proofErr w:type="gramEnd"/>
      <w:r>
        <w:rPr>
          <w:rFonts w:ascii="Times New Roman" w:hAnsi="Times New Roman" w:cs="Times New Roman"/>
          <w:sz w:val="28"/>
        </w:rPr>
        <w:t xml:space="preserve"> в качестве условия справедливого судебного разбирательства. В целом ЕСПЧ под беспристрастностью понимает отсутствие предубеждений и предвзятости.</w:t>
      </w:r>
    </w:p>
    <w:p w:rsidR="00F259F8" w:rsidRDefault="00F259F8" w:rsidP="00B05E3E">
      <w:pPr>
        <w:spacing w:line="360" w:lineRule="auto"/>
        <w:ind w:firstLine="709"/>
        <w:jc w:val="both"/>
        <w:rPr>
          <w:rFonts w:ascii="Times New Roman" w:hAnsi="Times New Roman" w:cs="Times New Roman"/>
          <w:sz w:val="28"/>
        </w:rPr>
      </w:pPr>
      <w:r>
        <w:rPr>
          <w:rFonts w:ascii="Times New Roman" w:hAnsi="Times New Roman" w:cs="Times New Roman"/>
          <w:sz w:val="28"/>
        </w:rPr>
        <w:t>Можно выделить объективные и субъективные критерии определения беспристрастности, где согласно объективному критерию внимание должно быть обращено на личные убеждения и поведение конкретного судьи, а по субъективному критерию определяется, предоставил ли сам суд</w:t>
      </w:r>
      <w:r w:rsidR="00B05E3E">
        <w:rPr>
          <w:rFonts w:ascii="Times New Roman" w:hAnsi="Times New Roman" w:cs="Times New Roman"/>
          <w:sz w:val="28"/>
        </w:rPr>
        <w:t>, а также его состав достаточные гарантии для исключения любых разумных сомнений в их беспристрастности. Однако, следует понимать, что строгое разделение объективного и субъективного критериев отсутствует.</w:t>
      </w:r>
    </w:p>
    <w:p w:rsidR="00296374" w:rsidRDefault="00B05E3E" w:rsidP="00296374">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можно сделать вывод о том, что «независимость» суда есть некое внешнее выражение, законодательное закрепление совокупности таких гарантий, как обособление от законодательной и исполнительной ветвей власти, порядок назначения, срок пребывания в должности судьи и др. В свою очередь, под «беспристрастностью» подразумеваются определенные </w:t>
      </w:r>
      <w:r>
        <w:rPr>
          <w:rFonts w:ascii="Times New Roman" w:hAnsi="Times New Roman" w:cs="Times New Roman"/>
          <w:sz w:val="28"/>
        </w:rPr>
        <w:lastRenderedPageBreak/>
        <w:t xml:space="preserve">внутренние предубеждения, неправомерный интерес, предвзятость каждого конкретного судьи. </w:t>
      </w:r>
    </w:p>
    <w:p w:rsidR="006032B4" w:rsidRDefault="00296374" w:rsidP="00296374">
      <w:pPr>
        <w:spacing w:line="360" w:lineRule="auto"/>
        <w:ind w:firstLine="709"/>
        <w:jc w:val="both"/>
        <w:rPr>
          <w:rFonts w:ascii="Times New Roman" w:hAnsi="Times New Roman" w:cs="Times New Roman"/>
          <w:sz w:val="28"/>
        </w:rPr>
      </w:pPr>
      <w:r>
        <w:rPr>
          <w:rFonts w:ascii="Times New Roman" w:hAnsi="Times New Roman" w:cs="Times New Roman"/>
          <w:sz w:val="28"/>
        </w:rPr>
        <w:t>А</w:t>
      </w:r>
      <w:r w:rsidR="00327E5D">
        <w:rPr>
          <w:rFonts w:ascii="Times New Roman" w:hAnsi="Times New Roman" w:cs="Times New Roman"/>
          <w:sz w:val="28"/>
        </w:rPr>
        <w:t>нализируя</w:t>
      </w:r>
      <w:r>
        <w:rPr>
          <w:rFonts w:ascii="Times New Roman" w:hAnsi="Times New Roman" w:cs="Times New Roman"/>
          <w:sz w:val="28"/>
        </w:rPr>
        <w:t xml:space="preserve"> вышеуказанный принцип</w:t>
      </w:r>
      <w:r w:rsidR="00327E5D">
        <w:rPr>
          <w:rFonts w:ascii="Times New Roman" w:hAnsi="Times New Roman" w:cs="Times New Roman"/>
          <w:sz w:val="28"/>
        </w:rPr>
        <w:t xml:space="preserve"> </w:t>
      </w:r>
      <w:r>
        <w:rPr>
          <w:rFonts w:ascii="Times New Roman" w:hAnsi="Times New Roman" w:cs="Times New Roman"/>
          <w:sz w:val="28"/>
        </w:rPr>
        <w:t xml:space="preserve">в совокупности с правовой регламентацией деятельности мировых судей, можно заметить, что налицо определенные противоречия. </w:t>
      </w:r>
    </w:p>
    <w:p w:rsidR="009B3E3E" w:rsidRDefault="00E12311" w:rsidP="00296374">
      <w:pPr>
        <w:spacing w:line="360" w:lineRule="auto"/>
        <w:ind w:firstLine="709"/>
        <w:jc w:val="both"/>
        <w:rPr>
          <w:rFonts w:ascii="Times New Roman" w:hAnsi="Times New Roman" w:cs="Times New Roman"/>
          <w:sz w:val="28"/>
        </w:rPr>
      </w:pPr>
      <w:r>
        <w:rPr>
          <w:rFonts w:ascii="Times New Roman" w:hAnsi="Times New Roman" w:cs="Times New Roman"/>
          <w:sz w:val="28"/>
        </w:rPr>
        <w:t>Во – первых, следует рассмотреть порядок назначения</w:t>
      </w:r>
      <w:r w:rsidR="00D52224">
        <w:rPr>
          <w:rFonts w:ascii="Times New Roman" w:hAnsi="Times New Roman" w:cs="Times New Roman"/>
          <w:sz w:val="28"/>
        </w:rPr>
        <w:t xml:space="preserve"> (избрания)</w:t>
      </w:r>
      <w:r>
        <w:rPr>
          <w:rFonts w:ascii="Times New Roman" w:hAnsi="Times New Roman" w:cs="Times New Roman"/>
          <w:sz w:val="28"/>
        </w:rPr>
        <w:t xml:space="preserve"> мировых судей. Согласно ч.1 ст. 6 ФЗ № 188- ФЗ м</w:t>
      </w:r>
      <w:r w:rsidRPr="00E12311">
        <w:rPr>
          <w:rFonts w:ascii="Times New Roman" w:hAnsi="Times New Roman" w:cs="Times New Roman"/>
          <w:sz w:val="28"/>
        </w:rPr>
        <w:t>ировые судьи назначаются (избираются) на должность законодательным (представительным) органом государственной власти субъекта Российской Федерации</w:t>
      </w:r>
      <w:r w:rsidR="00D52224">
        <w:rPr>
          <w:rFonts w:ascii="Times New Roman" w:hAnsi="Times New Roman" w:cs="Times New Roman"/>
          <w:sz w:val="28"/>
        </w:rPr>
        <w:t xml:space="preserve"> или избираются населением судебного участка</w:t>
      </w:r>
      <w:r>
        <w:rPr>
          <w:rFonts w:ascii="Times New Roman" w:hAnsi="Times New Roman" w:cs="Times New Roman"/>
          <w:sz w:val="28"/>
        </w:rPr>
        <w:t>,</w:t>
      </w:r>
      <w:r w:rsidR="009B3E3E">
        <w:rPr>
          <w:rFonts w:ascii="Times New Roman" w:hAnsi="Times New Roman" w:cs="Times New Roman"/>
          <w:sz w:val="28"/>
        </w:rPr>
        <w:t xml:space="preserve"> что дает возможность сделать вывод о</w:t>
      </w:r>
      <w:r w:rsidR="00D52224">
        <w:rPr>
          <w:rFonts w:ascii="Times New Roman" w:hAnsi="Times New Roman" w:cs="Times New Roman"/>
          <w:sz w:val="28"/>
        </w:rPr>
        <w:t>б</w:t>
      </w:r>
      <w:r w:rsidR="009B3E3E">
        <w:rPr>
          <w:rFonts w:ascii="Times New Roman" w:hAnsi="Times New Roman" w:cs="Times New Roman"/>
          <w:sz w:val="28"/>
        </w:rPr>
        <w:t xml:space="preserve"> определенной «зависимости» мировых судей от законодательной власти субъекта.</w:t>
      </w:r>
      <w:r w:rsidR="00D52224">
        <w:rPr>
          <w:rFonts w:ascii="Times New Roman" w:hAnsi="Times New Roman" w:cs="Times New Roman"/>
          <w:sz w:val="28"/>
        </w:rPr>
        <w:t xml:space="preserve"> Процедура прямых выборов на практике не применяется, поскольку представляется, что сопутствующая им предвыборная агитация противоречит положениям Федерального закона </w:t>
      </w:r>
      <w:r w:rsidR="00D52224" w:rsidRPr="00D52224">
        <w:rPr>
          <w:rFonts w:ascii="Times New Roman" w:hAnsi="Times New Roman" w:cs="Times New Roman"/>
          <w:sz w:val="28"/>
        </w:rPr>
        <w:t>от</w:t>
      </w:r>
      <w:r w:rsidR="00D52224">
        <w:rPr>
          <w:rFonts w:ascii="Times New Roman" w:hAnsi="Times New Roman" w:cs="Times New Roman"/>
          <w:sz w:val="28"/>
        </w:rPr>
        <w:t xml:space="preserve"> 20 апреля 1995 г. № 45-ФЗ «О государственной защите судей, должностных лиц правоохранительных т контролирующих органов».</w:t>
      </w:r>
      <w:r w:rsidR="00D52224">
        <w:rPr>
          <w:rStyle w:val="aa"/>
          <w:rFonts w:ascii="Times New Roman" w:hAnsi="Times New Roman" w:cs="Times New Roman"/>
          <w:sz w:val="28"/>
        </w:rPr>
        <w:footnoteReference w:id="23"/>
      </w:r>
    </w:p>
    <w:p w:rsidR="00E12311" w:rsidRDefault="009B3E3E" w:rsidP="001F6299">
      <w:pPr>
        <w:spacing w:line="360" w:lineRule="auto"/>
        <w:ind w:firstLine="709"/>
        <w:jc w:val="both"/>
        <w:rPr>
          <w:rFonts w:ascii="Times New Roman" w:hAnsi="Times New Roman" w:cs="Times New Roman"/>
          <w:sz w:val="28"/>
        </w:rPr>
      </w:pPr>
      <w:r>
        <w:rPr>
          <w:rFonts w:ascii="Times New Roman" w:hAnsi="Times New Roman" w:cs="Times New Roman"/>
          <w:sz w:val="28"/>
        </w:rPr>
        <w:t>Во – вторых, явные расхождения с принципом несменяемости, который неразрывно связан с принципом независимости, имеют место при определении срока полномочий мирового судьи, поскольку действует правило многократного назначения на должность.</w:t>
      </w:r>
      <w:r w:rsidR="00A163D6">
        <w:rPr>
          <w:rFonts w:ascii="Times New Roman" w:hAnsi="Times New Roman" w:cs="Times New Roman"/>
          <w:sz w:val="28"/>
        </w:rPr>
        <w:t xml:space="preserve"> В соответствии с п. 3 ст. 11 </w:t>
      </w:r>
      <w:r w:rsidR="00213F80">
        <w:rPr>
          <w:rFonts w:ascii="Times New Roman" w:hAnsi="Times New Roman" w:cs="Times New Roman"/>
          <w:sz w:val="28"/>
        </w:rPr>
        <w:t>Законом РФ</w:t>
      </w:r>
      <w:r w:rsidR="00213F80" w:rsidRPr="00213F80">
        <w:rPr>
          <w:rFonts w:ascii="Times New Roman" w:hAnsi="Times New Roman" w:cs="Times New Roman"/>
          <w:sz w:val="28"/>
        </w:rPr>
        <w:t xml:space="preserve"> от 26.06.1992 N 3132-1</w:t>
      </w:r>
      <w:r w:rsidR="00213F80">
        <w:rPr>
          <w:rFonts w:ascii="Times New Roman" w:hAnsi="Times New Roman" w:cs="Times New Roman"/>
          <w:sz w:val="28"/>
        </w:rPr>
        <w:t xml:space="preserve"> </w:t>
      </w:r>
      <w:r w:rsidR="00A163D6">
        <w:rPr>
          <w:rFonts w:ascii="Times New Roman" w:hAnsi="Times New Roman" w:cs="Times New Roman"/>
          <w:sz w:val="28"/>
        </w:rPr>
        <w:t>«О статусе судей в Российской Федерации» мировой судья в первый раз назначается на должность на срок, установленный законом соответствующего субъекта РФ, но не более чем на пять лет, при повторном и последующих назначениях на должность мировой судья назначается на срок, установленный законом соответствующего субъекта РФ, но не менее чем на пять лет.</w:t>
      </w:r>
      <w:r w:rsidR="00A163D6">
        <w:rPr>
          <w:rStyle w:val="aa"/>
          <w:rFonts w:ascii="Times New Roman" w:hAnsi="Times New Roman" w:cs="Times New Roman"/>
          <w:sz w:val="28"/>
        </w:rPr>
        <w:footnoteReference w:id="24"/>
      </w:r>
      <w:r w:rsidR="00715C7E">
        <w:rPr>
          <w:rFonts w:ascii="Times New Roman" w:hAnsi="Times New Roman" w:cs="Times New Roman"/>
          <w:sz w:val="28"/>
        </w:rPr>
        <w:t xml:space="preserve"> Так,</w:t>
      </w:r>
      <w:r w:rsidR="00FA45E6">
        <w:rPr>
          <w:rFonts w:ascii="Times New Roman" w:hAnsi="Times New Roman" w:cs="Times New Roman"/>
          <w:sz w:val="28"/>
        </w:rPr>
        <w:t xml:space="preserve"> например,</w:t>
      </w:r>
      <w:r w:rsidR="00715C7E">
        <w:rPr>
          <w:rFonts w:ascii="Times New Roman" w:hAnsi="Times New Roman" w:cs="Times New Roman"/>
          <w:sz w:val="28"/>
        </w:rPr>
        <w:t xml:space="preserve"> согласно ст. 9 Закона Тверской области от 31.05.2001 </w:t>
      </w:r>
      <w:r w:rsidR="00715C7E">
        <w:rPr>
          <w:rFonts w:ascii="Times New Roman" w:hAnsi="Times New Roman" w:cs="Times New Roman"/>
          <w:sz w:val="28"/>
        </w:rPr>
        <w:lastRenderedPageBreak/>
        <w:t>№ 149-ОЗ-2 «</w:t>
      </w:r>
      <w:r w:rsidR="00715C7E" w:rsidRPr="00715C7E">
        <w:rPr>
          <w:rFonts w:ascii="Times New Roman" w:hAnsi="Times New Roman" w:cs="Times New Roman"/>
          <w:sz w:val="28"/>
        </w:rPr>
        <w:t>О порядке назначения и деятельности мировых судей Тверской</w:t>
      </w:r>
      <w:r w:rsidR="00715C7E">
        <w:rPr>
          <w:rFonts w:ascii="Times New Roman" w:hAnsi="Times New Roman" w:cs="Times New Roman"/>
          <w:sz w:val="28"/>
        </w:rPr>
        <w:t xml:space="preserve"> </w:t>
      </w:r>
      <w:r w:rsidR="00715C7E" w:rsidRPr="00715C7E">
        <w:rPr>
          <w:rFonts w:ascii="Times New Roman" w:hAnsi="Times New Roman" w:cs="Times New Roman"/>
          <w:sz w:val="28"/>
        </w:rPr>
        <w:t>области</w:t>
      </w:r>
      <w:r w:rsidR="00FA45E6">
        <w:rPr>
          <w:rFonts w:ascii="Times New Roman" w:hAnsi="Times New Roman" w:cs="Times New Roman"/>
          <w:sz w:val="28"/>
        </w:rPr>
        <w:t>» м</w:t>
      </w:r>
      <w:r w:rsidR="00FA45E6" w:rsidRPr="00FA45E6">
        <w:rPr>
          <w:rFonts w:ascii="Times New Roman" w:hAnsi="Times New Roman" w:cs="Times New Roman"/>
          <w:sz w:val="28"/>
        </w:rPr>
        <w:t>ировой судья назначается на должность впервые сроком на  три</w:t>
      </w:r>
      <w:r w:rsidR="00FA45E6">
        <w:rPr>
          <w:rFonts w:ascii="Times New Roman" w:hAnsi="Times New Roman" w:cs="Times New Roman"/>
          <w:sz w:val="28"/>
        </w:rPr>
        <w:t xml:space="preserve"> </w:t>
      </w:r>
      <w:r w:rsidR="00FA45E6" w:rsidRPr="00FA45E6">
        <w:rPr>
          <w:rFonts w:ascii="Times New Roman" w:hAnsi="Times New Roman" w:cs="Times New Roman"/>
          <w:sz w:val="28"/>
        </w:rPr>
        <w:t>года</w:t>
      </w:r>
      <w:r w:rsidR="00FA45E6">
        <w:rPr>
          <w:rFonts w:ascii="Times New Roman" w:hAnsi="Times New Roman" w:cs="Times New Roman"/>
          <w:sz w:val="28"/>
        </w:rPr>
        <w:t>, а п</w:t>
      </w:r>
      <w:r w:rsidR="00FA45E6" w:rsidRPr="00FA45E6">
        <w:rPr>
          <w:rFonts w:ascii="Times New Roman" w:hAnsi="Times New Roman" w:cs="Times New Roman"/>
          <w:sz w:val="28"/>
        </w:rPr>
        <w:t xml:space="preserve">ри повторном и последующих назначениях </w:t>
      </w:r>
      <w:r w:rsidR="001F6299">
        <w:rPr>
          <w:rFonts w:ascii="Times New Roman" w:hAnsi="Times New Roman" w:cs="Times New Roman"/>
          <w:sz w:val="28"/>
        </w:rPr>
        <w:t xml:space="preserve">на должность </w:t>
      </w:r>
      <w:r w:rsidR="00FA45E6" w:rsidRPr="00FA45E6">
        <w:rPr>
          <w:rFonts w:ascii="Times New Roman" w:hAnsi="Times New Roman" w:cs="Times New Roman"/>
          <w:sz w:val="28"/>
        </w:rPr>
        <w:t>на срок пять лет</w:t>
      </w:r>
      <w:r w:rsidR="001F6299">
        <w:rPr>
          <w:rFonts w:ascii="Times New Roman" w:hAnsi="Times New Roman" w:cs="Times New Roman"/>
          <w:sz w:val="28"/>
        </w:rPr>
        <w:t>.</w:t>
      </w:r>
    </w:p>
    <w:p w:rsidR="00A163D6" w:rsidRDefault="00A163D6" w:rsidP="00296374">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В-третьих, заслуживает внимания тот факт, что несмотря на выплату денежного вознаграждения и социального обеспечения мировым судьям из федерального бюджета через органы Судебного департамента </w:t>
      </w:r>
      <w:r w:rsidR="00721D0F">
        <w:rPr>
          <w:rFonts w:ascii="Times New Roman" w:hAnsi="Times New Roman" w:cs="Times New Roman"/>
          <w:sz w:val="28"/>
        </w:rPr>
        <w:t>при</w:t>
      </w:r>
      <w:r>
        <w:rPr>
          <w:rFonts w:ascii="Times New Roman" w:hAnsi="Times New Roman" w:cs="Times New Roman"/>
          <w:sz w:val="28"/>
        </w:rPr>
        <w:t xml:space="preserve"> Верховном Суде Российской Федерации, материально – техническое обеспечение</w:t>
      </w:r>
      <w:r w:rsidR="00D52224">
        <w:rPr>
          <w:rFonts w:ascii="Times New Roman" w:hAnsi="Times New Roman" w:cs="Times New Roman"/>
          <w:sz w:val="28"/>
        </w:rPr>
        <w:t xml:space="preserve"> деятельности мировых судей осуществляется исполнительной властью субъекта</w:t>
      </w:r>
      <w:r w:rsidR="00DE2E82">
        <w:rPr>
          <w:rFonts w:ascii="Times New Roman" w:hAnsi="Times New Roman" w:cs="Times New Roman"/>
          <w:sz w:val="28"/>
        </w:rPr>
        <w:t>, что</w:t>
      </w:r>
      <w:r w:rsidR="00937664">
        <w:rPr>
          <w:rFonts w:ascii="Times New Roman" w:hAnsi="Times New Roman" w:cs="Times New Roman"/>
          <w:sz w:val="28"/>
        </w:rPr>
        <w:t xml:space="preserve"> ставит под сомнение вопрос о независимости мирового судьи от исполнительной ветви власти.</w:t>
      </w:r>
    </w:p>
    <w:p w:rsidR="00D52224" w:rsidRDefault="00213F80" w:rsidP="00296374">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требования о независимости и беспристрастности суда есть основа при осуществлении, в частности, мировым судьей его полномочий по отправлению правосудия. Мировые судьи </w:t>
      </w:r>
      <w:r w:rsidR="00DA66B4">
        <w:rPr>
          <w:rFonts w:ascii="Times New Roman" w:hAnsi="Times New Roman" w:cs="Times New Roman"/>
          <w:sz w:val="28"/>
        </w:rPr>
        <w:t>–</w:t>
      </w:r>
      <w:r>
        <w:rPr>
          <w:rFonts w:ascii="Times New Roman" w:hAnsi="Times New Roman" w:cs="Times New Roman"/>
          <w:sz w:val="28"/>
        </w:rPr>
        <w:t xml:space="preserve"> фундамент</w:t>
      </w:r>
      <w:r w:rsidR="00DA66B4">
        <w:rPr>
          <w:rFonts w:ascii="Times New Roman" w:hAnsi="Times New Roman" w:cs="Times New Roman"/>
          <w:sz w:val="28"/>
        </w:rPr>
        <w:t xml:space="preserve"> судебной системы Российской Федерации, в связи с чем необходимым представляется  дальнейшее совершенствование</w:t>
      </w:r>
      <w:r w:rsidR="001F6299">
        <w:rPr>
          <w:rFonts w:ascii="Times New Roman" w:hAnsi="Times New Roman" w:cs="Times New Roman"/>
          <w:sz w:val="28"/>
        </w:rPr>
        <w:t xml:space="preserve"> законодательства</w:t>
      </w:r>
      <w:r w:rsidR="00DA66B4">
        <w:rPr>
          <w:rFonts w:ascii="Times New Roman" w:hAnsi="Times New Roman" w:cs="Times New Roman"/>
          <w:sz w:val="28"/>
        </w:rPr>
        <w:t xml:space="preserve"> в аспекте обеспечения их независимости</w:t>
      </w:r>
      <w:r w:rsidR="00D100A9">
        <w:rPr>
          <w:rFonts w:ascii="Times New Roman" w:hAnsi="Times New Roman" w:cs="Times New Roman"/>
          <w:sz w:val="28"/>
        </w:rPr>
        <w:t xml:space="preserve"> посредством изменения порядка назначения на должность мировых судей, установления </w:t>
      </w:r>
      <w:r w:rsidR="00610DB0">
        <w:rPr>
          <w:rFonts w:ascii="Times New Roman" w:hAnsi="Times New Roman" w:cs="Times New Roman"/>
          <w:sz w:val="28"/>
        </w:rPr>
        <w:t>более длительного первичного и последующего сроков пребывания на должности, решения вопросов материально – технического обеспечения мировых судей.</w:t>
      </w:r>
    </w:p>
    <w:p w:rsidR="001F6299" w:rsidRDefault="001F6299" w:rsidP="00A347A6">
      <w:pPr>
        <w:pStyle w:val="1"/>
        <w:rPr>
          <w:rFonts w:ascii="Times New Roman" w:hAnsi="Times New Roman" w:cs="Times New Roman"/>
          <w:color w:val="auto"/>
        </w:rPr>
      </w:pPr>
      <w:r>
        <w:rPr>
          <w:rFonts w:ascii="Times New Roman" w:hAnsi="Times New Roman" w:cs="Times New Roman"/>
          <w:color w:val="auto"/>
        </w:rPr>
        <w:br w:type="page"/>
      </w:r>
    </w:p>
    <w:p w:rsidR="00A347A6" w:rsidRDefault="005E0425" w:rsidP="00FE1233">
      <w:pPr>
        <w:pStyle w:val="1"/>
        <w:jc w:val="center"/>
        <w:rPr>
          <w:rFonts w:ascii="Times New Roman" w:hAnsi="Times New Roman" w:cs="Times New Roman"/>
          <w:color w:val="auto"/>
        </w:rPr>
      </w:pPr>
      <w:bookmarkStart w:id="6" w:name="_Toc501905345"/>
      <w:r w:rsidRPr="005E0425">
        <w:rPr>
          <w:rFonts w:ascii="Times New Roman" w:hAnsi="Times New Roman" w:cs="Times New Roman"/>
          <w:color w:val="auto"/>
        </w:rPr>
        <w:lastRenderedPageBreak/>
        <w:t xml:space="preserve">Глава </w:t>
      </w:r>
      <w:r w:rsidR="006C5D09">
        <w:rPr>
          <w:rFonts w:ascii="Times New Roman" w:hAnsi="Times New Roman" w:cs="Times New Roman"/>
          <w:color w:val="auto"/>
        </w:rPr>
        <w:t>3</w:t>
      </w:r>
      <w:r w:rsidRPr="005E0425">
        <w:rPr>
          <w:rFonts w:ascii="Times New Roman" w:hAnsi="Times New Roman" w:cs="Times New Roman"/>
          <w:color w:val="auto"/>
        </w:rPr>
        <w:t xml:space="preserve">. </w:t>
      </w:r>
      <w:r w:rsidR="00393432">
        <w:rPr>
          <w:rFonts w:ascii="Times New Roman" w:hAnsi="Times New Roman" w:cs="Times New Roman"/>
          <w:color w:val="auto"/>
        </w:rPr>
        <w:t>Правила определения п</w:t>
      </w:r>
      <w:r w:rsidRPr="005E0425">
        <w:rPr>
          <w:rFonts w:ascii="Times New Roman" w:hAnsi="Times New Roman" w:cs="Times New Roman"/>
          <w:color w:val="auto"/>
        </w:rPr>
        <w:t>одсудност</w:t>
      </w:r>
      <w:r w:rsidR="00393432">
        <w:rPr>
          <w:rFonts w:ascii="Times New Roman" w:hAnsi="Times New Roman" w:cs="Times New Roman"/>
          <w:color w:val="auto"/>
        </w:rPr>
        <w:t>и</w:t>
      </w:r>
      <w:r w:rsidRPr="005E0425">
        <w:rPr>
          <w:rFonts w:ascii="Times New Roman" w:hAnsi="Times New Roman" w:cs="Times New Roman"/>
          <w:color w:val="auto"/>
        </w:rPr>
        <w:t xml:space="preserve"> дел миров</w:t>
      </w:r>
      <w:r w:rsidR="006C5D09">
        <w:rPr>
          <w:rFonts w:ascii="Times New Roman" w:hAnsi="Times New Roman" w:cs="Times New Roman"/>
          <w:color w:val="auto"/>
        </w:rPr>
        <w:t>ому</w:t>
      </w:r>
      <w:r w:rsidRPr="005E0425">
        <w:rPr>
          <w:rFonts w:ascii="Times New Roman" w:hAnsi="Times New Roman" w:cs="Times New Roman"/>
          <w:color w:val="auto"/>
        </w:rPr>
        <w:t xml:space="preserve"> судь</w:t>
      </w:r>
      <w:r w:rsidR="006C5D09">
        <w:rPr>
          <w:rFonts w:ascii="Times New Roman" w:hAnsi="Times New Roman" w:cs="Times New Roman"/>
          <w:color w:val="auto"/>
        </w:rPr>
        <w:t>е</w:t>
      </w:r>
      <w:bookmarkEnd w:id="6"/>
    </w:p>
    <w:p w:rsidR="00A347A6" w:rsidRDefault="00A347A6" w:rsidP="006C5D09">
      <w:pPr>
        <w:jc w:val="both"/>
      </w:pPr>
    </w:p>
    <w:p w:rsidR="00A347A6" w:rsidRDefault="00A347A6" w:rsidP="006C5D09">
      <w:pPr>
        <w:spacing w:line="360" w:lineRule="auto"/>
        <w:ind w:firstLine="709"/>
        <w:jc w:val="both"/>
        <w:rPr>
          <w:rFonts w:ascii="Times New Roman" w:hAnsi="Times New Roman" w:cs="Times New Roman"/>
          <w:sz w:val="28"/>
        </w:rPr>
      </w:pPr>
      <w:r>
        <w:rPr>
          <w:rFonts w:ascii="Times New Roman" w:hAnsi="Times New Roman" w:cs="Times New Roman"/>
          <w:sz w:val="28"/>
        </w:rPr>
        <w:t>Конституция Российской Федерации в ч.1 ст. 47 закрепляе</w:t>
      </w:r>
      <w:r w:rsidR="00393432">
        <w:rPr>
          <w:rFonts w:ascii="Times New Roman" w:hAnsi="Times New Roman" w:cs="Times New Roman"/>
          <w:sz w:val="28"/>
        </w:rPr>
        <w:t>т, что н</w:t>
      </w:r>
      <w:r>
        <w:rPr>
          <w:rFonts w:ascii="Times New Roman" w:hAnsi="Times New Roman" w:cs="Times New Roman"/>
          <w:sz w:val="28"/>
        </w:rPr>
        <w:t>икто не может быть лишен права на рассмотрение его дела в том суде и тем судьей, к подсудности которых оно отнесено законом</w:t>
      </w:r>
      <w:r w:rsidR="00393432">
        <w:rPr>
          <w:rStyle w:val="aa"/>
          <w:rFonts w:ascii="Times New Roman" w:hAnsi="Times New Roman" w:cs="Times New Roman"/>
          <w:sz w:val="28"/>
        </w:rPr>
        <w:footnoteReference w:id="25"/>
      </w:r>
      <w:r w:rsidR="00FE1233">
        <w:rPr>
          <w:rFonts w:ascii="Times New Roman" w:hAnsi="Times New Roman" w:cs="Times New Roman"/>
          <w:sz w:val="28"/>
        </w:rPr>
        <w:t>.</w:t>
      </w:r>
    </w:p>
    <w:p w:rsidR="00A347A6" w:rsidRDefault="00A347A6" w:rsidP="006C5D09">
      <w:pPr>
        <w:spacing w:line="360" w:lineRule="auto"/>
        <w:ind w:firstLine="709"/>
        <w:jc w:val="both"/>
        <w:rPr>
          <w:rFonts w:ascii="Times New Roman" w:hAnsi="Times New Roman" w:cs="Times New Roman"/>
          <w:sz w:val="28"/>
        </w:rPr>
      </w:pPr>
      <w:r>
        <w:rPr>
          <w:rFonts w:ascii="Times New Roman" w:hAnsi="Times New Roman" w:cs="Times New Roman"/>
          <w:sz w:val="28"/>
        </w:rPr>
        <w:t>Учитывая данное конституционное положение, исключительное значение приобретает чёткость в регулировании правил подсудности гражданских дел и их строгое соблюдение судами при отправлении правосудия</w:t>
      </w:r>
      <w:r w:rsidR="00E55F35">
        <w:rPr>
          <w:rFonts w:ascii="Times New Roman" w:hAnsi="Times New Roman" w:cs="Times New Roman"/>
          <w:sz w:val="28"/>
        </w:rPr>
        <w:t>, поскольку рассмотрение дела с нарушением правил о подсудности можно рассматривать как рассмотрение дел</w:t>
      </w:r>
      <w:r w:rsidR="00767EE7">
        <w:rPr>
          <w:rFonts w:ascii="Times New Roman" w:hAnsi="Times New Roman" w:cs="Times New Roman"/>
          <w:sz w:val="28"/>
        </w:rPr>
        <w:t xml:space="preserve"> судом, не основанном на законе.</w:t>
      </w:r>
    </w:p>
    <w:p w:rsidR="00F82557" w:rsidRDefault="00FE2A0C" w:rsidP="006C5D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По определению М.К. </w:t>
      </w:r>
      <w:proofErr w:type="spellStart"/>
      <w:r>
        <w:rPr>
          <w:rFonts w:ascii="Times New Roman" w:hAnsi="Times New Roman" w:cs="Times New Roman"/>
          <w:sz w:val="28"/>
        </w:rPr>
        <w:t>Треушникова</w:t>
      </w:r>
      <w:proofErr w:type="spellEnd"/>
      <w:r>
        <w:rPr>
          <w:rFonts w:ascii="Times New Roman" w:hAnsi="Times New Roman" w:cs="Times New Roman"/>
          <w:sz w:val="28"/>
        </w:rPr>
        <w:t xml:space="preserve"> подсудность – это «институт» (совокупность правовых норм), регулирующий относимость подведомственных судам дел к ведению конкретного суда судебной системы для рассмотрения по первой инстанции»</w:t>
      </w:r>
      <w:r>
        <w:rPr>
          <w:rStyle w:val="aa"/>
          <w:rFonts w:ascii="Times New Roman" w:hAnsi="Times New Roman" w:cs="Times New Roman"/>
          <w:sz w:val="28"/>
        </w:rPr>
        <w:footnoteReference w:id="26"/>
      </w:r>
      <w:r w:rsidR="00FE1233">
        <w:rPr>
          <w:rFonts w:ascii="Times New Roman" w:hAnsi="Times New Roman" w:cs="Times New Roman"/>
          <w:sz w:val="28"/>
        </w:rPr>
        <w:t>.</w:t>
      </w:r>
    </w:p>
    <w:p w:rsidR="009E071B" w:rsidRDefault="009E071B" w:rsidP="006C5D09">
      <w:pPr>
        <w:spacing w:line="360" w:lineRule="auto"/>
        <w:ind w:firstLine="709"/>
        <w:jc w:val="both"/>
        <w:rPr>
          <w:rFonts w:ascii="Times New Roman" w:hAnsi="Times New Roman" w:cs="Times New Roman"/>
          <w:sz w:val="28"/>
        </w:rPr>
      </w:pPr>
      <w:r w:rsidRPr="009E071B">
        <w:rPr>
          <w:rFonts w:ascii="Times New Roman" w:hAnsi="Times New Roman" w:cs="Times New Roman"/>
          <w:sz w:val="28"/>
        </w:rPr>
        <w:t>Нарушение правил подсудности дела является основанием для отмены вынесенного по нему судебного решения, независимо от его правильности по существу, поскольку в результате нарушается конституционное право лиц, участвующих в деле, на «свой суд»</w:t>
      </w:r>
      <w:r w:rsidR="00E55F35">
        <w:rPr>
          <w:rStyle w:val="aa"/>
          <w:rFonts w:ascii="Times New Roman" w:hAnsi="Times New Roman" w:cs="Times New Roman"/>
          <w:sz w:val="28"/>
        </w:rPr>
        <w:footnoteReference w:id="27"/>
      </w:r>
      <w:r w:rsidR="00FE1233">
        <w:rPr>
          <w:rFonts w:ascii="Times New Roman" w:hAnsi="Times New Roman" w:cs="Times New Roman"/>
          <w:sz w:val="28"/>
        </w:rPr>
        <w:t>.</w:t>
      </w:r>
    </w:p>
    <w:p w:rsidR="00EE6A92" w:rsidRDefault="004A54E2" w:rsidP="006C5D09">
      <w:pPr>
        <w:spacing w:line="360" w:lineRule="auto"/>
        <w:ind w:firstLine="709"/>
        <w:jc w:val="both"/>
        <w:rPr>
          <w:rFonts w:ascii="Times New Roman" w:hAnsi="Times New Roman" w:cs="Times New Roman"/>
          <w:sz w:val="28"/>
        </w:rPr>
      </w:pPr>
      <w:r>
        <w:rPr>
          <w:rFonts w:ascii="Times New Roman" w:hAnsi="Times New Roman" w:cs="Times New Roman"/>
          <w:sz w:val="28"/>
        </w:rPr>
        <w:t>С</w:t>
      </w:r>
      <w:r w:rsidR="00EE6A92" w:rsidRPr="00EE6A92">
        <w:rPr>
          <w:rFonts w:ascii="Times New Roman" w:hAnsi="Times New Roman" w:cs="Times New Roman"/>
          <w:sz w:val="28"/>
        </w:rPr>
        <w:t xml:space="preserve">огласно ст. 135 ГПК РФ судья возвращает исковое заявление в случае, если дело не подсудно данному суду. </w:t>
      </w:r>
      <w:r>
        <w:rPr>
          <w:rFonts w:ascii="Times New Roman" w:hAnsi="Times New Roman" w:cs="Times New Roman"/>
          <w:sz w:val="28"/>
        </w:rPr>
        <w:t>Поэтому, п</w:t>
      </w:r>
      <w:r w:rsidR="00EE6A92" w:rsidRPr="00EE6A92">
        <w:rPr>
          <w:rFonts w:ascii="Times New Roman" w:hAnsi="Times New Roman" w:cs="Times New Roman"/>
          <w:sz w:val="28"/>
        </w:rPr>
        <w:t>ринимая гражданское дело к своему производству, мировой судья, как и федеральный, должен быть абсолютно уверен в том, что данное дело ему подсудно, чему способствует знание природы и признаков подсудных ему дел</w:t>
      </w:r>
      <w:r>
        <w:rPr>
          <w:rStyle w:val="aa"/>
          <w:rFonts w:ascii="Times New Roman" w:hAnsi="Times New Roman" w:cs="Times New Roman"/>
          <w:sz w:val="28"/>
        </w:rPr>
        <w:footnoteReference w:id="28"/>
      </w:r>
      <w:r w:rsidR="00FE1233">
        <w:rPr>
          <w:rFonts w:ascii="Times New Roman" w:hAnsi="Times New Roman" w:cs="Times New Roman"/>
          <w:sz w:val="28"/>
        </w:rPr>
        <w:t>.</w:t>
      </w:r>
    </w:p>
    <w:p w:rsidR="00F00371" w:rsidRDefault="00F00371" w:rsidP="006C5D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Согласно определению Конституционного суда Российской Федерации от 03.07.2007 №623-О-П абзац 4 ст. 328 ГПК РФ – по своему конституционно – правовому смыслу не препятствует суду апелляционной инстанции при </w:t>
      </w:r>
      <w:r>
        <w:rPr>
          <w:rFonts w:ascii="Times New Roman" w:hAnsi="Times New Roman" w:cs="Times New Roman"/>
          <w:sz w:val="28"/>
        </w:rPr>
        <w:lastRenderedPageBreak/>
        <w:t>рассмотрении апелляционных жалобы, представления отменить решение мирового судьи в случае рассмотрения им дела с нарушением правил подсудности и направить дело в тот суд, к подсудности которого данное дело отнесено законом, или (в случае, если данное дело подсудно самому суду) принять его к своему</w:t>
      </w:r>
      <w:r w:rsidR="0086639F">
        <w:rPr>
          <w:rFonts w:ascii="Times New Roman" w:hAnsi="Times New Roman" w:cs="Times New Roman"/>
          <w:sz w:val="28"/>
        </w:rPr>
        <w:t xml:space="preserve"> </w:t>
      </w:r>
      <w:r>
        <w:rPr>
          <w:rFonts w:ascii="Times New Roman" w:hAnsi="Times New Roman" w:cs="Times New Roman"/>
          <w:sz w:val="28"/>
        </w:rPr>
        <w:t>производству в качестве суда первой инстанции.</w:t>
      </w:r>
      <w:r w:rsidR="0086639F">
        <w:rPr>
          <w:rStyle w:val="aa"/>
          <w:rFonts w:ascii="Times New Roman" w:hAnsi="Times New Roman" w:cs="Times New Roman"/>
          <w:sz w:val="28"/>
        </w:rPr>
        <w:footnoteReference w:id="29"/>
      </w:r>
    </w:p>
    <w:p w:rsidR="00767EE7" w:rsidRDefault="00767EE7" w:rsidP="006C5D09">
      <w:pPr>
        <w:spacing w:line="360" w:lineRule="auto"/>
        <w:ind w:firstLine="709"/>
        <w:jc w:val="both"/>
        <w:rPr>
          <w:rFonts w:ascii="Times New Roman" w:hAnsi="Times New Roman" w:cs="Times New Roman"/>
          <w:sz w:val="28"/>
        </w:rPr>
      </w:pPr>
      <w:r>
        <w:rPr>
          <w:rFonts w:ascii="Times New Roman" w:hAnsi="Times New Roman" w:cs="Times New Roman"/>
          <w:sz w:val="28"/>
        </w:rPr>
        <w:t>Применительно к институту мировых судей особое значение имеет вопрос как родовой</w:t>
      </w:r>
      <w:r w:rsidR="00CA0D9A">
        <w:rPr>
          <w:rFonts w:ascii="Times New Roman" w:hAnsi="Times New Roman" w:cs="Times New Roman"/>
          <w:sz w:val="28"/>
        </w:rPr>
        <w:t xml:space="preserve"> (предметной)</w:t>
      </w:r>
      <w:r>
        <w:rPr>
          <w:rFonts w:ascii="Times New Roman" w:hAnsi="Times New Roman" w:cs="Times New Roman"/>
          <w:sz w:val="28"/>
        </w:rPr>
        <w:t xml:space="preserve">, так и </w:t>
      </w:r>
      <w:proofErr w:type="gramStart"/>
      <w:r>
        <w:rPr>
          <w:rFonts w:ascii="Times New Roman" w:hAnsi="Times New Roman" w:cs="Times New Roman"/>
          <w:sz w:val="28"/>
        </w:rPr>
        <w:t>территориальной</w:t>
      </w:r>
      <w:r w:rsidR="00600B00">
        <w:rPr>
          <w:rFonts w:ascii="Times New Roman" w:hAnsi="Times New Roman" w:cs="Times New Roman"/>
          <w:sz w:val="28"/>
        </w:rPr>
        <w:t>(</w:t>
      </w:r>
      <w:proofErr w:type="gramEnd"/>
      <w:r w:rsidR="00600B00">
        <w:rPr>
          <w:rFonts w:ascii="Times New Roman" w:hAnsi="Times New Roman" w:cs="Times New Roman"/>
          <w:sz w:val="28"/>
        </w:rPr>
        <w:t>пространственной, местной)</w:t>
      </w:r>
      <w:r>
        <w:rPr>
          <w:rFonts w:ascii="Times New Roman" w:hAnsi="Times New Roman" w:cs="Times New Roman"/>
          <w:sz w:val="28"/>
        </w:rPr>
        <w:t xml:space="preserve"> подсудности.</w:t>
      </w:r>
    </w:p>
    <w:p w:rsidR="00FE2A0C" w:rsidRDefault="00767EE7" w:rsidP="00767EE7">
      <w:pPr>
        <w:spacing w:line="360" w:lineRule="auto"/>
        <w:ind w:firstLine="709"/>
        <w:jc w:val="both"/>
        <w:rPr>
          <w:rFonts w:ascii="Times New Roman" w:hAnsi="Times New Roman" w:cs="Times New Roman"/>
          <w:sz w:val="28"/>
        </w:rPr>
      </w:pPr>
      <w:r>
        <w:rPr>
          <w:rFonts w:ascii="Times New Roman" w:hAnsi="Times New Roman" w:cs="Times New Roman"/>
          <w:sz w:val="28"/>
        </w:rPr>
        <w:t>Стоит отметить, что перечень категорий дел, подсудных мировому судье, претерпевал существенные изменения и на данный момент, с</w:t>
      </w:r>
      <w:r w:rsidR="00FE2A0C">
        <w:rPr>
          <w:rFonts w:ascii="Times New Roman" w:hAnsi="Times New Roman" w:cs="Times New Roman"/>
          <w:sz w:val="28"/>
        </w:rPr>
        <w:t>огласно ст. 23 ГПК РФ</w:t>
      </w:r>
      <w:r>
        <w:rPr>
          <w:rFonts w:ascii="Times New Roman" w:hAnsi="Times New Roman" w:cs="Times New Roman"/>
          <w:sz w:val="28"/>
        </w:rPr>
        <w:t>,</w:t>
      </w:r>
      <w:r w:rsidR="00FE2A0C">
        <w:rPr>
          <w:rFonts w:ascii="Times New Roman" w:hAnsi="Times New Roman" w:cs="Times New Roman"/>
          <w:sz w:val="28"/>
        </w:rPr>
        <w:t xml:space="preserve"> в родовую подсудность мирового судьи входят следующие дела:</w:t>
      </w:r>
    </w:p>
    <w:p w:rsidR="00FE2A0C" w:rsidRDefault="00FE2A0C" w:rsidP="00FE2A0C">
      <w:pPr>
        <w:pStyle w:val="ac"/>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О выдаче судебного приказа;</w:t>
      </w:r>
    </w:p>
    <w:p w:rsidR="00FE2A0C" w:rsidRDefault="00FE2A0C" w:rsidP="00FE2A0C">
      <w:pPr>
        <w:pStyle w:val="ac"/>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О расторжении брака, если между супругами отсутствует спор о детях;</w:t>
      </w:r>
    </w:p>
    <w:p w:rsidR="00FE2A0C" w:rsidRDefault="00FE2A0C" w:rsidP="00FE2A0C">
      <w:pPr>
        <w:pStyle w:val="ac"/>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О разделе между супругами совместно нажитого имущества при цене иска, не превышающей пятьдесят тысяч рублей;</w:t>
      </w:r>
    </w:p>
    <w:p w:rsidR="00FE2A0C" w:rsidRDefault="00FE2A0C" w:rsidP="00FE2A0C">
      <w:pPr>
        <w:pStyle w:val="ac"/>
        <w:numPr>
          <w:ilvl w:val="0"/>
          <w:numId w:val="4"/>
        </w:numPr>
        <w:spacing w:line="360" w:lineRule="auto"/>
        <w:jc w:val="both"/>
        <w:rPr>
          <w:rFonts w:ascii="Times New Roman" w:hAnsi="Times New Roman" w:cs="Times New Roman"/>
          <w:sz w:val="28"/>
        </w:rPr>
      </w:pPr>
      <w:r>
        <w:rPr>
          <w:rFonts w:ascii="Times New Roman" w:hAnsi="Times New Roman" w:cs="Times New Roman"/>
          <w:sz w:val="28"/>
        </w:rPr>
        <w:t xml:space="preserve">Иные возникающие из </w:t>
      </w:r>
      <w:proofErr w:type="spellStart"/>
      <w:r>
        <w:rPr>
          <w:rFonts w:ascii="Times New Roman" w:hAnsi="Times New Roman" w:cs="Times New Roman"/>
          <w:sz w:val="28"/>
        </w:rPr>
        <w:t>семейно</w:t>
      </w:r>
      <w:proofErr w:type="spellEnd"/>
      <w:r>
        <w:rPr>
          <w:rFonts w:ascii="Times New Roman" w:hAnsi="Times New Roman" w:cs="Times New Roman"/>
          <w:sz w:val="28"/>
        </w:rPr>
        <w:t xml:space="preserve"> – правовых отношений дела, за исключением дел об оспаривании отцовства (материнства), об установлении отцовства, о лишении родительских прав, об ограничении родительских прав, об усыновлении (удочерении) ребенка, других дел по спорам о детях и дел о при</w:t>
      </w:r>
      <w:r w:rsidR="005515CB">
        <w:rPr>
          <w:rFonts w:ascii="Times New Roman" w:hAnsi="Times New Roman" w:cs="Times New Roman"/>
          <w:sz w:val="28"/>
        </w:rPr>
        <w:t>з</w:t>
      </w:r>
      <w:r>
        <w:rPr>
          <w:rFonts w:ascii="Times New Roman" w:hAnsi="Times New Roman" w:cs="Times New Roman"/>
          <w:sz w:val="28"/>
        </w:rPr>
        <w:t>нании брака недействительным;</w:t>
      </w:r>
    </w:p>
    <w:p w:rsidR="00FE2A0C" w:rsidRDefault="005515CB" w:rsidP="00FE2A0C">
      <w:pPr>
        <w:pStyle w:val="ac"/>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пятьдесят тысяч рублей;</w:t>
      </w:r>
    </w:p>
    <w:p w:rsidR="005515CB" w:rsidRDefault="005515CB" w:rsidP="00FE2A0C">
      <w:pPr>
        <w:pStyle w:val="ac"/>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Об определении порядка пользования имуществом;</w:t>
      </w:r>
    </w:p>
    <w:p w:rsidR="005515CB" w:rsidRDefault="005515CB" w:rsidP="004A54E2">
      <w:pPr>
        <w:spacing w:line="360" w:lineRule="auto"/>
        <w:jc w:val="both"/>
        <w:rPr>
          <w:rFonts w:ascii="Times New Roman" w:hAnsi="Times New Roman" w:cs="Times New Roman"/>
          <w:sz w:val="28"/>
        </w:rPr>
      </w:pPr>
    </w:p>
    <w:p w:rsidR="00A55CB8" w:rsidRDefault="00A55CB8" w:rsidP="00A55CB8">
      <w:pPr>
        <w:spacing w:line="360" w:lineRule="auto"/>
        <w:ind w:firstLine="709"/>
        <w:jc w:val="both"/>
        <w:rPr>
          <w:rFonts w:ascii="Times New Roman" w:hAnsi="Times New Roman" w:cs="Times New Roman"/>
          <w:sz w:val="28"/>
        </w:rPr>
      </w:pPr>
      <w:r w:rsidRPr="00A55CB8">
        <w:rPr>
          <w:rFonts w:ascii="Times New Roman" w:hAnsi="Times New Roman" w:cs="Times New Roman"/>
          <w:sz w:val="28"/>
        </w:rPr>
        <w:lastRenderedPageBreak/>
        <w:t>Компетенция мирового судьи в области гражданской юрисдикции</w:t>
      </w:r>
      <w:r w:rsidR="00393962">
        <w:rPr>
          <w:rFonts w:ascii="Times New Roman" w:hAnsi="Times New Roman" w:cs="Times New Roman"/>
          <w:sz w:val="28"/>
        </w:rPr>
        <w:t xml:space="preserve"> была существенно изменена</w:t>
      </w:r>
      <w:r w:rsidRPr="00A55CB8">
        <w:rPr>
          <w:rFonts w:ascii="Times New Roman" w:hAnsi="Times New Roman" w:cs="Times New Roman"/>
          <w:sz w:val="28"/>
        </w:rPr>
        <w:t xml:space="preserve"> в связи с принятием ФЗ от 22 июля 2008 г. N 147-ФЗ. Эти изменения связаны с исключением ранее подсудных мировому судье некоторых категорий гражданских дел. В числе таких дел, подсудных ныне районному суду:</w:t>
      </w:r>
      <w:r>
        <w:rPr>
          <w:rFonts w:ascii="Times New Roman" w:hAnsi="Times New Roman" w:cs="Times New Roman"/>
          <w:sz w:val="28"/>
        </w:rPr>
        <w:t xml:space="preserve"> </w:t>
      </w:r>
      <w:r w:rsidRPr="00A55CB8">
        <w:rPr>
          <w:rFonts w:ascii="Times New Roman" w:hAnsi="Times New Roman" w:cs="Times New Roman"/>
          <w:sz w:val="28"/>
        </w:rPr>
        <w:t>дела, возникающие из трудовых правоотношени</w:t>
      </w:r>
      <w:r>
        <w:rPr>
          <w:rFonts w:ascii="Times New Roman" w:hAnsi="Times New Roman" w:cs="Times New Roman"/>
          <w:sz w:val="28"/>
        </w:rPr>
        <w:t xml:space="preserve">й, </w:t>
      </w:r>
      <w:r w:rsidRPr="00A55CB8">
        <w:rPr>
          <w:rFonts w:ascii="Times New Roman" w:hAnsi="Times New Roman" w:cs="Times New Roman"/>
          <w:sz w:val="28"/>
        </w:rPr>
        <w:t>дела по имущественным спорам о наследовании имущества и дела, возникающие из отношений по созданию и использованию результатов интеллектуальной деятельности</w:t>
      </w:r>
      <w:r>
        <w:rPr>
          <w:rFonts w:ascii="Times New Roman" w:hAnsi="Times New Roman" w:cs="Times New Roman"/>
          <w:sz w:val="28"/>
        </w:rPr>
        <w:t xml:space="preserve">. </w:t>
      </w:r>
      <w:r w:rsidRPr="00A55CB8">
        <w:rPr>
          <w:rFonts w:ascii="Times New Roman" w:hAnsi="Times New Roman" w:cs="Times New Roman"/>
          <w:sz w:val="28"/>
        </w:rPr>
        <w:t>Изменения коснулись также дел, подсудность которых мировому судье определяется ценой иска. Установлен иной допустимый предел ограничения по цене иска</w:t>
      </w:r>
      <w:r w:rsidR="00A20A84">
        <w:rPr>
          <w:rFonts w:ascii="Times New Roman" w:hAnsi="Times New Roman" w:cs="Times New Roman"/>
          <w:sz w:val="28"/>
        </w:rPr>
        <w:t>.</w:t>
      </w:r>
      <w:r w:rsidR="00393962">
        <w:rPr>
          <w:rFonts w:ascii="Times New Roman" w:hAnsi="Times New Roman" w:cs="Times New Roman"/>
          <w:sz w:val="28"/>
        </w:rPr>
        <w:t xml:space="preserve"> </w:t>
      </w:r>
    </w:p>
    <w:p w:rsidR="00A55CB8" w:rsidRPr="00A55CB8" w:rsidRDefault="00A55CB8" w:rsidP="00A55CB8">
      <w:pPr>
        <w:spacing w:line="360" w:lineRule="auto"/>
        <w:ind w:firstLine="709"/>
        <w:jc w:val="both"/>
        <w:rPr>
          <w:rFonts w:ascii="Times New Roman" w:hAnsi="Times New Roman" w:cs="Times New Roman"/>
          <w:sz w:val="28"/>
        </w:rPr>
      </w:pPr>
      <w:r w:rsidRPr="00A55CB8">
        <w:rPr>
          <w:rFonts w:ascii="Times New Roman" w:hAnsi="Times New Roman" w:cs="Times New Roman"/>
          <w:sz w:val="28"/>
        </w:rPr>
        <w:t>Обратимся к характеристике указанных в процессуальном законе гражданских дел, отнесенных к компетенции мирового судьи, подлежащих рассмотрению в порядке искового производства, учитывая возникшие проблемы и сложности применения правил подсудности в судебной практике.</w:t>
      </w:r>
    </w:p>
    <w:p w:rsidR="00A55CB8" w:rsidRDefault="00A55CB8" w:rsidP="00A55CB8">
      <w:pPr>
        <w:spacing w:line="360" w:lineRule="auto"/>
        <w:ind w:firstLine="709"/>
        <w:jc w:val="both"/>
        <w:rPr>
          <w:rFonts w:ascii="Times New Roman" w:hAnsi="Times New Roman" w:cs="Times New Roman"/>
          <w:sz w:val="28"/>
        </w:rPr>
      </w:pPr>
      <w:r w:rsidRPr="00A55CB8">
        <w:rPr>
          <w:rFonts w:ascii="Times New Roman" w:hAnsi="Times New Roman" w:cs="Times New Roman"/>
          <w:sz w:val="28"/>
        </w:rPr>
        <w:t xml:space="preserve">Перечень дел, указанных в ст. 23 ГПК РФ, включает различные по своему материально-правовому характеру категории гражданских дел, правильная материально-правовая квалификация которых предопределяет </w:t>
      </w:r>
      <w:r w:rsidR="00393962">
        <w:rPr>
          <w:rFonts w:ascii="Times New Roman" w:hAnsi="Times New Roman" w:cs="Times New Roman"/>
          <w:sz w:val="28"/>
        </w:rPr>
        <w:t xml:space="preserve">правильное </w:t>
      </w:r>
      <w:r w:rsidRPr="00A55CB8">
        <w:rPr>
          <w:rFonts w:ascii="Times New Roman" w:hAnsi="Times New Roman" w:cs="Times New Roman"/>
          <w:sz w:val="28"/>
        </w:rPr>
        <w:t>применение правил подсудности.</w:t>
      </w:r>
    </w:p>
    <w:p w:rsidR="00610DB0" w:rsidRDefault="00610DB0" w:rsidP="00610DB0">
      <w:pPr>
        <w:spacing w:line="360" w:lineRule="auto"/>
        <w:ind w:firstLine="709"/>
        <w:jc w:val="both"/>
        <w:rPr>
          <w:rFonts w:ascii="Times New Roman" w:hAnsi="Times New Roman" w:cs="Times New Roman"/>
          <w:sz w:val="28"/>
        </w:rPr>
      </w:pPr>
      <w:r w:rsidRPr="00610DB0">
        <w:rPr>
          <w:rFonts w:ascii="Times New Roman" w:hAnsi="Times New Roman" w:cs="Times New Roman"/>
          <w:sz w:val="28"/>
        </w:rPr>
        <w:t xml:space="preserve">Начнем с того, что мировому судье подсудны все гражданские дела о выдаче судебного приказа. Требования, по которым выдается судебный приказ, закреплены в ст. 122 ГПК РФ, перечень их является исчерпывающим. Если заявление о выдаче судебного приказа содержит требование, не охватываемое перечнем ст. 122, мировой судья должен отказать в принятии заявления. Возникает вопрос: какую правовую природу имеют те категории гражданских дел, которые рассматриваются мировыми судьями по правилам приказного производства? Можно ли сказать, что это "несложные </w:t>
      </w:r>
      <w:proofErr w:type="spellStart"/>
      <w:r w:rsidRPr="00610DB0">
        <w:rPr>
          <w:rFonts w:ascii="Times New Roman" w:hAnsi="Times New Roman" w:cs="Times New Roman"/>
          <w:sz w:val="28"/>
        </w:rPr>
        <w:t>общеисковые</w:t>
      </w:r>
      <w:proofErr w:type="spellEnd"/>
      <w:r w:rsidRPr="00610DB0">
        <w:rPr>
          <w:rFonts w:ascii="Times New Roman" w:hAnsi="Times New Roman" w:cs="Times New Roman"/>
          <w:sz w:val="28"/>
        </w:rPr>
        <w:t xml:space="preserve"> дела"?</w:t>
      </w:r>
      <w:r>
        <w:rPr>
          <w:rFonts w:ascii="Times New Roman" w:hAnsi="Times New Roman" w:cs="Times New Roman"/>
          <w:sz w:val="28"/>
        </w:rPr>
        <w:t xml:space="preserve"> </w:t>
      </w:r>
    </w:p>
    <w:p w:rsidR="00610DB0" w:rsidRDefault="00610DB0" w:rsidP="00610DB0">
      <w:pPr>
        <w:spacing w:line="360" w:lineRule="auto"/>
        <w:ind w:firstLine="709"/>
        <w:jc w:val="both"/>
        <w:rPr>
          <w:rFonts w:ascii="Times New Roman" w:hAnsi="Times New Roman" w:cs="Times New Roman"/>
          <w:sz w:val="28"/>
        </w:rPr>
      </w:pPr>
      <w:r>
        <w:rPr>
          <w:rFonts w:ascii="Times New Roman" w:hAnsi="Times New Roman" w:cs="Times New Roman"/>
          <w:sz w:val="28"/>
        </w:rPr>
        <w:t>Представляется, что все – таки категория дел о выдаче судебного приказа не является такой «малозначительной»,</w:t>
      </w:r>
      <w:r w:rsidR="00E466A6">
        <w:rPr>
          <w:rFonts w:ascii="Times New Roman" w:hAnsi="Times New Roman" w:cs="Times New Roman"/>
          <w:sz w:val="28"/>
        </w:rPr>
        <w:t xml:space="preserve"> </w:t>
      </w:r>
      <w:r w:rsidR="00E466A6" w:rsidRPr="00E466A6">
        <w:rPr>
          <w:rFonts w:ascii="Times New Roman" w:hAnsi="Times New Roman" w:cs="Times New Roman"/>
          <w:sz w:val="28"/>
        </w:rPr>
        <w:t xml:space="preserve">нормы, регламентирующие </w:t>
      </w:r>
      <w:r w:rsidR="00E466A6">
        <w:rPr>
          <w:rFonts w:ascii="Times New Roman" w:hAnsi="Times New Roman" w:cs="Times New Roman"/>
          <w:sz w:val="28"/>
        </w:rPr>
        <w:t>судебный приказ</w:t>
      </w:r>
      <w:r w:rsidR="00E466A6" w:rsidRPr="00E466A6">
        <w:rPr>
          <w:rFonts w:ascii="Times New Roman" w:hAnsi="Times New Roman" w:cs="Times New Roman"/>
          <w:sz w:val="28"/>
        </w:rPr>
        <w:t>,</w:t>
      </w:r>
      <w:r w:rsidR="00E466A6">
        <w:rPr>
          <w:rFonts w:ascii="Times New Roman" w:hAnsi="Times New Roman" w:cs="Times New Roman"/>
          <w:sz w:val="28"/>
        </w:rPr>
        <w:t xml:space="preserve"> хоть</w:t>
      </w:r>
      <w:r w:rsidR="00E466A6" w:rsidRPr="00E466A6">
        <w:rPr>
          <w:rFonts w:ascii="Times New Roman" w:hAnsi="Times New Roman" w:cs="Times New Roman"/>
          <w:sz w:val="28"/>
        </w:rPr>
        <w:t xml:space="preserve"> структурно </w:t>
      </w:r>
      <w:r w:rsidR="00E466A6">
        <w:rPr>
          <w:rFonts w:ascii="Times New Roman" w:hAnsi="Times New Roman" w:cs="Times New Roman"/>
          <w:sz w:val="28"/>
        </w:rPr>
        <w:t xml:space="preserve">и </w:t>
      </w:r>
      <w:r w:rsidR="00E466A6" w:rsidRPr="00E466A6">
        <w:rPr>
          <w:rFonts w:ascii="Times New Roman" w:hAnsi="Times New Roman" w:cs="Times New Roman"/>
          <w:sz w:val="28"/>
        </w:rPr>
        <w:t>расположены в разделе "Исковое производство"</w:t>
      </w:r>
      <w:r w:rsidR="00E466A6">
        <w:rPr>
          <w:rFonts w:ascii="Times New Roman" w:hAnsi="Times New Roman" w:cs="Times New Roman"/>
          <w:sz w:val="28"/>
        </w:rPr>
        <w:t xml:space="preserve">, </w:t>
      </w:r>
      <w:r w:rsidR="00E466A6">
        <w:rPr>
          <w:rFonts w:ascii="Times New Roman" w:hAnsi="Times New Roman" w:cs="Times New Roman"/>
          <w:sz w:val="28"/>
        </w:rPr>
        <w:lastRenderedPageBreak/>
        <w:t>о</w:t>
      </w:r>
      <w:r w:rsidR="00E466A6" w:rsidRPr="00E466A6">
        <w:rPr>
          <w:rFonts w:ascii="Times New Roman" w:hAnsi="Times New Roman" w:cs="Times New Roman"/>
          <w:sz w:val="28"/>
        </w:rPr>
        <w:t>днако это не означает, что все требования, по которым выдается судебный приказ, обладают признаками исковых дел. Из общего ряда "выбивается", по крайней мере, одно - требование государственных органов о взыскании с граждан недоимок по налогам, сборам и иным обязательным платежам. Данная категория дел, несомненно, имеет публично-правовой характер</w:t>
      </w:r>
      <w:r w:rsidR="00E466A6">
        <w:rPr>
          <w:rFonts w:ascii="Times New Roman" w:hAnsi="Times New Roman" w:cs="Times New Roman"/>
          <w:sz w:val="28"/>
        </w:rPr>
        <w:t>.</w:t>
      </w:r>
      <w:r w:rsidR="00E466A6" w:rsidRPr="00E466A6">
        <w:rPr>
          <w:rFonts w:ascii="Times New Roman" w:hAnsi="Times New Roman" w:cs="Times New Roman"/>
          <w:sz w:val="28"/>
        </w:rPr>
        <w:t xml:space="preserve"> Важно то, что мировым судьям подсудны не только исковые дела, но и дела, возникающие из публично-правовых отношений. Не</w:t>
      </w:r>
      <w:r w:rsidR="00E466A6">
        <w:rPr>
          <w:rFonts w:ascii="Times New Roman" w:hAnsi="Times New Roman" w:cs="Times New Roman"/>
          <w:sz w:val="28"/>
        </w:rPr>
        <w:t>допустимо</w:t>
      </w:r>
      <w:r w:rsidR="00E466A6" w:rsidRPr="00E466A6">
        <w:rPr>
          <w:rFonts w:ascii="Times New Roman" w:hAnsi="Times New Roman" w:cs="Times New Roman"/>
          <w:sz w:val="28"/>
        </w:rPr>
        <w:t xml:space="preserve"> искусственно </w:t>
      </w:r>
      <w:r w:rsidR="00E466A6">
        <w:rPr>
          <w:rFonts w:ascii="Times New Roman" w:hAnsi="Times New Roman" w:cs="Times New Roman"/>
          <w:sz w:val="28"/>
        </w:rPr>
        <w:t>«</w:t>
      </w:r>
      <w:r w:rsidR="00E466A6" w:rsidRPr="00E466A6">
        <w:rPr>
          <w:rFonts w:ascii="Times New Roman" w:hAnsi="Times New Roman" w:cs="Times New Roman"/>
          <w:sz w:val="28"/>
        </w:rPr>
        <w:t>обеднять</w:t>
      </w:r>
      <w:r w:rsidR="00E466A6">
        <w:rPr>
          <w:rFonts w:ascii="Times New Roman" w:hAnsi="Times New Roman" w:cs="Times New Roman"/>
          <w:sz w:val="28"/>
        </w:rPr>
        <w:t>»</w:t>
      </w:r>
      <w:r w:rsidR="00E466A6" w:rsidRPr="00E466A6">
        <w:rPr>
          <w:rFonts w:ascii="Times New Roman" w:hAnsi="Times New Roman" w:cs="Times New Roman"/>
          <w:sz w:val="28"/>
        </w:rPr>
        <w:t xml:space="preserve"> статус мировых судей указанием на то, что они могут рассматривать лишь частные правовые конфликты</w:t>
      </w:r>
      <w:r w:rsidR="00E466A6">
        <w:rPr>
          <w:rFonts w:ascii="Times New Roman" w:hAnsi="Times New Roman" w:cs="Times New Roman"/>
          <w:sz w:val="28"/>
        </w:rPr>
        <w:t>.</w:t>
      </w:r>
    </w:p>
    <w:p w:rsidR="00E466A6" w:rsidRPr="00A55CB8" w:rsidRDefault="00E466A6" w:rsidP="00E466A6">
      <w:pPr>
        <w:spacing w:line="360" w:lineRule="auto"/>
        <w:ind w:firstLine="709"/>
        <w:jc w:val="both"/>
        <w:rPr>
          <w:rFonts w:ascii="Times New Roman" w:hAnsi="Times New Roman" w:cs="Times New Roman"/>
          <w:sz w:val="28"/>
        </w:rPr>
      </w:pPr>
      <w:r>
        <w:rPr>
          <w:rFonts w:ascii="Times New Roman" w:hAnsi="Times New Roman" w:cs="Times New Roman"/>
          <w:sz w:val="28"/>
        </w:rPr>
        <w:t>Интересна также статистика рассмотрения дел о выдаче судебного приказа. Согласно «</w:t>
      </w:r>
      <w:r w:rsidRPr="00E466A6">
        <w:rPr>
          <w:rFonts w:ascii="Times New Roman" w:hAnsi="Times New Roman" w:cs="Times New Roman"/>
          <w:sz w:val="28"/>
        </w:rPr>
        <w:t>Обзо</w:t>
      </w:r>
      <w:r>
        <w:rPr>
          <w:rFonts w:ascii="Times New Roman" w:hAnsi="Times New Roman" w:cs="Times New Roman"/>
          <w:sz w:val="28"/>
        </w:rPr>
        <w:t>ру</w:t>
      </w:r>
      <w:r w:rsidRPr="00E466A6">
        <w:rPr>
          <w:rFonts w:ascii="Times New Roman" w:hAnsi="Times New Roman" w:cs="Times New Roman"/>
          <w:sz w:val="28"/>
        </w:rPr>
        <w:t xml:space="preserve"> судебной статистики о деятельности федеральных судов и мировых судей в 2016г</w:t>
      </w:r>
      <w:r>
        <w:rPr>
          <w:rFonts w:ascii="Times New Roman" w:hAnsi="Times New Roman" w:cs="Times New Roman"/>
          <w:sz w:val="28"/>
        </w:rPr>
        <w:t>»</w:t>
      </w:r>
      <w:r w:rsidR="00C1143E">
        <w:rPr>
          <w:rStyle w:val="aa"/>
          <w:rFonts w:ascii="Times New Roman" w:hAnsi="Times New Roman" w:cs="Times New Roman"/>
          <w:sz w:val="28"/>
        </w:rPr>
        <w:footnoteReference w:id="30"/>
      </w:r>
      <w:r w:rsidR="00FE1233">
        <w:rPr>
          <w:rFonts w:ascii="Times New Roman" w:hAnsi="Times New Roman" w:cs="Times New Roman"/>
          <w:sz w:val="28"/>
        </w:rPr>
        <w:t xml:space="preserve"> </w:t>
      </w:r>
      <w:r>
        <w:rPr>
          <w:rFonts w:ascii="Times New Roman" w:hAnsi="Times New Roman" w:cs="Times New Roman"/>
          <w:sz w:val="28"/>
        </w:rPr>
        <w:t>Судебного департамента при Верховном Суде Российской Федерации ч</w:t>
      </w:r>
      <w:r w:rsidRPr="00E466A6">
        <w:rPr>
          <w:rFonts w:ascii="Times New Roman" w:hAnsi="Times New Roman" w:cs="Times New Roman"/>
          <w:sz w:val="28"/>
        </w:rPr>
        <w:t>исло судебных приказов, вынесенных мировыми судьями в порядке гражданского и административного судопроизводства в 2016 году, составило 9 млн 655 тыс., или 81,4 % от общего числа дел, рассмотренных с вынесением решения (в 2015 году – 7 млн 864 тыс., или 74,1 %).</w:t>
      </w:r>
      <w:r w:rsidR="00C1143E">
        <w:rPr>
          <w:rFonts w:ascii="Times New Roman" w:hAnsi="Times New Roman" w:cs="Times New Roman"/>
          <w:sz w:val="28"/>
        </w:rPr>
        <w:t xml:space="preserve"> Причем, интересно, что и</w:t>
      </w:r>
      <w:r w:rsidR="00C1143E" w:rsidRPr="00C1143E">
        <w:rPr>
          <w:rFonts w:ascii="Times New Roman" w:hAnsi="Times New Roman" w:cs="Times New Roman"/>
          <w:sz w:val="28"/>
        </w:rPr>
        <w:t>з общего числа судебных приказов большая часть (две трети или 66,3%) выносилась в порядке гражданского судопроизводства, и 33,7% в порядке административного судопроизводства.</w:t>
      </w:r>
    </w:p>
    <w:p w:rsidR="00A55CB8" w:rsidRPr="00A55CB8" w:rsidRDefault="00393432" w:rsidP="00A55CB8">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Особого внимания </w:t>
      </w:r>
      <w:r w:rsidR="00C1143E">
        <w:rPr>
          <w:rFonts w:ascii="Times New Roman" w:hAnsi="Times New Roman" w:cs="Times New Roman"/>
          <w:sz w:val="28"/>
        </w:rPr>
        <w:t xml:space="preserve">также </w:t>
      </w:r>
      <w:r>
        <w:rPr>
          <w:rFonts w:ascii="Times New Roman" w:hAnsi="Times New Roman" w:cs="Times New Roman"/>
          <w:sz w:val="28"/>
        </w:rPr>
        <w:t>заслуживают отнесенные к</w:t>
      </w:r>
      <w:r w:rsidR="00A55CB8" w:rsidRPr="00A55CB8">
        <w:rPr>
          <w:rFonts w:ascii="Times New Roman" w:hAnsi="Times New Roman" w:cs="Times New Roman"/>
          <w:sz w:val="28"/>
        </w:rPr>
        <w:t xml:space="preserve"> подсудности мирового судьи дела, возникающие из семейно-правовых отношений (п. п. 2, 3, 4 ч. 1 ст. 23 ГПК РФ)</w:t>
      </w:r>
      <w:r>
        <w:rPr>
          <w:rFonts w:ascii="Times New Roman" w:hAnsi="Times New Roman" w:cs="Times New Roman"/>
          <w:sz w:val="28"/>
        </w:rPr>
        <w:t>, как одна из наиболее распространенных категорий гражданских дел.</w:t>
      </w:r>
    </w:p>
    <w:p w:rsidR="00393432" w:rsidRDefault="00A55CB8" w:rsidP="00A55CB8">
      <w:pPr>
        <w:spacing w:line="360" w:lineRule="auto"/>
        <w:ind w:firstLine="709"/>
        <w:jc w:val="both"/>
        <w:rPr>
          <w:rFonts w:ascii="Times New Roman" w:hAnsi="Times New Roman" w:cs="Times New Roman"/>
          <w:sz w:val="28"/>
        </w:rPr>
      </w:pPr>
      <w:r w:rsidRPr="00A55CB8">
        <w:rPr>
          <w:rFonts w:ascii="Times New Roman" w:hAnsi="Times New Roman" w:cs="Times New Roman"/>
          <w:sz w:val="28"/>
        </w:rPr>
        <w:t xml:space="preserve">В ГПК РФ названы лишь две категории дел искового производства, возникающих из семейно-правовых отношений - о расторжении брака (п. 2) и о разделе общего имущества супругов при цене иска, не превышающей </w:t>
      </w:r>
      <w:r w:rsidR="00393962">
        <w:rPr>
          <w:rFonts w:ascii="Times New Roman" w:hAnsi="Times New Roman" w:cs="Times New Roman"/>
          <w:sz w:val="28"/>
        </w:rPr>
        <w:t>50</w:t>
      </w:r>
      <w:r w:rsidRPr="00A55CB8">
        <w:rPr>
          <w:rFonts w:ascii="Times New Roman" w:hAnsi="Times New Roman" w:cs="Times New Roman"/>
          <w:sz w:val="28"/>
        </w:rPr>
        <w:t xml:space="preserve"> тыс. </w:t>
      </w:r>
      <w:r w:rsidRPr="00A55CB8">
        <w:rPr>
          <w:rFonts w:ascii="Times New Roman" w:hAnsi="Times New Roman" w:cs="Times New Roman"/>
          <w:sz w:val="28"/>
        </w:rPr>
        <w:lastRenderedPageBreak/>
        <w:t xml:space="preserve">руб. (п. 3). До принятия ФЗ от 22 июля 2008 г. N 147-ФЗ подсудность мировому судье дел о разделе между супругами совместно нажитого имущества определялась независимо от цены иска. </w:t>
      </w:r>
    </w:p>
    <w:p w:rsidR="00A87B44" w:rsidRDefault="00A55CB8" w:rsidP="00A55CB8">
      <w:pPr>
        <w:spacing w:line="360" w:lineRule="auto"/>
        <w:ind w:firstLine="709"/>
        <w:jc w:val="both"/>
        <w:rPr>
          <w:rFonts w:ascii="Times New Roman" w:hAnsi="Times New Roman" w:cs="Times New Roman"/>
          <w:sz w:val="28"/>
        </w:rPr>
      </w:pPr>
      <w:r w:rsidRPr="00A55CB8">
        <w:rPr>
          <w:rFonts w:ascii="Times New Roman" w:hAnsi="Times New Roman" w:cs="Times New Roman"/>
          <w:sz w:val="28"/>
        </w:rPr>
        <w:t>К подсудности мирового судьи относятся и другие дела, возникающие из семейно-правовых отношений, прямо не поименованные в приведенных нормах ГПК РФ</w:t>
      </w:r>
      <w:r w:rsidR="00FF2EC3">
        <w:rPr>
          <w:rFonts w:ascii="Times New Roman" w:hAnsi="Times New Roman" w:cs="Times New Roman"/>
          <w:sz w:val="28"/>
        </w:rPr>
        <w:t xml:space="preserve">. </w:t>
      </w:r>
    </w:p>
    <w:p w:rsidR="00A42C05" w:rsidRDefault="00DD5213" w:rsidP="00A55CB8">
      <w:pPr>
        <w:spacing w:line="360" w:lineRule="auto"/>
        <w:ind w:firstLine="709"/>
        <w:jc w:val="both"/>
        <w:rPr>
          <w:rFonts w:ascii="Times New Roman" w:hAnsi="Times New Roman" w:cs="Times New Roman"/>
          <w:sz w:val="28"/>
        </w:rPr>
      </w:pPr>
      <w:r>
        <w:rPr>
          <w:rFonts w:ascii="Times New Roman" w:hAnsi="Times New Roman" w:cs="Times New Roman"/>
          <w:sz w:val="28"/>
        </w:rPr>
        <w:t>О.Ю. Ильин</w:t>
      </w:r>
      <w:r w:rsidR="00982AC3">
        <w:rPr>
          <w:rFonts w:ascii="Times New Roman" w:hAnsi="Times New Roman" w:cs="Times New Roman"/>
          <w:sz w:val="28"/>
        </w:rPr>
        <w:t xml:space="preserve">а на основе анализа статей Семейного кодекса Российской Федерации выделяет такие споры, как </w:t>
      </w:r>
      <w:r w:rsidR="00A87B44">
        <w:rPr>
          <w:rFonts w:ascii="Times New Roman" w:hAnsi="Times New Roman" w:cs="Times New Roman"/>
          <w:sz w:val="28"/>
        </w:rPr>
        <w:t>спор о расторжении брака, споры об установлении, оспаривании отцовства, спор об определении места жительства ребенка, спор о взыскании алиментов на несовершеннолетних детей в твердой денежной сумме</w:t>
      </w:r>
      <w:r w:rsidR="00A42C05">
        <w:rPr>
          <w:rFonts w:ascii="Times New Roman" w:hAnsi="Times New Roman" w:cs="Times New Roman"/>
          <w:sz w:val="28"/>
        </w:rPr>
        <w:t>, споры об ограничении в родительских правах, споры об установлении, отмене усыновления</w:t>
      </w:r>
      <w:r w:rsidR="00A87B44">
        <w:rPr>
          <w:rFonts w:ascii="Times New Roman" w:hAnsi="Times New Roman" w:cs="Times New Roman"/>
          <w:sz w:val="28"/>
        </w:rPr>
        <w:t xml:space="preserve"> и др</w:t>
      </w:r>
      <w:r w:rsidR="00FE1233">
        <w:rPr>
          <w:rFonts w:ascii="Times New Roman" w:hAnsi="Times New Roman" w:cs="Times New Roman"/>
          <w:sz w:val="28"/>
        </w:rPr>
        <w:t>.</w:t>
      </w:r>
      <w:r w:rsidR="00A87B44">
        <w:rPr>
          <w:rStyle w:val="aa"/>
          <w:rFonts w:ascii="Times New Roman" w:hAnsi="Times New Roman" w:cs="Times New Roman"/>
          <w:sz w:val="28"/>
        </w:rPr>
        <w:footnoteReference w:id="31"/>
      </w:r>
      <w:r w:rsidR="00FE1233">
        <w:rPr>
          <w:rFonts w:ascii="Times New Roman" w:hAnsi="Times New Roman" w:cs="Times New Roman"/>
          <w:sz w:val="28"/>
        </w:rPr>
        <w:t>.</w:t>
      </w:r>
      <w:r w:rsidR="00A42C05" w:rsidRPr="00A42C05">
        <w:t xml:space="preserve"> </w:t>
      </w:r>
      <w:r w:rsidR="00A42C05" w:rsidRPr="00A42C05">
        <w:rPr>
          <w:rFonts w:ascii="Times New Roman" w:hAnsi="Times New Roman" w:cs="Times New Roman"/>
          <w:sz w:val="28"/>
          <w:szCs w:val="28"/>
        </w:rPr>
        <w:t>Про</w:t>
      </w:r>
      <w:r w:rsidR="00A42C05">
        <w:rPr>
          <w:rFonts w:ascii="Times New Roman" w:hAnsi="Times New Roman" w:cs="Times New Roman"/>
          <w:sz w:val="28"/>
          <w:szCs w:val="28"/>
        </w:rPr>
        <w:t>а</w:t>
      </w:r>
      <w:r w:rsidR="00A42C05" w:rsidRPr="00A42C05">
        <w:rPr>
          <w:rFonts w:ascii="Times New Roman" w:hAnsi="Times New Roman" w:cs="Times New Roman"/>
          <w:sz w:val="28"/>
          <w:szCs w:val="28"/>
        </w:rPr>
        <w:t>нал</w:t>
      </w:r>
      <w:r w:rsidR="00A42C05">
        <w:rPr>
          <w:rFonts w:ascii="Times New Roman" w:hAnsi="Times New Roman" w:cs="Times New Roman"/>
          <w:sz w:val="28"/>
          <w:szCs w:val="28"/>
        </w:rPr>
        <w:t>и</w:t>
      </w:r>
      <w:r w:rsidR="00A42C05" w:rsidRPr="00A42C05">
        <w:rPr>
          <w:rFonts w:ascii="Times New Roman" w:hAnsi="Times New Roman" w:cs="Times New Roman"/>
          <w:sz w:val="28"/>
          <w:szCs w:val="28"/>
        </w:rPr>
        <w:t>зи</w:t>
      </w:r>
      <w:r w:rsidR="00A42C05">
        <w:rPr>
          <w:rFonts w:ascii="Times New Roman" w:hAnsi="Times New Roman" w:cs="Times New Roman"/>
          <w:sz w:val="28"/>
          <w:szCs w:val="28"/>
        </w:rPr>
        <w:t>ровав содержание ст. 23 ГПК РФ, автор приходит к выводу о том, что</w:t>
      </w:r>
      <w:r w:rsidR="00A42C05" w:rsidRPr="00A42C05">
        <w:rPr>
          <w:rFonts w:ascii="Times New Roman" w:hAnsi="Times New Roman" w:cs="Times New Roman"/>
          <w:sz w:val="28"/>
        </w:rPr>
        <w:t xml:space="preserve"> перечень подсудных мировому судье дел определяется путем метода исключения. Это означает, что </w:t>
      </w:r>
      <w:r w:rsidR="00A42C05">
        <w:rPr>
          <w:rFonts w:ascii="Times New Roman" w:hAnsi="Times New Roman" w:cs="Times New Roman"/>
          <w:sz w:val="28"/>
        </w:rPr>
        <w:t xml:space="preserve">все иные, </w:t>
      </w:r>
      <w:r w:rsidR="00A42C05" w:rsidRPr="00A42C05">
        <w:rPr>
          <w:rFonts w:ascii="Times New Roman" w:hAnsi="Times New Roman" w:cs="Times New Roman"/>
          <w:sz w:val="28"/>
        </w:rPr>
        <w:t>выделен</w:t>
      </w:r>
      <w:r w:rsidR="00A42C05">
        <w:rPr>
          <w:rFonts w:ascii="Times New Roman" w:hAnsi="Times New Roman" w:cs="Times New Roman"/>
          <w:sz w:val="28"/>
        </w:rPr>
        <w:t>ные О.Ю. Ильиной</w:t>
      </w:r>
      <w:r w:rsidR="00A42C05" w:rsidRPr="00A42C05">
        <w:rPr>
          <w:rFonts w:ascii="Times New Roman" w:hAnsi="Times New Roman" w:cs="Times New Roman"/>
          <w:sz w:val="28"/>
        </w:rPr>
        <w:t xml:space="preserve"> дела, возникающие из семейных правоотношений, за исключением прямо упомянутых в п. 2 и 4 ст. 23 ГПК, подлежат рассмотрению мировыми судьями</w:t>
      </w:r>
      <w:r w:rsidR="00A42C05">
        <w:rPr>
          <w:rStyle w:val="aa"/>
          <w:rFonts w:ascii="Times New Roman" w:hAnsi="Times New Roman" w:cs="Times New Roman"/>
          <w:sz w:val="28"/>
        </w:rPr>
        <w:footnoteReference w:id="32"/>
      </w:r>
      <w:r w:rsidR="00FE1233">
        <w:rPr>
          <w:rFonts w:ascii="Times New Roman" w:hAnsi="Times New Roman" w:cs="Times New Roman"/>
          <w:sz w:val="28"/>
        </w:rPr>
        <w:t>.</w:t>
      </w:r>
    </w:p>
    <w:p w:rsidR="00A20A84" w:rsidRDefault="00A20A84" w:rsidP="00A55CB8">
      <w:pPr>
        <w:spacing w:line="360" w:lineRule="auto"/>
        <w:ind w:firstLine="709"/>
        <w:jc w:val="both"/>
        <w:rPr>
          <w:rFonts w:ascii="Times New Roman" w:hAnsi="Times New Roman" w:cs="Times New Roman"/>
          <w:sz w:val="28"/>
        </w:rPr>
      </w:pPr>
      <w:r>
        <w:rPr>
          <w:rFonts w:ascii="Times New Roman" w:hAnsi="Times New Roman" w:cs="Times New Roman"/>
          <w:sz w:val="28"/>
        </w:rPr>
        <w:t>Кроме того, особо интересной представляется позиция автора о соотношении понятий «спор</w:t>
      </w:r>
      <w:r w:rsidR="007948CF">
        <w:rPr>
          <w:rFonts w:ascii="Times New Roman" w:hAnsi="Times New Roman" w:cs="Times New Roman"/>
          <w:sz w:val="28"/>
        </w:rPr>
        <w:t>ы</w:t>
      </w:r>
      <w:r>
        <w:rPr>
          <w:rFonts w:ascii="Times New Roman" w:hAnsi="Times New Roman" w:cs="Times New Roman"/>
          <w:sz w:val="28"/>
        </w:rPr>
        <w:t xml:space="preserve"> о детях» и «споры, связанные с воспитанием детей»</w:t>
      </w:r>
      <w:r w:rsidR="007948CF">
        <w:rPr>
          <w:rFonts w:ascii="Times New Roman" w:hAnsi="Times New Roman" w:cs="Times New Roman"/>
          <w:sz w:val="28"/>
        </w:rPr>
        <w:t>, которые не являются тождественными. В связи с чем автор считает неправильной категоричность в отнесении споров, связанных с воспитанием детей, к которым, в частности, относятся споры о месте жительства ребенка при раздельном проживании родителей, об устранении препятствий к общению с ребенком его близких родственников и др. исключительно к компетенции федеральных судов, аргументируя это тем, что происходит подмена понятий, что свидетельствует о непоследовательности законодателя в использовании соответствующей терминологии.</w:t>
      </w:r>
    </w:p>
    <w:p w:rsidR="00A55CB8" w:rsidRDefault="00393962" w:rsidP="00A55CB8">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Тот факт, что отсутствует конкретный перечень подсудных мировому судье дел, в частности</w:t>
      </w:r>
      <w:r w:rsidR="00A87B44">
        <w:rPr>
          <w:rFonts w:ascii="Times New Roman" w:hAnsi="Times New Roman" w:cs="Times New Roman"/>
          <w:sz w:val="28"/>
        </w:rPr>
        <w:t>,</w:t>
      </w:r>
      <w:r>
        <w:rPr>
          <w:rFonts w:ascii="Times New Roman" w:hAnsi="Times New Roman" w:cs="Times New Roman"/>
          <w:sz w:val="28"/>
        </w:rPr>
        <w:t xml:space="preserve"> возни</w:t>
      </w:r>
      <w:r w:rsidR="00A87B44">
        <w:rPr>
          <w:rFonts w:ascii="Times New Roman" w:hAnsi="Times New Roman" w:cs="Times New Roman"/>
          <w:sz w:val="28"/>
        </w:rPr>
        <w:t>кающих</w:t>
      </w:r>
      <w:r>
        <w:rPr>
          <w:rFonts w:ascii="Times New Roman" w:hAnsi="Times New Roman" w:cs="Times New Roman"/>
          <w:sz w:val="28"/>
        </w:rPr>
        <w:t xml:space="preserve"> из </w:t>
      </w:r>
      <w:proofErr w:type="spellStart"/>
      <w:r>
        <w:rPr>
          <w:rFonts w:ascii="Times New Roman" w:hAnsi="Times New Roman" w:cs="Times New Roman"/>
          <w:sz w:val="28"/>
        </w:rPr>
        <w:t>семейно</w:t>
      </w:r>
      <w:proofErr w:type="spellEnd"/>
      <w:r>
        <w:rPr>
          <w:rFonts w:ascii="Times New Roman" w:hAnsi="Times New Roman" w:cs="Times New Roman"/>
          <w:sz w:val="28"/>
        </w:rPr>
        <w:t xml:space="preserve"> – правовых отношений существенно осложняет разграничение подсудности между мировым</w:t>
      </w:r>
      <w:r w:rsidR="00A87B44">
        <w:rPr>
          <w:rFonts w:ascii="Times New Roman" w:hAnsi="Times New Roman" w:cs="Times New Roman"/>
          <w:sz w:val="28"/>
        </w:rPr>
        <w:t>и судьями</w:t>
      </w:r>
      <w:r>
        <w:rPr>
          <w:rFonts w:ascii="Times New Roman" w:hAnsi="Times New Roman" w:cs="Times New Roman"/>
          <w:sz w:val="28"/>
        </w:rPr>
        <w:t xml:space="preserve"> и районными судами.</w:t>
      </w:r>
    </w:p>
    <w:p w:rsidR="00393962" w:rsidRDefault="00393962" w:rsidP="00A55CB8">
      <w:pPr>
        <w:spacing w:line="360" w:lineRule="auto"/>
        <w:ind w:firstLine="709"/>
        <w:jc w:val="both"/>
        <w:rPr>
          <w:rFonts w:ascii="Times New Roman" w:hAnsi="Times New Roman" w:cs="Times New Roman"/>
          <w:sz w:val="28"/>
        </w:rPr>
      </w:pPr>
      <w:r>
        <w:rPr>
          <w:rFonts w:ascii="Times New Roman" w:hAnsi="Times New Roman" w:cs="Times New Roman"/>
          <w:sz w:val="28"/>
        </w:rPr>
        <w:t>Например, н</w:t>
      </w:r>
      <w:r w:rsidRPr="00393962">
        <w:rPr>
          <w:rFonts w:ascii="Times New Roman" w:hAnsi="Times New Roman" w:cs="Times New Roman"/>
          <w:sz w:val="28"/>
        </w:rPr>
        <w:t>а практике возник вопрос о подсудности мировому судье исходя из положений п. 3 ч. 1 ст. 23 ГПК РФ дел по иску кредитора (банка) к супругам о выделе доли из общего имущества супругов и обращении на нее взыскания в случаях, когда один из супругов является должником банка по кредитному договору.</w:t>
      </w:r>
      <w:r>
        <w:rPr>
          <w:rStyle w:val="aa"/>
          <w:rFonts w:ascii="Times New Roman" w:hAnsi="Times New Roman" w:cs="Times New Roman"/>
          <w:sz w:val="28"/>
        </w:rPr>
        <w:footnoteReference w:id="33"/>
      </w:r>
    </w:p>
    <w:p w:rsidR="00393962" w:rsidRDefault="00393962" w:rsidP="00A55CB8">
      <w:pPr>
        <w:spacing w:line="360" w:lineRule="auto"/>
        <w:ind w:firstLine="709"/>
        <w:jc w:val="both"/>
        <w:rPr>
          <w:rFonts w:ascii="Times New Roman" w:hAnsi="Times New Roman" w:cs="Times New Roman"/>
          <w:sz w:val="28"/>
        </w:rPr>
      </w:pPr>
      <w:r w:rsidRPr="00393962">
        <w:rPr>
          <w:rFonts w:ascii="Times New Roman" w:hAnsi="Times New Roman" w:cs="Times New Roman"/>
          <w:sz w:val="28"/>
        </w:rPr>
        <w:t>Верховный Суд РФ в Обзоре законодательства и судебной практики от 27 сентября 2006 г. обращает особое внимание на то, что не относится к делам, возникающим из семейно-правовых отношений, в частности к делам о разделе между супругами совместно нажитого имущества, которые рассматриваются мировым судьей в соответствии с п. 3 ч. 1 ст. 23 ГПК РФ, дела по искам кредитора-банка к супругам о выделе доли из общего имущества супругов и обращении на нее взыскания, в случаях, когда один из супругов является должником банка по кредитному договору. Согласно п. 1 ст. 45 Семейного кодекса РФ взыскание по обязательствам одного из супругов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 Такие дела носят гражданско-правовой характер и подлежат рассмотрению в соответствии с п. 5 ч. 1 ст. 23 ГПК РФ мировым судьей лишь при цене иска, не превышающей 500 МРОТ, установленных федеральным законом на день подачи заявления</w:t>
      </w:r>
      <w:r>
        <w:rPr>
          <w:rFonts w:ascii="Times New Roman" w:hAnsi="Times New Roman" w:cs="Times New Roman"/>
          <w:sz w:val="28"/>
        </w:rPr>
        <w:t>.</w:t>
      </w:r>
      <w:r>
        <w:rPr>
          <w:rStyle w:val="aa"/>
          <w:rFonts w:ascii="Times New Roman" w:hAnsi="Times New Roman" w:cs="Times New Roman"/>
          <w:sz w:val="28"/>
        </w:rPr>
        <w:footnoteReference w:id="34"/>
      </w:r>
    </w:p>
    <w:p w:rsidR="00171827" w:rsidRDefault="00F772CA" w:rsidP="00171827">
      <w:pPr>
        <w:spacing w:line="360" w:lineRule="auto"/>
        <w:ind w:firstLine="709"/>
        <w:jc w:val="both"/>
        <w:rPr>
          <w:rFonts w:ascii="Times New Roman" w:hAnsi="Times New Roman" w:cs="Times New Roman"/>
          <w:sz w:val="28"/>
        </w:rPr>
      </w:pPr>
      <w:r w:rsidRPr="00F772CA">
        <w:rPr>
          <w:rFonts w:ascii="Times New Roman" w:hAnsi="Times New Roman" w:cs="Times New Roman"/>
          <w:sz w:val="28"/>
        </w:rPr>
        <w:lastRenderedPageBreak/>
        <w:t>Несмотря на иной допустимый предельный размер исковых требований, который распространяется и на иные дела по имущественным спорам (п. 5 ч. 1 ст. 23 ГПК РФ), подсудные мировому судье, данное разъяснение Верховного Суда РФ сохраняет свою актуальность в части материально-правовой квалификаци</w:t>
      </w:r>
      <w:r>
        <w:rPr>
          <w:rFonts w:ascii="Times New Roman" w:hAnsi="Times New Roman" w:cs="Times New Roman"/>
          <w:sz w:val="28"/>
        </w:rPr>
        <w:t>и</w:t>
      </w:r>
      <w:r w:rsidRPr="00F772CA">
        <w:rPr>
          <w:rFonts w:ascii="Times New Roman" w:hAnsi="Times New Roman" w:cs="Times New Roman"/>
          <w:sz w:val="28"/>
        </w:rPr>
        <w:t xml:space="preserve"> спора и необходимости надлежащего применения норм о подсудности</w:t>
      </w:r>
      <w:r w:rsidR="00171827">
        <w:rPr>
          <w:rFonts w:ascii="Times New Roman" w:hAnsi="Times New Roman" w:cs="Times New Roman"/>
          <w:sz w:val="28"/>
        </w:rPr>
        <w:t>.</w:t>
      </w:r>
    </w:p>
    <w:p w:rsidR="00C0073D" w:rsidRDefault="00171827" w:rsidP="00171827">
      <w:pPr>
        <w:spacing w:line="360" w:lineRule="auto"/>
        <w:ind w:firstLine="709"/>
        <w:jc w:val="both"/>
        <w:rPr>
          <w:rFonts w:ascii="Times New Roman" w:hAnsi="Times New Roman" w:cs="Times New Roman"/>
          <w:sz w:val="28"/>
        </w:rPr>
      </w:pPr>
      <w:r>
        <w:rPr>
          <w:rFonts w:ascii="Times New Roman" w:hAnsi="Times New Roman" w:cs="Times New Roman"/>
          <w:sz w:val="28"/>
        </w:rPr>
        <w:t>Указанный в ч.1 ст. 23 ГПК</w:t>
      </w:r>
      <w:r w:rsidR="004A54E2">
        <w:rPr>
          <w:rFonts w:ascii="Times New Roman" w:hAnsi="Times New Roman" w:cs="Times New Roman"/>
          <w:sz w:val="28"/>
        </w:rPr>
        <w:t xml:space="preserve"> перечень подсудных мировому судье дел не является исчерпывающим</w:t>
      </w:r>
      <w:r w:rsidR="004A54E2" w:rsidRPr="004A54E2">
        <w:rPr>
          <w:rFonts w:ascii="Times New Roman" w:hAnsi="Times New Roman" w:cs="Times New Roman"/>
          <w:sz w:val="28"/>
        </w:rPr>
        <w:t xml:space="preserve">, </w:t>
      </w:r>
      <w:r w:rsidR="004A54E2">
        <w:rPr>
          <w:rFonts w:ascii="Times New Roman" w:hAnsi="Times New Roman" w:cs="Times New Roman"/>
          <w:sz w:val="28"/>
        </w:rPr>
        <w:t>поскольку</w:t>
      </w:r>
      <w:r w:rsidR="004A54E2" w:rsidRPr="004A54E2">
        <w:rPr>
          <w:rFonts w:ascii="Times New Roman" w:hAnsi="Times New Roman" w:cs="Times New Roman"/>
          <w:sz w:val="28"/>
        </w:rPr>
        <w:t xml:space="preserve"> федеральными законами к подсудности мировых судей могут быть отнесены и другие дела (ч. 2 ст.</w:t>
      </w:r>
      <w:r w:rsidR="008A7CEE">
        <w:rPr>
          <w:rFonts w:ascii="Times New Roman" w:hAnsi="Times New Roman" w:cs="Times New Roman"/>
          <w:sz w:val="28"/>
        </w:rPr>
        <w:t xml:space="preserve"> </w:t>
      </w:r>
      <w:r w:rsidR="004A54E2" w:rsidRPr="004A54E2">
        <w:rPr>
          <w:rFonts w:ascii="Times New Roman" w:hAnsi="Times New Roman" w:cs="Times New Roman"/>
          <w:sz w:val="28"/>
        </w:rPr>
        <w:t>23). Это означает, что мировому судье необходимо знать признаки подсудных ему дел, а процессуальному законодательству необходим легальный критерий для распределения дел по правилам родовой подсуднос</w:t>
      </w:r>
      <w:r w:rsidR="004D2C32">
        <w:rPr>
          <w:rFonts w:ascii="Times New Roman" w:hAnsi="Times New Roman" w:cs="Times New Roman"/>
          <w:sz w:val="28"/>
        </w:rPr>
        <w:t>ти.</w:t>
      </w:r>
      <w:r w:rsidR="004D2C32">
        <w:rPr>
          <w:rStyle w:val="aa"/>
          <w:rFonts w:ascii="Times New Roman" w:hAnsi="Times New Roman" w:cs="Times New Roman"/>
          <w:sz w:val="28"/>
        </w:rPr>
        <w:footnoteReference w:id="35"/>
      </w:r>
      <w:r w:rsidR="00C0073D">
        <w:rPr>
          <w:rFonts w:ascii="Times New Roman" w:hAnsi="Times New Roman" w:cs="Times New Roman"/>
          <w:sz w:val="28"/>
        </w:rPr>
        <w:t xml:space="preserve"> </w:t>
      </w:r>
    </w:p>
    <w:p w:rsidR="004D2C32" w:rsidRDefault="004E6F0C" w:rsidP="004A54E2">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Например, </w:t>
      </w:r>
      <w:r w:rsidR="004D2C32" w:rsidRPr="004D2C32">
        <w:rPr>
          <w:rFonts w:ascii="Times New Roman" w:hAnsi="Times New Roman" w:cs="Times New Roman"/>
          <w:sz w:val="28"/>
        </w:rPr>
        <w:t xml:space="preserve">Е.Е. </w:t>
      </w:r>
      <w:proofErr w:type="spellStart"/>
      <w:r w:rsidR="004D2C32" w:rsidRPr="004D2C32">
        <w:rPr>
          <w:rFonts w:ascii="Times New Roman" w:hAnsi="Times New Roman" w:cs="Times New Roman"/>
          <w:sz w:val="28"/>
        </w:rPr>
        <w:t>Уксусова</w:t>
      </w:r>
      <w:proofErr w:type="spellEnd"/>
      <w:r w:rsidR="004D2C32" w:rsidRPr="004D2C32">
        <w:rPr>
          <w:rFonts w:ascii="Times New Roman" w:hAnsi="Times New Roman" w:cs="Times New Roman"/>
          <w:sz w:val="28"/>
        </w:rPr>
        <w:t xml:space="preserve"> формулирует </w:t>
      </w:r>
      <w:r w:rsidR="004D2C32">
        <w:rPr>
          <w:rFonts w:ascii="Times New Roman" w:hAnsi="Times New Roman" w:cs="Times New Roman"/>
          <w:sz w:val="28"/>
        </w:rPr>
        <w:t>этот критерий</w:t>
      </w:r>
      <w:r w:rsidR="004D2C32" w:rsidRPr="004D2C32">
        <w:rPr>
          <w:rFonts w:ascii="Times New Roman" w:hAnsi="Times New Roman" w:cs="Times New Roman"/>
          <w:sz w:val="28"/>
        </w:rPr>
        <w:t xml:space="preserve"> так: </w:t>
      </w:r>
      <w:r w:rsidR="004D2C32">
        <w:rPr>
          <w:rFonts w:ascii="Times New Roman" w:hAnsi="Times New Roman" w:cs="Times New Roman"/>
          <w:sz w:val="28"/>
        </w:rPr>
        <w:t>«</w:t>
      </w:r>
      <w:r w:rsidR="004D2C32" w:rsidRPr="004D2C32">
        <w:rPr>
          <w:rFonts w:ascii="Times New Roman" w:hAnsi="Times New Roman" w:cs="Times New Roman"/>
          <w:sz w:val="28"/>
        </w:rPr>
        <w:t>В общем виде к подсудности мирового судьи согласно ст. 23 ГПК РФ наряду с делами приказного производства с учетом установленных законом ограничений и исключений отнесены два вида исковых дел: дела, возникающие из семейно-правовых отношений; дела, возникающие по спорам из гражданских правоотношений имущественного характера</w:t>
      </w:r>
      <w:r w:rsidR="004D2C32">
        <w:rPr>
          <w:rFonts w:ascii="Times New Roman" w:hAnsi="Times New Roman" w:cs="Times New Roman"/>
          <w:sz w:val="28"/>
        </w:rPr>
        <w:t>».</w:t>
      </w:r>
      <w:r w:rsidR="004D2C32">
        <w:rPr>
          <w:rStyle w:val="aa"/>
          <w:rFonts w:ascii="Times New Roman" w:hAnsi="Times New Roman" w:cs="Times New Roman"/>
          <w:sz w:val="28"/>
        </w:rPr>
        <w:footnoteReference w:id="36"/>
      </w:r>
    </w:p>
    <w:p w:rsidR="001F6F0F" w:rsidRDefault="004D2C32" w:rsidP="004D2C32">
      <w:pPr>
        <w:spacing w:line="360" w:lineRule="auto"/>
        <w:ind w:firstLine="709"/>
        <w:jc w:val="both"/>
      </w:pPr>
      <w:r>
        <w:rPr>
          <w:rFonts w:ascii="Times New Roman" w:hAnsi="Times New Roman" w:cs="Times New Roman"/>
          <w:sz w:val="28"/>
        </w:rPr>
        <w:t xml:space="preserve">Н.А. </w:t>
      </w:r>
      <w:proofErr w:type="spellStart"/>
      <w:r>
        <w:rPr>
          <w:rFonts w:ascii="Times New Roman" w:hAnsi="Times New Roman" w:cs="Times New Roman"/>
          <w:sz w:val="28"/>
        </w:rPr>
        <w:t>Бортникова</w:t>
      </w:r>
      <w:proofErr w:type="spellEnd"/>
      <w:r>
        <w:rPr>
          <w:rFonts w:ascii="Times New Roman" w:hAnsi="Times New Roman" w:cs="Times New Roman"/>
          <w:sz w:val="28"/>
        </w:rPr>
        <w:t xml:space="preserve"> в качестве критерия распределения дел по правилам родовой подсудности предлагает критерий имущественного характера спора. По мнению автора, и</w:t>
      </w:r>
      <w:r w:rsidRPr="004D2C32">
        <w:rPr>
          <w:rFonts w:ascii="Times New Roman" w:hAnsi="Times New Roman" w:cs="Times New Roman"/>
          <w:sz w:val="28"/>
        </w:rPr>
        <w:t>мущественный характер могут иметь не только споры, вытекающие из гражданских правоотношений, но также и споры, вытекающие из семейных, трудовых, жилищных, социальных, налоговых правоотношений, т.е. как в частноправовой, так и в публично-правовой сфере.</w:t>
      </w:r>
      <w:r>
        <w:rPr>
          <w:rFonts w:ascii="Times New Roman" w:hAnsi="Times New Roman" w:cs="Times New Roman"/>
          <w:sz w:val="28"/>
        </w:rPr>
        <w:t xml:space="preserve"> </w:t>
      </w:r>
      <w:r w:rsidR="00334C90">
        <w:rPr>
          <w:rStyle w:val="aa"/>
          <w:rFonts w:ascii="Times New Roman" w:hAnsi="Times New Roman" w:cs="Times New Roman"/>
          <w:sz w:val="28"/>
        </w:rPr>
        <w:footnoteReference w:id="37"/>
      </w:r>
      <w:r w:rsidRPr="004D2C32">
        <w:rPr>
          <w:rFonts w:ascii="Times New Roman" w:hAnsi="Times New Roman" w:cs="Times New Roman"/>
          <w:sz w:val="28"/>
        </w:rPr>
        <w:t xml:space="preserve">В ГПК РФ не раскрывается содержание понятия "имущественный характер спора", поэтому </w:t>
      </w:r>
      <w:r w:rsidRPr="004D2C32">
        <w:rPr>
          <w:rFonts w:ascii="Times New Roman" w:hAnsi="Times New Roman" w:cs="Times New Roman"/>
          <w:sz w:val="28"/>
        </w:rPr>
        <w:lastRenderedPageBreak/>
        <w:t>при разграничении подсудности между мировым судьей и районным судом имеется немало противоречивой практики.</w:t>
      </w:r>
      <w:r w:rsidRPr="004D2C32">
        <w:t xml:space="preserve"> </w:t>
      </w:r>
    </w:p>
    <w:p w:rsidR="001F6F0F" w:rsidRDefault="004D2C32" w:rsidP="001F6F0F">
      <w:pPr>
        <w:spacing w:line="360" w:lineRule="auto"/>
        <w:ind w:firstLine="709"/>
        <w:jc w:val="both"/>
        <w:rPr>
          <w:rFonts w:ascii="Times New Roman" w:hAnsi="Times New Roman" w:cs="Times New Roman"/>
          <w:sz w:val="28"/>
        </w:rPr>
      </w:pPr>
      <w:r w:rsidRPr="004D2C32">
        <w:rPr>
          <w:rFonts w:ascii="Times New Roman" w:hAnsi="Times New Roman" w:cs="Times New Roman"/>
          <w:sz w:val="28"/>
        </w:rPr>
        <w:t>П</w:t>
      </w:r>
      <w:r>
        <w:rPr>
          <w:rFonts w:ascii="Times New Roman" w:hAnsi="Times New Roman" w:cs="Times New Roman"/>
          <w:sz w:val="28"/>
        </w:rPr>
        <w:t>редполагается</w:t>
      </w:r>
      <w:r w:rsidRPr="004D2C32">
        <w:rPr>
          <w:rFonts w:ascii="Times New Roman" w:hAnsi="Times New Roman" w:cs="Times New Roman"/>
          <w:sz w:val="28"/>
        </w:rPr>
        <w:t>, что сложность здесь предопределена как минимум двумя моментами. Во-первых, понятие "имущество" имеет многовариантное толкование, является саморазвивающейся категорией (дополняется новыми объектами гражданских прав), имеет внутреннюю видовую дифференциацию</w:t>
      </w:r>
      <w:r w:rsidR="008356BE">
        <w:rPr>
          <w:rFonts w:ascii="Times New Roman" w:hAnsi="Times New Roman" w:cs="Times New Roman"/>
          <w:sz w:val="28"/>
        </w:rPr>
        <w:t>.</w:t>
      </w:r>
      <w:r w:rsidR="00334C90">
        <w:rPr>
          <w:rStyle w:val="aa"/>
          <w:rFonts w:ascii="Times New Roman" w:hAnsi="Times New Roman" w:cs="Times New Roman"/>
          <w:sz w:val="28"/>
        </w:rPr>
        <w:footnoteReference w:id="38"/>
      </w:r>
      <w:r w:rsidR="008356BE">
        <w:rPr>
          <w:rFonts w:ascii="Times New Roman" w:hAnsi="Times New Roman" w:cs="Times New Roman"/>
          <w:sz w:val="28"/>
        </w:rPr>
        <w:t xml:space="preserve"> Во – вторых, по мнению </w:t>
      </w:r>
      <w:r w:rsidR="001F6F0F">
        <w:rPr>
          <w:rFonts w:ascii="Times New Roman" w:hAnsi="Times New Roman" w:cs="Times New Roman"/>
          <w:sz w:val="28"/>
        </w:rPr>
        <w:t xml:space="preserve">А.Я. </w:t>
      </w:r>
      <w:proofErr w:type="spellStart"/>
      <w:r w:rsidR="001F6F0F">
        <w:rPr>
          <w:rFonts w:ascii="Times New Roman" w:hAnsi="Times New Roman" w:cs="Times New Roman"/>
          <w:sz w:val="28"/>
        </w:rPr>
        <w:t>Глебовск</w:t>
      </w:r>
      <w:r w:rsidR="008356BE">
        <w:rPr>
          <w:rFonts w:ascii="Times New Roman" w:hAnsi="Times New Roman" w:cs="Times New Roman"/>
          <w:sz w:val="28"/>
        </w:rPr>
        <w:t>ого</w:t>
      </w:r>
      <w:proofErr w:type="spellEnd"/>
      <w:r w:rsidR="001F6F0F">
        <w:rPr>
          <w:rFonts w:ascii="Times New Roman" w:hAnsi="Times New Roman" w:cs="Times New Roman"/>
          <w:sz w:val="28"/>
        </w:rPr>
        <w:t xml:space="preserve"> критерий имущественного характера</w:t>
      </w:r>
      <w:r w:rsidR="00C0073D">
        <w:rPr>
          <w:rFonts w:ascii="Times New Roman" w:hAnsi="Times New Roman" w:cs="Times New Roman"/>
          <w:sz w:val="28"/>
        </w:rPr>
        <w:t xml:space="preserve"> с</w:t>
      </w:r>
      <w:r w:rsidR="001F6F0F">
        <w:rPr>
          <w:rFonts w:ascii="Times New Roman" w:hAnsi="Times New Roman" w:cs="Times New Roman"/>
          <w:sz w:val="28"/>
        </w:rPr>
        <w:t xml:space="preserve">пора нельзя считать универсальным, поскольку </w:t>
      </w:r>
      <w:r w:rsidR="001F6F0F" w:rsidRPr="001F6F0F">
        <w:rPr>
          <w:rFonts w:ascii="Times New Roman" w:hAnsi="Times New Roman" w:cs="Times New Roman"/>
          <w:sz w:val="28"/>
        </w:rPr>
        <w:t>в ГПК РФ отсутствует такое понятие как основное требование и производные от него требования.</w:t>
      </w:r>
      <w:r w:rsidR="001F6F0F">
        <w:rPr>
          <w:rStyle w:val="aa"/>
          <w:rFonts w:ascii="Times New Roman" w:hAnsi="Times New Roman" w:cs="Times New Roman"/>
          <w:sz w:val="28"/>
        </w:rPr>
        <w:footnoteReference w:id="39"/>
      </w:r>
      <w:r w:rsidR="001F6F0F">
        <w:rPr>
          <w:rFonts w:ascii="Times New Roman" w:hAnsi="Times New Roman" w:cs="Times New Roman"/>
          <w:sz w:val="28"/>
        </w:rPr>
        <w:t xml:space="preserve"> </w:t>
      </w:r>
    </w:p>
    <w:p w:rsidR="0048706D" w:rsidRPr="0048706D" w:rsidRDefault="001F6F0F" w:rsidP="00ED073B">
      <w:pPr>
        <w:spacing w:line="360" w:lineRule="auto"/>
        <w:ind w:firstLine="709"/>
        <w:jc w:val="both"/>
        <w:rPr>
          <w:rFonts w:ascii="Times New Roman" w:hAnsi="Times New Roman" w:cs="Times New Roman"/>
          <w:sz w:val="28"/>
        </w:rPr>
      </w:pPr>
      <w:r w:rsidRPr="001F6F0F">
        <w:rPr>
          <w:rFonts w:ascii="Times New Roman" w:hAnsi="Times New Roman" w:cs="Times New Roman"/>
          <w:sz w:val="28"/>
        </w:rPr>
        <w:t xml:space="preserve">Отсутствие таких процессуальных категорий вызывает неопределенность </w:t>
      </w:r>
      <w:r>
        <w:rPr>
          <w:rFonts w:ascii="Times New Roman" w:hAnsi="Times New Roman" w:cs="Times New Roman"/>
          <w:sz w:val="28"/>
        </w:rPr>
        <w:t xml:space="preserve">и сложность </w:t>
      </w:r>
      <w:r w:rsidRPr="001F6F0F">
        <w:rPr>
          <w:rFonts w:ascii="Times New Roman" w:hAnsi="Times New Roman" w:cs="Times New Roman"/>
          <w:sz w:val="28"/>
        </w:rPr>
        <w:t>в вопросах подсудности споро</w:t>
      </w:r>
      <w:r>
        <w:rPr>
          <w:rFonts w:ascii="Times New Roman" w:hAnsi="Times New Roman" w:cs="Times New Roman"/>
          <w:sz w:val="28"/>
        </w:rPr>
        <w:t>в. Предполагается</w:t>
      </w:r>
      <w:r w:rsidRPr="001F6F0F">
        <w:rPr>
          <w:rFonts w:ascii="Times New Roman" w:hAnsi="Times New Roman" w:cs="Times New Roman"/>
          <w:sz w:val="28"/>
        </w:rPr>
        <w:t>, что при определении подсудности споров следует обращать внимание лишь на основное требование или несколько требований, которые являются самостоятельными по отношению друг к другу.</w:t>
      </w:r>
      <w:r w:rsidR="00ED073B">
        <w:rPr>
          <w:rFonts w:ascii="Times New Roman" w:hAnsi="Times New Roman" w:cs="Times New Roman"/>
          <w:sz w:val="28"/>
        </w:rPr>
        <w:t xml:space="preserve"> То есть </w:t>
      </w:r>
      <w:r w:rsidR="0048706D" w:rsidRPr="0048706D">
        <w:rPr>
          <w:rFonts w:ascii="Times New Roman" w:hAnsi="Times New Roman" w:cs="Times New Roman"/>
          <w:sz w:val="28"/>
        </w:rPr>
        <w:t>определяющим критерием является правовая связь имущественного требования с неимущественным, а именно является ли такое требование самостоятельным, основанным на правоотношениях неимущественного характера либо производным от нарушения имущественных прав.</w:t>
      </w:r>
    </w:p>
    <w:p w:rsidR="0048706D" w:rsidRDefault="0048706D" w:rsidP="00ED073B">
      <w:pPr>
        <w:spacing w:line="360" w:lineRule="auto"/>
        <w:ind w:firstLine="709"/>
        <w:jc w:val="both"/>
        <w:rPr>
          <w:rFonts w:ascii="Times New Roman" w:hAnsi="Times New Roman" w:cs="Times New Roman"/>
          <w:sz w:val="28"/>
        </w:rPr>
      </w:pPr>
      <w:r w:rsidRPr="0048706D">
        <w:rPr>
          <w:rFonts w:ascii="Times New Roman" w:hAnsi="Times New Roman" w:cs="Times New Roman"/>
          <w:sz w:val="28"/>
        </w:rPr>
        <w:t>В случае, если в основании иска указано на нарушение</w:t>
      </w:r>
      <w:r w:rsidR="00ED073B">
        <w:rPr>
          <w:rFonts w:ascii="Times New Roman" w:hAnsi="Times New Roman" w:cs="Times New Roman"/>
          <w:sz w:val="28"/>
        </w:rPr>
        <w:t xml:space="preserve"> </w:t>
      </w:r>
      <w:r w:rsidRPr="0048706D">
        <w:rPr>
          <w:rFonts w:ascii="Times New Roman" w:hAnsi="Times New Roman" w:cs="Times New Roman"/>
          <w:sz w:val="28"/>
        </w:rPr>
        <w:t>неимущественных прав в связи с нарушением лишь имущественных прав, такой спор подсуден мировому судье.</w:t>
      </w:r>
      <w:r w:rsidR="00ED073B">
        <w:rPr>
          <w:rFonts w:ascii="Times New Roman" w:hAnsi="Times New Roman" w:cs="Times New Roman"/>
          <w:sz w:val="28"/>
        </w:rPr>
        <w:t xml:space="preserve"> Напротив, е</w:t>
      </w:r>
      <w:r w:rsidRPr="0048706D">
        <w:rPr>
          <w:rFonts w:ascii="Times New Roman" w:hAnsi="Times New Roman" w:cs="Times New Roman"/>
          <w:sz w:val="28"/>
        </w:rPr>
        <w:t>сли нарушение личных неимущественных прав и иных нематериальных благ носит самостоятельны характер, такой спор подсуден районному суду.</w:t>
      </w:r>
    </w:p>
    <w:p w:rsidR="001F6F0F" w:rsidRDefault="001F6F0F" w:rsidP="00530F4D">
      <w:pPr>
        <w:spacing w:line="360" w:lineRule="auto"/>
        <w:ind w:firstLine="709"/>
        <w:jc w:val="both"/>
        <w:rPr>
          <w:rFonts w:ascii="Times New Roman" w:hAnsi="Times New Roman" w:cs="Times New Roman"/>
          <w:sz w:val="28"/>
        </w:rPr>
      </w:pPr>
      <w:r w:rsidRPr="001F6F0F">
        <w:rPr>
          <w:rFonts w:ascii="Times New Roman" w:hAnsi="Times New Roman" w:cs="Times New Roman"/>
          <w:sz w:val="28"/>
        </w:rPr>
        <w:t xml:space="preserve">Например, истец обратился в районный суд с иском о взыскании имущественного ущерба в результате преступления на сумму иска менее 50000 руб., указывая, что ему также в результате уничтожения имущества причинен моральный вред. Определением районного суда гражданское дело передано по </w:t>
      </w:r>
      <w:r w:rsidRPr="001F6F0F">
        <w:rPr>
          <w:rFonts w:ascii="Times New Roman" w:hAnsi="Times New Roman" w:cs="Times New Roman"/>
          <w:sz w:val="28"/>
        </w:rPr>
        <w:lastRenderedPageBreak/>
        <w:t>подсудности мировому судье. Не согласившись с определением суда, истец его обжаловал в апелляционном порядке. Апелляционным определением Владимирского областного суда определение оставлено без изменения. Апелляционная инстанция указала, что неимущественное требование производно от имущественного при цене иска менее 50000 руб., поэтому спор подсуден мировому судье. Поскольку вред причинен хищением автомобиля, переживания истца из-за невозможности оперативно перевезти беременную супругу относятся к нравственным страданиям, причиненным нарушением имущественных прав.</w:t>
      </w:r>
      <w:r>
        <w:rPr>
          <w:rStyle w:val="aa"/>
          <w:rFonts w:ascii="Times New Roman" w:hAnsi="Times New Roman" w:cs="Times New Roman"/>
          <w:sz w:val="28"/>
        </w:rPr>
        <w:footnoteReference w:id="40"/>
      </w:r>
    </w:p>
    <w:p w:rsidR="006A3A5F" w:rsidRDefault="006A3A5F" w:rsidP="001F6F0F">
      <w:pPr>
        <w:spacing w:line="360" w:lineRule="auto"/>
        <w:ind w:firstLine="709"/>
        <w:jc w:val="both"/>
        <w:rPr>
          <w:rFonts w:ascii="Times New Roman" w:hAnsi="Times New Roman" w:cs="Times New Roman"/>
          <w:sz w:val="28"/>
        </w:rPr>
      </w:pPr>
      <w:r>
        <w:rPr>
          <w:rFonts w:ascii="Times New Roman" w:hAnsi="Times New Roman" w:cs="Times New Roman"/>
          <w:sz w:val="28"/>
        </w:rPr>
        <w:t>Напротив,</w:t>
      </w:r>
      <w:r w:rsidR="005B0BAD">
        <w:rPr>
          <w:rFonts w:ascii="Times New Roman" w:hAnsi="Times New Roman" w:cs="Times New Roman"/>
          <w:sz w:val="28"/>
        </w:rPr>
        <w:t xml:space="preserve"> в другом с</w:t>
      </w:r>
      <w:r w:rsidR="006E3A65">
        <w:rPr>
          <w:rFonts w:ascii="Times New Roman" w:hAnsi="Times New Roman" w:cs="Times New Roman"/>
          <w:sz w:val="28"/>
        </w:rPr>
        <w:t xml:space="preserve">лучае </w:t>
      </w:r>
      <w:r w:rsidR="005B0BAD">
        <w:rPr>
          <w:rFonts w:ascii="Times New Roman" w:hAnsi="Times New Roman" w:cs="Times New Roman"/>
          <w:sz w:val="28"/>
        </w:rPr>
        <w:t>при осуществлении договора на оказание экскурсионных услуг произошло ДТП, в результате которого</w:t>
      </w:r>
      <w:r w:rsidR="006E3A65">
        <w:rPr>
          <w:rFonts w:ascii="Times New Roman" w:hAnsi="Times New Roman" w:cs="Times New Roman"/>
          <w:sz w:val="28"/>
        </w:rPr>
        <w:t xml:space="preserve"> пассажирами были</w:t>
      </w:r>
      <w:r w:rsidR="005B0BAD">
        <w:rPr>
          <w:rFonts w:ascii="Times New Roman" w:hAnsi="Times New Roman" w:cs="Times New Roman"/>
          <w:sz w:val="28"/>
        </w:rPr>
        <w:t xml:space="preserve"> получили телесные повреждения. Истицы</w:t>
      </w:r>
      <w:r w:rsidR="006E3A65">
        <w:rPr>
          <w:rFonts w:ascii="Times New Roman" w:hAnsi="Times New Roman" w:cs="Times New Roman"/>
          <w:sz w:val="28"/>
        </w:rPr>
        <w:t xml:space="preserve">, В.С. Донченко и В.С. Шульженко, </w:t>
      </w:r>
      <w:r w:rsidR="005B0BAD">
        <w:rPr>
          <w:rFonts w:ascii="Times New Roman" w:hAnsi="Times New Roman" w:cs="Times New Roman"/>
          <w:sz w:val="28"/>
        </w:rPr>
        <w:t xml:space="preserve">обратились к мировому судье с </w:t>
      </w:r>
      <w:r w:rsidR="006E3A65">
        <w:rPr>
          <w:rFonts w:ascii="Times New Roman" w:hAnsi="Times New Roman" w:cs="Times New Roman"/>
          <w:sz w:val="28"/>
        </w:rPr>
        <w:t>требованием к ИП Даниловой</w:t>
      </w:r>
      <w:r w:rsidR="005B0BAD">
        <w:rPr>
          <w:rFonts w:ascii="Times New Roman" w:hAnsi="Times New Roman" w:cs="Times New Roman"/>
          <w:sz w:val="28"/>
        </w:rPr>
        <w:t xml:space="preserve"> о расторжении договора, взыскании стоимости услуг, неустойки, компенсации морального вреда, </w:t>
      </w:r>
      <w:r w:rsidR="00C5018F">
        <w:rPr>
          <w:rFonts w:ascii="Times New Roman" w:hAnsi="Times New Roman" w:cs="Times New Roman"/>
          <w:sz w:val="28"/>
        </w:rPr>
        <w:t>ш</w:t>
      </w:r>
      <w:r w:rsidR="005B0BAD">
        <w:rPr>
          <w:rFonts w:ascii="Times New Roman" w:hAnsi="Times New Roman" w:cs="Times New Roman"/>
          <w:sz w:val="28"/>
        </w:rPr>
        <w:t>трафа и убытков на лечение</w:t>
      </w:r>
      <w:r w:rsidR="006E3A65">
        <w:rPr>
          <w:rFonts w:ascii="Times New Roman" w:hAnsi="Times New Roman" w:cs="Times New Roman"/>
          <w:sz w:val="28"/>
        </w:rPr>
        <w:t>. Решением мирового судьи иск удовлетворен частично. Однако, ответчица, не согласившись с решением, подала апелляционную жалобу, согласно которой в иске просит отказать, так как договор не был исполнен в результате действий водителя, который, по ее мнению, является надлежащим ответчиком по делу. О</w:t>
      </w:r>
      <w:r>
        <w:rPr>
          <w:rFonts w:ascii="Times New Roman" w:hAnsi="Times New Roman" w:cs="Times New Roman"/>
          <w:sz w:val="28"/>
        </w:rPr>
        <w:t>пределением Азовского городского суда Ростовской области было отменено решение мирового судьи судебного участка №1 Азовского судебного района, поскольку</w:t>
      </w:r>
      <w:r w:rsidR="00756E1C">
        <w:rPr>
          <w:rFonts w:ascii="Times New Roman" w:hAnsi="Times New Roman" w:cs="Times New Roman"/>
          <w:sz w:val="28"/>
        </w:rPr>
        <w:t xml:space="preserve"> последним было рассмотрено дело о возмещении вреда при причинении вреда здоровью. Однако, исходя из правил родовой подсудности, данная категория дел не включена в перечень дел, подсудных мировому судье, поскольку она связана с охраной неимущественных благ гражданина, с защитой его жизни и зд</w:t>
      </w:r>
      <w:r w:rsidR="00CB5D65">
        <w:rPr>
          <w:rFonts w:ascii="Times New Roman" w:hAnsi="Times New Roman" w:cs="Times New Roman"/>
          <w:sz w:val="28"/>
        </w:rPr>
        <w:t>о</w:t>
      </w:r>
      <w:r w:rsidR="00756E1C">
        <w:rPr>
          <w:rFonts w:ascii="Times New Roman" w:hAnsi="Times New Roman" w:cs="Times New Roman"/>
          <w:sz w:val="28"/>
        </w:rPr>
        <w:t>ровья.</w:t>
      </w:r>
      <w:r w:rsidR="0044384F">
        <w:rPr>
          <w:rStyle w:val="aa"/>
          <w:rFonts w:ascii="Times New Roman" w:hAnsi="Times New Roman" w:cs="Times New Roman"/>
          <w:sz w:val="28"/>
        </w:rPr>
        <w:footnoteReference w:id="41"/>
      </w:r>
    </w:p>
    <w:p w:rsidR="00532895" w:rsidRDefault="00CB5D65" w:rsidP="006C5D09">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Кроме того, по данному вопросу даны разъяснения в п.1 Постановления Пленума Верховного суда Российской Федерации от 26 января 2010 года №1 «О применении судами законодательства, регулирующего отношения по обязательствам вследствие причинения вреда жизни или здоровью гражданина» разъяснено, что дела по спорам о возмещении вреда, причиненного жизни или здоровью гражданина, в том числе о компенсации морального вреда при причинении жизни и здоровью гражданина, в соответствии со статьями 23, 24 ГПК РФ подсудны районным судам.</w:t>
      </w:r>
    </w:p>
    <w:p w:rsidR="00532895" w:rsidRDefault="00532895" w:rsidP="006C5D09">
      <w:pPr>
        <w:spacing w:line="360" w:lineRule="auto"/>
        <w:ind w:firstLine="709"/>
        <w:jc w:val="both"/>
        <w:rPr>
          <w:rFonts w:ascii="Times New Roman" w:hAnsi="Times New Roman" w:cs="Times New Roman"/>
          <w:sz w:val="28"/>
        </w:rPr>
      </w:pPr>
      <w:r w:rsidRPr="00532895">
        <w:rPr>
          <w:rFonts w:ascii="Times New Roman" w:hAnsi="Times New Roman" w:cs="Times New Roman"/>
          <w:sz w:val="28"/>
        </w:rPr>
        <w:t>Кроме п</w:t>
      </w:r>
      <w:r w:rsidR="007C212A">
        <w:rPr>
          <w:rFonts w:ascii="Times New Roman" w:hAnsi="Times New Roman" w:cs="Times New Roman"/>
          <w:sz w:val="28"/>
        </w:rPr>
        <w:t>риведенной</w:t>
      </w:r>
      <w:r w:rsidRPr="00532895">
        <w:rPr>
          <w:rFonts w:ascii="Times New Roman" w:hAnsi="Times New Roman" w:cs="Times New Roman"/>
          <w:sz w:val="28"/>
        </w:rPr>
        <w:t xml:space="preserve"> выше родовой подсудности на мировых судей распространяется также правило о территориальной подсудности, </w:t>
      </w:r>
      <w:r>
        <w:rPr>
          <w:rFonts w:ascii="Times New Roman" w:hAnsi="Times New Roman" w:cs="Times New Roman"/>
          <w:sz w:val="28"/>
        </w:rPr>
        <w:t>поскольку</w:t>
      </w:r>
      <w:r w:rsidRPr="00532895">
        <w:rPr>
          <w:rFonts w:ascii="Times New Roman" w:hAnsi="Times New Roman" w:cs="Times New Roman"/>
          <w:sz w:val="28"/>
        </w:rPr>
        <w:t xml:space="preserve"> мировой судья осуществляет свою деятельность в пределах</w:t>
      </w:r>
      <w:r w:rsidR="007C212A">
        <w:rPr>
          <w:rFonts w:ascii="Times New Roman" w:hAnsi="Times New Roman" w:cs="Times New Roman"/>
          <w:sz w:val="28"/>
        </w:rPr>
        <w:t xml:space="preserve"> определенной ограниченной территории, то есть в пределах</w:t>
      </w:r>
      <w:r>
        <w:rPr>
          <w:rFonts w:ascii="Times New Roman" w:hAnsi="Times New Roman" w:cs="Times New Roman"/>
          <w:sz w:val="28"/>
        </w:rPr>
        <w:t xml:space="preserve"> своего судебного района на судебных участках</w:t>
      </w:r>
      <w:r w:rsidRPr="00532895">
        <w:rPr>
          <w:rFonts w:ascii="Times New Roman" w:hAnsi="Times New Roman" w:cs="Times New Roman"/>
          <w:sz w:val="28"/>
        </w:rPr>
        <w:t>. Разграничение дел, рассматриваемых мировыми судьями, проводится в соответствии со ст. 28-32 ГПК РФ.</w:t>
      </w:r>
    </w:p>
    <w:p w:rsidR="000B7510" w:rsidRDefault="00277C26" w:rsidP="0014450D">
      <w:pPr>
        <w:spacing w:line="360" w:lineRule="auto"/>
        <w:ind w:firstLine="709"/>
        <w:jc w:val="both"/>
        <w:rPr>
          <w:rFonts w:ascii="Times New Roman" w:hAnsi="Times New Roman" w:cs="Times New Roman"/>
          <w:sz w:val="28"/>
        </w:rPr>
      </w:pPr>
      <w:r>
        <w:rPr>
          <w:rFonts w:ascii="Times New Roman" w:hAnsi="Times New Roman" w:cs="Times New Roman"/>
          <w:sz w:val="28"/>
        </w:rPr>
        <w:t>В основу создания</w:t>
      </w:r>
      <w:r w:rsidR="00600B00">
        <w:rPr>
          <w:rFonts w:ascii="Times New Roman" w:hAnsi="Times New Roman" w:cs="Times New Roman"/>
          <w:sz w:val="28"/>
        </w:rPr>
        <w:t xml:space="preserve"> судебных участков положен единственный критерий – критерий численности населения</w:t>
      </w:r>
      <w:r w:rsidR="000B7510">
        <w:rPr>
          <w:rFonts w:ascii="Times New Roman" w:hAnsi="Times New Roman" w:cs="Times New Roman"/>
          <w:sz w:val="28"/>
        </w:rPr>
        <w:t xml:space="preserve">. Изначально положение п.4 ст. 4 Федерального закона «О мировых судьях в Российской Федерации» допускало создание судебных участков из расчета численности населения на одном участке от 15 до 30 тыс. человек. Однако впоследствии </w:t>
      </w:r>
      <w:r w:rsidR="009D5314">
        <w:rPr>
          <w:rFonts w:ascii="Times New Roman" w:hAnsi="Times New Roman" w:cs="Times New Roman"/>
          <w:sz w:val="28"/>
        </w:rPr>
        <w:t xml:space="preserve">внесенными в вышеуказанной закон изменениями </w:t>
      </w:r>
      <w:r w:rsidR="00687132">
        <w:rPr>
          <w:rFonts w:ascii="Times New Roman" w:hAnsi="Times New Roman" w:cs="Times New Roman"/>
          <w:sz w:val="28"/>
        </w:rPr>
        <w:t xml:space="preserve">количественной показатель </w:t>
      </w:r>
      <w:r w:rsidR="009D5314">
        <w:rPr>
          <w:rFonts w:ascii="Times New Roman" w:hAnsi="Times New Roman" w:cs="Times New Roman"/>
          <w:sz w:val="28"/>
        </w:rPr>
        <w:t>критери</w:t>
      </w:r>
      <w:r w:rsidR="00687132">
        <w:rPr>
          <w:rFonts w:ascii="Times New Roman" w:hAnsi="Times New Roman" w:cs="Times New Roman"/>
          <w:sz w:val="28"/>
        </w:rPr>
        <w:t>я</w:t>
      </w:r>
      <w:r w:rsidR="009D5314">
        <w:rPr>
          <w:rFonts w:ascii="Times New Roman" w:hAnsi="Times New Roman" w:cs="Times New Roman"/>
          <w:sz w:val="28"/>
        </w:rPr>
        <w:t xml:space="preserve"> численности был несколько </w:t>
      </w:r>
      <w:r w:rsidR="00687132">
        <w:rPr>
          <w:rFonts w:ascii="Times New Roman" w:hAnsi="Times New Roman" w:cs="Times New Roman"/>
          <w:sz w:val="28"/>
        </w:rPr>
        <w:t>уменьшен</w:t>
      </w:r>
      <w:r w:rsidR="009D5314">
        <w:rPr>
          <w:rFonts w:ascii="Times New Roman" w:hAnsi="Times New Roman" w:cs="Times New Roman"/>
          <w:sz w:val="28"/>
        </w:rPr>
        <w:t xml:space="preserve">, и теперь создание судебных участков производится из расчета численности населения на одном участке от 15 до 23 тыс. человек, что позволило субъектам Федерации увеличить количество судебных участков, и тем самым, в свою очередь, в большей мере обеспечить конституционное право человека на судебную защиту  </w:t>
      </w:r>
      <w:r w:rsidR="00D816B5">
        <w:rPr>
          <w:rFonts w:ascii="Times New Roman" w:hAnsi="Times New Roman" w:cs="Times New Roman"/>
          <w:sz w:val="28"/>
        </w:rPr>
        <w:t xml:space="preserve">его </w:t>
      </w:r>
      <w:r w:rsidR="009D5314">
        <w:rPr>
          <w:rFonts w:ascii="Times New Roman" w:hAnsi="Times New Roman" w:cs="Times New Roman"/>
          <w:sz w:val="28"/>
        </w:rPr>
        <w:t>прав и</w:t>
      </w:r>
      <w:r w:rsidR="007C212A">
        <w:rPr>
          <w:rFonts w:ascii="Times New Roman" w:hAnsi="Times New Roman" w:cs="Times New Roman"/>
          <w:sz w:val="28"/>
        </w:rPr>
        <w:t xml:space="preserve"> свобод.</w:t>
      </w:r>
    </w:p>
    <w:p w:rsidR="00A8796C" w:rsidRDefault="0014450D" w:rsidP="0014450D">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9D5314">
        <w:rPr>
          <w:rFonts w:ascii="Times New Roman" w:hAnsi="Times New Roman" w:cs="Times New Roman"/>
          <w:sz w:val="28"/>
        </w:rPr>
        <w:t>Кроме того</w:t>
      </w:r>
      <w:r w:rsidR="00D816B5">
        <w:rPr>
          <w:rFonts w:ascii="Times New Roman" w:hAnsi="Times New Roman" w:cs="Times New Roman"/>
          <w:sz w:val="28"/>
        </w:rPr>
        <w:t>,</w:t>
      </w:r>
      <w:r w:rsidR="009D5314">
        <w:rPr>
          <w:rFonts w:ascii="Times New Roman" w:hAnsi="Times New Roman" w:cs="Times New Roman"/>
          <w:sz w:val="28"/>
        </w:rPr>
        <w:t xml:space="preserve"> вследствие установления законод</w:t>
      </w:r>
      <w:r w:rsidR="00D816B5">
        <w:rPr>
          <w:rFonts w:ascii="Times New Roman" w:hAnsi="Times New Roman" w:cs="Times New Roman"/>
          <w:sz w:val="28"/>
        </w:rPr>
        <w:t xml:space="preserve">ателем только лишь критерия численности населения при формировании судебных участков, </w:t>
      </w:r>
      <w:r>
        <w:rPr>
          <w:rFonts w:ascii="Times New Roman" w:hAnsi="Times New Roman" w:cs="Times New Roman"/>
          <w:sz w:val="28"/>
        </w:rPr>
        <w:t>возникает проблема определенной диспропорции той нагрузки, которая возлагаетс</w:t>
      </w:r>
      <w:r w:rsidR="00D816B5">
        <w:rPr>
          <w:rFonts w:ascii="Times New Roman" w:hAnsi="Times New Roman" w:cs="Times New Roman"/>
          <w:sz w:val="28"/>
        </w:rPr>
        <w:t xml:space="preserve">я </w:t>
      </w:r>
      <w:r>
        <w:rPr>
          <w:rFonts w:ascii="Times New Roman" w:hAnsi="Times New Roman" w:cs="Times New Roman"/>
          <w:sz w:val="28"/>
        </w:rPr>
        <w:t>на мировых судей в сельских районах и</w:t>
      </w:r>
      <w:r w:rsidR="00D816B5">
        <w:rPr>
          <w:rFonts w:ascii="Times New Roman" w:hAnsi="Times New Roman" w:cs="Times New Roman"/>
          <w:sz w:val="28"/>
        </w:rPr>
        <w:t>, например,</w:t>
      </w:r>
      <w:r>
        <w:rPr>
          <w:rFonts w:ascii="Times New Roman" w:hAnsi="Times New Roman" w:cs="Times New Roman"/>
          <w:sz w:val="28"/>
        </w:rPr>
        <w:t xml:space="preserve"> </w:t>
      </w:r>
      <w:r w:rsidR="00D816B5">
        <w:rPr>
          <w:rFonts w:ascii="Times New Roman" w:hAnsi="Times New Roman" w:cs="Times New Roman"/>
          <w:sz w:val="28"/>
        </w:rPr>
        <w:t xml:space="preserve">в </w:t>
      </w:r>
      <w:r>
        <w:rPr>
          <w:rFonts w:ascii="Times New Roman" w:hAnsi="Times New Roman" w:cs="Times New Roman"/>
          <w:sz w:val="28"/>
        </w:rPr>
        <w:t xml:space="preserve">городских, где </w:t>
      </w:r>
      <w:r>
        <w:rPr>
          <w:rFonts w:ascii="Times New Roman" w:hAnsi="Times New Roman" w:cs="Times New Roman"/>
          <w:sz w:val="28"/>
        </w:rPr>
        <w:lastRenderedPageBreak/>
        <w:t xml:space="preserve">правоотношения носят более активный характер. </w:t>
      </w:r>
      <w:r w:rsidR="00D816B5">
        <w:rPr>
          <w:rFonts w:ascii="Times New Roman" w:hAnsi="Times New Roman" w:cs="Times New Roman"/>
          <w:sz w:val="28"/>
        </w:rPr>
        <w:t>Также</w:t>
      </w:r>
      <w:r>
        <w:rPr>
          <w:rFonts w:ascii="Times New Roman" w:hAnsi="Times New Roman" w:cs="Times New Roman"/>
          <w:sz w:val="28"/>
        </w:rPr>
        <w:t xml:space="preserve">, некую неравномерность нагрузки можно проследить и в рамках одного города, где количество судебных </w:t>
      </w:r>
      <w:r w:rsidR="00D816B5">
        <w:rPr>
          <w:rFonts w:ascii="Times New Roman" w:hAnsi="Times New Roman" w:cs="Times New Roman"/>
          <w:sz w:val="28"/>
        </w:rPr>
        <w:t>дел</w:t>
      </w:r>
      <w:r>
        <w:rPr>
          <w:rFonts w:ascii="Times New Roman" w:hAnsi="Times New Roman" w:cs="Times New Roman"/>
          <w:sz w:val="28"/>
        </w:rPr>
        <w:t xml:space="preserve"> значительно больше именно в центральных районах, нежели на его окраинах, где общественная жизнь носит более пассивный характер.</w:t>
      </w:r>
    </w:p>
    <w:p w:rsidR="00046162" w:rsidRDefault="0063532E" w:rsidP="00A8796C">
      <w:pPr>
        <w:spacing w:line="360" w:lineRule="auto"/>
        <w:ind w:firstLine="709"/>
        <w:jc w:val="both"/>
        <w:rPr>
          <w:rFonts w:ascii="Times New Roman" w:hAnsi="Times New Roman" w:cs="Times New Roman"/>
          <w:sz w:val="28"/>
        </w:rPr>
      </w:pPr>
      <w:r>
        <w:rPr>
          <w:rFonts w:ascii="Times New Roman" w:hAnsi="Times New Roman" w:cs="Times New Roman"/>
          <w:sz w:val="28"/>
        </w:rPr>
        <w:t>Учитывая тот факт, что в рамках одного судебного участка</w:t>
      </w:r>
      <w:r w:rsidR="00046162">
        <w:rPr>
          <w:rFonts w:ascii="Times New Roman" w:hAnsi="Times New Roman" w:cs="Times New Roman"/>
          <w:sz w:val="28"/>
        </w:rPr>
        <w:t xml:space="preserve"> действует один мировой судья, возникают случаи, когда</w:t>
      </w:r>
      <w:r w:rsidR="007C212A">
        <w:rPr>
          <w:rFonts w:ascii="Times New Roman" w:hAnsi="Times New Roman" w:cs="Times New Roman"/>
          <w:sz w:val="28"/>
        </w:rPr>
        <w:t xml:space="preserve"> </w:t>
      </w:r>
      <w:r w:rsidR="00046162">
        <w:rPr>
          <w:rFonts w:ascii="Times New Roman" w:hAnsi="Times New Roman" w:cs="Times New Roman"/>
          <w:sz w:val="28"/>
        </w:rPr>
        <w:t xml:space="preserve">мировой судья вынужден исполнять обязанности на два и более </w:t>
      </w:r>
      <w:r w:rsidR="007C212A">
        <w:rPr>
          <w:rFonts w:ascii="Times New Roman" w:hAnsi="Times New Roman" w:cs="Times New Roman"/>
          <w:sz w:val="28"/>
        </w:rPr>
        <w:t xml:space="preserve">судебных </w:t>
      </w:r>
      <w:r w:rsidR="00046162">
        <w:rPr>
          <w:rFonts w:ascii="Times New Roman" w:hAnsi="Times New Roman" w:cs="Times New Roman"/>
          <w:sz w:val="28"/>
        </w:rPr>
        <w:t xml:space="preserve">участков, что представляет большую проблему. </w:t>
      </w:r>
      <w:r w:rsidR="00046162" w:rsidRPr="00046162">
        <w:rPr>
          <w:rFonts w:ascii="Times New Roman" w:hAnsi="Times New Roman" w:cs="Times New Roman"/>
          <w:sz w:val="28"/>
        </w:rPr>
        <w:t xml:space="preserve">Например, </w:t>
      </w:r>
      <w:proofErr w:type="gramStart"/>
      <w:r w:rsidR="00046162" w:rsidRPr="00046162">
        <w:rPr>
          <w:rFonts w:ascii="Times New Roman" w:hAnsi="Times New Roman" w:cs="Times New Roman"/>
          <w:sz w:val="28"/>
        </w:rPr>
        <w:t>если  имеются</w:t>
      </w:r>
      <w:proofErr w:type="gramEnd"/>
      <w:r w:rsidR="00046162" w:rsidRPr="00046162">
        <w:rPr>
          <w:rFonts w:ascii="Times New Roman" w:hAnsi="Times New Roman" w:cs="Times New Roman"/>
          <w:sz w:val="28"/>
        </w:rPr>
        <w:t xml:space="preserve"> предусмотренные в ст.16 ГПК РФ основания для отвода или самоотвода мирового судьи, как меры обеспечения его независимости и беспристрастности, дело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 (ст. 19 ГПК РФ)</w:t>
      </w:r>
      <w:r w:rsidR="00046162">
        <w:rPr>
          <w:rFonts w:ascii="Times New Roman" w:hAnsi="Times New Roman" w:cs="Times New Roman"/>
          <w:sz w:val="28"/>
        </w:rPr>
        <w:t xml:space="preserve">. Также </w:t>
      </w:r>
      <w:r w:rsidR="00046162" w:rsidRPr="00046162">
        <w:rPr>
          <w:rFonts w:ascii="Times New Roman" w:hAnsi="Times New Roman" w:cs="Times New Roman"/>
          <w:sz w:val="28"/>
        </w:rPr>
        <w:t>передаче мировому судье другого судебного участка дело подлежит в случае прекращения и приостановления полномочий мирового судьи, а также в случае его временного отсутствия (болезнь, отпуск, иные уважительные причины), что предусмотрено п. 3 ст. 8 ФЗ «О мировых судьях в РФ).</w:t>
      </w:r>
    </w:p>
    <w:p w:rsidR="00046162" w:rsidRDefault="002C2136" w:rsidP="00046162">
      <w:pPr>
        <w:spacing w:line="360" w:lineRule="auto"/>
        <w:ind w:firstLine="709"/>
        <w:jc w:val="both"/>
        <w:rPr>
          <w:rFonts w:ascii="Times New Roman" w:hAnsi="Times New Roman" w:cs="Times New Roman"/>
          <w:sz w:val="28"/>
        </w:rPr>
      </w:pPr>
      <w:r>
        <w:rPr>
          <w:rFonts w:ascii="Times New Roman" w:hAnsi="Times New Roman" w:cs="Times New Roman"/>
          <w:sz w:val="28"/>
        </w:rPr>
        <w:t>Несомненно,</w:t>
      </w:r>
      <w:r w:rsidR="00046162">
        <w:rPr>
          <w:rFonts w:ascii="Times New Roman" w:hAnsi="Times New Roman" w:cs="Times New Roman"/>
          <w:sz w:val="28"/>
        </w:rPr>
        <w:t xml:space="preserve"> судья, на которого будут возложены обязанности в связи с замещением другого мирового судьи, и без того имеет с</w:t>
      </w:r>
      <w:r w:rsidR="00FB0F2A">
        <w:rPr>
          <w:rFonts w:ascii="Times New Roman" w:hAnsi="Times New Roman" w:cs="Times New Roman"/>
          <w:sz w:val="28"/>
        </w:rPr>
        <w:t>обственную</w:t>
      </w:r>
      <w:r w:rsidR="00046162">
        <w:rPr>
          <w:rFonts w:ascii="Times New Roman" w:hAnsi="Times New Roman" w:cs="Times New Roman"/>
          <w:sz w:val="28"/>
        </w:rPr>
        <w:t xml:space="preserve"> достаточную нагрузк</w:t>
      </w:r>
      <w:r w:rsidR="00FB0F2A">
        <w:rPr>
          <w:rFonts w:ascii="Times New Roman" w:hAnsi="Times New Roman" w:cs="Times New Roman"/>
          <w:sz w:val="28"/>
        </w:rPr>
        <w:t>и, что может быть чревато, в частности, нарушением сроков назначения и рассмотрения дел</w:t>
      </w:r>
      <w:r>
        <w:rPr>
          <w:rFonts w:ascii="Times New Roman" w:hAnsi="Times New Roman" w:cs="Times New Roman"/>
          <w:sz w:val="28"/>
        </w:rPr>
        <w:t>. В связи с чем актуальным является вопрос</w:t>
      </w:r>
      <w:r w:rsidR="00FB0F2A">
        <w:rPr>
          <w:rFonts w:ascii="Times New Roman" w:hAnsi="Times New Roman" w:cs="Times New Roman"/>
          <w:sz w:val="28"/>
        </w:rPr>
        <w:t xml:space="preserve"> </w:t>
      </w:r>
      <w:r>
        <w:rPr>
          <w:rFonts w:ascii="Times New Roman" w:hAnsi="Times New Roman" w:cs="Times New Roman"/>
          <w:sz w:val="28"/>
        </w:rPr>
        <w:t>о расширении штата аппарата мирового суди, а также вопрос о повсеместном введении должности помощников мировых судей для каждого мирового судьи.</w:t>
      </w:r>
    </w:p>
    <w:p w:rsidR="00FB0F2A" w:rsidRDefault="00FB0F2A" w:rsidP="00046162">
      <w:pPr>
        <w:spacing w:line="360" w:lineRule="auto"/>
        <w:ind w:firstLine="709"/>
        <w:jc w:val="both"/>
        <w:rPr>
          <w:rFonts w:ascii="Times New Roman" w:hAnsi="Times New Roman" w:cs="Times New Roman"/>
          <w:sz w:val="28"/>
        </w:rPr>
      </w:pPr>
      <w:r>
        <w:rPr>
          <w:rFonts w:ascii="Times New Roman" w:hAnsi="Times New Roman" w:cs="Times New Roman"/>
          <w:sz w:val="28"/>
        </w:rPr>
        <w:t>Таким образом, что касается родовой подсуднос</w:t>
      </w:r>
      <w:r w:rsidR="001D0D2C">
        <w:rPr>
          <w:rFonts w:ascii="Times New Roman" w:hAnsi="Times New Roman" w:cs="Times New Roman"/>
          <w:sz w:val="28"/>
        </w:rPr>
        <w:t xml:space="preserve">ти, то имеет место проблема разграничения дел, подсудных мировому судье. В связи с чем, представляется целесообразным определение если не универсального, то легального критерия отнесения дел к подсудности мирового судьи. </w:t>
      </w:r>
    </w:p>
    <w:p w:rsidR="00A80D4F" w:rsidRDefault="00FB0F2A" w:rsidP="00046162">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Касаемо территориальной подсудности, не является оптимальным способ формирования судебных участков исходя лишь из расчета численности населения, поскольку важное значение могут иметь такие факторы, способствующие увеличению возникающих споров, требующих судебного рассмотрения, как-то: различная плотность населения, статус населенного пункта, наличие мест торговли и отдыха, производственных комплексов, территориальных органов федеральных органов исполнительной власти и внебюджетных фондов и др. </w:t>
      </w:r>
    </w:p>
    <w:p w:rsidR="00FB0F2A" w:rsidRDefault="00FB0F2A" w:rsidP="00046162">
      <w:pPr>
        <w:spacing w:line="360" w:lineRule="auto"/>
        <w:ind w:firstLine="709"/>
        <w:jc w:val="both"/>
        <w:rPr>
          <w:rFonts w:ascii="Times New Roman" w:hAnsi="Times New Roman" w:cs="Times New Roman"/>
          <w:sz w:val="28"/>
        </w:rPr>
      </w:pPr>
      <w:r>
        <w:rPr>
          <w:rFonts w:ascii="Times New Roman" w:hAnsi="Times New Roman" w:cs="Times New Roman"/>
          <w:sz w:val="28"/>
        </w:rPr>
        <w:t>Кроме того, особого внимания требует вопрос</w:t>
      </w:r>
      <w:r w:rsidR="001D0D2C">
        <w:rPr>
          <w:rFonts w:ascii="Times New Roman" w:hAnsi="Times New Roman" w:cs="Times New Roman"/>
          <w:sz w:val="28"/>
        </w:rPr>
        <w:t xml:space="preserve"> о «замене» временно отсутствующего судьи с целью не допустить излишней нагрузки на мировых судей других судебных участков. Некоторые авторы считают, что решить данную проблему можно посредством изменения количества судебных участков и мировых судей на них.</w:t>
      </w:r>
      <w:r>
        <w:rPr>
          <w:rFonts w:ascii="Times New Roman" w:hAnsi="Times New Roman" w:cs="Times New Roman"/>
          <w:sz w:val="28"/>
        </w:rPr>
        <w:t xml:space="preserve"> </w:t>
      </w:r>
      <w:r w:rsidR="00402775">
        <w:rPr>
          <w:rFonts w:ascii="Times New Roman" w:hAnsi="Times New Roman" w:cs="Times New Roman"/>
          <w:sz w:val="28"/>
        </w:rPr>
        <w:t xml:space="preserve">Например, Г.В. </w:t>
      </w:r>
      <w:proofErr w:type="spellStart"/>
      <w:r w:rsidR="00402775">
        <w:rPr>
          <w:rFonts w:ascii="Times New Roman" w:hAnsi="Times New Roman" w:cs="Times New Roman"/>
          <w:sz w:val="28"/>
        </w:rPr>
        <w:t>Богунова</w:t>
      </w:r>
      <w:proofErr w:type="spellEnd"/>
      <w:r w:rsidR="00402775">
        <w:rPr>
          <w:rFonts w:ascii="Times New Roman" w:hAnsi="Times New Roman" w:cs="Times New Roman"/>
          <w:sz w:val="28"/>
        </w:rPr>
        <w:t xml:space="preserve"> и А.Ю. Дмитриенко в своей работе предлагают назначать на один судебный участок двух мировых судей</w:t>
      </w:r>
      <w:r w:rsidR="00402775">
        <w:rPr>
          <w:rStyle w:val="aa"/>
          <w:rFonts w:ascii="Times New Roman" w:hAnsi="Times New Roman" w:cs="Times New Roman"/>
          <w:sz w:val="28"/>
        </w:rPr>
        <w:footnoteReference w:id="42"/>
      </w:r>
      <w:r w:rsidR="001D0D2C">
        <w:rPr>
          <w:rFonts w:ascii="Times New Roman" w:hAnsi="Times New Roman" w:cs="Times New Roman"/>
          <w:sz w:val="28"/>
        </w:rPr>
        <w:t>.</w:t>
      </w:r>
    </w:p>
    <w:p w:rsidR="007C212A" w:rsidRDefault="007C212A" w:rsidP="00046162">
      <w:pPr>
        <w:spacing w:line="360" w:lineRule="auto"/>
        <w:ind w:firstLine="709"/>
        <w:jc w:val="both"/>
        <w:rPr>
          <w:rFonts w:ascii="Times New Roman" w:hAnsi="Times New Roman" w:cs="Times New Roman"/>
          <w:sz w:val="28"/>
        </w:rPr>
      </w:pPr>
    </w:p>
    <w:p w:rsidR="002C2136" w:rsidRDefault="002C2136" w:rsidP="00046162">
      <w:pPr>
        <w:spacing w:line="360" w:lineRule="auto"/>
        <w:ind w:firstLine="709"/>
        <w:jc w:val="both"/>
        <w:rPr>
          <w:rFonts w:ascii="Times New Roman" w:hAnsi="Times New Roman" w:cs="Times New Roman"/>
          <w:sz w:val="28"/>
        </w:rPr>
      </w:pPr>
    </w:p>
    <w:p w:rsidR="00CA62B6" w:rsidRDefault="00CA62B6" w:rsidP="00A8796C">
      <w:pPr>
        <w:spacing w:line="360" w:lineRule="auto"/>
        <w:ind w:firstLine="709"/>
        <w:jc w:val="both"/>
        <w:rPr>
          <w:rFonts w:ascii="Times New Roman" w:hAnsi="Times New Roman" w:cs="Times New Roman"/>
          <w:sz w:val="28"/>
        </w:rPr>
      </w:pPr>
    </w:p>
    <w:p w:rsidR="00277C26" w:rsidRDefault="00277C26" w:rsidP="00A8796C">
      <w:pPr>
        <w:spacing w:line="360" w:lineRule="auto"/>
        <w:ind w:firstLine="709"/>
        <w:jc w:val="both"/>
        <w:rPr>
          <w:rFonts w:ascii="Times New Roman" w:hAnsi="Times New Roman" w:cs="Times New Roman"/>
          <w:sz w:val="28"/>
        </w:rPr>
      </w:pPr>
    </w:p>
    <w:p w:rsidR="002A5575" w:rsidRPr="00A8796C" w:rsidRDefault="002A5575" w:rsidP="00A8796C">
      <w:pPr>
        <w:spacing w:line="360" w:lineRule="auto"/>
        <w:ind w:firstLine="709"/>
        <w:jc w:val="both"/>
        <w:rPr>
          <w:rFonts w:ascii="Times New Roman" w:hAnsi="Times New Roman" w:cs="Times New Roman"/>
          <w:sz w:val="28"/>
        </w:rPr>
      </w:pPr>
    </w:p>
    <w:p w:rsidR="006C5D09" w:rsidRDefault="006C5D09" w:rsidP="006C5D09">
      <w:pPr>
        <w:spacing w:line="360" w:lineRule="auto"/>
        <w:ind w:firstLine="709"/>
        <w:jc w:val="both"/>
        <w:rPr>
          <w:rFonts w:ascii="Times New Roman" w:hAnsi="Times New Roman" w:cs="Times New Roman"/>
          <w:sz w:val="28"/>
        </w:rPr>
      </w:pPr>
      <w:r>
        <w:rPr>
          <w:rFonts w:ascii="Times New Roman" w:hAnsi="Times New Roman" w:cs="Times New Roman"/>
          <w:sz w:val="28"/>
        </w:rPr>
        <w:br w:type="page"/>
      </w:r>
    </w:p>
    <w:p w:rsidR="00F36E74" w:rsidRDefault="006C5D09" w:rsidP="006C5D09">
      <w:pPr>
        <w:pStyle w:val="1"/>
        <w:rPr>
          <w:rFonts w:ascii="Times New Roman" w:hAnsi="Times New Roman" w:cs="Times New Roman"/>
          <w:color w:val="auto"/>
        </w:rPr>
      </w:pPr>
      <w:bookmarkStart w:id="8" w:name="_Toc501905346"/>
      <w:r w:rsidRPr="006C5D09">
        <w:rPr>
          <w:rFonts w:ascii="Times New Roman" w:hAnsi="Times New Roman" w:cs="Times New Roman"/>
          <w:color w:val="auto"/>
        </w:rPr>
        <w:lastRenderedPageBreak/>
        <w:t>Заключение</w:t>
      </w:r>
      <w:bookmarkEnd w:id="8"/>
    </w:p>
    <w:p w:rsidR="00F36E74" w:rsidRDefault="00F36E74" w:rsidP="00F36E74"/>
    <w:p w:rsidR="00F36E74" w:rsidRDefault="00937664" w:rsidP="00FE1233">
      <w:pPr>
        <w:spacing w:line="360" w:lineRule="auto"/>
        <w:ind w:firstLine="709"/>
        <w:jc w:val="both"/>
        <w:rPr>
          <w:rFonts w:ascii="Times New Roman" w:hAnsi="Times New Roman" w:cs="Times New Roman"/>
          <w:sz w:val="28"/>
        </w:rPr>
      </w:pPr>
      <w:r>
        <w:rPr>
          <w:rFonts w:ascii="Times New Roman" w:hAnsi="Times New Roman" w:cs="Times New Roman"/>
          <w:sz w:val="28"/>
        </w:rPr>
        <w:t>Н</w:t>
      </w:r>
      <w:r w:rsidR="00F36E74" w:rsidRPr="00F36E74">
        <w:rPr>
          <w:rFonts w:ascii="Times New Roman" w:hAnsi="Times New Roman" w:cs="Times New Roman"/>
          <w:sz w:val="28"/>
        </w:rPr>
        <w:t>а основании проведенного исследования можно сделать следующие выводы</w:t>
      </w:r>
      <w:r>
        <w:rPr>
          <w:rFonts w:ascii="Times New Roman" w:hAnsi="Times New Roman" w:cs="Times New Roman"/>
          <w:sz w:val="28"/>
        </w:rPr>
        <w:t>.</w:t>
      </w:r>
    </w:p>
    <w:p w:rsidR="009C10D2" w:rsidRDefault="00F36E74" w:rsidP="00FE1233">
      <w:pPr>
        <w:spacing w:line="360" w:lineRule="auto"/>
        <w:ind w:firstLine="709"/>
        <w:jc w:val="both"/>
        <w:rPr>
          <w:rFonts w:ascii="Times New Roman" w:hAnsi="Times New Roman" w:cs="Times New Roman"/>
          <w:sz w:val="28"/>
        </w:rPr>
      </w:pPr>
      <w:r>
        <w:rPr>
          <w:rFonts w:ascii="Times New Roman" w:hAnsi="Times New Roman" w:cs="Times New Roman"/>
          <w:sz w:val="28"/>
        </w:rPr>
        <w:t>Законодательство о деятельности мировых судей требует некоторых изменений в части должного обеспечения их независимости и беспристрастност</w:t>
      </w:r>
      <w:r w:rsidR="009C10D2">
        <w:rPr>
          <w:rFonts w:ascii="Times New Roman" w:hAnsi="Times New Roman" w:cs="Times New Roman"/>
          <w:sz w:val="28"/>
        </w:rPr>
        <w:t>и. До тех пор, пока мировые судь</w:t>
      </w:r>
      <w:r w:rsidR="002C006E">
        <w:rPr>
          <w:rFonts w:ascii="Times New Roman" w:hAnsi="Times New Roman" w:cs="Times New Roman"/>
          <w:sz w:val="28"/>
        </w:rPr>
        <w:t>и</w:t>
      </w:r>
      <w:r w:rsidR="009C10D2">
        <w:rPr>
          <w:rFonts w:ascii="Times New Roman" w:hAnsi="Times New Roman" w:cs="Times New Roman"/>
          <w:sz w:val="28"/>
        </w:rPr>
        <w:t xml:space="preserve"> каким – либо образом зависимы от законодательной и (или) исполнительной власти, нельзя говорить о независимом, беспристрастном суде, действующем лишь на основании закона, что чревато появлением недоверия населения</w:t>
      </w:r>
      <w:r w:rsidR="002C006E">
        <w:rPr>
          <w:rFonts w:ascii="Times New Roman" w:hAnsi="Times New Roman" w:cs="Times New Roman"/>
          <w:sz w:val="28"/>
        </w:rPr>
        <w:t xml:space="preserve"> к</w:t>
      </w:r>
      <w:r w:rsidR="009C10D2">
        <w:rPr>
          <w:rFonts w:ascii="Times New Roman" w:hAnsi="Times New Roman" w:cs="Times New Roman"/>
          <w:sz w:val="28"/>
        </w:rPr>
        <w:t xml:space="preserve"> суду.</w:t>
      </w:r>
    </w:p>
    <w:p w:rsidR="00C66CF4" w:rsidRDefault="009C10D2" w:rsidP="00FE1233">
      <w:pPr>
        <w:spacing w:line="360" w:lineRule="auto"/>
        <w:ind w:firstLine="709"/>
        <w:jc w:val="both"/>
        <w:rPr>
          <w:rFonts w:ascii="Times New Roman" w:hAnsi="Times New Roman" w:cs="Times New Roman"/>
          <w:sz w:val="28"/>
        </w:rPr>
      </w:pPr>
      <w:r>
        <w:rPr>
          <w:rFonts w:ascii="Times New Roman" w:hAnsi="Times New Roman" w:cs="Times New Roman"/>
          <w:sz w:val="28"/>
        </w:rPr>
        <w:t>П</w:t>
      </w:r>
      <w:r w:rsidRPr="009C10D2">
        <w:rPr>
          <w:rFonts w:ascii="Times New Roman" w:hAnsi="Times New Roman" w:cs="Times New Roman"/>
          <w:sz w:val="28"/>
        </w:rPr>
        <w:t>рактика</w:t>
      </w:r>
      <w:r w:rsidR="00C66CF4">
        <w:rPr>
          <w:rFonts w:ascii="Times New Roman" w:hAnsi="Times New Roman" w:cs="Times New Roman"/>
          <w:sz w:val="28"/>
        </w:rPr>
        <w:t xml:space="preserve"> установления пределов первоначального и последующего сроков пребывания в должности мирового судьи ограничивают принцип несменяемости, который безусловно </w:t>
      </w:r>
      <w:r w:rsidR="00FE496B">
        <w:rPr>
          <w:rFonts w:ascii="Times New Roman" w:hAnsi="Times New Roman" w:cs="Times New Roman"/>
          <w:sz w:val="28"/>
        </w:rPr>
        <w:t>тесно</w:t>
      </w:r>
      <w:r w:rsidR="00C66CF4">
        <w:rPr>
          <w:rFonts w:ascii="Times New Roman" w:hAnsi="Times New Roman" w:cs="Times New Roman"/>
          <w:sz w:val="28"/>
        </w:rPr>
        <w:t xml:space="preserve"> связан с принципом независимости. Поэтому представля</w:t>
      </w:r>
      <w:r w:rsidR="00FE496B">
        <w:rPr>
          <w:rFonts w:ascii="Times New Roman" w:hAnsi="Times New Roman" w:cs="Times New Roman"/>
          <w:sz w:val="28"/>
        </w:rPr>
        <w:t>ю</w:t>
      </w:r>
      <w:r w:rsidR="00C66CF4">
        <w:rPr>
          <w:rFonts w:ascii="Times New Roman" w:hAnsi="Times New Roman" w:cs="Times New Roman"/>
          <w:sz w:val="28"/>
        </w:rPr>
        <w:t>тся целесообразн</w:t>
      </w:r>
      <w:r w:rsidR="00FE496B">
        <w:rPr>
          <w:rFonts w:ascii="Times New Roman" w:hAnsi="Times New Roman" w:cs="Times New Roman"/>
          <w:sz w:val="28"/>
        </w:rPr>
        <w:t>ыми</w:t>
      </w:r>
      <w:r w:rsidR="00C66CF4">
        <w:rPr>
          <w:rFonts w:ascii="Times New Roman" w:hAnsi="Times New Roman" w:cs="Times New Roman"/>
          <w:sz w:val="28"/>
        </w:rPr>
        <w:t xml:space="preserve"> либо отмена ограничения полномочий </w:t>
      </w:r>
      <w:r w:rsidR="00FE496B">
        <w:rPr>
          <w:rFonts w:ascii="Times New Roman" w:hAnsi="Times New Roman" w:cs="Times New Roman"/>
          <w:sz w:val="28"/>
        </w:rPr>
        <w:t xml:space="preserve">мирового судьи </w:t>
      </w:r>
      <w:r w:rsidR="00C66CF4">
        <w:rPr>
          <w:rFonts w:ascii="Times New Roman" w:hAnsi="Times New Roman" w:cs="Times New Roman"/>
          <w:sz w:val="28"/>
        </w:rPr>
        <w:t xml:space="preserve">краткими сроками пребывания в должности, </w:t>
      </w:r>
      <w:r w:rsidR="00FC168B">
        <w:rPr>
          <w:rFonts w:ascii="Times New Roman" w:hAnsi="Times New Roman" w:cs="Times New Roman"/>
          <w:sz w:val="28"/>
        </w:rPr>
        <w:t>либо изменение срока пребывания мировых судей в должности при назначении впервые не менее чем до 5 лет, а последующие сроки – не менее 10 лет. Однако не стоит забывать, что последний вариант не решает в полной мере вопрос о независимости мировых судей, поскольку практика «многократного назначения» в таком случае сохранится.</w:t>
      </w:r>
    </w:p>
    <w:p w:rsidR="00FE496B" w:rsidRDefault="00FE496B" w:rsidP="00FE1233">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Кроме того, немаловажно обратить </w:t>
      </w:r>
      <w:proofErr w:type="gramStart"/>
      <w:r>
        <w:rPr>
          <w:rFonts w:ascii="Times New Roman" w:hAnsi="Times New Roman" w:cs="Times New Roman"/>
          <w:sz w:val="28"/>
        </w:rPr>
        <w:t>внимание  на</w:t>
      </w:r>
      <w:proofErr w:type="gramEnd"/>
      <w:r>
        <w:rPr>
          <w:rFonts w:ascii="Times New Roman" w:hAnsi="Times New Roman" w:cs="Times New Roman"/>
          <w:sz w:val="28"/>
        </w:rPr>
        <w:t xml:space="preserve"> вопрос  материально – технического обеспечения мировых судей, которое, как известно, производится исполнительным органом субъекта Федерации. Для обеспечения независимого правосудия </w:t>
      </w:r>
      <w:r w:rsidR="002C006E">
        <w:rPr>
          <w:rFonts w:ascii="Times New Roman" w:hAnsi="Times New Roman" w:cs="Times New Roman"/>
          <w:sz w:val="28"/>
        </w:rPr>
        <w:t>рациональна</w:t>
      </w:r>
      <w:r>
        <w:rPr>
          <w:rFonts w:ascii="Times New Roman" w:hAnsi="Times New Roman" w:cs="Times New Roman"/>
          <w:sz w:val="28"/>
        </w:rPr>
        <w:t xml:space="preserve"> передача полномочий в сфере материально – технического обеспечения мировых судей судебным департаментам по аналогии с федеральными судами.</w:t>
      </w:r>
    </w:p>
    <w:p w:rsidR="002C006E" w:rsidRDefault="00A40577" w:rsidP="00FE1233">
      <w:pPr>
        <w:spacing w:line="360" w:lineRule="auto"/>
        <w:ind w:firstLine="709"/>
        <w:jc w:val="both"/>
        <w:rPr>
          <w:rFonts w:ascii="Times New Roman" w:hAnsi="Times New Roman" w:cs="Times New Roman"/>
          <w:sz w:val="28"/>
        </w:rPr>
      </w:pPr>
      <w:r>
        <w:rPr>
          <w:rFonts w:ascii="Times New Roman" w:hAnsi="Times New Roman" w:cs="Times New Roman"/>
          <w:sz w:val="28"/>
        </w:rPr>
        <w:t>Что касается</w:t>
      </w:r>
      <w:r w:rsidR="002C006E">
        <w:rPr>
          <w:rFonts w:ascii="Times New Roman" w:hAnsi="Times New Roman" w:cs="Times New Roman"/>
          <w:sz w:val="28"/>
        </w:rPr>
        <w:t xml:space="preserve"> вопроса эффективности отнесения категорий дел к компетенции мирового судьи, </w:t>
      </w:r>
      <w:proofErr w:type="gramStart"/>
      <w:r w:rsidR="002C006E">
        <w:rPr>
          <w:rFonts w:ascii="Times New Roman" w:hAnsi="Times New Roman" w:cs="Times New Roman"/>
          <w:sz w:val="28"/>
        </w:rPr>
        <w:t>то  ра</w:t>
      </w:r>
      <w:r w:rsidR="002C006E" w:rsidRPr="002C006E">
        <w:rPr>
          <w:rFonts w:ascii="Times New Roman" w:hAnsi="Times New Roman" w:cs="Times New Roman"/>
          <w:sz w:val="28"/>
        </w:rPr>
        <w:t>знородность</w:t>
      </w:r>
      <w:proofErr w:type="gramEnd"/>
      <w:r w:rsidR="002C006E" w:rsidRPr="002C006E">
        <w:rPr>
          <w:rFonts w:ascii="Times New Roman" w:hAnsi="Times New Roman" w:cs="Times New Roman"/>
          <w:sz w:val="28"/>
        </w:rPr>
        <w:t xml:space="preserve"> используемых в ст. 23 ГПК РФ критериев затрудняет определение какого-то общего правила о подсудности</w:t>
      </w:r>
      <w:r>
        <w:rPr>
          <w:rFonts w:ascii="Times New Roman" w:hAnsi="Times New Roman" w:cs="Times New Roman"/>
          <w:sz w:val="28"/>
        </w:rPr>
        <w:t xml:space="preserve"> ему </w:t>
      </w:r>
      <w:r w:rsidR="002C006E" w:rsidRPr="002C006E">
        <w:rPr>
          <w:rFonts w:ascii="Times New Roman" w:hAnsi="Times New Roman" w:cs="Times New Roman"/>
          <w:sz w:val="28"/>
        </w:rPr>
        <w:t>гражданских дел</w:t>
      </w:r>
      <w:r w:rsidR="002C006E">
        <w:rPr>
          <w:rFonts w:ascii="Times New Roman" w:hAnsi="Times New Roman" w:cs="Times New Roman"/>
          <w:sz w:val="28"/>
        </w:rPr>
        <w:t xml:space="preserve">. В связи с чем встает вопрос об определении если не </w:t>
      </w:r>
      <w:r w:rsidR="002C006E">
        <w:rPr>
          <w:rFonts w:ascii="Times New Roman" w:hAnsi="Times New Roman" w:cs="Times New Roman"/>
          <w:sz w:val="28"/>
        </w:rPr>
        <w:lastRenderedPageBreak/>
        <w:t>универсального, то легального критерия определения подсудных мировому судье дел.</w:t>
      </w:r>
      <w:r>
        <w:rPr>
          <w:rFonts w:ascii="Times New Roman" w:hAnsi="Times New Roman" w:cs="Times New Roman"/>
          <w:sz w:val="28"/>
        </w:rPr>
        <w:t xml:space="preserve"> Кроме того разумным с точки зрения практики представляется закрепление в ГПК таких категорий, как основное требование и производные от него требования, в целях эффективного разграничения подсудности гражданских дел </w:t>
      </w:r>
      <w:proofErr w:type="gramStart"/>
      <w:r>
        <w:rPr>
          <w:rFonts w:ascii="Times New Roman" w:hAnsi="Times New Roman" w:cs="Times New Roman"/>
          <w:sz w:val="28"/>
        </w:rPr>
        <w:t>между  районными</w:t>
      </w:r>
      <w:proofErr w:type="gramEnd"/>
      <w:r>
        <w:rPr>
          <w:rFonts w:ascii="Times New Roman" w:hAnsi="Times New Roman" w:cs="Times New Roman"/>
          <w:sz w:val="28"/>
        </w:rPr>
        <w:t xml:space="preserve"> судами и мировыми судьями.</w:t>
      </w:r>
    </w:p>
    <w:p w:rsidR="00FC168B" w:rsidRDefault="00E7228C" w:rsidP="00FE1233">
      <w:pPr>
        <w:spacing w:line="360" w:lineRule="auto"/>
        <w:ind w:firstLine="709"/>
        <w:jc w:val="both"/>
        <w:rPr>
          <w:rFonts w:ascii="Times New Roman" w:hAnsi="Times New Roman" w:cs="Times New Roman"/>
          <w:sz w:val="28"/>
        </w:rPr>
      </w:pPr>
      <w:r>
        <w:rPr>
          <w:rFonts w:ascii="Times New Roman" w:hAnsi="Times New Roman" w:cs="Times New Roman"/>
          <w:sz w:val="28"/>
        </w:rPr>
        <w:t>Помимо вопросов о родовой подсудности</w:t>
      </w:r>
      <w:r w:rsidR="00426326">
        <w:rPr>
          <w:rFonts w:ascii="Times New Roman" w:hAnsi="Times New Roman" w:cs="Times New Roman"/>
          <w:sz w:val="28"/>
        </w:rPr>
        <w:t>, особого внимания заслуживают вопросы территориальной подсудности мировых судей, поскольку имеет место неравномерность количества дел, рассматриваемых мировыми судьями различных мировых участков. Кроме того, мало урегулирован вопрос о «замене» временно отсутствующего мирового судьи. Поэтому, целесообразным представляется расширение совокупности критериев определения количества мировых судей и мировых участков, включающее не только количество населения, но и фактический объем работы мирового судьи, реально выполнимые нормативы нагрузки.</w:t>
      </w:r>
    </w:p>
    <w:p w:rsidR="00FE496B" w:rsidRDefault="00FE496B" w:rsidP="009C10D2">
      <w:pPr>
        <w:spacing w:line="360" w:lineRule="auto"/>
        <w:ind w:firstLine="709"/>
        <w:jc w:val="both"/>
        <w:rPr>
          <w:rFonts w:ascii="Times New Roman" w:hAnsi="Times New Roman" w:cs="Times New Roman"/>
          <w:sz w:val="28"/>
        </w:rPr>
      </w:pPr>
    </w:p>
    <w:p w:rsidR="00FE496B" w:rsidRDefault="00FE496B" w:rsidP="009C10D2">
      <w:pPr>
        <w:spacing w:line="360" w:lineRule="auto"/>
        <w:ind w:firstLine="709"/>
        <w:jc w:val="both"/>
        <w:rPr>
          <w:rFonts w:ascii="Times New Roman" w:hAnsi="Times New Roman" w:cs="Times New Roman"/>
          <w:sz w:val="28"/>
        </w:rPr>
      </w:pPr>
    </w:p>
    <w:p w:rsidR="009C10D2" w:rsidRDefault="009C10D2" w:rsidP="009C10D2">
      <w:pPr>
        <w:spacing w:line="360" w:lineRule="auto"/>
        <w:ind w:firstLine="709"/>
        <w:jc w:val="both"/>
        <w:rPr>
          <w:rFonts w:ascii="Times New Roman" w:hAnsi="Times New Roman" w:cs="Times New Roman"/>
          <w:sz w:val="28"/>
        </w:rPr>
      </w:pPr>
    </w:p>
    <w:p w:rsidR="00F36E74" w:rsidRDefault="00F36E74" w:rsidP="00F36E74">
      <w:pPr>
        <w:spacing w:line="360" w:lineRule="auto"/>
        <w:ind w:firstLine="709"/>
        <w:jc w:val="both"/>
        <w:rPr>
          <w:rFonts w:ascii="Times New Roman" w:hAnsi="Times New Roman" w:cs="Times New Roman"/>
          <w:sz w:val="28"/>
        </w:rPr>
      </w:pPr>
      <w:r>
        <w:rPr>
          <w:rFonts w:ascii="Times New Roman" w:hAnsi="Times New Roman" w:cs="Times New Roman"/>
          <w:sz w:val="28"/>
        </w:rPr>
        <w:br w:type="page"/>
      </w:r>
    </w:p>
    <w:p w:rsidR="00A347A6" w:rsidRDefault="006C5D09" w:rsidP="00D25847">
      <w:pPr>
        <w:pStyle w:val="1"/>
        <w:spacing w:line="360" w:lineRule="auto"/>
        <w:jc w:val="both"/>
        <w:rPr>
          <w:rFonts w:ascii="Times New Roman" w:hAnsi="Times New Roman" w:cs="Times New Roman"/>
          <w:color w:val="auto"/>
        </w:rPr>
      </w:pPr>
      <w:bookmarkStart w:id="9" w:name="_Toc501905347"/>
      <w:r w:rsidRPr="006C5D09">
        <w:rPr>
          <w:rFonts w:ascii="Times New Roman" w:hAnsi="Times New Roman" w:cs="Times New Roman"/>
          <w:color w:val="auto"/>
        </w:rPr>
        <w:lastRenderedPageBreak/>
        <w:t xml:space="preserve">Список </w:t>
      </w:r>
      <w:r w:rsidR="00E9341B">
        <w:rPr>
          <w:rFonts w:ascii="Times New Roman" w:hAnsi="Times New Roman" w:cs="Times New Roman"/>
          <w:color w:val="auto"/>
        </w:rPr>
        <w:t>использованных источников и литературы</w:t>
      </w:r>
      <w:bookmarkEnd w:id="9"/>
    </w:p>
    <w:p w:rsidR="00E9341B" w:rsidRDefault="00E9341B" w:rsidP="00D25847">
      <w:pPr>
        <w:spacing w:line="360" w:lineRule="auto"/>
        <w:jc w:val="both"/>
        <w:rPr>
          <w:rFonts w:ascii="Times New Roman" w:hAnsi="Times New Roman" w:cs="Times New Roman"/>
          <w:sz w:val="28"/>
          <w:szCs w:val="28"/>
        </w:rPr>
      </w:pPr>
    </w:p>
    <w:p w:rsidR="00A347A6" w:rsidRPr="00A259CE" w:rsidRDefault="00E9341B" w:rsidP="00D25847">
      <w:pPr>
        <w:pStyle w:val="ac"/>
        <w:numPr>
          <w:ilvl w:val="0"/>
          <w:numId w:val="5"/>
        </w:numPr>
        <w:spacing w:line="360" w:lineRule="auto"/>
        <w:jc w:val="both"/>
        <w:rPr>
          <w:rFonts w:ascii="Times New Roman" w:hAnsi="Times New Roman" w:cs="Times New Roman"/>
          <w:sz w:val="28"/>
          <w:szCs w:val="28"/>
        </w:rPr>
      </w:pPr>
      <w:r w:rsidRPr="00E9341B">
        <w:rPr>
          <w:rFonts w:ascii="Times New Roman" w:hAnsi="Times New Roman" w:cs="Times New Roman"/>
          <w:sz w:val="28"/>
        </w:rPr>
        <w:t>Конституция Российской Федерации (принята всенародным голосованием 12.12.1993) (в действующей редакции) / Собрание законодательства РФ. - 2014. - № 31. - Ст. 4398</w:t>
      </w:r>
    </w:p>
    <w:p w:rsidR="00A259CE" w:rsidRPr="00E9341B" w:rsidRDefault="00A259CE" w:rsidP="00A259CE">
      <w:pPr>
        <w:pStyle w:val="ac"/>
        <w:numPr>
          <w:ilvl w:val="0"/>
          <w:numId w:val="5"/>
        </w:numPr>
        <w:spacing w:line="360" w:lineRule="auto"/>
        <w:jc w:val="both"/>
        <w:rPr>
          <w:rFonts w:ascii="Times New Roman" w:hAnsi="Times New Roman" w:cs="Times New Roman"/>
          <w:sz w:val="28"/>
          <w:szCs w:val="28"/>
        </w:rPr>
      </w:pPr>
      <w:r w:rsidRPr="00A259CE">
        <w:rPr>
          <w:rFonts w:ascii="Times New Roman" w:hAnsi="Times New Roman" w:cs="Times New Roman"/>
          <w:sz w:val="28"/>
          <w:szCs w:val="28"/>
        </w:rPr>
        <w:t>Конвенция о защите прав человека и основных свобод от 4 ноября 1950 г.//СЗ РФ. -2001. -№ 2. -Ст. 163.</w:t>
      </w:r>
    </w:p>
    <w:p w:rsidR="00E9341B" w:rsidRDefault="00E9341B" w:rsidP="00D25847">
      <w:pPr>
        <w:spacing w:line="360" w:lineRule="auto"/>
        <w:jc w:val="both"/>
        <w:rPr>
          <w:rFonts w:ascii="Times New Roman" w:hAnsi="Times New Roman" w:cs="Times New Roman"/>
          <w:sz w:val="28"/>
          <w:szCs w:val="28"/>
        </w:rPr>
      </w:pPr>
    </w:p>
    <w:p w:rsidR="00E9341B" w:rsidRDefault="00E9341B" w:rsidP="00D25847">
      <w:pPr>
        <w:spacing w:line="360" w:lineRule="auto"/>
        <w:jc w:val="both"/>
        <w:rPr>
          <w:rFonts w:ascii="Times New Roman" w:hAnsi="Times New Roman" w:cs="Times New Roman"/>
          <w:b/>
          <w:sz w:val="28"/>
          <w:szCs w:val="28"/>
        </w:rPr>
      </w:pPr>
      <w:r w:rsidRPr="00E9341B">
        <w:rPr>
          <w:rFonts w:ascii="Times New Roman" w:hAnsi="Times New Roman" w:cs="Times New Roman"/>
          <w:b/>
          <w:sz w:val="28"/>
          <w:szCs w:val="28"/>
        </w:rPr>
        <w:t>Нормативные правовые акты федерального уровня</w:t>
      </w:r>
    </w:p>
    <w:p w:rsidR="00E9341B" w:rsidRDefault="00E9341B" w:rsidP="00D25847">
      <w:pPr>
        <w:spacing w:line="360" w:lineRule="auto"/>
        <w:jc w:val="both"/>
        <w:rPr>
          <w:rFonts w:ascii="Times New Roman" w:hAnsi="Times New Roman" w:cs="Times New Roman"/>
          <w:b/>
          <w:sz w:val="28"/>
          <w:szCs w:val="28"/>
        </w:rPr>
      </w:pPr>
    </w:p>
    <w:p w:rsidR="005D2445" w:rsidRDefault="005D2445" w:rsidP="00156252">
      <w:pPr>
        <w:pStyle w:val="ac"/>
        <w:numPr>
          <w:ilvl w:val="0"/>
          <w:numId w:val="5"/>
        </w:numPr>
        <w:spacing w:line="360" w:lineRule="auto"/>
        <w:jc w:val="both"/>
        <w:rPr>
          <w:rFonts w:ascii="Times New Roman" w:hAnsi="Times New Roman" w:cs="Times New Roman"/>
          <w:sz w:val="28"/>
        </w:rPr>
      </w:pPr>
      <w:r w:rsidRPr="005D2445">
        <w:rPr>
          <w:rFonts w:ascii="Times New Roman" w:hAnsi="Times New Roman" w:cs="Times New Roman"/>
          <w:sz w:val="28"/>
        </w:rPr>
        <w:t xml:space="preserve">Закон РФ от 26.06.1992 N 3132-1 (ред. от 28.12.2016) </w:t>
      </w:r>
      <w:r>
        <w:rPr>
          <w:rFonts w:ascii="Times New Roman" w:hAnsi="Times New Roman" w:cs="Times New Roman"/>
          <w:sz w:val="28"/>
        </w:rPr>
        <w:t>«</w:t>
      </w:r>
      <w:r w:rsidRPr="005D2445">
        <w:rPr>
          <w:rFonts w:ascii="Times New Roman" w:hAnsi="Times New Roman" w:cs="Times New Roman"/>
          <w:sz w:val="28"/>
        </w:rPr>
        <w:t>О статусе судей в Российской Федерации</w:t>
      </w:r>
      <w:r>
        <w:rPr>
          <w:rFonts w:ascii="Times New Roman" w:hAnsi="Times New Roman" w:cs="Times New Roman"/>
          <w:sz w:val="28"/>
        </w:rPr>
        <w:t>»</w:t>
      </w:r>
      <w:r w:rsidR="00156252">
        <w:rPr>
          <w:rFonts w:ascii="Times New Roman" w:hAnsi="Times New Roman" w:cs="Times New Roman"/>
          <w:sz w:val="28"/>
        </w:rPr>
        <w:t xml:space="preserve"> / </w:t>
      </w:r>
      <w:r w:rsidR="00156252" w:rsidRPr="00156252">
        <w:rPr>
          <w:rFonts w:ascii="Times New Roman" w:hAnsi="Times New Roman" w:cs="Times New Roman"/>
          <w:sz w:val="28"/>
        </w:rPr>
        <w:t xml:space="preserve">Российская </w:t>
      </w:r>
      <w:proofErr w:type="gramStart"/>
      <w:r w:rsidR="00156252" w:rsidRPr="00156252">
        <w:rPr>
          <w:rFonts w:ascii="Times New Roman" w:hAnsi="Times New Roman" w:cs="Times New Roman"/>
          <w:sz w:val="28"/>
        </w:rPr>
        <w:t>газета</w:t>
      </w:r>
      <w:r w:rsidR="00156252">
        <w:rPr>
          <w:rFonts w:ascii="Times New Roman" w:hAnsi="Times New Roman" w:cs="Times New Roman"/>
          <w:sz w:val="28"/>
        </w:rPr>
        <w:t>.-</w:t>
      </w:r>
      <w:proofErr w:type="gramEnd"/>
      <w:r w:rsidR="00156252" w:rsidRPr="00156252">
        <w:rPr>
          <w:rFonts w:ascii="Times New Roman" w:hAnsi="Times New Roman" w:cs="Times New Roman"/>
          <w:sz w:val="28"/>
        </w:rPr>
        <w:t xml:space="preserve"> N 170</w:t>
      </w:r>
      <w:r w:rsidR="00156252">
        <w:rPr>
          <w:rFonts w:ascii="Times New Roman" w:hAnsi="Times New Roman" w:cs="Times New Roman"/>
          <w:sz w:val="28"/>
        </w:rPr>
        <w:t xml:space="preserve">.- </w:t>
      </w:r>
      <w:r w:rsidR="00156252" w:rsidRPr="00156252">
        <w:rPr>
          <w:rFonts w:ascii="Times New Roman" w:hAnsi="Times New Roman" w:cs="Times New Roman"/>
          <w:sz w:val="28"/>
        </w:rPr>
        <w:t>1992</w:t>
      </w:r>
    </w:p>
    <w:p w:rsidR="00F36E74" w:rsidRDefault="00C872CC" w:rsidP="00D25847">
      <w:pPr>
        <w:pStyle w:val="ac"/>
        <w:numPr>
          <w:ilvl w:val="0"/>
          <w:numId w:val="5"/>
        </w:numPr>
        <w:spacing w:line="360" w:lineRule="auto"/>
        <w:jc w:val="both"/>
        <w:rPr>
          <w:rFonts w:ascii="Times New Roman" w:hAnsi="Times New Roman" w:cs="Times New Roman"/>
          <w:sz w:val="28"/>
        </w:rPr>
      </w:pPr>
      <w:r w:rsidRPr="005D2445">
        <w:rPr>
          <w:rFonts w:ascii="Times New Roman" w:hAnsi="Times New Roman" w:cs="Times New Roman"/>
          <w:sz w:val="28"/>
        </w:rPr>
        <w:t>Федеральный конституционный закон от 31.12.1996 (ред. от 05.02.2014) "О судебной системе Российской Федерации"</w:t>
      </w:r>
      <w:r w:rsidR="00C15195">
        <w:rPr>
          <w:rFonts w:ascii="Times New Roman" w:hAnsi="Times New Roman" w:cs="Times New Roman"/>
          <w:sz w:val="28"/>
        </w:rPr>
        <w:t xml:space="preserve"> </w:t>
      </w:r>
      <w:r w:rsidR="00C15195" w:rsidRPr="00C15195">
        <w:rPr>
          <w:rFonts w:ascii="Times New Roman" w:hAnsi="Times New Roman" w:cs="Times New Roman"/>
          <w:sz w:val="28"/>
        </w:rPr>
        <w:t>N 1-ФКЗ</w:t>
      </w:r>
      <w:r w:rsidR="00C15195">
        <w:rPr>
          <w:rFonts w:ascii="Times New Roman" w:hAnsi="Times New Roman" w:cs="Times New Roman"/>
          <w:sz w:val="28"/>
        </w:rPr>
        <w:t xml:space="preserve"> /Собрание законодательства РФ. –</w:t>
      </w:r>
      <w:r w:rsidR="00C15195" w:rsidRPr="00C15195">
        <w:t xml:space="preserve"> </w:t>
      </w:r>
      <w:r w:rsidR="00C15195" w:rsidRPr="00C15195">
        <w:rPr>
          <w:rFonts w:ascii="Times New Roman" w:hAnsi="Times New Roman" w:cs="Times New Roman"/>
          <w:sz w:val="28"/>
        </w:rPr>
        <w:t>1997</w:t>
      </w:r>
      <w:r w:rsidR="00C15195">
        <w:rPr>
          <w:rFonts w:ascii="Times New Roman" w:hAnsi="Times New Roman" w:cs="Times New Roman"/>
          <w:sz w:val="28"/>
        </w:rPr>
        <w:t>. -</w:t>
      </w:r>
      <w:r w:rsidR="00C15195" w:rsidRPr="00C15195">
        <w:rPr>
          <w:rFonts w:ascii="Times New Roman" w:hAnsi="Times New Roman" w:cs="Times New Roman"/>
          <w:sz w:val="28"/>
        </w:rPr>
        <w:t xml:space="preserve"> </w:t>
      </w:r>
      <w:r w:rsidR="00C15195">
        <w:rPr>
          <w:rFonts w:ascii="Times New Roman" w:hAnsi="Times New Roman" w:cs="Times New Roman"/>
          <w:sz w:val="28"/>
        </w:rPr>
        <w:t>№</w:t>
      </w:r>
      <w:r w:rsidR="00C15195" w:rsidRPr="00C15195">
        <w:rPr>
          <w:rFonts w:ascii="Times New Roman" w:hAnsi="Times New Roman" w:cs="Times New Roman"/>
          <w:sz w:val="28"/>
        </w:rPr>
        <w:t xml:space="preserve"> 1</w:t>
      </w:r>
      <w:r w:rsidR="00C15195">
        <w:rPr>
          <w:rFonts w:ascii="Times New Roman" w:hAnsi="Times New Roman" w:cs="Times New Roman"/>
          <w:sz w:val="28"/>
        </w:rPr>
        <w:t>. -</w:t>
      </w:r>
      <w:r w:rsidR="00C15195" w:rsidRPr="00C15195">
        <w:rPr>
          <w:rFonts w:ascii="Times New Roman" w:hAnsi="Times New Roman" w:cs="Times New Roman"/>
          <w:sz w:val="28"/>
        </w:rPr>
        <w:t xml:space="preserve"> </w:t>
      </w:r>
      <w:r w:rsidR="00C15195">
        <w:rPr>
          <w:rFonts w:ascii="Times New Roman" w:hAnsi="Times New Roman" w:cs="Times New Roman"/>
          <w:sz w:val="28"/>
        </w:rPr>
        <w:t>С</w:t>
      </w:r>
      <w:r w:rsidR="00C15195" w:rsidRPr="00C15195">
        <w:rPr>
          <w:rFonts w:ascii="Times New Roman" w:hAnsi="Times New Roman" w:cs="Times New Roman"/>
          <w:sz w:val="28"/>
        </w:rPr>
        <w:t>т. 1</w:t>
      </w:r>
    </w:p>
    <w:p w:rsidR="005D2445" w:rsidRPr="005D2445" w:rsidRDefault="005D2445" w:rsidP="00D25847">
      <w:pPr>
        <w:pStyle w:val="ac"/>
        <w:numPr>
          <w:ilvl w:val="0"/>
          <w:numId w:val="5"/>
        </w:numPr>
        <w:spacing w:line="360" w:lineRule="auto"/>
        <w:jc w:val="both"/>
        <w:rPr>
          <w:rFonts w:ascii="Times New Roman" w:hAnsi="Times New Roman" w:cs="Times New Roman"/>
          <w:sz w:val="28"/>
        </w:rPr>
      </w:pPr>
      <w:r w:rsidRPr="005D2445">
        <w:rPr>
          <w:rFonts w:ascii="Times New Roman" w:hAnsi="Times New Roman" w:cs="Times New Roman"/>
          <w:sz w:val="28"/>
        </w:rPr>
        <w:t>Федеральный закон от 17.12.1998 (ред. от 05.04.2016) «О мировых судьях в Российской Федерации»</w:t>
      </w:r>
      <w:r w:rsidR="00C15195">
        <w:rPr>
          <w:rFonts w:ascii="Times New Roman" w:hAnsi="Times New Roman" w:cs="Times New Roman"/>
          <w:sz w:val="28"/>
        </w:rPr>
        <w:t xml:space="preserve"> </w:t>
      </w:r>
      <w:r w:rsidR="00C15195">
        <w:rPr>
          <w:rFonts w:ascii="Times New Roman" w:hAnsi="Times New Roman" w:cs="Times New Roman"/>
          <w:sz w:val="28"/>
          <w:lang w:val="en-US"/>
        </w:rPr>
        <w:t>N</w:t>
      </w:r>
      <w:r w:rsidR="00C15195" w:rsidRPr="00C15195">
        <w:rPr>
          <w:rFonts w:ascii="Times New Roman" w:hAnsi="Times New Roman" w:cs="Times New Roman"/>
          <w:sz w:val="28"/>
        </w:rPr>
        <w:t xml:space="preserve"> 188-</w:t>
      </w:r>
      <w:r w:rsidR="00C15195">
        <w:rPr>
          <w:rFonts w:ascii="Times New Roman" w:hAnsi="Times New Roman" w:cs="Times New Roman"/>
          <w:sz w:val="28"/>
        </w:rPr>
        <w:t>ФЗ /</w:t>
      </w:r>
      <w:bookmarkStart w:id="10" w:name="_Hlk501074518"/>
      <w:r w:rsidR="00C15195" w:rsidRPr="00C15195">
        <w:rPr>
          <w:rFonts w:ascii="Times New Roman" w:hAnsi="Times New Roman" w:cs="Times New Roman"/>
          <w:sz w:val="28"/>
        </w:rPr>
        <w:t>Собрание законодательства РФ</w:t>
      </w:r>
      <w:r w:rsidR="00C15195">
        <w:rPr>
          <w:rFonts w:ascii="Times New Roman" w:hAnsi="Times New Roman" w:cs="Times New Roman"/>
          <w:sz w:val="28"/>
        </w:rPr>
        <w:t>. -</w:t>
      </w:r>
      <w:r w:rsidR="00C15195" w:rsidRPr="00C15195">
        <w:rPr>
          <w:rFonts w:ascii="Times New Roman" w:hAnsi="Times New Roman" w:cs="Times New Roman"/>
          <w:sz w:val="28"/>
        </w:rPr>
        <w:t>1998</w:t>
      </w:r>
      <w:r w:rsidR="00C15195">
        <w:rPr>
          <w:rFonts w:ascii="Times New Roman" w:hAnsi="Times New Roman" w:cs="Times New Roman"/>
          <w:sz w:val="28"/>
        </w:rPr>
        <w:t>. -</w:t>
      </w:r>
      <w:r w:rsidR="00C15195" w:rsidRPr="00C15195">
        <w:rPr>
          <w:rFonts w:ascii="Times New Roman" w:hAnsi="Times New Roman" w:cs="Times New Roman"/>
          <w:sz w:val="28"/>
        </w:rPr>
        <w:t xml:space="preserve"> </w:t>
      </w:r>
      <w:r w:rsidR="00C15195">
        <w:rPr>
          <w:rFonts w:ascii="Times New Roman" w:hAnsi="Times New Roman" w:cs="Times New Roman"/>
          <w:sz w:val="28"/>
        </w:rPr>
        <w:t>№</w:t>
      </w:r>
      <w:r w:rsidR="00C15195" w:rsidRPr="00C15195">
        <w:rPr>
          <w:rFonts w:ascii="Times New Roman" w:hAnsi="Times New Roman" w:cs="Times New Roman"/>
          <w:sz w:val="28"/>
        </w:rPr>
        <w:t xml:space="preserve"> 51</w:t>
      </w:r>
      <w:r w:rsidR="00C15195">
        <w:rPr>
          <w:rFonts w:ascii="Times New Roman" w:hAnsi="Times New Roman" w:cs="Times New Roman"/>
          <w:sz w:val="28"/>
        </w:rPr>
        <w:t>.</w:t>
      </w:r>
      <w:r w:rsidR="00C15195" w:rsidRPr="00C15195">
        <w:rPr>
          <w:rFonts w:ascii="Times New Roman" w:hAnsi="Times New Roman" w:cs="Times New Roman"/>
          <w:sz w:val="28"/>
        </w:rPr>
        <w:t xml:space="preserve"> </w:t>
      </w:r>
      <w:r w:rsidR="00C15195">
        <w:rPr>
          <w:rFonts w:ascii="Times New Roman" w:hAnsi="Times New Roman" w:cs="Times New Roman"/>
          <w:sz w:val="28"/>
        </w:rPr>
        <w:t>- С</w:t>
      </w:r>
      <w:r w:rsidR="00C15195" w:rsidRPr="00C15195">
        <w:rPr>
          <w:rFonts w:ascii="Times New Roman" w:hAnsi="Times New Roman" w:cs="Times New Roman"/>
          <w:sz w:val="28"/>
        </w:rPr>
        <w:t>т. 6270</w:t>
      </w:r>
      <w:bookmarkEnd w:id="10"/>
    </w:p>
    <w:p w:rsidR="00320621" w:rsidRPr="00320621" w:rsidRDefault="00320621" w:rsidP="00D25847">
      <w:pPr>
        <w:pStyle w:val="ac"/>
        <w:numPr>
          <w:ilvl w:val="0"/>
          <w:numId w:val="5"/>
        </w:numPr>
        <w:spacing w:line="360" w:lineRule="auto"/>
        <w:jc w:val="both"/>
        <w:rPr>
          <w:rFonts w:ascii="Times New Roman" w:hAnsi="Times New Roman" w:cs="Times New Roman"/>
          <w:sz w:val="28"/>
        </w:rPr>
      </w:pPr>
      <w:r w:rsidRPr="00320621">
        <w:rPr>
          <w:rFonts w:ascii="Times New Roman" w:hAnsi="Times New Roman" w:cs="Times New Roman"/>
          <w:sz w:val="28"/>
        </w:rPr>
        <w:t>Гражданский процессуальный кодекс Российской Федерации от 14.11.2002 N 138-ФЗ (в действующей редакции) /Собрание законодательства РФ. - 2002. - № 46. - Ст. 4532</w:t>
      </w:r>
    </w:p>
    <w:p w:rsidR="00C872CC" w:rsidRDefault="00C872CC" w:rsidP="00D25847">
      <w:pPr>
        <w:spacing w:line="360" w:lineRule="auto"/>
        <w:jc w:val="both"/>
        <w:rPr>
          <w:rFonts w:ascii="Times New Roman" w:hAnsi="Times New Roman" w:cs="Times New Roman"/>
          <w:sz w:val="28"/>
        </w:rPr>
      </w:pPr>
    </w:p>
    <w:p w:rsidR="00C872CC" w:rsidRPr="00C872CC" w:rsidRDefault="00C872CC" w:rsidP="00D25847">
      <w:pPr>
        <w:spacing w:line="360" w:lineRule="auto"/>
        <w:jc w:val="both"/>
        <w:rPr>
          <w:rFonts w:ascii="Times New Roman" w:hAnsi="Times New Roman" w:cs="Times New Roman"/>
          <w:b/>
          <w:sz w:val="28"/>
        </w:rPr>
      </w:pPr>
      <w:r w:rsidRPr="00C872CC">
        <w:rPr>
          <w:rFonts w:ascii="Times New Roman" w:hAnsi="Times New Roman" w:cs="Times New Roman"/>
          <w:b/>
          <w:sz w:val="28"/>
        </w:rPr>
        <w:t>Правоприменительные акты и акты толкования права</w:t>
      </w:r>
    </w:p>
    <w:p w:rsidR="00C872CC" w:rsidRDefault="00C872CC" w:rsidP="00D25847">
      <w:pPr>
        <w:pStyle w:val="ac"/>
        <w:numPr>
          <w:ilvl w:val="0"/>
          <w:numId w:val="5"/>
        </w:numPr>
        <w:spacing w:line="360" w:lineRule="auto"/>
        <w:jc w:val="both"/>
        <w:rPr>
          <w:rFonts w:ascii="Times New Roman" w:hAnsi="Times New Roman" w:cs="Times New Roman"/>
          <w:sz w:val="28"/>
        </w:rPr>
      </w:pPr>
      <w:r w:rsidRPr="00C872CC">
        <w:rPr>
          <w:rFonts w:ascii="Times New Roman" w:hAnsi="Times New Roman" w:cs="Times New Roman"/>
          <w:sz w:val="28"/>
        </w:rPr>
        <w:t>Постановление ВС РСФСР от 24.10.1991 N 1801-1 "О Концепции судебной реформы в РСФСР"</w:t>
      </w:r>
      <w:r w:rsidR="00CF67E4">
        <w:rPr>
          <w:rFonts w:ascii="Times New Roman" w:hAnsi="Times New Roman" w:cs="Times New Roman"/>
          <w:sz w:val="28"/>
        </w:rPr>
        <w:t xml:space="preserve"> /</w:t>
      </w:r>
      <w:r w:rsidR="00CF67E4" w:rsidRPr="00CF67E4">
        <w:t xml:space="preserve"> </w:t>
      </w:r>
      <w:r w:rsidR="00CF67E4" w:rsidRPr="00CF67E4">
        <w:rPr>
          <w:rFonts w:ascii="Times New Roman" w:hAnsi="Times New Roman" w:cs="Times New Roman"/>
          <w:sz w:val="28"/>
        </w:rPr>
        <w:t xml:space="preserve">Ведомости СНД и ВС </w:t>
      </w:r>
      <w:proofErr w:type="gramStart"/>
      <w:r w:rsidR="00CF67E4" w:rsidRPr="00CF67E4">
        <w:rPr>
          <w:rFonts w:ascii="Times New Roman" w:hAnsi="Times New Roman" w:cs="Times New Roman"/>
          <w:sz w:val="28"/>
        </w:rPr>
        <w:t>РСФСР</w:t>
      </w:r>
      <w:r w:rsidR="00CF67E4">
        <w:rPr>
          <w:rFonts w:ascii="Times New Roman" w:hAnsi="Times New Roman" w:cs="Times New Roman"/>
          <w:sz w:val="28"/>
        </w:rPr>
        <w:t>.-</w:t>
      </w:r>
      <w:proofErr w:type="gramEnd"/>
      <w:r w:rsidR="00CF67E4">
        <w:rPr>
          <w:rFonts w:ascii="Times New Roman" w:hAnsi="Times New Roman" w:cs="Times New Roman"/>
          <w:sz w:val="28"/>
        </w:rPr>
        <w:t xml:space="preserve"> </w:t>
      </w:r>
      <w:r w:rsidR="00CF67E4" w:rsidRPr="00CF67E4">
        <w:rPr>
          <w:rFonts w:ascii="Times New Roman" w:hAnsi="Times New Roman" w:cs="Times New Roman"/>
          <w:sz w:val="28"/>
        </w:rPr>
        <w:t>1991</w:t>
      </w:r>
      <w:r w:rsidR="00CF67E4">
        <w:rPr>
          <w:rFonts w:ascii="Times New Roman" w:hAnsi="Times New Roman" w:cs="Times New Roman"/>
          <w:sz w:val="28"/>
        </w:rPr>
        <w:t>.-</w:t>
      </w:r>
      <w:r w:rsidR="00CF67E4" w:rsidRPr="00CF67E4">
        <w:rPr>
          <w:rFonts w:ascii="Times New Roman" w:hAnsi="Times New Roman" w:cs="Times New Roman"/>
          <w:sz w:val="28"/>
        </w:rPr>
        <w:t xml:space="preserve"> </w:t>
      </w:r>
      <w:r w:rsidR="00CF67E4">
        <w:rPr>
          <w:rFonts w:ascii="Times New Roman" w:hAnsi="Times New Roman" w:cs="Times New Roman"/>
          <w:sz w:val="28"/>
        </w:rPr>
        <w:t>№</w:t>
      </w:r>
      <w:r w:rsidR="00CF67E4" w:rsidRPr="00CF67E4">
        <w:rPr>
          <w:rFonts w:ascii="Times New Roman" w:hAnsi="Times New Roman" w:cs="Times New Roman"/>
          <w:sz w:val="28"/>
        </w:rPr>
        <w:t xml:space="preserve"> 44</w:t>
      </w:r>
      <w:r w:rsidR="00CF67E4">
        <w:rPr>
          <w:rFonts w:ascii="Times New Roman" w:hAnsi="Times New Roman" w:cs="Times New Roman"/>
          <w:sz w:val="28"/>
        </w:rPr>
        <w:t>.-</w:t>
      </w:r>
      <w:r w:rsidR="00CF67E4" w:rsidRPr="00CF67E4">
        <w:rPr>
          <w:rFonts w:ascii="Times New Roman" w:hAnsi="Times New Roman" w:cs="Times New Roman"/>
          <w:sz w:val="28"/>
        </w:rPr>
        <w:t xml:space="preserve"> </w:t>
      </w:r>
      <w:r w:rsidR="00CF67E4">
        <w:rPr>
          <w:rFonts w:ascii="Times New Roman" w:hAnsi="Times New Roman" w:cs="Times New Roman"/>
          <w:sz w:val="28"/>
        </w:rPr>
        <w:t>С</w:t>
      </w:r>
      <w:r w:rsidR="00CF67E4" w:rsidRPr="00CF67E4">
        <w:rPr>
          <w:rFonts w:ascii="Times New Roman" w:hAnsi="Times New Roman" w:cs="Times New Roman"/>
          <w:sz w:val="28"/>
        </w:rPr>
        <w:t>т. 1435</w:t>
      </w:r>
    </w:p>
    <w:p w:rsidR="004B7280" w:rsidRPr="004B7280" w:rsidRDefault="00A259CE" w:rsidP="00D25847">
      <w:pPr>
        <w:pStyle w:val="ac"/>
        <w:numPr>
          <w:ilvl w:val="0"/>
          <w:numId w:val="5"/>
        </w:numPr>
        <w:spacing w:line="360" w:lineRule="auto"/>
        <w:jc w:val="both"/>
        <w:rPr>
          <w:rFonts w:ascii="Times New Roman" w:hAnsi="Times New Roman" w:cs="Times New Roman"/>
          <w:sz w:val="28"/>
        </w:rPr>
      </w:pPr>
      <w:r>
        <w:rPr>
          <w:rFonts w:ascii="Times New Roman" w:hAnsi="Times New Roman" w:cs="Times New Roman"/>
          <w:sz w:val="28"/>
        </w:rPr>
        <w:t>П</w:t>
      </w:r>
      <w:r w:rsidR="004B7280" w:rsidRPr="004B7280">
        <w:rPr>
          <w:rFonts w:ascii="Times New Roman" w:hAnsi="Times New Roman" w:cs="Times New Roman"/>
          <w:sz w:val="28"/>
        </w:rPr>
        <w:t xml:space="preserve">остановление Конституционного Суда РФ от 03.02.1998 N 5-П "По делу о проверке конституционности статей 180, 181, пункта 3 части 1 статьи 187 и статьи 192 Арбитражного процессуального кодекса Российской </w:t>
      </w:r>
      <w:r w:rsidR="004B7280" w:rsidRPr="004B7280">
        <w:rPr>
          <w:rFonts w:ascii="Times New Roman" w:hAnsi="Times New Roman" w:cs="Times New Roman"/>
          <w:sz w:val="28"/>
        </w:rPr>
        <w:lastRenderedPageBreak/>
        <w:t>Федерации" [Электронный ресурс] / URL: http://www.consultant.ru/document/cons_doc_LAW_17815/</w:t>
      </w:r>
    </w:p>
    <w:p w:rsidR="00CF67E4" w:rsidRDefault="00CF67E4" w:rsidP="00D25847">
      <w:pPr>
        <w:pStyle w:val="ac"/>
        <w:spacing w:line="360" w:lineRule="auto"/>
        <w:jc w:val="both"/>
        <w:rPr>
          <w:rFonts w:ascii="Times New Roman" w:hAnsi="Times New Roman" w:cs="Times New Roman"/>
          <w:sz w:val="28"/>
        </w:rPr>
      </w:pPr>
    </w:p>
    <w:p w:rsidR="001E5113" w:rsidRDefault="00CF67E4" w:rsidP="00D25847">
      <w:pPr>
        <w:pStyle w:val="ac"/>
        <w:numPr>
          <w:ilvl w:val="0"/>
          <w:numId w:val="5"/>
        </w:numPr>
        <w:spacing w:line="360" w:lineRule="auto"/>
        <w:jc w:val="both"/>
        <w:rPr>
          <w:rFonts w:ascii="Times New Roman" w:hAnsi="Times New Roman" w:cs="Times New Roman"/>
          <w:sz w:val="28"/>
        </w:rPr>
      </w:pPr>
      <w:r w:rsidRPr="00CF67E4">
        <w:rPr>
          <w:rFonts w:ascii="Times New Roman" w:hAnsi="Times New Roman" w:cs="Times New Roman"/>
          <w:sz w:val="28"/>
        </w:rPr>
        <w:t>Обзор судебной практики Верховного Суда РФ за II квартал 2006 года // Бюллетень Верховного Суда РФ. 2007. N 1. С. 10.</w:t>
      </w:r>
    </w:p>
    <w:p w:rsidR="001E5113" w:rsidRDefault="001E5113" w:rsidP="00D25847">
      <w:pPr>
        <w:pStyle w:val="ac"/>
        <w:numPr>
          <w:ilvl w:val="0"/>
          <w:numId w:val="5"/>
        </w:numPr>
        <w:spacing w:line="360" w:lineRule="auto"/>
        <w:jc w:val="both"/>
        <w:rPr>
          <w:rFonts w:ascii="Times New Roman" w:hAnsi="Times New Roman" w:cs="Times New Roman"/>
          <w:sz w:val="28"/>
        </w:rPr>
      </w:pPr>
      <w:r w:rsidRPr="001E5113">
        <w:rPr>
          <w:rFonts w:ascii="Times New Roman" w:hAnsi="Times New Roman" w:cs="Times New Roman"/>
          <w:sz w:val="28"/>
        </w:rPr>
        <w:t>О</w:t>
      </w:r>
      <w:r w:rsidR="00F47A7B" w:rsidRPr="001E5113">
        <w:rPr>
          <w:rFonts w:ascii="Times New Roman" w:hAnsi="Times New Roman" w:cs="Times New Roman"/>
          <w:sz w:val="28"/>
        </w:rPr>
        <w:t xml:space="preserve">пределение Конституционного Суда РФ от 03.07.2007 N 623-О-П "По запросу </w:t>
      </w:r>
      <w:proofErr w:type="spellStart"/>
      <w:r w:rsidR="00F47A7B" w:rsidRPr="001E5113">
        <w:rPr>
          <w:rFonts w:ascii="Times New Roman" w:hAnsi="Times New Roman" w:cs="Times New Roman"/>
          <w:sz w:val="28"/>
        </w:rPr>
        <w:t>Новооскольского</w:t>
      </w:r>
      <w:proofErr w:type="spellEnd"/>
      <w:r w:rsidR="00F47A7B" w:rsidRPr="001E5113">
        <w:rPr>
          <w:rFonts w:ascii="Times New Roman" w:hAnsi="Times New Roman" w:cs="Times New Roman"/>
          <w:sz w:val="28"/>
        </w:rPr>
        <w:t xml:space="preserve"> районного суда Белгородской области о проверке конституционности абзаца четвертого статьи 328 Гражданского процессуального кодекса Российской Федерации"</w:t>
      </w:r>
    </w:p>
    <w:p w:rsidR="001E5113" w:rsidRPr="001E5113" w:rsidRDefault="001E5113" w:rsidP="00D25847">
      <w:pPr>
        <w:pStyle w:val="ac"/>
        <w:numPr>
          <w:ilvl w:val="0"/>
          <w:numId w:val="5"/>
        </w:numPr>
        <w:spacing w:line="360" w:lineRule="auto"/>
        <w:jc w:val="both"/>
        <w:rPr>
          <w:rFonts w:ascii="Times New Roman" w:hAnsi="Times New Roman" w:cs="Times New Roman"/>
          <w:sz w:val="28"/>
        </w:rPr>
      </w:pPr>
      <w:r w:rsidRPr="001E5113">
        <w:rPr>
          <w:rFonts w:ascii="Times New Roman" w:hAnsi="Times New Roman" w:cs="Times New Roman"/>
          <w:sz w:val="28"/>
        </w:rPr>
        <w:t>Постановление ЕСПЧ от 09.10.2008 "Дело "Моисеев (</w:t>
      </w:r>
      <w:proofErr w:type="spellStart"/>
      <w:r w:rsidRPr="001E5113">
        <w:rPr>
          <w:rFonts w:ascii="Times New Roman" w:hAnsi="Times New Roman" w:cs="Times New Roman"/>
          <w:sz w:val="28"/>
        </w:rPr>
        <w:t>Moiseyev</w:t>
      </w:r>
      <w:proofErr w:type="spellEnd"/>
      <w:r w:rsidRPr="001E5113">
        <w:rPr>
          <w:rFonts w:ascii="Times New Roman" w:hAnsi="Times New Roman" w:cs="Times New Roman"/>
          <w:sz w:val="28"/>
        </w:rPr>
        <w:t>) против Российской Федерации" (жалоба N 62936/00) По делу обжалуются условия транспортировки и содержания под стражей в период предварительного заключения, продление срока содержания под стражей, неоправданные ограничения свиданий с родственниками и ограничения корреспонденции заявителя, нарушение права на справедливое судебное разбирательство. По делу допущены нарушения требований статей 3, 5, 6, 8 Конвенции о защите прав человека и основных свобод. / Российская хроника Европейского Суда. – 2009. - N 3</w:t>
      </w:r>
    </w:p>
    <w:p w:rsidR="00C872CC" w:rsidRDefault="00C872CC" w:rsidP="00D25847">
      <w:pPr>
        <w:pStyle w:val="ac"/>
        <w:numPr>
          <w:ilvl w:val="0"/>
          <w:numId w:val="5"/>
        </w:numPr>
        <w:spacing w:line="360" w:lineRule="auto"/>
        <w:jc w:val="both"/>
        <w:rPr>
          <w:rFonts w:ascii="Times New Roman" w:hAnsi="Times New Roman" w:cs="Times New Roman"/>
          <w:sz w:val="28"/>
        </w:rPr>
      </w:pPr>
      <w:r w:rsidRPr="00C872CC">
        <w:rPr>
          <w:rFonts w:ascii="Times New Roman" w:hAnsi="Times New Roman" w:cs="Times New Roman"/>
          <w:sz w:val="28"/>
        </w:rPr>
        <w:t>Апелляционное определение Владимирского областного суда от 18.09.2014</w:t>
      </w:r>
      <w:r w:rsidR="00C52180">
        <w:rPr>
          <w:rFonts w:ascii="Times New Roman" w:hAnsi="Times New Roman" w:cs="Times New Roman"/>
          <w:sz w:val="28"/>
        </w:rPr>
        <w:t>г</w:t>
      </w:r>
      <w:r w:rsidRPr="00C872CC">
        <w:rPr>
          <w:rFonts w:ascii="Times New Roman" w:hAnsi="Times New Roman" w:cs="Times New Roman"/>
          <w:sz w:val="28"/>
        </w:rPr>
        <w:t>. Дело N 33-3263/2014. Архив Фрунзенского районного суда г. Владимира.</w:t>
      </w:r>
    </w:p>
    <w:p w:rsidR="004B7280" w:rsidRPr="00C872CC" w:rsidRDefault="004B7280" w:rsidP="00D25847">
      <w:pPr>
        <w:pStyle w:val="ac"/>
        <w:numPr>
          <w:ilvl w:val="0"/>
          <w:numId w:val="5"/>
        </w:numPr>
        <w:spacing w:line="360" w:lineRule="auto"/>
        <w:jc w:val="both"/>
        <w:rPr>
          <w:rFonts w:ascii="Times New Roman" w:hAnsi="Times New Roman" w:cs="Times New Roman"/>
          <w:sz w:val="28"/>
        </w:rPr>
      </w:pPr>
      <w:r w:rsidRPr="004B7280">
        <w:rPr>
          <w:rFonts w:ascii="Times New Roman" w:hAnsi="Times New Roman" w:cs="Times New Roman"/>
          <w:sz w:val="28"/>
        </w:rPr>
        <w:t>Постановление Конституционного Суда РФ от 18.05.2015 N 10-П "По делу о проверке конституционности пункта 2 статьи 21.1 Федерального закона "О государственной регистрации юридических лиц и индивидуальных предпринимателей" в связи с жалобой общества с ограниченной ответственностью "</w:t>
      </w:r>
      <w:proofErr w:type="spellStart"/>
      <w:r w:rsidRPr="004B7280">
        <w:rPr>
          <w:rFonts w:ascii="Times New Roman" w:hAnsi="Times New Roman" w:cs="Times New Roman"/>
          <w:sz w:val="28"/>
        </w:rPr>
        <w:t>Отделсервис</w:t>
      </w:r>
      <w:proofErr w:type="spellEnd"/>
      <w:r w:rsidRPr="004B7280">
        <w:rPr>
          <w:rFonts w:ascii="Times New Roman" w:hAnsi="Times New Roman" w:cs="Times New Roman"/>
          <w:sz w:val="28"/>
        </w:rPr>
        <w:t>" [Электронный ресурс] / URL: http://www.consultant.ru/document/cons_doc_LAW_179781/</w:t>
      </w:r>
    </w:p>
    <w:p w:rsidR="00336CF9" w:rsidRDefault="00C872CC" w:rsidP="00D25847">
      <w:pPr>
        <w:pStyle w:val="ac"/>
        <w:numPr>
          <w:ilvl w:val="0"/>
          <w:numId w:val="5"/>
        </w:numPr>
        <w:spacing w:line="360" w:lineRule="auto"/>
        <w:jc w:val="both"/>
        <w:rPr>
          <w:rFonts w:ascii="Times New Roman" w:hAnsi="Times New Roman" w:cs="Times New Roman"/>
          <w:sz w:val="28"/>
        </w:rPr>
      </w:pPr>
      <w:r w:rsidRPr="00C872CC">
        <w:rPr>
          <w:rFonts w:ascii="Times New Roman" w:hAnsi="Times New Roman" w:cs="Times New Roman"/>
          <w:sz w:val="28"/>
        </w:rPr>
        <w:lastRenderedPageBreak/>
        <w:t xml:space="preserve"> Апелляционное определение Азовского городского суда Ростовской области от 27.03.2017г. Дело № 11-18/2017</w:t>
      </w:r>
      <w:r w:rsidR="00C52180">
        <w:rPr>
          <w:rFonts w:ascii="Times New Roman" w:hAnsi="Times New Roman" w:cs="Times New Roman"/>
          <w:sz w:val="28"/>
        </w:rPr>
        <w:t xml:space="preserve"> </w:t>
      </w:r>
      <w:r w:rsidR="00C52180" w:rsidRPr="00C52180">
        <w:rPr>
          <w:rFonts w:ascii="Times New Roman" w:hAnsi="Times New Roman" w:cs="Times New Roman"/>
          <w:sz w:val="28"/>
        </w:rPr>
        <w:t>[</w:t>
      </w:r>
      <w:r w:rsidR="00C52180">
        <w:rPr>
          <w:rFonts w:ascii="Times New Roman" w:hAnsi="Times New Roman" w:cs="Times New Roman"/>
          <w:sz w:val="28"/>
        </w:rPr>
        <w:t>Электронный ресурс</w:t>
      </w:r>
      <w:r w:rsidR="00C52180" w:rsidRPr="00C52180">
        <w:rPr>
          <w:rFonts w:ascii="Times New Roman" w:hAnsi="Times New Roman" w:cs="Times New Roman"/>
          <w:sz w:val="28"/>
        </w:rPr>
        <w:t xml:space="preserve">] </w:t>
      </w:r>
      <w:r w:rsidR="00C52180">
        <w:rPr>
          <w:rFonts w:ascii="Times New Roman" w:hAnsi="Times New Roman" w:cs="Times New Roman"/>
          <w:sz w:val="28"/>
        </w:rPr>
        <w:t xml:space="preserve">/ </w:t>
      </w:r>
      <w:r w:rsidR="00C52180">
        <w:rPr>
          <w:rFonts w:ascii="Times New Roman" w:hAnsi="Times New Roman" w:cs="Times New Roman"/>
          <w:sz w:val="28"/>
          <w:lang w:val="en-US"/>
        </w:rPr>
        <w:t>URL</w:t>
      </w:r>
      <w:r w:rsidR="00C52180">
        <w:rPr>
          <w:rFonts w:ascii="Times New Roman" w:hAnsi="Times New Roman" w:cs="Times New Roman"/>
          <w:sz w:val="28"/>
        </w:rPr>
        <w:t>:</w:t>
      </w:r>
      <w:r w:rsidR="00C52180" w:rsidRPr="00C52180">
        <w:t xml:space="preserve"> </w:t>
      </w:r>
      <w:r w:rsidR="00C52180" w:rsidRPr="00C52180">
        <w:rPr>
          <w:rFonts w:ascii="Times New Roman" w:hAnsi="Times New Roman" w:cs="Times New Roman"/>
          <w:sz w:val="28"/>
        </w:rPr>
        <w:t>http://sudact.ru/regular/doc/lVVoeJCQNZVv/</w:t>
      </w:r>
    </w:p>
    <w:p w:rsidR="00336CF9" w:rsidRDefault="00C52180" w:rsidP="00D25847">
      <w:pPr>
        <w:spacing w:line="360" w:lineRule="auto"/>
        <w:ind w:left="360"/>
        <w:jc w:val="both"/>
        <w:rPr>
          <w:rFonts w:ascii="Times New Roman" w:hAnsi="Times New Roman" w:cs="Times New Roman"/>
          <w:sz w:val="28"/>
        </w:rPr>
      </w:pPr>
      <w:r w:rsidRPr="00F47A7B">
        <w:rPr>
          <w:rFonts w:ascii="Times New Roman" w:hAnsi="Times New Roman" w:cs="Times New Roman"/>
          <w:sz w:val="28"/>
        </w:rPr>
        <w:t xml:space="preserve"> </w:t>
      </w:r>
    </w:p>
    <w:p w:rsidR="00336CF9" w:rsidRDefault="00320621" w:rsidP="00D25847">
      <w:pPr>
        <w:spacing w:line="360" w:lineRule="auto"/>
        <w:jc w:val="both"/>
        <w:rPr>
          <w:rFonts w:ascii="Times New Roman" w:hAnsi="Times New Roman" w:cs="Times New Roman"/>
          <w:b/>
          <w:sz w:val="28"/>
        </w:rPr>
      </w:pPr>
      <w:r w:rsidRPr="00320621">
        <w:rPr>
          <w:rFonts w:ascii="Times New Roman" w:hAnsi="Times New Roman" w:cs="Times New Roman"/>
          <w:b/>
          <w:sz w:val="28"/>
        </w:rPr>
        <w:t>Научная, учебная и специальная литература</w:t>
      </w:r>
    </w:p>
    <w:p w:rsidR="00A05895" w:rsidRDefault="00320621" w:rsidP="00555CF5">
      <w:pPr>
        <w:pStyle w:val="ac"/>
        <w:numPr>
          <w:ilvl w:val="0"/>
          <w:numId w:val="5"/>
        </w:numPr>
        <w:spacing w:line="360" w:lineRule="auto"/>
        <w:jc w:val="both"/>
        <w:rPr>
          <w:rFonts w:ascii="Times New Roman" w:hAnsi="Times New Roman" w:cs="Times New Roman"/>
          <w:sz w:val="28"/>
        </w:rPr>
      </w:pPr>
      <w:r>
        <w:rPr>
          <w:rFonts w:ascii="Times New Roman" w:hAnsi="Times New Roman" w:cs="Times New Roman"/>
          <w:sz w:val="28"/>
        </w:rPr>
        <w:t xml:space="preserve"> </w:t>
      </w:r>
      <w:r w:rsidR="00A05895" w:rsidRPr="00A05895">
        <w:rPr>
          <w:rFonts w:ascii="Times New Roman" w:hAnsi="Times New Roman" w:cs="Times New Roman"/>
          <w:sz w:val="28"/>
        </w:rPr>
        <w:t xml:space="preserve">Анохина В.Ю. Формирование мировой юстиции в Российской Федерации: </w:t>
      </w:r>
      <w:proofErr w:type="spellStart"/>
      <w:r w:rsidR="00A05895" w:rsidRPr="00A05895">
        <w:rPr>
          <w:rFonts w:ascii="Times New Roman" w:hAnsi="Times New Roman" w:cs="Times New Roman"/>
          <w:sz w:val="28"/>
        </w:rPr>
        <w:t>Автореф</w:t>
      </w:r>
      <w:proofErr w:type="spellEnd"/>
      <w:r w:rsidR="00A05895" w:rsidRPr="00A05895">
        <w:rPr>
          <w:rFonts w:ascii="Times New Roman" w:hAnsi="Times New Roman" w:cs="Times New Roman"/>
          <w:sz w:val="28"/>
        </w:rPr>
        <w:t xml:space="preserve">. </w:t>
      </w:r>
      <w:proofErr w:type="spellStart"/>
      <w:r w:rsidR="00A05895" w:rsidRPr="00A05895">
        <w:rPr>
          <w:rFonts w:ascii="Times New Roman" w:hAnsi="Times New Roman" w:cs="Times New Roman"/>
          <w:sz w:val="28"/>
        </w:rPr>
        <w:t>Дис</w:t>
      </w:r>
      <w:proofErr w:type="spellEnd"/>
      <w:r w:rsidR="00A05895" w:rsidRPr="00A05895">
        <w:rPr>
          <w:rFonts w:ascii="Times New Roman" w:hAnsi="Times New Roman" w:cs="Times New Roman"/>
          <w:sz w:val="28"/>
        </w:rPr>
        <w:t xml:space="preserve">. …канд. </w:t>
      </w:r>
      <w:proofErr w:type="spellStart"/>
      <w:proofErr w:type="gramStart"/>
      <w:r w:rsidR="00A05895" w:rsidRPr="00A05895">
        <w:rPr>
          <w:rFonts w:ascii="Times New Roman" w:hAnsi="Times New Roman" w:cs="Times New Roman"/>
          <w:sz w:val="28"/>
        </w:rPr>
        <w:t>юр.наук</w:t>
      </w:r>
      <w:proofErr w:type="spellEnd"/>
      <w:proofErr w:type="gramEnd"/>
      <w:r w:rsidR="00A05895" w:rsidRPr="00A05895">
        <w:rPr>
          <w:rFonts w:ascii="Times New Roman" w:hAnsi="Times New Roman" w:cs="Times New Roman"/>
          <w:sz w:val="28"/>
        </w:rPr>
        <w:t>. – М., 2014. С.24</w:t>
      </w:r>
    </w:p>
    <w:p w:rsidR="00D25847" w:rsidRDefault="00D25847" w:rsidP="00555CF5">
      <w:pPr>
        <w:pStyle w:val="ac"/>
        <w:numPr>
          <w:ilvl w:val="0"/>
          <w:numId w:val="5"/>
        </w:numPr>
        <w:spacing w:line="360" w:lineRule="auto"/>
        <w:jc w:val="both"/>
        <w:rPr>
          <w:rFonts w:ascii="Times New Roman" w:hAnsi="Times New Roman" w:cs="Times New Roman"/>
          <w:sz w:val="28"/>
        </w:rPr>
      </w:pPr>
      <w:proofErr w:type="spellStart"/>
      <w:r w:rsidRPr="00D25847">
        <w:rPr>
          <w:rFonts w:ascii="Times New Roman" w:hAnsi="Times New Roman" w:cs="Times New Roman"/>
          <w:sz w:val="28"/>
        </w:rPr>
        <w:t>Байдуков</w:t>
      </w:r>
      <w:proofErr w:type="spellEnd"/>
      <w:r w:rsidRPr="00D25847">
        <w:rPr>
          <w:rFonts w:ascii="Times New Roman" w:hAnsi="Times New Roman" w:cs="Times New Roman"/>
          <w:sz w:val="28"/>
        </w:rPr>
        <w:t xml:space="preserve"> В.А. </w:t>
      </w:r>
      <w:r w:rsidR="00A05895" w:rsidRPr="00D25847">
        <w:rPr>
          <w:rFonts w:ascii="Times New Roman" w:hAnsi="Times New Roman" w:cs="Times New Roman"/>
          <w:sz w:val="28"/>
        </w:rPr>
        <w:t xml:space="preserve">Правоохранительные органы Российской </w:t>
      </w:r>
      <w:proofErr w:type="gramStart"/>
      <w:r w:rsidR="00A05895" w:rsidRPr="00D25847">
        <w:rPr>
          <w:rFonts w:ascii="Times New Roman" w:hAnsi="Times New Roman" w:cs="Times New Roman"/>
          <w:sz w:val="28"/>
        </w:rPr>
        <w:t>Федерации :</w:t>
      </w:r>
      <w:proofErr w:type="gramEnd"/>
      <w:r w:rsidR="00A05895" w:rsidRPr="00D25847">
        <w:rPr>
          <w:rFonts w:ascii="Times New Roman" w:hAnsi="Times New Roman" w:cs="Times New Roman"/>
          <w:sz w:val="28"/>
        </w:rPr>
        <w:t xml:space="preserve"> учебник для академического бакалавриата /  под ред. В. М. </w:t>
      </w:r>
      <w:proofErr w:type="spellStart"/>
      <w:r w:rsidR="00A05895" w:rsidRPr="00D25847">
        <w:rPr>
          <w:rFonts w:ascii="Times New Roman" w:hAnsi="Times New Roman" w:cs="Times New Roman"/>
          <w:sz w:val="28"/>
        </w:rPr>
        <w:t>Бозрова</w:t>
      </w:r>
      <w:proofErr w:type="spellEnd"/>
      <w:r w:rsidR="00A05895" w:rsidRPr="00D25847">
        <w:rPr>
          <w:rFonts w:ascii="Times New Roman" w:hAnsi="Times New Roman" w:cs="Times New Roman"/>
          <w:sz w:val="28"/>
        </w:rPr>
        <w:t xml:space="preserve">. — 3-е изд., </w:t>
      </w:r>
      <w:proofErr w:type="spellStart"/>
      <w:r w:rsidR="00A05895" w:rsidRPr="00D25847">
        <w:rPr>
          <w:rFonts w:ascii="Times New Roman" w:hAnsi="Times New Roman" w:cs="Times New Roman"/>
          <w:sz w:val="28"/>
        </w:rPr>
        <w:t>перераб</w:t>
      </w:r>
      <w:proofErr w:type="spellEnd"/>
      <w:r w:rsidR="00A05895" w:rsidRPr="00D25847">
        <w:rPr>
          <w:rFonts w:ascii="Times New Roman" w:hAnsi="Times New Roman" w:cs="Times New Roman"/>
          <w:sz w:val="28"/>
        </w:rPr>
        <w:t xml:space="preserve">. и доп. — </w:t>
      </w:r>
      <w:proofErr w:type="gramStart"/>
      <w:r w:rsidR="00A05895" w:rsidRPr="00D25847">
        <w:rPr>
          <w:rFonts w:ascii="Times New Roman" w:hAnsi="Times New Roman" w:cs="Times New Roman"/>
          <w:sz w:val="28"/>
        </w:rPr>
        <w:t>М. :</w:t>
      </w:r>
      <w:proofErr w:type="gramEnd"/>
      <w:r w:rsidR="00A05895" w:rsidRPr="00D25847">
        <w:rPr>
          <w:rFonts w:ascii="Times New Roman" w:hAnsi="Times New Roman" w:cs="Times New Roman"/>
          <w:sz w:val="28"/>
        </w:rPr>
        <w:t xml:space="preserve"> Издательство </w:t>
      </w:r>
      <w:proofErr w:type="spellStart"/>
      <w:r w:rsidR="00A05895" w:rsidRPr="00D25847">
        <w:rPr>
          <w:rFonts w:ascii="Times New Roman" w:hAnsi="Times New Roman" w:cs="Times New Roman"/>
          <w:sz w:val="28"/>
        </w:rPr>
        <w:t>Юрайт</w:t>
      </w:r>
      <w:proofErr w:type="spellEnd"/>
      <w:r w:rsidR="00A05895" w:rsidRPr="00D25847">
        <w:rPr>
          <w:rFonts w:ascii="Times New Roman" w:hAnsi="Times New Roman" w:cs="Times New Roman"/>
          <w:sz w:val="28"/>
        </w:rPr>
        <w:t xml:space="preserve">, 2017. — </w:t>
      </w:r>
      <w:r w:rsidRPr="00D25847">
        <w:rPr>
          <w:rFonts w:ascii="Times New Roman" w:hAnsi="Times New Roman" w:cs="Times New Roman"/>
          <w:sz w:val="28"/>
        </w:rPr>
        <w:t>С.</w:t>
      </w:r>
      <w:r w:rsidR="00A05895" w:rsidRPr="00D25847">
        <w:rPr>
          <w:rFonts w:ascii="Times New Roman" w:hAnsi="Times New Roman" w:cs="Times New Roman"/>
          <w:sz w:val="28"/>
        </w:rPr>
        <w:t xml:space="preserve">107 </w:t>
      </w:r>
    </w:p>
    <w:p w:rsidR="00452BD3" w:rsidRPr="00D25847" w:rsidRDefault="00452BD3" w:rsidP="00452BD3">
      <w:pPr>
        <w:pStyle w:val="ac"/>
        <w:numPr>
          <w:ilvl w:val="0"/>
          <w:numId w:val="5"/>
        </w:numPr>
        <w:spacing w:line="360" w:lineRule="auto"/>
        <w:jc w:val="both"/>
        <w:rPr>
          <w:rFonts w:ascii="Times New Roman" w:hAnsi="Times New Roman" w:cs="Times New Roman"/>
          <w:sz w:val="28"/>
        </w:rPr>
      </w:pPr>
      <w:proofErr w:type="spellStart"/>
      <w:r w:rsidRPr="00452BD3">
        <w:rPr>
          <w:rFonts w:ascii="Times New Roman" w:hAnsi="Times New Roman" w:cs="Times New Roman"/>
          <w:sz w:val="28"/>
        </w:rPr>
        <w:t>Богунова</w:t>
      </w:r>
      <w:proofErr w:type="spellEnd"/>
      <w:r w:rsidRPr="00452BD3">
        <w:rPr>
          <w:rFonts w:ascii="Times New Roman" w:hAnsi="Times New Roman" w:cs="Times New Roman"/>
          <w:sz w:val="28"/>
        </w:rPr>
        <w:t xml:space="preserve"> Г.В. Дмитриенко </w:t>
      </w:r>
      <w:proofErr w:type="spellStart"/>
      <w:r w:rsidRPr="00452BD3">
        <w:rPr>
          <w:rFonts w:ascii="Times New Roman" w:hAnsi="Times New Roman" w:cs="Times New Roman"/>
          <w:sz w:val="28"/>
        </w:rPr>
        <w:t>А.Ю.Роль</w:t>
      </w:r>
      <w:proofErr w:type="spellEnd"/>
      <w:r w:rsidRPr="00452BD3">
        <w:rPr>
          <w:rFonts w:ascii="Times New Roman" w:hAnsi="Times New Roman" w:cs="Times New Roman"/>
          <w:sz w:val="28"/>
        </w:rPr>
        <w:t xml:space="preserve"> мирового судьи в судебной системе РФ / Актуальные проблемы современного </w:t>
      </w:r>
      <w:proofErr w:type="gramStart"/>
      <w:r w:rsidRPr="00452BD3">
        <w:rPr>
          <w:rFonts w:ascii="Times New Roman" w:hAnsi="Times New Roman" w:cs="Times New Roman"/>
          <w:sz w:val="28"/>
        </w:rPr>
        <w:t>права.-</w:t>
      </w:r>
      <w:proofErr w:type="gramEnd"/>
      <w:r w:rsidRPr="00452BD3">
        <w:rPr>
          <w:rFonts w:ascii="Times New Roman" w:hAnsi="Times New Roman" w:cs="Times New Roman"/>
          <w:sz w:val="28"/>
        </w:rPr>
        <w:t xml:space="preserve"> 2016.-С. 212</w:t>
      </w:r>
    </w:p>
    <w:p w:rsidR="00D25847" w:rsidRPr="00D25847" w:rsidRDefault="00D25847" w:rsidP="00555CF5">
      <w:pPr>
        <w:pStyle w:val="ac"/>
        <w:numPr>
          <w:ilvl w:val="0"/>
          <w:numId w:val="5"/>
        </w:numPr>
        <w:spacing w:line="360" w:lineRule="auto"/>
        <w:jc w:val="both"/>
        <w:rPr>
          <w:rFonts w:ascii="Times New Roman" w:hAnsi="Times New Roman" w:cs="Times New Roman"/>
          <w:sz w:val="28"/>
        </w:rPr>
      </w:pPr>
      <w:proofErr w:type="spellStart"/>
      <w:r w:rsidRPr="00D25847">
        <w:rPr>
          <w:rFonts w:ascii="Times New Roman" w:hAnsi="Times New Roman" w:cs="Times New Roman"/>
          <w:sz w:val="28"/>
        </w:rPr>
        <w:t>Бортникова</w:t>
      </w:r>
      <w:proofErr w:type="spellEnd"/>
      <w:r w:rsidRPr="00D25847">
        <w:rPr>
          <w:rFonts w:ascii="Times New Roman" w:hAnsi="Times New Roman" w:cs="Times New Roman"/>
          <w:sz w:val="28"/>
        </w:rPr>
        <w:t xml:space="preserve"> Н.А. Подсудность гражданских дел мировому судье // Мировой судья. 2014. N 2. С. 19 - 24.</w:t>
      </w:r>
    </w:p>
    <w:p w:rsidR="00D25847" w:rsidRPr="00D25847" w:rsidRDefault="00D25847" w:rsidP="00555CF5">
      <w:pPr>
        <w:pStyle w:val="ac"/>
        <w:numPr>
          <w:ilvl w:val="0"/>
          <w:numId w:val="5"/>
        </w:numPr>
        <w:spacing w:line="360" w:lineRule="auto"/>
        <w:jc w:val="both"/>
        <w:rPr>
          <w:rFonts w:ascii="Times New Roman" w:hAnsi="Times New Roman" w:cs="Times New Roman"/>
          <w:sz w:val="28"/>
        </w:rPr>
      </w:pPr>
      <w:proofErr w:type="spellStart"/>
      <w:r w:rsidRPr="00D25847">
        <w:rPr>
          <w:rFonts w:ascii="Times New Roman" w:hAnsi="Times New Roman" w:cs="Times New Roman"/>
          <w:sz w:val="28"/>
        </w:rPr>
        <w:t>Глебовский</w:t>
      </w:r>
      <w:proofErr w:type="spellEnd"/>
      <w:r w:rsidRPr="00D25847">
        <w:rPr>
          <w:rFonts w:ascii="Times New Roman" w:hAnsi="Times New Roman" w:cs="Times New Roman"/>
          <w:sz w:val="28"/>
        </w:rPr>
        <w:t xml:space="preserve"> Я.А. Некоторые вопросы разграничения подсудности гражданских дел между районным судом и мировым судьей // Мировой судья. 2015. N 3. С. 23 - 26</w:t>
      </w:r>
    </w:p>
    <w:p w:rsidR="00D25847" w:rsidRPr="00D25847" w:rsidRDefault="00D25847" w:rsidP="00555CF5">
      <w:pPr>
        <w:pStyle w:val="ac"/>
        <w:numPr>
          <w:ilvl w:val="0"/>
          <w:numId w:val="5"/>
        </w:numPr>
        <w:spacing w:line="360" w:lineRule="auto"/>
        <w:jc w:val="both"/>
        <w:rPr>
          <w:rFonts w:ascii="Times New Roman" w:hAnsi="Times New Roman" w:cs="Times New Roman"/>
          <w:sz w:val="28"/>
        </w:rPr>
      </w:pPr>
      <w:r w:rsidRPr="00D25847">
        <w:rPr>
          <w:rFonts w:ascii="Times New Roman" w:hAnsi="Times New Roman" w:cs="Times New Roman"/>
          <w:sz w:val="28"/>
        </w:rPr>
        <w:t xml:space="preserve">Захаров Г. Н. Особенности рассмотрения гражданских дел мировыми </w:t>
      </w:r>
      <w:proofErr w:type="gramStart"/>
      <w:r w:rsidRPr="00D25847">
        <w:rPr>
          <w:rFonts w:ascii="Times New Roman" w:hAnsi="Times New Roman" w:cs="Times New Roman"/>
          <w:sz w:val="28"/>
        </w:rPr>
        <w:t>судьями :</w:t>
      </w:r>
      <w:proofErr w:type="gramEnd"/>
      <w:r w:rsidRPr="00D25847">
        <w:rPr>
          <w:rFonts w:ascii="Times New Roman" w:hAnsi="Times New Roman" w:cs="Times New Roman"/>
          <w:sz w:val="28"/>
        </w:rPr>
        <w:t xml:space="preserve"> [пособие]– Тверь : </w:t>
      </w:r>
      <w:proofErr w:type="spellStart"/>
      <w:r w:rsidRPr="00D25847">
        <w:rPr>
          <w:rFonts w:ascii="Times New Roman" w:hAnsi="Times New Roman" w:cs="Times New Roman"/>
          <w:sz w:val="28"/>
        </w:rPr>
        <w:t>Твер</w:t>
      </w:r>
      <w:proofErr w:type="spellEnd"/>
      <w:r w:rsidRPr="00D25847">
        <w:rPr>
          <w:rFonts w:ascii="Times New Roman" w:hAnsi="Times New Roman" w:cs="Times New Roman"/>
          <w:sz w:val="28"/>
        </w:rPr>
        <w:t>. гос. ун-т, 2003. – С.38</w:t>
      </w:r>
    </w:p>
    <w:p w:rsidR="00D25847" w:rsidRPr="00D25847" w:rsidRDefault="00D25847" w:rsidP="00555CF5">
      <w:pPr>
        <w:pStyle w:val="ac"/>
        <w:numPr>
          <w:ilvl w:val="0"/>
          <w:numId w:val="5"/>
        </w:numPr>
        <w:spacing w:line="360" w:lineRule="auto"/>
        <w:jc w:val="both"/>
        <w:rPr>
          <w:rFonts w:ascii="Times New Roman" w:hAnsi="Times New Roman" w:cs="Times New Roman"/>
          <w:sz w:val="28"/>
        </w:rPr>
      </w:pPr>
      <w:r>
        <w:rPr>
          <w:rFonts w:ascii="Times New Roman" w:hAnsi="Times New Roman" w:cs="Times New Roman"/>
          <w:sz w:val="28"/>
        </w:rPr>
        <w:t xml:space="preserve">Ильина О.Ю. </w:t>
      </w:r>
      <w:r w:rsidRPr="00D25847">
        <w:rPr>
          <w:rFonts w:ascii="Times New Roman" w:hAnsi="Times New Roman" w:cs="Times New Roman"/>
          <w:sz w:val="28"/>
        </w:rPr>
        <w:t>Проблемы разграничения подсудности по делам, возн</w:t>
      </w:r>
      <w:r>
        <w:rPr>
          <w:rFonts w:ascii="Times New Roman" w:hAnsi="Times New Roman" w:cs="Times New Roman"/>
          <w:sz w:val="28"/>
        </w:rPr>
        <w:t>и</w:t>
      </w:r>
      <w:r w:rsidRPr="00D25847">
        <w:rPr>
          <w:rFonts w:ascii="Times New Roman" w:hAnsi="Times New Roman" w:cs="Times New Roman"/>
          <w:sz w:val="28"/>
        </w:rPr>
        <w:t>кающим из брачно-семейных отношений // Гражданское право. – 2007. – № 3. – С. 37–39</w:t>
      </w:r>
    </w:p>
    <w:p w:rsidR="00D25847" w:rsidRPr="00D25847" w:rsidRDefault="00D25847" w:rsidP="00555CF5">
      <w:pPr>
        <w:pStyle w:val="ac"/>
        <w:numPr>
          <w:ilvl w:val="0"/>
          <w:numId w:val="5"/>
        </w:numPr>
        <w:spacing w:line="360" w:lineRule="auto"/>
        <w:jc w:val="both"/>
        <w:rPr>
          <w:rFonts w:ascii="Times New Roman" w:hAnsi="Times New Roman" w:cs="Times New Roman"/>
          <w:sz w:val="28"/>
        </w:rPr>
      </w:pPr>
      <w:proofErr w:type="spellStart"/>
      <w:r w:rsidRPr="00D25847">
        <w:rPr>
          <w:rFonts w:ascii="Times New Roman" w:hAnsi="Times New Roman" w:cs="Times New Roman"/>
          <w:sz w:val="28"/>
        </w:rPr>
        <w:t>Лемонджава</w:t>
      </w:r>
      <w:proofErr w:type="spellEnd"/>
      <w:r w:rsidRPr="00D25847">
        <w:rPr>
          <w:rFonts w:ascii="Times New Roman" w:hAnsi="Times New Roman" w:cs="Times New Roman"/>
          <w:sz w:val="28"/>
        </w:rPr>
        <w:t xml:space="preserve"> Ю.Е. Независимость и беспристрастность суда как гарантия права на справедливое судебное разбирательство</w:t>
      </w:r>
      <w:r w:rsidR="006D62E5">
        <w:rPr>
          <w:rFonts w:ascii="Times New Roman" w:hAnsi="Times New Roman" w:cs="Times New Roman"/>
          <w:sz w:val="28"/>
        </w:rPr>
        <w:t xml:space="preserve"> //</w:t>
      </w:r>
      <w:r w:rsidR="006D62E5" w:rsidRPr="006D62E5">
        <w:rPr>
          <w:rFonts w:ascii="Times New Roman" w:hAnsi="Times New Roman" w:cs="Times New Roman"/>
          <w:sz w:val="28"/>
        </w:rPr>
        <w:t xml:space="preserve"> </w:t>
      </w:r>
      <w:r w:rsidR="006D62E5">
        <w:rPr>
          <w:rFonts w:ascii="Times New Roman" w:hAnsi="Times New Roman" w:cs="Times New Roman"/>
          <w:sz w:val="28"/>
        </w:rPr>
        <w:t>Вестник Омского Университета. - 2016. №3(48). - С. 142-148</w:t>
      </w:r>
    </w:p>
    <w:p w:rsidR="00D25847" w:rsidRPr="00D25847" w:rsidRDefault="00D25847" w:rsidP="00555CF5">
      <w:pPr>
        <w:pStyle w:val="ac"/>
        <w:spacing w:line="360" w:lineRule="auto"/>
        <w:jc w:val="both"/>
        <w:rPr>
          <w:rFonts w:ascii="Times New Roman" w:hAnsi="Times New Roman" w:cs="Times New Roman"/>
          <w:sz w:val="28"/>
        </w:rPr>
      </w:pPr>
    </w:p>
    <w:p w:rsidR="006D62E5" w:rsidRPr="006D62E5" w:rsidRDefault="006D62E5" w:rsidP="00555CF5">
      <w:pPr>
        <w:pStyle w:val="ac"/>
        <w:numPr>
          <w:ilvl w:val="0"/>
          <w:numId w:val="5"/>
        </w:numPr>
        <w:spacing w:line="360" w:lineRule="auto"/>
        <w:jc w:val="both"/>
        <w:rPr>
          <w:rFonts w:ascii="Times New Roman" w:hAnsi="Times New Roman" w:cs="Times New Roman"/>
          <w:sz w:val="28"/>
        </w:rPr>
      </w:pPr>
      <w:r w:rsidRPr="006D62E5">
        <w:rPr>
          <w:rFonts w:ascii="Times New Roman" w:hAnsi="Times New Roman" w:cs="Times New Roman"/>
          <w:sz w:val="28"/>
        </w:rPr>
        <w:t xml:space="preserve">Лысенко А.Н. Имущество в гражданском праве России. М.: Деловой </w:t>
      </w:r>
      <w:proofErr w:type="gramStart"/>
      <w:r w:rsidRPr="006D62E5">
        <w:rPr>
          <w:rFonts w:ascii="Times New Roman" w:hAnsi="Times New Roman" w:cs="Times New Roman"/>
          <w:sz w:val="28"/>
        </w:rPr>
        <w:t>двор.-</w:t>
      </w:r>
      <w:proofErr w:type="gramEnd"/>
      <w:r w:rsidRPr="006D62E5">
        <w:rPr>
          <w:rFonts w:ascii="Times New Roman" w:hAnsi="Times New Roman" w:cs="Times New Roman"/>
          <w:sz w:val="28"/>
        </w:rPr>
        <w:t xml:space="preserve"> 2010. – С.152</w:t>
      </w:r>
    </w:p>
    <w:p w:rsidR="00555CF5" w:rsidRPr="00555CF5" w:rsidRDefault="00555CF5" w:rsidP="00555CF5">
      <w:pPr>
        <w:pStyle w:val="ac"/>
        <w:numPr>
          <w:ilvl w:val="0"/>
          <w:numId w:val="5"/>
        </w:numPr>
        <w:spacing w:line="360" w:lineRule="auto"/>
        <w:jc w:val="both"/>
        <w:rPr>
          <w:rFonts w:ascii="Times New Roman" w:hAnsi="Times New Roman" w:cs="Times New Roman"/>
          <w:sz w:val="28"/>
        </w:rPr>
      </w:pPr>
      <w:r w:rsidRPr="00555CF5">
        <w:rPr>
          <w:rFonts w:ascii="Times New Roman" w:hAnsi="Times New Roman" w:cs="Times New Roman"/>
          <w:sz w:val="28"/>
        </w:rPr>
        <w:lastRenderedPageBreak/>
        <w:t>Михайлова Е.В. К вопросу о характере гражданских дел, подсудных мировому судье // Мировой судья. 2012. N 2. С. 15</w:t>
      </w:r>
    </w:p>
    <w:p w:rsidR="00555CF5" w:rsidRPr="00555CF5" w:rsidRDefault="00555CF5" w:rsidP="00555CF5">
      <w:pPr>
        <w:pStyle w:val="ac"/>
        <w:numPr>
          <w:ilvl w:val="0"/>
          <w:numId w:val="5"/>
        </w:numPr>
        <w:spacing w:line="360" w:lineRule="auto"/>
        <w:jc w:val="both"/>
        <w:rPr>
          <w:rFonts w:ascii="Times New Roman" w:hAnsi="Times New Roman" w:cs="Times New Roman"/>
          <w:sz w:val="28"/>
        </w:rPr>
      </w:pPr>
      <w:proofErr w:type="spellStart"/>
      <w:r w:rsidRPr="00555CF5">
        <w:rPr>
          <w:rFonts w:ascii="Times New Roman" w:hAnsi="Times New Roman" w:cs="Times New Roman"/>
          <w:sz w:val="28"/>
        </w:rPr>
        <w:t>Нешатаева</w:t>
      </w:r>
      <w:proofErr w:type="spellEnd"/>
      <w:r w:rsidRPr="00555CF5">
        <w:rPr>
          <w:rFonts w:ascii="Times New Roman" w:hAnsi="Times New Roman" w:cs="Times New Roman"/>
          <w:sz w:val="28"/>
        </w:rPr>
        <w:t xml:space="preserve"> Т.Н. Решения Европейского суда по правам человека: новеллы и влияние на законодательство о правоприменительную практику: монография. – </w:t>
      </w:r>
      <w:proofErr w:type="gramStart"/>
      <w:r w:rsidRPr="00555CF5">
        <w:rPr>
          <w:rFonts w:ascii="Times New Roman" w:hAnsi="Times New Roman" w:cs="Times New Roman"/>
          <w:sz w:val="28"/>
        </w:rPr>
        <w:t>М. :</w:t>
      </w:r>
      <w:proofErr w:type="gramEnd"/>
      <w:r w:rsidRPr="00555CF5">
        <w:rPr>
          <w:rFonts w:ascii="Times New Roman" w:hAnsi="Times New Roman" w:cs="Times New Roman"/>
          <w:sz w:val="28"/>
        </w:rPr>
        <w:t xml:space="preserve"> Норма: ИНФРА-М, 2013. – С. 88</w:t>
      </w:r>
    </w:p>
    <w:p w:rsidR="00320621" w:rsidRDefault="00320621" w:rsidP="00555CF5">
      <w:pPr>
        <w:pStyle w:val="ac"/>
        <w:numPr>
          <w:ilvl w:val="0"/>
          <w:numId w:val="5"/>
        </w:numPr>
        <w:spacing w:line="360" w:lineRule="auto"/>
        <w:jc w:val="both"/>
        <w:rPr>
          <w:rFonts w:ascii="Times New Roman" w:hAnsi="Times New Roman" w:cs="Times New Roman"/>
          <w:sz w:val="28"/>
        </w:rPr>
      </w:pPr>
      <w:r w:rsidRPr="00320621">
        <w:rPr>
          <w:rFonts w:ascii="Times New Roman" w:hAnsi="Times New Roman" w:cs="Times New Roman"/>
          <w:sz w:val="28"/>
        </w:rPr>
        <w:t>Петрухин И.Л. Судебная власть</w:t>
      </w:r>
      <w:r w:rsidR="006D62E5">
        <w:rPr>
          <w:rFonts w:ascii="Times New Roman" w:hAnsi="Times New Roman" w:cs="Times New Roman"/>
          <w:sz w:val="28"/>
        </w:rPr>
        <w:t xml:space="preserve"> </w:t>
      </w:r>
      <w:r w:rsidRPr="00320621">
        <w:rPr>
          <w:rFonts w:ascii="Times New Roman" w:hAnsi="Times New Roman" w:cs="Times New Roman"/>
          <w:sz w:val="28"/>
        </w:rPr>
        <w:t xml:space="preserve">/М.: ООО «ТК </w:t>
      </w:r>
      <w:proofErr w:type="spellStart"/>
      <w:r w:rsidRPr="00320621">
        <w:rPr>
          <w:rFonts w:ascii="Times New Roman" w:hAnsi="Times New Roman" w:cs="Times New Roman"/>
          <w:sz w:val="28"/>
        </w:rPr>
        <w:t>Велби</w:t>
      </w:r>
      <w:proofErr w:type="spellEnd"/>
      <w:r w:rsidRPr="00320621">
        <w:rPr>
          <w:rFonts w:ascii="Times New Roman" w:hAnsi="Times New Roman" w:cs="Times New Roman"/>
          <w:sz w:val="28"/>
        </w:rPr>
        <w:t>», 2003. -С.410</w:t>
      </w:r>
    </w:p>
    <w:p w:rsidR="006D62E5" w:rsidRDefault="006D62E5" w:rsidP="00555CF5">
      <w:pPr>
        <w:pStyle w:val="ac"/>
        <w:numPr>
          <w:ilvl w:val="0"/>
          <w:numId w:val="5"/>
        </w:numPr>
        <w:spacing w:line="360" w:lineRule="auto"/>
        <w:jc w:val="both"/>
        <w:rPr>
          <w:rFonts w:ascii="Times New Roman" w:hAnsi="Times New Roman" w:cs="Times New Roman"/>
          <w:sz w:val="28"/>
        </w:rPr>
      </w:pPr>
      <w:proofErr w:type="spellStart"/>
      <w:r>
        <w:rPr>
          <w:rFonts w:ascii="Times New Roman" w:hAnsi="Times New Roman" w:cs="Times New Roman"/>
          <w:sz w:val="28"/>
        </w:rPr>
        <w:t>Треушников</w:t>
      </w:r>
      <w:proofErr w:type="spellEnd"/>
      <w:r>
        <w:rPr>
          <w:rFonts w:ascii="Times New Roman" w:hAnsi="Times New Roman" w:cs="Times New Roman"/>
          <w:sz w:val="28"/>
        </w:rPr>
        <w:t xml:space="preserve"> М.К. </w:t>
      </w:r>
      <w:r w:rsidRPr="006D62E5">
        <w:rPr>
          <w:rFonts w:ascii="Times New Roman" w:hAnsi="Times New Roman" w:cs="Times New Roman"/>
          <w:sz w:val="28"/>
        </w:rPr>
        <w:t xml:space="preserve">Гражданский процесс: Учебник. – 2-е изд., </w:t>
      </w:r>
      <w:proofErr w:type="spellStart"/>
      <w:r w:rsidRPr="006D62E5">
        <w:rPr>
          <w:rFonts w:ascii="Times New Roman" w:hAnsi="Times New Roman" w:cs="Times New Roman"/>
          <w:sz w:val="28"/>
        </w:rPr>
        <w:t>перераб</w:t>
      </w:r>
      <w:proofErr w:type="spellEnd"/>
      <w:r w:rsidRPr="006D62E5">
        <w:rPr>
          <w:rFonts w:ascii="Times New Roman" w:hAnsi="Times New Roman" w:cs="Times New Roman"/>
          <w:sz w:val="28"/>
        </w:rPr>
        <w:t xml:space="preserve">. И доп. </w:t>
      </w:r>
      <w:r>
        <w:rPr>
          <w:rFonts w:ascii="Times New Roman" w:hAnsi="Times New Roman" w:cs="Times New Roman"/>
          <w:sz w:val="28"/>
        </w:rPr>
        <w:t xml:space="preserve">- </w:t>
      </w:r>
      <w:r w:rsidRPr="006D62E5">
        <w:rPr>
          <w:rFonts w:ascii="Times New Roman" w:hAnsi="Times New Roman" w:cs="Times New Roman"/>
          <w:sz w:val="28"/>
        </w:rPr>
        <w:t>С.101</w:t>
      </w:r>
    </w:p>
    <w:p w:rsidR="00320621" w:rsidRPr="00555CF5" w:rsidRDefault="006D62E5" w:rsidP="00555CF5">
      <w:pPr>
        <w:pStyle w:val="ac"/>
        <w:numPr>
          <w:ilvl w:val="0"/>
          <w:numId w:val="5"/>
        </w:numPr>
        <w:spacing w:line="360" w:lineRule="auto"/>
        <w:jc w:val="both"/>
        <w:rPr>
          <w:rFonts w:ascii="Times New Roman" w:hAnsi="Times New Roman" w:cs="Times New Roman"/>
          <w:sz w:val="28"/>
        </w:rPr>
      </w:pPr>
      <w:proofErr w:type="spellStart"/>
      <w:r w:rsidRPr="00555CF5">
        <w:rPr>
          <w:rFonts w:ascii="Times New Roman" w:hAnsi="Times New Roman" w:cs="Times New Roman"/>
          <w:sz w:val="28"/>
        </w:rPr>
        <w:t>Треушников</w:t>
      </w:r>
      <w:proofErr w:type="spellEnd"/>
      <w:r w:rsidRPr="00555CF5">
        <w:rPr>
          <w:rFonts w:ascii="Times New Roman" w:hAnsi="Times New Roman" w:cs="Times New Roman"/>
          <w:sz w:val="28"/>
        </w:rPr>
        <w:t xml:space="preserve"> М.К. Научно – практический комментарий к Гражданскому процессуальному кодексы РСФСР /М.,200. - С.160</w:t>
      </w:r>
      <w:r w:rsidR="00320621" w:rsidRPr="00555CF5">
        <w:rPr>
          <w:rFonts w:ascii="Times New Roman" w:hAnsi="Times New Roman" w:cs="Times New Roman"/>
          <w:sz w:val="28"/>
        </w:rPr>
        <w:t xml:space="preserve">  </w:t>
      </w:r>
    </w:p>
    <w:p w:rsidR="00320621" w:rsidRPr="00555CF5" w:rsidRDefault="00320621" w:rsidP="00555CF5">
      <w:pPr>
        <w:pStyle w:val="ac"/>
        <w:numPr>
          <w:ilvl w:val="0"/>
          <w:numId w:val="5"/>
        </w:numPr>
        <w:spacing w:line="360" w:lineRule="auto"/>
        <w:jc w:val="both"/>
        <w:rPr>
          <w:rFonts w:ascii="Times New Roman" w:hAnsi="Times New Roman" w:cs="Times New Roman"/>
          <w:sz w:val="28"/>
        </w:rPr>
      </w:pPr>
      <w:r w:rsidRPr="00320621">
        <w:rPr>
          <w:rFonts w:ascii="Times New Roman" w:hAnsi="Times New Roman" w:cs="Times New Roman"/>
          <w:sz w:val="28"/>
        </w:rPr>
        <w:t xml:space="preserve"> </w:t>
      </w:r>
      <w:r w:rsidR="006D62E5">
        <w:rPr>
          <w:rFonts w:ascii="Times New Roman" w:hAnsi="Times New Roman" w:cs="Times New Roman"/>
          <w:sz w:val="28"/>
        </w:rPr>
        <w:t>Туманова Л.В.</w:t>
      </w:r>
      <w:r w:rsidR="00555CF5">
        <w:rPr>
          <w:rFonts w:ascii="Times New Roman" w:hAnsi="Times New Roman" w:cs="Times New Roman"/>
          <w:sz w:val="28"/>
        </w:rPr>
        <w:t xml:space="preserve"> Вопросы обеспечения независимости судей / Вестник </w:t>
      </w:r>
      <w:proofErr w:type="spellStart"/>
      <w:r w:rsidR="00555CF5">
        <w:rPr>
          <w:rFonts w:ascii="Times New Roman" w:hAnsi="Times New Roman" w:cs="Times New Roman"/>
          <w:sz w:val="28"/>
        </w:rPr>
        <w:t>ТвГУ</w:t>
      </w:r>
      <w:proofErr w:type="spellEnd"/>
      <w:r w:rsidR="00555CF5">
        <w:rPr>
          <w:rFonts w:ascii="Times New Roman" w:hAnsi="Times New Roman" w:cs="Times New Roman"/>
          <w:sz w:val="28"/>
        </w:rPr>
        <w:t xml:space="preserve">. Серия «Право». – 2014. </w:t>
      </w:r>
      <w:r w:rsidR="00555CF5">
        <w:rPr>
          <w:rFonts w:ascii="Times New Roman" w:hAnsi="Times New Roman" w:cs="Times New Roman"/>
          <w:sz w:val="28"/>
          <w:lang w:val="en-US"/>
        </w:rPr>
        <w:t>N</w:t>
      </w:r>
      <w:r w:rsidR="00555CF5" w:rsidRPr="00555CF5">
        <w:rPr>
          <w:rFonts w:ascii="Times New Roman" w:hAnsi="Times New Roman" w:cs="Times New Roman"/>
          <w:sz w:val="28"/>
        </w:rPr>
        <w:t xml:space="preserve"> 1. – </w:t>
      </w:r>
      <w:r w:rsidR="00555CF5">
        <w:rPr>
          <w:rFonts w:ascii="Times New Roman" w:hAnsi="Times New Roman" w:cs="Times New Roman"/>
          <w:sz w:val="28"/>
          <w:lang w:val="en-US"/>
        </w:rPr>
        <w:t>C</w:t>
      </w:r>
      <w:r w:rsidR="00555CF5" w:rsidRPr="00555CF5">
        <w:rPr>
          <w:rFonts w:ascii="Times New Roman" w:hAnsi="Times New Roman" w:cs="Times New Roman"/>
          <w:sz w:val="28"/>
        </w:rPr>
        <w:t>. 167-172</w:t>
      </w:r>
      <w:r w:rsidRPr="00555CF5">
        <w:rPr>
          <w:rFonts w:ascii="Times New Roman" w:hAnsi="Times New Roman" w:cs="Times New Roman"/>
          <w:sz w:val="28"/>
        </w:rPr>
        <w:t xml:space="preserve"> </w:t>
      </w:r>
    </w:p>
    <w:p w:rsidR="00555CF5" w:rsidRDefault="00320621" w:rsidP="00555CF5">
      <w:pPr>
        <w:pStyle w:val="ac"/>
        <w:numPr>
          <w:ilvl w:val="0"/>
          <w:numId w:val="5"/>
        </w:numPr>
        <w:spacing w:line="360" w:lineRule="auto"/>
        <w:jc w:val="both"/>
        <w:rPr>
          <w:rFonts w:ascii="Times New Roman" w:hAnsi="Times New Roman" w:cs="Times New Roman"/>
          <w:sz w:val="28"/>
        </w:rPr>
      </w:pPr>
      <w:r>
        <w:rPr>
          <w:rFonts w:ascii="Times New Roman" w:hAnsi="Times New Roman" w:cs="Times New Roman"/>
          <w:sz w:val="28"/>
        </w:rPr>
        <w:t xml:space="preserve"> </w:t>
      </w:r>
      <w:proofErr w:type="spellStart"/>
      <w:r w:rsidR="00555CF5" w:rsidRPr="00555CF5">
        <w:rPr>
          <w:rFonts w:ascii="Times New Roman" w:hAnsi="Times New Roman" w:cs="Times New Roman"/>
          <w:sz w:val="28"/>
        </w:rPr>
        <w:t>Уксусова</w:t>
      </w:r>
      <w:proofErr w:type="spellEnd"/>
      <w:r w:rsidR="00555CF5" w:rsidRPr="00555CF5">
        <w:rPr>
          <w:rFonts w:ascii="Times New Roman" w:hAnsi="Times New Roman" w:cs="Times New Roman"/>
          <w:sz w:val="28"/>
        </w:rPr>
        <w:t xml:space="preserve"> Е.Е. Мировые судьи: проблемы применения правил подсудности гражданских дел // Законы России: опыт, анализ, практика. -2009. N 5.</w:t>
      </w:r>
    </w:p>
    <w:p w:rsidR="00320621" w:rsidRDefault="00320621" w:rsidP="00555CF5">
      <w:pPr>
        <w:spacing w:line="360" w:lineRule="auto"/>
        <w:jc w:val="both"/>
        <w:rPr>
          <w:rFonts w:ascii="Times New Roman" w:hAnsi="Times New Roman" w:cs="Times New Roman"/>
          <w:b/>
          <w:sz w:val="28"/>
        </w:rPr>
      </w:pPr>
      <w:r w:rsidRPr="00320621">
        <w:rPr>
          <w:rFonts w:ascii="Times New Roman" w:hAnsi="Times New Roman" w:cs="Times New Roman"/>
          <w:b/>
          <w:sz w:val="28"/>
        </w:rPr>
        <w:t>Электронные информационные ресурсы</w:t>
      </w:r>
    </w:p>
    <w:p w:rsidR="00555CF5" w:rsidRPr="00555CF5" w:rsidRDefault="00555CF5" w:rsidP="00555CF5">
      <w:pPr>
        <w:pStyle w:val="ac"/>
        <w:numPr>
          <w:ilvl w:val="0"/>
          <w:numId w:val="5"/>
        </w:numPr>
        <w:spacing w:line="360" w:lineRule="auto"/>
        <w:jc w:val="both"/>
        <w:rPr>
          <w:rFonts w:ascii="Times New Roman" w:hAnsi="Times New Roman" w:cs="Times New Roman"/>
          <w:sz w:val="28"/>
        </w:rPr>
      </w:pPr>
      <w:r w:rsidRPr="00555CF5">
        <w:rPr>
          <w:rFonts w:ascii="Times New Roman" w:hAnsi="Times New Roman" w:cs="Times New Roman"/>
          <w:sz w:val="28"/>
        </w:rPr>
        <w:t xml:space="preserve">СПС «КонсультантПлюс» / </w:t>
      </w:r>
      <w:r w:rsidRPr="00555CF5">
        <w:rPr>
          <w:rFonts w:ascii="Times New Roman" w:hAnsi="Times New Roman" w:cs="Times New Roman"/>
          <w:sz w:val="28"/>
          <w:lang w:val="en-US"/>
        </w:rPr>
        <w:t>http</w:t>
      </w:r>
      <w:r w:rsidRPr="00555CF5">
        <w:rPr>
          <w:rFonts w:ascii="Times New Roman" w:hAnsi="Times New Roman" w:cs="Times New Roman"/>
          <w:sz w:val="28"/>
        </w:rPr>
        <w:t>://</w:t>
      </w:r>
      <w:r w:rsidRPr="00555CF5">
        <w:rPr>
          <w:rFonts w:ascii="Times New Roman" w:hAnsi="Times New Roman" w:cs="Times New Roman"/>
          <w:sz w:val="28"/>
          <w:lang w:val="en-US"/>
        </w:rPr>
        <w:t>www</w:t>
      </w:r>
      <w:r w:rsidRPr="00555CF5">
        <w:rPr>
          <w:rFonts w:ascii="Times New Roman" w:hAnsi="Times New Roman" w:cs="Times New Roman"/>
          <w:sz w:val="28"/>
        </w:rPr>
        <w:t>.</w:t>
      </w:r>
      <w:r w:rsidRPr="00555CF5">
        <w:rPr>
          <w:rFonts w:ascii="Times New Roman" w:hAnsi="Times New Roman" w:cs="Times New Roman"/>
          <w:sz w:val="28"/>
          <w:lang w:val="en-US"/>
        </w:rPr>
        <w:t>consultant</w:t>
      </w:r>
      <w:r w:rsidRPr="00555CF5">
        <w:rPr>
          <w:rFonts w:ascii="Times New Roman" w:hAnsi="Times New Roman" w:cs="Times New Roman"/>
          <w:sz w:val="28"/>
        </w:rPr>
        <w:t>.</w:t>
      </w:r>
      <w:proofErr w:type="spellStart"/>
      <w:r w:rsidRPr="00555CF5">
        <w:rPr>
          <w:rFonts w:ascii="Times New Roman" w:hAnsi="Times New Roman" w:cs="Times New Roman"/>
          <w:sz w:val="28"/>
          <w:lang w:val="en-US"/>
        </w:rPr>
        <w:t>ru</w:t>
      </w:r>
      <w:proofErr w:type="spellEnd"/>
    </w:p>
    <w:p w:rsidR="00555CF5" w:rsidRPr="00555CF5" w:rsidRDefault="00555CF5" w:rsidP="00555CF5">
      <w:pPr>
        <w:pStyle w:val="ac"/>
        <w:numPr>
          <w:ilvl w:val="0"/>
          <w:numId w:val="5"/>
        </w:numPr>
        <w:spacing w:line="360" w:lineRule="auto"/>
        <w:jc w:val="both"/>
        <w:rPr>
          <w:rFonts w:ascii="Times New Roman" w:hAnsi="Times New Roman" w:cs="Times New Roman"/>
          <w:sz w:val="28"/>
        </w:rPr>
      </w:pPr>
      <w:r w:rsidRPr="00555CF5">
        <w:rPr>
          <w:rFonts w:ascii="Times New Roman" w:hAnsi="Times New Roman" w:cs="Times New Roman"/>
          <w:sz w:val="28"/>
        </w:rPr>
        <w:t xml:space="preserve">СПС по судебным решениям </w:t>
      </w:r>
      <w:proofErr w:type="spellStart"/>
      <w:r w:rsidRPr="00555CF5">
        <w:rPr>
          <w:rFonts w:ascii="Times New Roman" w:hAnsi="Times New Roman" w:cs="Times New Roman"/>
          <w:sz w:val="28"/>
        </w:rPr>
        <w:t>РосПравосудие</w:t>
      </w:r>
      <w:proofErr w:type="spellEnd"/>
      <w:r w:rsidRPr="00555CF5">
        <w:rPr>
          <w:rFonts w:ascii="Times New Roman" w:hAnsi="Times New Roman" w:cs="Times New Roman"/>
          <w:sz w:val="28"/>
        </w:rPr>
        <w:t xml:space="preserve"> / </w:t>
      </w:r>
      <w:r w:rsidRPr="00555CF5">
        <w:rPr>
          <w:rFonts w:ascii="Times New Roman" w:hAnsi="Times New Roman" w:cs="Times New Roman"/>
          <w:sz w:val="28"/>
          <w:lang w:val="en-US"/>
        </w:rPr>
        <w:t>https</w:t>
      </w:r>
      <w:r w:rsidRPr="00555CF5">
        <w:rPr>
          <w:rFonts w:ascii="Times New Roman" w:hAnsi="Times New Roman" w:cs="Times New Roman"/>
          <w:sz w:val="28"/>
        </w:rPr>
        <w:t>://</w:t>
      </w:r>
      <w:proofErr w:type="spellStart"/>
      <w:r w:rsidRPr="00555CF5">
        <w:rPr>
          <w:rFonts w:ascii="Times New Roman" w:hAnsi="Times New Roman" w:cs="Times New Roman"/>
          <w:sz w:val="28"/>
          <w:lang w:val="en-US"/>
        </w:rPr>
        <w:t>rospravosudie</w:t>
      </w:r>
      <w:proofErr w:type="spellEnd"/>
      <w:r w:rsidRPr="00555CF5">
        <w:rPr>
          <w:rFonts w:ascii="Times New Roman" w:hAnsi="Times New Roman" w:cs="Times New Roman"/>
          <w:sz w:val="28"/>
        </w:rPr>
        <w:t>.</w:t>
      </w:r>
      <w:r w:rsidRPr="00555CF5">
        <w:rPr>
          <w:rFonts w:ascii="Times New Roman" w:hAnsi="Times New Roman" w:cs="Times New Roman"/>
          <w:sz w:val="28"/>
          <w:lang w:val="en-US"/>
        </w:rPr>
        <w:t>com</w:t>
      </w:r>
    </w:p>
    <w:p w:rsidR="00336CF9" w:rsidRDefault="00336CF9" w:rsidP="00D25847">
      <w:pPr>
        <w:spacing w:line="360" w:lineRule="auto"/>
        <w:ind w:firstLine="709"/>
        <w:jc w:val="both"/>
        <w:rPr>
          <w:rFonts w:ascii="Times New Roman" w:hAnsi="Times New Roman" w:cs="Times New Roman"/>
          <w:sz w:val="28"/>
        </w:rPr>
      </w:pPr>
    </w:p>
    <w:p w:rsidR="00336CF9" w:rsidRPr="005E4FBB" w:rsidRDefault="00336CF9" w:rsidP="009D7931">
      <w:pPr>
        <w:spacing w:line="360" w:lineRule="auto"/>
        <w:ind w:firstLine="709"/>
        <w:rPr>
          <w:rFonts w:ascii="Times New Roman" w:hAnsi="Times New Roman" w:cs="Times New Roman"/>
          <w:sz w:val="28"/>
        </w:rPr>
      </w:pPr>
    </w:p>
    <w:p w:rsidR="005E4FBB" w:rsidRDefault="005E4FBB" w:rsidP="005E4FBB"/>
    <w:p w:rsidR="005E4FBB" w:rsidRPr="005E4FBB" w:rsidRDefault="005E4FBB" w:rsidP="005E4FBB">
      <w:pPr>
        <w:ind w:firstLine="709"/>
        <w:rPr>
          <w:rFonts w:ascii="Times New Roman" w:hAnsi="Times New Roman" w:cs="Times New Roman"/>
          <w:sz w:val="28"/>
        </w:rPr>
      </w:pPr>
    </w:p>
    <w:p w:rsidR="005E4FBB" w:rsidRPr="005E4FBB" w:rsidRDefault="005E4FBB" w:rsidP="005E4FBB"/>
    <w:sectPr w:rsidR="005E4FBB" w:rsidRPr="005E4FBB" w:rsidSect="007C212A">
      <w:footerReference w:type="default" r:id="rId8"/>
      <w:footnotePr>
        <w:numRestart w:val="eachPage"/>
      </w:footnotePr>
      <w:pgSz w:w="11906" w:h="16838"/>
      <w:pgMar w:top="1134"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022" w:rsidRDefault="00F77022" w:rsidP="005F0BAC">
      <w:r>
        <w:separator/>
      </w:r>
    </w:p>
  </w:endnote>
  <w:endnote w:type="continuationSeparator" w:id="0">
    <w:p w:rsidR="00F77022" w:rsidRDefault="00F77022" w:rsidP="005F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606294"/>
      <w:docPartObj>
        <w:docPartGallery w:val="Page Numbers (Bottom of Page)"/>
        <w:docPartUnique/>
      </w:docPartObj>
    </w:sdtPr>
    <w:sdtEndPr/>
    <w:sdtContent>
      <w:p w:rsidR="00FF7513" w:rsidRDefault="00FF7513">
        <w:pPr>
          <w:pStyle w:val="af"/>
          <w:jc w:val="center"/>
        </w:pPr>
        <w:r>
          <w:fldChar w:fldCharType="begin"/>
        </w:r>
        <w:r>
          <w:instrText>PAGE   \* MERGEFORMAT</w:instrText>
        </w:r>
        <w:r>
          <w:fldChar w:fldCharType="separate"/>
        </w:r>
        <w:r w:rsidR="002762E3">
          <w:rPr>
            <w:noProof/>
          </w:rPr>
          <w:t>21</w:t>
        </w:r>
        <w:r>
          <w:fldChar w:fldCharType="end"/>
        </w:r>
      </w:p>
    </w:sdtContent>
  </w:sdt>
  <w:p w:rsidR="00FF7513" w:rsidRDefault="00FF751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022" w:rsidRDefault="00F77022" w:rsidP="005F0BAC">
      <w:r>
        <w:separator/>
      </w:r>
    </w:p>
  </w:footnote>
  <w:footnote w:type="continuationSeparator" w:id="0">
    <w:p w:rsidR="00F77022" w:rsidRDefault="00F77022" w:rsidP="005F0BAC">
      <w:r>
        <w:continuationSeparator/>
      </w:r>
    </w:p>
  </w:footnote>
  <w:footnote w:id="1">
    <w:p w:rsidR="00FF7513" w:rsidRPr="0095153E" w:rsidRDefault="00FF7513" w:rsidP="0095153E">
      <w:pPr>
        <w:pStyle w:val="a8"/>
        <w:jc w:val="both"/>
        <w:rPr>
          <w:rFonts w:ascii="Times New Roman" w:hAnsi="Times New Roman" w:cs="Times New Roman"/>
        </w:rPr>
      </w:pPr>
      <w:r w:rsidRPr="0095153E">
        <w:rPr>
          <w:rStyle w:val="aa"/>
          <w:rFonts w:ascii="Times New Roman" w:hAnsi="Times New Roman" w:cs="Times New Roman"/>
        </w:rPr>
        <w:footnoteRef/>
      </w:r>
      <w:r w:rsidRPr="0095153E">
        <w:rPr>
          <w:rFonts w:ascii="Times New Roman" w:hAnsi="Times New Roman" w:cs="Times New Roman"/>
        </w:rPr>
        <w:t xml:space="preserve"> Постановление ВС РСФСР от 24.10.1991 N 1801-1 "О Концепции судебной реформы в РСФСР" / Ведомости СНД и ВС </w:t>
      </w:r>
      <w:proofErr w:type="gramStart"/>
      <w:r w:rsidRPr="0095153E">
        <w:rPr>
          <w:rFonts w:ascii="Times New Roman" w:hAnsi="Times New Roman" w:cs="Times New Roman"/>
        </w:rPr>
        <w:t>РСФСР.-</w:t>
      </w:r>
      <w:proofErr w:type="gramEnd"/>
      <w:r w:rsidRPr="0095153E">
        <w:rPr>
          <w:rFonts w:ascii="Times New Roman" w:hAnsi="Times New Roman" w:cs="Times New Roman"/>
        </w:rPr>
        <w:t xml:space="preserve"> 1991.- № 44.- Ст. 1435</w:t>
      </w:r>
    </w:p>
  </w:footnote>
  <w:footnote w:id="2">
    <w:p w:rsidR="00FF7513" w:rsidRPr="0095153E" w:rsidRDefault="00FF7513" w:rsidP="0095153E">
      <w:pPr>
        <w:pStyle w:val="a8"/>
        <w:jc w:val="both"/>
        <w:rPr>
          <w:rFonts w:ascii="Times New Roman" w:hAnsi="Times New Roman" w:cs="Times New Roman"/>
        </w:rPr>
      </w:pPr>
      <w:r w:rsidRPr="0095153E">
        <w:rPr>
          <w:rStyle w:val="aa"/>
          <w:rFonts w:ascii="Times New Roman" w:hAnsi="Times New Roman" w:cs="Times New Roman"/>
        </w:rPr>
        <w:footnoteRef/>
      </w:r>
      <w:r w:rsidRPr="0095153E">
        <w:rPr>
          <w:rFonts w:ascii="Times New Roman" w:hAnsi="Times New Roman" w:cs="Times New Roman"/>
        </w:rPr>
        <w:t xml:space="preserve"> Собрание законодательства РФ. -1998. - № 51. - Ст. 6270</w:t>
      </w:r>
    </w:p>
  </w:footnote>
  <w:footnote w:id="3">
    <w:p w:rsidR="00FF7513" w:rsidRPr="00156252" w:rsidRDefault="00FF7513" w:rsidP="00156252">
      <w:pPr>
        <w:pStyle w:val="a8"/>
        <w:rPr>
          <w:rFonts w:ascii="Times New Roman" w:hAnsi="Times New Roman" w:cs="Times New Roman"/>
        </w:rPr>
      </w:pPr>
      <w:r w:rsidRPr="00156252">
        <w:rPr>
          <w:rStyle w:val="aa"/>
          <w:rFonts w:ascii="Times New Roman" w:hAnsi="Times New Roman" w:cs="Times New Roman"/>
        </w:rPr>
        <w:footnoteRef/>
      </w:r>
      <w:r w:rsidRPr="00156252">
        <w:rPr>
          <w:rFonts w:ascii="Times New Roman" w:hAnsi="Times New Roman" w:cs="Times New Roman"/>
        </w:rPr>
        <w:t xml:space="preserve"> Закон РФ от 26.06.1992 N 3132-1 (ред. от 28.12.2016) «О статусе судей в Российской Федерации» / Российская </w:t>
      </w:r>
      <w:proofErr w:type="gramStart"/>
      <w:r w:rsidRPr="00156252">
        <w:rPr>
          <w:rFonts w:ascii="Times New Roman" w:hAnsi="Times New Roman" w:cs="Times New Roman"/>
        </w:rPr>
        <w:t>газета.-</w:t>
      </w:r>
      <w:proofErr w:type="gramEnd"/>
      <w:r w:rsidRPr="00156252">
        <w:rPr>
          <w:rFonts w:ascii="Times New Roman" w:hAnsi="Times New Roman" w:cs="Times New Roman"/>
        </w:rPr>
        <w:t xml:space="preserve"> N 170.- 1992</w:t>
      </w:r>
    </w:p>
  </w:footnote>
  <w:footnote w:id="4">
    <w:p w:rsidR="00FF7513" w:rsidRPr="005C2439" w:rsidRDefault="00FF7513">
      <w:pPr>
        <w:pStyle w:val="a8"/>
        <w:rPr>
          <w:rFonts w:ascii="Times New Roman" w:hAnsi="Times New Roman" w:cs="Times New Roman"/>
        </w:rPr>
      </w:pPr>
      <w:r w:rsidRPr="005C2439">
        <w:rPr>
          <w:rStyle w:val="aa"/>
          <w:rFonts w:ascii="Times New Roman" w:hAnsi="Times New Roman" w:cs="Times New Roman"/>
        </w:rPr>
        <w:footnoteRef/>
      </w:r>
      <w:r w:rsidRPr="005C2439">
        <w:rPr>
          <w:rFonts w:ascii="Times New Roman" w:hAnsi="Times New Roman" w:cs="Times New Roman"/>
        </w:rPr>
        <w:t xml:space="preserve"> Собрание законодательства РФ. – 1997. - № 1. - Ст. 1</w:t>
      </w:r>
    </w:p>
  </w:footnote>
  <w:footnote w:id="5">
    <w:p w:rsidR="00FF7513" w:rsidRPr="001D631F" w:rsidRDefault="00FF7513" w:rsidP="001F3B90">
      <w:pPr>
        <w:pStyle w:val="a8"/>
        <w:jc w:val="both"/>
        <w:rPr>
          <w:rFonts w:ascii="Times New Roman" w:hAnsi="Times New Roman" w:cs="Times New Roman"/>
        </w:rPr>
      </w:pPr>
      <w:r w:rsidRPr="001D631F">
        <w:rPr>
          <w:rStyle w:val="aa"/>
          <w:rFonts w:ascii="Times New Roman" w:hAnsi="Times New Roman" w:cs="Times New Roman"/>
        </w:rPr>
        <w:footnoteRef/>
      </w:r>
      <w:r w:rsidRPr="001D631F">
        <w:rPr>
          <w:rFonts w:ascii="Times New Roman" w:hAnsi="Times New Roman" w:cs="Times New Roman"/>
        </w:rPr>
        <w:t xml:space="preserve"> </w:t>
      </w:r>
      <w:r w:rsidRPr="0048271E">
        <w:rPr>
          <w:rFonts w:ascii="Times New Roman" w:hAnsi="Times New Roman" w:cs="Times New Roman"/>
        </w:rPr>
        <w:t xml:space="preserve">В.И. Радченко, В.П. </w:t>
      </w:r>
      <w:proofErr w:type="spellStart"/>
      <w:r w:rsidRPr="0048271E">
        <w:rPr>
          <w:rFonts w:ascii="Times New Roman" w:hAnsi="Times New Roman" w:cs="Times New Roman"/>
        </w:rPr>
        <w:t>Кашепова</w:t>
      </w:r>
      <w:proofErr w:type="spellEnd"/>
      <w:r>
        <w:rPr>
          <w:rFonts w:ascii="Times New Roman" w:hAnsi="Times New Roman" w:cs="Times New Roman"/>
        </w:rPr>
        <w:t xml:space="preserve"> / </w:t>
      </w:r>
      <w:r w:rsidRPr="001D631F">
        <w:rPr>
          <w:rFonts w:ascii="Times New Roman" w:hAnsi="Times New Roman" w:cs="Times New Roman"/>
        </w:rPr>
        <w:t xml:space="preserve">Комментарий к Федеральному конституционному закону «О судебной системе Российской </w:t>
      </w:r>
      <w:proofErr w:type="spellStart"/>
      <w:r w:rsidRPr="001D631F">
        <w:rPr>
          <w:rFonts w:ascii="Times New Roman" w:hAnsi="Times New Roman" w:cs="Times New Roman"/>
        </w:rPr>
        <w:t>Федерации</w:t>
      </w:r>
      <w:proofErr w:type="gramStart"/>
      <w:r w:rsidRPr="001D631F">
        <w:rPr>
          <w:rFonts w:ascii="Times New Roman" w:hAnsi="Times New Roman" w:cs="Times New Roman"/>
        </w:rPr>
        <w:t>».М</w:t>
      </w:r>
      <w:proofErr w:type="spellEnd"/>
      <w:r w:rsidRPr="001D631F">
        <w:rPr>
          <w:rFonts w:ascii="Times New Roman" w:hAnsi="Times New Roman" w:cs="Times New Roman"/>
        </w:rPr>
        <w:t>.</w:t>
      </w:r>
      <w:proofErr w:type="gramEnd"/>
      <w:r w:rsidRPr="001D631F">
        <w:rPr>
          <w:rFonts w:ascii="Times New Roman" w:hAnsi="Times New Roman" w:cs="Times New Roman"/>
        </w:rPr>
        <w:t>: Норма – ИНФРА, 1998. С.3.</w:t>
      </w:r>
    </w:p>
  </w:footnote>
  <w:footnote w:id="6">
    <w:p w:rsidR="00FF7513" w:rsidRPr="001F3B90" w:rsidRDefault="00FF7513" w:rsidP="001F3B90">
      <w:pPr>
        <w:pStyle w:val="a8"/>
        <w:jc w:val="both"/>
        <w:rPr>
          <w:rFonts w:ascii="Times New Roman" w:hAnsi="Times New Roman" w:cs="Times New Roman"/>
        </w:rPr>
      </w:pPr>
      <w:r>
        <w:rPr>
          <w:rStyle w:val="aa"/>
        </w:rPr>
        <w:footnoteRef/>
      </w:r>
      <w:r>
        <w:t xml:space="preserve"> </w:t>
      </w:r>
      <w:r>
        <w:rPr>
          <w:rFonts w:ascii="Times New Roman" w:hAnsi="Times New Roman" w:cs="Times New Roman"/>
        </w:rPr>
        <w:t xml:space="preserve">Петрухин И.Л. Судебная власть/М.: ООО «ТК </w:t>
      </w:r>
      <w:proofErr w:type="spellStart"/>
      <w:r>
        <w:rPr>
          <w:rFonts w:ascii="Times New Roman" w:hAnsi="Times New Roman" w:cs="Times New Roman"/>
        </w:rPr>
        <w:t>Велби</w:t>
      </w:r>
      <w:proofErr w:type="spellEnd"/>
      <w:r>
        <w:rPr>
          <w:rFonts w:ascii="Times New Roman" w:hAnsi="Times New Roman" w:cs="Times New Roman"/>
        </w:rPr>
        <w:t>», 2003. -С.410</w:t>
      </w:r>
    </w:p>
  </w:footnote>
  <w:footnote w:id="7">
    <w:p w:rsidR="00FF7513" w:rsidRPr="001F3B90" w:rsidRDefault="00FF7513" w:rsidP="001F3B90">
      <w:pPr>
        <w:pStyle w:val="a8"/>
        <w:jc w:val="both"/>
        <w:rPr>
          <w:rFonts w:ascii="Times New Roman" w:hAnsi="Times New Roman" w:cs="Times New Roman"/>
        </w:rPr>
      </w:pPr>
      <w:r>
        <w:rPr>
          <w:rStyle w:val="aa"/>
        </w:rPr>
        <w:footnoteRef/>
      </w:r>
      <w:r>
        <w:t xml:space="preserve"> </w:t>
      </w:r>
      <w:r>
        <w:rPr>
          <w:rFonts w:ascii="Times New Roman" w:hAnsi="Times New Roman" w:cs="Times New Roman"/>
        </w:rPr>
        <w:t>Там же.</w:t>
      </w:r>
    </w:p>
  </w:footnote>
  <w:footnote w:id="8">
    <w:p w:rsidR="00FF7513" w:rsidRPr="007C68B7" w:rsidRDefault="00FF7513" w:rsidP="007C68B7">
      <w:pPr>
        <w:pStyle w:val="a8"/>
        <w:jc w:val="both"/>
        <w:rPr>
          <w:rFonts w:ascii="Times New Roman" w:hAnsi="Times New Roman" w:cs="Times New Roman"/>
        </w:rPr>
      </w:pPr>
      <w:r w:rsidRPr="007C68B7">
        <w:rPr>
          <w:rStyle w:val="aa"/>
          <w:rFonts w:ascii="Times New Roman" w:hAnsi="Times New Roman" w:cs="Times New Roman"/>
        </w:rPr>
        <w:footnoteRef/>
      </w:r>
      <w:r w:rsidRPr="007C68B7">
        <w:rPr>
          <w:rFonts w:ascii="Times New Roman" w:hAnsi="Times New Roman" w:cs="Times New Roman"/>
        </w:rPr>
        <w:t xml:space="preserve"> </w:t>
      </w:r>
      <w:bookmarkStart w:id="4" w:name="_Hlk501057827"/>
      <w:r w:rsidRPr="007C68B7">
        <w:rPr>
          <w:rFonts w:ascii="Times New Roman" w:hAnsi="Times New Roman" w:cs="Times New Roman"/>
        </w:rPr>
        <w:t xml:space="preserve">Захаров Г. Н. Особенности рассмотрения гражданских дел мировыми </w:t>
      </w:r>
      <w:proofErr w:type="gramStart"/>
      <w:r w:rsidRPr="007C68B7">
        <w:rPr>
          <w:rFonts w:ascii="Times New Roman" w:hAnsi="Times New Roman" w:cs="Times New Roman"/>
        </w:rPr>
        <w:t>судьями :</w:t>
      </w:r>
      <w:proofErr w:type="gramEnd"/>
      <w:r w:rsidRPr="007C68B7">
        <w:rPr>
          <w:rFonts w:ascii="Times New Roman" w:hAnsi="Times New Roman" w:cs="Times New Roman"/>
        </w:rPr>
        <w:t xml:space="preserve"> [пособие]– Тверь : </w:t>
      </w:r>
      <w:proofErr w:type="spellStart"/>
      <w:r w:rsidRPr="007C68B7">
        <w:rPr>
          <w:rFonts w:ascii="Times New Roman" w:hAnsi="Times New Roman" w:cs="Times New Roman"/>
        </w:rPr>
        <w:t>Твер</w:t>
      </w:r>
      <w:proofErr w:type="spellEnd"/>
      <w:r w:rsidRPr="007C68B7">
        <w:rPr>
          <w:rFonts w:ascii="Times New Roman" w:hAnsi="Times New Roman" w:cs="Times New Roman"/>
        </w:rPr>
        <w:t>. гос. ун-т, 2003. – С.38</w:t>
      </w:r>
      <w:bookmarkEnd w:id="4"/>
    </w:p>
  </w:footnote>
  <w:footnote w:id="9">
    <w:p w:rsidR="00FF7513" w:rsidRPr="007C68B7" w:rsidRDefault="00FF7513" w:rsidP="007C68B7">
      <w:pPr>
        <w:pStyle w:val="a8"/>
        <w:jc w:val="both"/>
        <w:rPr>
          <w:rFonts w:ascii="Times New Roman" w:hAnsi="Times New Roman" w:cs="Times New Roman"/>
        </w:rPr>
      </w:pPr>
      <w:r w:rsidRPr="007C68B7">
        <w:rPr>
          <w:rStyle w:val="aa"/>
          <w:rFonts w:ascii="Times New Roman" w:hAnsi="Times New Roman" w:cs="Times New Roman"/>
        </w:rPr>
        <w:footnoteRef/>
      </w:r>
      <w:r w:rsidRPr="007C68B7">
        <w:rPr>
          <w:rFonts w:ascii="Times New Roman" w:hAnsi="Times New Roman" w:cs="Times New Roman"/>
        </w:rPr>
        <w:t xml:space="preserve"> Закон РФ от 26.06.1992 N 3132-1 (ред. от 28.12.2016) «О статусе судей в Российской Федерации» / Российская </w:t>
      </w:r>
      <w:proofErr w:type="gramStart"/>
      <w:r w:rsidRPr="007C68B7">
        <w:rPr>
          <w:rFonts w:ascii="Times New Roman" w:hAnsi="Times New Roman" w:cs="Times New Roman"/>
        </w:rPr>
        <w:t>газета.-</w:t>
      </w:r>
      <w:proofErr w:type="gramEnd"/>
      <w:r w:rsidRPr="007C68B7">
        <w:rPr>
          <w:rFonts w:ascii="Times New Roman" w:hAnsi="Times New Roman" w:cs="Times New Roman"/>
        </w:rPr>
        <w:t xml:space="preserve"> N 170.- 1992</w:t>
      </w:r>
    </w:p>
  </w:footnote>
  <w:footnote w:id="10">
    <w:p w:rsidR="00FF7513" w:rsidRPr="007C68B7" w:rsidRDefault="00FF7513" w:rsidP="007C68B7">
      <w:pPr>
        <w:pStyle w:val="a8"/>
        <w:jc w:val="both"/>
        <w:rPr>
          <w:rFonts w:ascii="Times New Roman" w:hAnsi="Times New Roman" w:cs="Times New Roman"/>
        </w:rPr>
      </w:pPr>
      <w:r w:rsidRPr="007C68B7">
        <w:rPr>
          <w:rStyle w:val="aa"/>
          <w:rFonts w:ascii="Times New Roman" w:hAnsi="Times New Roman" w:cs="Times New Roman"/>
        </w:rPr>
        <w:footnoteRef/>
      </w:r>
      <w:r w:rsidRPr="007C68B7">
        <w:rPr>
          <w:rFonts w:ascii="Times New Roman" w:hAnsi="Times New Roman" w:cs="Times New Roman"/>
        </w:rPr>
        <w:t xml:space="preserve"> Собрание законодательства РФ. – 1997. - № 1. - Ст. 1</w:t>
      </w:r>
    </w:p>
  </w:footnote>
  <w:footnote w:id="11">
    <w:p w:rsidR="00FF7513" w:rsidRDefault="00FF7513">
      <w:pPr>
        <w:pStyle w:val="a8"/>
      </w:pPr>
      <w:r w:rsidRPr="007C68B7">
        <w:rPr>
          <w:rStyle w:val="aa"/>
          <w:rFonts w:ascii="Times New Roman" w:hAnsi="Times New Roman" w:cs="Times New Roman"/>
        </w:rPr>
        <w:footnoteRef/>
      </w:r>
      <w:r w:rsidRPr="007C68B7">
        <w:rPr>
          <w:rFonts w:ascii="Times New Roman" w:hAnsi="Times New Roman" w:cs="Times New Roman"/>
        </w:rPr>
        <w:t xml:space="preserve"> Собрание законодательства РФ. -1998. - № 51. - Ст. 6270</w:t>
      </w:r>
    </w:p>
  </w:footnote>
  <w:footnote w:id="12">
    <w:p w:rsidR="00FF7513" w:rsidRPr="007C68B7" w:rsidRDefault="00FF7513" w:rsidP="007C68B7">
      <w:pPr>
        <w:pStyle w:val="a8"/>
        <w:jc w:val="both"/>
        <w:rPr>
          <w:rFonts w:ascii="Times New Roman" w:hAnsi="Times New Roman" w:cs="Times New Roman"/>
        </w:rPr>
      </w:pPr>
      <w:r w:rsidRPr="007C68B7">
        <w:rPr>
          <w:rStyle w:val="aa"/>
          <w:rFonts w:ascii="Times New Roman" w:hAnsi="Times New Roman" w:cs="Times New Roman"/>
        </w:rPr>
        <w:footnoteRef/>
      </w:r>
      <w:r w:rsidRPr="007C68B7">
        <w:rPr>
          <w:rFonts w:ascii="Times New Roman" w:hAnsi="Times New Roman" w:cs="Times New Roman"/>
        </w:rPr>
        <w:t xml:space="preserve"> Собрани</w:t>
      </w:r>
      <w:r>
        <w:rPr>
          <w:rFonts w:ascii="Times New Roman" w:hAnsi="Times New Roman" w:cs="Times New Roman"/>
        </w:rPr>
        <w:t>е</w:t>
      </w:r>
      <w:r w:rsidRPr="007C68B7">
        <w:rPr>
          <w:rFonts w:ascii="Times New Roman" w:hAnsi="Times New Roman" w:cs="Times New Roman"/>
        </w:rPr>
        <w:t xml:space="preserve"> законодательства РФ</w:t>
      </w:r>
      <w:r>
        <w:rPr>
          <w:rFonts w:ascii="Times New Roman" w:hAnsi="Times New Roman" w:cs="Times New Roman"/>
        </w:rPr>
        <w:t xml:space="preserve">. – </w:t>
      </w:r>
      <w:r w:rsidRPr="007C68B7">
        <w:rPr>
          <w:rFonts w:ascii="Times New Roman" w:hAnsi="Times New Roman" w:cs="Times New Roman"/>
        </w:rPr>
        <w:t>2000</w:t>
      </w:r>
      <w:r>
        <w:rPr>
          <w:rFonts w:ascii="Times New Roman" w:hAnsi="Times New Roman" w:cs="Times New Roman"/>
        </w:rPr>
        <w:t xml:space="preserve">. - </w:t>
      </w:r>
      <w:r w:rsidRPr="007C68B7">
        <w:rPr>
          <w:rFonts w:ascii="Times New Roman" w:hAnsi="Times New Roman" w:cs="Times New Roman"/>
        </w:rPr>
        <w:t>N 1</w:t>
      </w:r>
      <w:r>
        <w:rPr>
          <w:rFonts w:ascii="Times New Roman" w:hAnsi="Times New Roman" w:cs="Times New Roman"/>
        </w:rPr>
        <w:t>. -</w:t>
      </w:r>
      <w:r w:rsidRPr="007C68B7">
        <w:rPr>
          <w:rFonts w:ascii="Times New Roman" w:hAnsi="Times New Roman" w:cs="Times New Roman"/>
        </w:rPr>
        <w:t xml:space="preserve"> </w:t>
      </w:r>
      <w:r>
        <w:rPr>
          <w:rFonts w:ascii="Times New Roman" w:hAnsi="Times New Roman" w:cs="Times New Roman"/>
        </w:rPr>
        <w:t>С</w:t>
      </w:r>
      <w:r w:rsidRPr="007C68B7">
        <w:rPr>
          <w:rFonts w:ascii="Times New Roman" w:hAnsi="Times New Roman" w:cs="Times New Roman"/>
        </w:rPr>
        <w:t>т. 1</w:t>
      </w:r>
    </w:p>
  </w:footnote>
  <w:footnote w:id="13">
    <w:p w:rsidR="00FF7513" w:rsidRPr="002762E3" w:rsidRDefault="00FF7513" w:rsidP="007C68B7">
      <w:pPr>
        <w:pStyle w:val="a8"/>
        <w:jc w:val="both"/>
        <w:rPr>
          <w:rFonts w:ascii="Times New Roman" w:hAnsi="Times New Roman" w:cs="Times New Roman"/>
        </w:rPr>
      </w:pPr>
      <w:r w:rsidRPr="002762E3">
        <w:rPr>
          <w:rStyle w:val="aa"/>
          <w:rFonts w:ascii="Times New Roman" w:hAnsi="Times New Roman" w:cs="Times New Roman"/>
        </w:rPr>
        <w:footnoteRef/>
      </w:r>
      <w:r w:rsidRPr="002762E3">
        <w:rPr>
          <w:rFonts w:ascii="Times New Roman" w:hAnsi="Times New Roman" w:cs="Times New Roman"/>
        </w:rPr>
        <w:t xml:space="preserve"> Анохина В.Ю. Формирование мировой юстиции в Российской Федерации: </w:t>
      </w:r>
      <w:proofErr w:type="spellStart"/>
      <w:r w:rsidRPr="002762E3">
        <w:rPr>
          <w:rFonts w:ascii="Times New Roman" w:hAnsi="Times New Roman" w:cs="Times New Roman"/>
        </w:rPr>
        <w:t>Автореф</w:t>
      </w:r>
      <w:proofErr w:type="spellEnd"/>
      <w:r w:rsidRPr="002762E3">
        <w:rPr>
          <w:rFonts w:ascii="Times New Roman" w:hAnsi="Times New Roman" w:cs="Times New Roman"/>
        </w:rPr>
        <w:t xml:space="preserve">. </w:t>
      </w:r>
      <w:proofErr w:type="spellStart"/>
      <w:r w:rsidRPr="002762E3">
        <w:rPr>
          <w:rFonts w:ascii="Times New Roman" w:hAnsi="Times New Roman" w:cs="Times New Roman"/>
        </w:rPr>
        <w:t>Дис</w:t>
      </w:r>
      <w:proofErr w:type="spellEnd"/>
      <w:r w:rsidRPr="002762E3">
        <w:rPr>
          <w:rFonts w:ascii="Times New Roman" w:hAnsi="Times New Roman" w:cs="Times New Roman"/>
        </w:rPr>
        <w:t xml:space="preserve">. …канд. </w:t>
      </w:r>
      <w:proofErr w:type="spellStart"/>
      <w:proofErr w:type="gramStart"/>
      <w:r w:rsidRPr="002762E3">
        <w:rPr>
          <w:rFonts w:ascii="Times New Roman" w:hAnsi="Times New Roman" w:cs="Times New Roman"/>
        </w:rPr>
        <w:t>юр.наук</w:t>
      </w:r>
      <w:proofErr w:type="spellEnd"/>
      <w:proofErr w:type="gramEnd"/>
      <w:r w:rsidRPr="002762E3">
        <w:rPr>
          <w:rFonts w:ascii="Times New Roman" w:hAnsi="Times New Roman" w:cs="Times New Roman"/>
        </w:rPr>
        <w:t>. – М., 2014. С.24</w:t>
      </w:r>
    </w:p>
  </w:footnote>
  <w:footnote w:id="14">
    <w:p w:rsidR="00FF7513" w:rsidRDefault="00FF7513">
      <w:pPr>
        <w:pStyle w:val="a8"/>
      </w:pPr>
      <w:r w:rsidRPr="002762E3">
        <w:rPr>
          <w:rStyle w:val="aa"/>
          <w:rFonts w:ascii="Times New Roman" w:hAnsi="Times New Roman" w:cs="Times New Roman"/>
        </w:rPr>
        <w:footnoteRef/>
      </w:r>
      <w:r w:rsidRPr="002762E3">
        <w:rPr>
          <w:rFonts w:ascii="Times New Roman" w:hAnsi="Times New Roman" w:cs="Times New Roman"/>
        </w:rPr>
        <w:t xml:space="preserve"> </w:t>
      </w:r>
      <w:proofErr w:type="spellStart"/>
      <w:r w:rsidRPr="002762E3">
        <w:rPr>
          <w:rFonts w:ascii="Times New Roman" w:hAnsi="Times New Roman" w:cs="Times New Roman"/>
        </w:rPr>
        <w:t>Вобликов</w:t>
      </w:r>
      <w:proofErr w:type="spellEnd"/>
      <w:r w:rsidRPr="002762E3">
        <w:rPr>
          <w:rFonts w:ascii="Times New Roman" w:hAnsi="Times New Roman" w:cs="Times New Roman"/>
        </w:rPr>
        <w:t xml:space="preserve"> А.Б. Туманова Л.В. </w:t>
      </w:r>
      <w:proofErr w:type="spellStart"/>
      <w:r w:rsidRPr="002762E3">
        <w:rPr>
          <w:rFonts w:ascii="Times New Roman" w:hAnsi="Times New Roman" w:cs="Times New Roman"/>
        </w:rPr>
        <w:t>Ха</w:t>
      </w:r>
      <w:r w:rsidR="002762E3">
        <w:rPr>
          <w:rFonts w:ascii="Times New Roman" w:hAnsi="Times New Roman" w:cs="Times New Roman"/>
        </w:rPr>
        <w:t>р</w:t>
      </w:r>
      <w:r w:rsidRPr="002762E3">
        <w:rPr>
          <w:rFonts w:ascii="Times New Roman" w:hAnsi="Times New Roman" w:cs="Times New Roman"/>
        </w:rPr>
        <w:t>итошкин</w:t>
      </w:r>
      <w:proofErr w:type="spellEnd"/>
      <w:r w:rsidRPr="002762E3">
        <w:rPr>
          <w:rFonts w:ascii="Times New Roman" w:hAnsi="Times New Roman" w:cs="Times New Roman"/>
        </w:rPr>
        <w:t xml:space="preserve"> В.В. Основы судебной системы в Российской Федерации</w:t>
      </w:r>
      <w:r w:rsidR="002762E3" w:rsidRPr="002762E3">
        <w:rPr>
          <w:rFonts w:ascii="Times New Roman" w:hAnsi="Times New Roman" w:cs="Times New Roman"/>
        </w:rPr>
        <w:t xml:space="preserve">// </w:t>
      </w:r>
      <w:proofErr w:type="spellStart"/>
      <w:r w:rsidR="002762E3" w:rsidRPr="002762E3">
        <w:rPr>
          <w:rFonts w:ascii="Times New Roman" w:hAnsi="Times New Roman" w:cs="Times New Roman"/>
        </w:rPr>
        <w:t>Твер</w:t>
      </w:r>
      <w:proofErr w:type="spellEnd"/>
      <w:r w:rsidR="002762E3" w:rsidRPr="002762E3">
        <w:rPr>
          <w:rFonts w:ascii="Times New Roman" w:hAnsi="Times New Roman" w:cs="Times New Roman"/>
        </w:rPr>
        <w:t>. Гос. ун-т.-Тверь. 2000. С.125</w:t>
      </w:r>
    </w:p>
  </w:footnote>
  <w:footnote w:id="15">
    <w:p w:rsidR="00FF7513" w:rsidRPr="006C30E7" w:rsidRDefault="00FF7513">
      <w:pPr>
        <w:pStyle w:val="a8"/>
        <w:rPr>
          <w:rFonts w:ascii="Times New Roman" w:hAnsi="Times New Roman" w:cs="Times New Roman"/>
        </w:rPr>
      </w:pPr>
      <w:r w:rsidRPr="006C30E7">
        <w:rPr>
          <w:rStyle w:val="aa"/>
          <w:rFonts w:ascii="Times New Roman" w:hAnsi="Times New Roman" w:cs="Times New Roman"/>
        </w:rPr>
        <w:footnoteRef/>
      </w:r>
      <w:r w:rsidRPr="006C30E7">
        <w:rPr>
          <w:rFonts w:ascii="Times New Roman" w:hAnsi="Times New Roman" w:cs="Times New Roman"/>
        </w:rPr>
        <w:t>Собрание законодательства РФ. - 2014. - № 31. - Ст. 4398</w:t>
      </w:r>
    </w:p>
  </w:footnote>
  <w:footnote w:id="16">
    <w:p w:rsidR="00FF7513" w:rsidRPr="00393432" w:rsidRDefault="00FF7513" w:rsidP="009D7931">
      <w:pPr>
        <w:pStyle w:val="a8"/>
        <w:jc w:val="both"/>
        <w:rPr>
          <w:rFonts w:ascii="Times New Roman" w:hAnsi="Times New Roman" w:cs="Times New Roman"/>
        </w:rPr>
      </w:pPr>
      <w:r w:rsidRPr="00393432">
        <w:rPr>
          <w:rStyle w:val="aa"/>
          <w:rFonts w:ascii="Times New Roman" w:hAnsi="Times New Roman" w:cs="Times New Roman"/>
        </w:rPr>
        <w:footnoteRef/>
      </w:r>
      <w:r w:rsidRPr="00393432">
        <w:rPr>
          <w:rFonts w:ascii="Times New Roman" w:hAnsi="Times New Roman" w:cs="Times New Roman"/>
        </w:rPr>
        <w:t>Постановление Конституционного Суда РФ от 03.02.1998 N 5-П "По делу о проверке конституционности статей 180, 181, пункта 3 части 1 статьи 187 и статьи 192 Арбитражного процессуального кодекса Российской Федерации" [Электронный ресурс] / URL: http://www.consultant.ru/document/cons_doc_LAW_17815/; Постановление Конституционного Суда РФ от 18.05.2015 N 10-П "По делу о проверке конституционности пункта 2 статьи 21.1 Федерального закона "О государственной регистрации юридических лиц и индивидуальных предпринимателей" в связи с жалобой общества с ограниченной ответственностью "</w:t>
      </w:r>
      <w:proofErr w:type="spellStart"/>
      <w:r w:rsidRPr="00393432">
        <w:rPr>
          <w:rFonts w:ascii="Times New Roman" w:hAnsi="Times New Roman" w:cs="Times New Roman"/>
        </w:rPr>
        <w:t>Отделсервис</w:t>
      </w:r>
      <w:proofErr w:type="spellEnd"/>
      <w:r w:rsidRPr="00393432">
        <w:rPr>
          <w:rFonts w:ascii="Times New Roman" w:hAnsi="Times New Roman" w:cs="Times New Roman"/>
        </w:rPr>
        <w:t>" [Электронный ресурс] / URL: http://www.consultant.ru/document/cons_doc_LAW_179781/</w:t>
      </w:r>
    </w:p>
  </w:footnote>
  <w:footnote w:id="17">
    <w:p w:rsidR="00FF7513" w:rsidRPr="00393432" w:rsidRDefault="00FF7513">
      <w:pPr>
        <w:pStyle w:val="a8"/>
        <w:rPr>
          <w:rFonts w:ascii="Times New Roman" w:hAnsi="Times New Roman" w:cs="Times New Roman"/>
        </w:rPr>
      </w:pPr>
      <w:r w:rsidRPr="00393432">
        <w:rPr>
          <w:rStyle w:val="aa"/>
          <w:rFonts w:ascii="Times New Roman" w:hAnsi="Times New Roman" w:cs="Times New Roman"/>
        </w:rPr>
        <w:footnoteRef/>
      </w:r>
      <w:r w:rsidRPr="00393432">
        <w:rPr>
          <w:rFonts w:ascii="Times New Roman" w:hAnsi="Times New Roman" w:cs="Times New Roman"/>
        </w:rPr>
        <w:t xml:space="preserve"> Европейская Конвенция о защите прав человека и основных свобод от 4 ноября 1950 г.//СЗ РФ. -2001. -№ 2. -Ст. 163</w:t>
      </w:r>
    </w:p>
  </w:footnote>
  <w:footnote w:id="18">
    <w:p w:rsidR="00FF7513" w:rsidRPr="009D7931" w:rsidRDefault="00FF7513" w:rsidP="009D7931">
      <w:pPr>
        <w:pStyle w:val="a8"/>
        <w:jc w:val="both"/>
        <w:rPr>
          <w:rFonts w:ascii="Times New Roman" w:hAnsi="Times New Roman" w:cs="Times New Roman"/>
        </w:rPr>
      </w:pPr>
      <w:r w:rsidRPr="00393432">
        <w:rPr>
          <w:rStyle w:val="aa"/>
          <w:rFonts w:ascii="Times New Roman" w:hAnsi="Times New Roman" w:cs="Times New Roman"/>
        </w:rPr>
        <w:footnoteRef/>
      </w:r>
      <w:r w:rsidRPr="00393432">
        <w:rPr>
          <w:rFonts w:ascii="Times New Roman" w:hAnsi="Times New Roman" w:cs="Times New Roman"/>
        </w:rPr>
        <w:t xml:space="preserve"> </w:t>
      </w:r>
      <w:proofErr w:type="spellStart"/>
      <w:r w:rsidRPr="00393432">
        <w:rPr>
          <w:rFonts w:ascii="Times New Roman" w:hAnsi="Times New Roman" w:cs="Times New Roman"/>
        </w:rPr>
        <w:t>Лемонджава</w:t>
      </w:r>
      <w:proofErr w:type="spellEnd"/>
      <w:r w:rsidRPr="00393432">
        <w:rPr>
          <w:rFonts w:ascii="Times New Roman" w:hAnsi="Times New Roman" w:cs="Times New Roman"/>
        </w:rPr>
        <w:t xml:space="preserve"> Ю.Е. Независимость и беспристрастность суда как гарантия права на справедливое судебное разбирательство // Вестник Омского Университета. - 2016. №3(48). - С. 145</w:t>
      </w:r>
    </w:p>
  </w:footnote>
  <w:footnote w:id="19">
    <w:p w:rsidR="00FF7513" w:rsidRPr="00DA66B4" w:rsidRDefault="00FF7513">
      <w:pPr>
        <w:pStyle w:val="a8"/>
        <w:rPr>
          <w:rFonts w:ascii="Times New Roman" w:hAnsi="Times New Roman" w:cs="Times New Roman"/>
        </w:rPr>
      </w:pPr>
      <w:r>
        <w:rPr>
          <w:rStyle w:val="aa"/>
        </w:rPr>
        <w:footnoteRef/>
      </w:r>
      <w:r>
        <w:t xml:space="preserve"> </w:t>
      </w:r>
      <w:r w:rsidRPr="001A1553">
        <w:rPr>
          <w:rFonts w:ascii="Times New Roman" w:hAnsi="Times New Roman" w:cs="Times New Roman"/>
        </w:rPr>
        <w:t>Лемонджава Ю.Е. Независимость и беспристрастность суда как гарантия права на справедливое судебное разбирательство // Вестник Омского Университета. - 2016. №3(48). - С. 146</w:t>
      </w:r>
    </w:p>
  </w:footnote>
  <w:footnote w:id="20">
    <w:p w:rsidR="00FF7513" w:rsidRPr="00A46F9D" w:rsidRDefault="00FF7513">
      <w:pPr>
        <w:pStyle w:val="a8"/>
        <w:rPr>
          <w:rFonts w:ascii="Times New Roman" w:hAnsi="Times New Roman" w:cs="Times New Roman"/>
        </w:rPr>
      </w:pPr>
      <w:r w:rsidRPr="00A46F9D">
        <w:rPr>
          <w:rStyle w:val="aa"/>
          <w:rFonts w:ascii="Times New Roman" w:hAnsi="Times New Roman" w:cs="Times New Roman"/>
        </w:rPr>
        <w:footnoteRef/>
      </w:r>
      <w:r w:rsidRPr="00A46F9D">
        <w:rPr>
          <w:rFonts w:ascii="Times New Roman" w:hAnsi="Times New Roman" w:cs="Times New Roman"/>
        </w:rPr>
        <w:t xml:space="preserve"> </w:t>
      </w:r>
      <w:r w:rsidRPr="001A1553">
        <w:rPr>
          <w:rFonts w:ascii="Times New Roman" w:hAnsi="Times New Roman" w:cs="Times New Roman"/>
        </w:rPr>
        <w:t>Постановление ЕСПЧ от 09.10.2008 "Дело "Моисеев (</w:t>
      </w:r>
      <w:proofErr w:type="spellStart"/>
      <w:r w:rsidRPr="001A1553">
        <w:rPr>
          <w:rFonts w:ascii="Times New Roman" w:hAnsi="Times New Roman" w:cs="Times New Roman"/>
        </w:rPr>
        <w:t>Moiseyev</w:t>
      </w:r>
      <w:proofErr w:type="spellEnd"/>
      <w:r w:rsidRPr="001A1553">
        <w:rPr>
          <w:rFonts w:ascii="Times New Roman" w:hAnsi="Times New Roman" w:cs="Times New Roman"/>
        </w:rPr>
        <w:t>) против Российской Федерации" (жалоба N 62936/00) По делу обжалуются условия транспортировки и содержания под стражей в период предварительного заключения, продление срока содержания под стражей, неоправданные ограничения свиданий с родственниками и ограничения корреспонденции заявителя, нарушение права на справедливое судебное разбирательство. По делу допущены нарушения требований статей 3, 5, 6, 8 Конвенции о защите прав человека и основных свобод. / Российская хроника Европейского Суда. – 2009. - N 3</w:t>
      </w:r>
    </w:p>
  </w:footnote>
  <w:footnote w:id="21">
    <w:p w:rsidR="00FF7513" w:rsidRPr="00935DDD" w:rsidRDefault="00FF7513">
      <w:pPr>
        <w:pStyle w:val="a8"/>
        <w:rPr>
          <w:rFonts w:ascii="Times New Roman" w:hAnsi="Times New Roman" w:cs="Times New Roman"/>
        </w:rPr>
      </w:pPr>
      <w:r w:rsidRPr="00935DDD">
        <w:rPr>
          <w:rStyle w:val="aa"/>
          <w:rFonts w:ascii="Times New Roman" w:hAnsi="Times New Roman" w:cs="Times New Roman"/>
        </w:rPr>
        <w:footnoteRef/>
      </w:r>
      <w:r w:rsidRPr="00935DDD">
        <w:rPr>
          <w:rFonts w:ascii="Times New Roman" w:hAnsi="Times New Roman" w:cs="Times New Roman"/>
        </w:rPr>
        <w:t xml:space="preserve"> </w:t>
      </w:r>
      <w:r>
        <w:rPr>
          <w:rFonts w:ascii="Times New Roman" w:hAnsi="Times New Roman" w:cs="Times New Roman"/>
        </w:rPr>
        <w:t xml:space="preserve">Рекомендация </w:t>
      </w:r>
      <w:r w:rsidRPr="00935DDD">
        <w:rPr>
          <w:rFonts w:ascii="Times New Roman" w:hAnsi="Times New Roman" w:cs="Times New Roman"/>
        </w:rPr>
        <w:t xml:space="preserve">Совета министров Европы государствам – </w:t>
      </w:r>
      <w:proofErr w:type="gramStart"/>
      <w:r w:rsidRPr="00935DDD">
        <w:rPr>
          <w:rFonts w:ascii="Times New Roman" w:hAnsi="Times New Roman" w:cs="Times New Roman"/>
        </w:rPr>
        <w:t xml:space="preserve">членам </w:t>
      </w:r>
      <w:r w:rsidRPr="001A1553">
        <w:rPr>
          <w:rFonts w:ascii="Times New Roman" w:hAnsi="Times New Roman" w:cs="Times New Roman"/>
        </w:rPr>
        <w:t>О</w:t>
      </w:r>
      <w:proofErr w:type="gramEnd"/>
      <w:r w:rsidRPr="001A1553">
        <w:rPr>
          <w:rFonts w:ascii="Times New Roman" w:hAnsi="Times New Roman" w:cs="Times New Roman"/>
        </w:rPr>
        <w:t xml:space="preserve"> независимости, эффективности и роли судей</w:t>
      </w:r>
      <w:r>
        <w:rPr>
          <w:rFonts w:ascii="Times New Roman" w:hAnsi="Times New Roman" w:cs="Times New Roman"/>
        </w:rPr>
        <w:t>. -</w:t>
      </w:r>
      <w:r w:rsidRPr="00935DDD">
        <w:rPr>
          <w:rFonts w:ascii="Times New Roman" w:hAnsi="Times New Roman" w:cs="Times New Roman"/>
        </w:rPr>
        <w:t>1994</w:t>
      </w:r>
      <w:r>
        <w:rPr>
          <w:rFonts w:ascii="Times New Roman" w:hAnsi="Times New Roman" w:cs="Times New Roman"/>
        </w:rPr>
        <w:t>. -</w:t>
      </w:r>
      <w:r w:rsidRPr="00935DDD">
        <w:rPr>
          <w:rFonts w:ascii="Times New Roman" w:hAnsi="Times New Roman" w:cs="Times New Roman"/>
        </w:rPr>
        <w:t xml:space="preserve"> №</w:t>
      </w:r>
      <w:r w:rsidRPr="00935DDD">
        <w:rPr>
          <w:rFonts w:ascii="Times New Roman" w:hAnsi="Times New Roman" w:cs="Times New Roman"/>
          <w:lang w:val="en-US"/>
        </w:rPr>
        <w:t>R</w:t>
      </w:r>
      <w:r w:rsidRPr="00935DDD">
        <w:rPr>
          <w:rFonts w:ascii="Times New Roman" w:hAnsi="Times New Roman" w:cs="Times New Roman"/>
        </w:rPr>
        <w:t xml:space="preserve"> (94)12 </w:t>
      </w:r>
    </w:p>
  </w:footnote>
  <w:footnote w:id="22">
    <w:p w:rsidR="00FF7513" w:rsidRPr="00935DDD" w:rsidRDefault="00FF7513">
      <w:pPr>
        <w:pStyle w:val="a8"/>
        <w:rPr>
          <w:rFonts w:ascii="Times New Roman" w:hAnsi="Times New Roman" w:cs="Times New Roman"/>
        </w:rPr>
      </w:pPr>
      <w:r>
        <w:rPr>
          <w:rStyle w:val="aa"/>
        </w:rPr>
        <w:footnoteRef/>
      </w:r>
      <w:r>
        <w:t xml:space="preserve"> </w:t>
      </w:r>
      <w:proofErr w:type="spellStart"/>
      <w:r>
        <w:rPr>
          <w:rFonts w:ascii="Times New Roman" w:hAnsi="Times New Roman" w:cs="Times New Roman"/>
        </w:rPr>
        <w:t>Нешатаева</w:t>
      </w:r>
      <w:proofErr w:type="spellEnd"/>
      <w:r>
        <w:rPr>
          <w:rFonts w:ascii="Times New Roman" w:hAnsi="Times New Roman" w:cs="Times New Roman"/>
        </w:rPr>
        <w:t xml:space="preserve"> Т.Н. Решения Европейского суда по правам человека: новеллы и влияние на законодательство о правоприменительную практику: монография. – </w:t>
      </w:r>
      <w:proofErr w:type="gramStart"/>
      <w:r>
        <w:rPr>
          <w:rFonts w:ascii="Times New Roman" w:hAnsi="Times New Roman" w:cs="Times New Roman"/>
        </w:rPr>
        <w:t>М. :</w:t>
      </w:r>
      <w:proofErr w:type="gramEnd"/>
      <w:r>
        <w:rPr>
          <w:rFonts w:ascii="Times New Roman" w:hAnsi="Times New Roman" w:cs="Times New Roman"/>
        </w:rPr>
        <w:t xml:space="preserve"> Норма: ИНФРА-М, 2013. – С. 88</w:t>
      </w:r>
    </w:p>
  </w:footnote>
  <w:footnote w:id="23">
    <w:p w:rsidR="00FF7513" w:rsidRPr="001F6299" w:rsidRDefault="00FF7513" w:rsidP="001F6299">
      <w:pPr>
        <w:pStyle w:val="a8"/>
        <w:jc w:val="both"/>
        <w:rPr>
          <w:rFonts w:ascii="Times New Roman" w:hAnsi="Times New Roman" w:cs="Times New Roman"/>
        </w:rPr>
      </w:pPr>
      <w:r w:rsidRPr="001F6299">
        <w:rPr>
          <w:rStyle w:val="aa"/>
          <w:rFonts w:ascii="Times New Roman" w:hAnsi="Times New Roman" w:cs="Times New Roman"/>
        </w:rPr>
        <w:footnoteRef/>
      </w:r>
      <w:proofErr w:type="spellStart"/>
      <w:r w:rsidRPr="00393432">
        <w:rPr>
          <w:rFonts w:ascii="Times New Roman" w:hAnsi="Times New Roman" w:cs="Times New Roman"/>
        </w:rPr>
        <w:t>Байдуков</w:t>
      </w:r>
      <w:proofErr w:type="spellEnd"/>
      <w:r w:rsidRPr="00393432">
        <w:rPr>
          <w:rFonts w:ascii="Times New Roman" w:hAnsi="Times New Roman" w:cs="Times New Roman"/>
        </w:rPr>
        <w:t xml:space="preserve"> В.А. Правоохранительные органы Российской </w:t>
      </w:r>
      <w:proofErr w:type="gramStart"/>
      <w:r w:rsidRPr="00393432">
        <w:rPr>
          <w:rFonts w:ascii="Times New Roman" w:hAnsi="Times New Roman" w:cs="Times New Roman"/>
        </w:rPr>
        <w:t>Федерации :</w:t>
      </w:r>
      <w:proofErr w:type="gramEnd"/>
      <w:r w:rsidRPr="00393432">
        <w:rPr>
          <w:rFonts w:ascii="Times New Roman" w:hAnsi="Times New Roman" w:cs="Times New Roman"/>
        </w:rPr>
        <w:t xml:space="preserve"> учебник для академического бакалавриата /  под ред. В. М. </w:t>
      </w:r>
      <w:proofErr w:type="spellStart"/>
      <w:r w:rsidRPr="00393432">
        <w:rPr>
          <w:rFonts w:ascii="Times New Roman" w:hAnsi="Times New Roman" w:cs="Times New Roman"/>
        </w:rPr>
        <w:t>Бозрова</w:t>
      </w:r>
      <w:proofErr w:type="spellEnd"/>
      <w:r w:rsidRPr="00393432">
        <w:rPr>
          <w:rFonts w:ascii="Times New Roman" w:hAnsi="Times New Roman" w:cs="Times New Roman"/>
        </w:rPr>
        <w:t xml:space="preserve">. — 3-е изд., </w:t>
      </w:r>
      <w:proofErr w:type="spellStart"/>
      <w:r w:rsidRPr="00393432">
        <w:rPr>
          <w:rFonts w:ascii="Times New Roman" w:hAnsi="Times New Roman" w:cs="Times New Roman"/>
        </w:rPr>
        <w:t>перераб</w:t>
      </w:r>
      <w:proofErr w:type="spellEnd"/>
      <w:r w:rsidRPr="00393432">
        <w:rPr>
          <w:rFonts w:ascii="Times New Roman" w:hAnsi="Times New Roman" w:cs="Times New Roman"/>
        </w:rPr>
        <w:t xml:space="preserve">. и доп. — </w:t>
      </w:r>
      <w:proofErr w:type="gramStart"/>
      <w:r w:rsidRPr="00393432">
        <w:rPr>
          <w:rFonts w:ascii="Times New Roman" w:hAnsi="Times New Roman" w:cs="Times New Roman"/>
        </w:rPr>
        <w:t>М. :</w:t>
      </w:r>
      <w:proofErr w:type="gramEnd"/>
      <w:r w:rsidRPr="00393432">
        <w:rPr>
          <w:rFonts w:ascii="Times New Roman" w:hAnsi="Times New Roman" w:cs="Times New Roman"/>
        </w:rPr>
        <w:t xml:space="preserve"> Издательство </w:t>
      </w:r>
      <w:proofErr w:type="spellStart"/>
      <w:r w:rsidRPr="00393432">
        <w:rPr>
          <w:rFonts w:ascii="Times New Roman" w:hAnsi="Times New Roman" w:cs="Times New Roman"/>
        </w:rPr>
        <w:t>Юрайт</w:t>
      </w:r>
      <w:proofErr w:type="spellEnd"/>
      <w:r w:rsidRPr="00393432">
        <w:rPr>
          <w:rFonts w:ascii="Times New Roman" w:hAnsi="Times New Roman" w:cs="Times New Roman"/>
        </w:rPr>
        <w:t>, 2017. — С.107</w:t>
      </w:r>
    </w:p>
  </w:footnote>
  <w:footnote w:id="24">
    <w:p w:rsidR="00FF7513" w:rsidRPr="00213F80" w:rsidRDefault="00FF7513" w:rsidP="001F6299">
      <w:pPr>
        <w:pStyle w:val="a8"/>
        <w:jc w:val="both"/>
        <w:rPr>
          <w:rFonts w:ascii="Times New Roman" w:hAnsi="Times New Roman" w:cs="Times New Roman"/>
        </w:rPr>
      </w:pPr>
      <w:r w:rsidRPr="001F6299">
        <w:rPr>
          <w:rStyle w:val="aa"/>
          <w:rFonts w:ascii="Times New Roman" w:hAnsi="Times New Roman" w:cs="Times New Roman"/>
        </w:rPr>
        <w:footnoteRef/>
      </w:r>
      <w:r w:rsidRPr="001F6299">
        <w:rPr>
          <w:rFonts w:ascii="Times New Roman" w:hAnsi="Times New Roman" w:cs="Times New Roman"/>
        </w:rPr>
        <w:t xml:space="preserve"> Закон РФ от 26.06.1992 N 3132-1 (ред. от 22.12.2014) "О статусе судей в Российской Федерации"// Российская газета. № 170.29.07.1992</w:t>
      </w:r>
    </w:p>
  </w:footnote>
  <w:footnote w:id="25">
    <w:p w:rsidR="00FF7513" w:rsidRPr="00393432" w:rsidRDefault="00FF7513">
      <w:pPr>
        <w:pStyle w:val="a8"/>
        <w:rPr>
          <w:rFonts w:ascii="Times New Roman" w:hAnsi="Times New Roman" w:cs="Times New Roman"/>
        </w:rPr>
      </w:pPr>
      <w:r w:rsidRPr="00393432">
        <w:rPr>
          <w:rStyle w:val="aa"/>
          <w:rFonts w:ascii="Times New Roman" w:hAnsi="Times New Roman" w:cs="Times New Roman"/>
        </w:rPr>
        <w:footnoteRef/>
      </w:r>
      <w:r w:rsidRPr="00393432">
        <w:rPr>
          <w:rFonts w:ascii="Times New Roman" w:hAnsi="Times New Roman" w:cs="Times New Roman"/>
        </w:rPr>
        <w:t xml:space="preserve"> Собрание законодательства РФ. - 2014. - № 31. - Ст. 4398</w:t>
      </w:r>
    </w:p>
  </w:footnote>
  <w:footnote w:id="26">
    <w:p w:rsidR="00FF7513" w:rsidRPr="00FE2A0C" w:rsidRDefault="00FF7513">
      <w:pPr>
        <w:pStyle w:val="a8"/>
        <w:rPr>
          <w:rFonts w:ascii="Times New Roman" w:hAnsi="Times New Roman" w:cs="Times New Roman"/>
        </w:rPr>
      </w:pPr>
      <w:r w:rsidRPr="00FE2A0C">
        <w:rPr>
          <w:rStyle w:val="aa"/>
          <w:rFonts w:ascii="Times New Roman" w:hAnsi="Times New Roman" w:cs="Times New Roman"/>
        </w:rPr>
        <w:footnoteRef/>
      </w:r>
      <w:r w:rsidRPr="00FE2A0C">
        <w:rPr>
          <w:rFonts w:ascii="Times New Roman" w:hAnsi="Times New Roman" w:cs="Times New Roman"/>
        </w:rPr>
        <w:t xml:space="preserve"> </w:t>
      </w:r>
      <w:r>
        <w:rPr>
          <w:rFonts w:ascii="Times New Roman" w:hAnsi="Times New Roman" w:cs="Times New Roman"/>
        </w:rPr>
        <w:t xml:space="preserve">М.К. </w:t>
      </w:r>
      <w:proofErr w:type="spellStart"/>
      <w:r>
        <w:rPr>
          <w:rFonts w:ascii="Times New Roman" w:hAnsi="Times New Roman" w:cs="Times New Roman"/>
        </w:rPr>
        <w:t>Треушников</w:t>
      </w:r>
      <w:proofErr w:type="spellEnd"/>
      <w:r>
        <w:rPr>
          <w:rFonts w:ascii="Times New Roman" w:hAnsi="Times New Roman" w:cs="Times New Roman"/>
        </w:rPr>
        <w:t xml:space="preserve">. </w:t>
      </w:r>
      <w:r w:rsidRPr="00FE2A0C">
        <w:rPr>
          <w:rFonts w:ascii="Times New Roman" w:hAnsi="Times New Roman" w:cs="Times New Roman"/>
        </w:rPr>
        <w:t xml:space="preserve">Гражданский процесс: Учебник. – 2-е изд., </w:t>
      </w:r>
      <w:proofErr w:type="spellStart"/>
      <w:r w:rsidRPr="00FE2A0C">
        <w:rPr>
          <w:rFonts w:ascii="Times New Roman" w:hAnsi="Times New Roman" w:cs="Times New Roman"/>
        </w:rPr>
        <w:t>перераб</w:t>
      </w:r>
      <w:proofErr w:type="spellEnd"/>
      <w:r w:rsidRPr="00FE2A0C">
        <w:rPr>
          <w:rFonts w:ascii="Times New Roman" w:hAnsi="Times New Roman" w:cs="Times New Roman"/>
        </w:rPr>
        <w:t>. И доп.</w:t>
      </w:r>
      <w:r>
        <w:rPr>
          <w:rFonts w:ascii="Times New Roman" w:hAnsi="Times New Roman" w:cs="Times New Roman"/>
        </w:rPr>
        <w:t xml:space="preserve">- </w:t>
      </w:r>
      <w:r w:rsidRPr="00FE2A0C">
        <w:rPr>
          <w:rFonts w:ascii="Times New Roman" w:hAnsi="Times New Roman" w:cs="Times New Roman"/>
        </w:rPr>
        <w:t>С.101</w:t>
      </w:r>
    </w:p>
  </w:footnote>
  <w:footnote w:id="27">
    <w:p w:rsidR="00FF7513" w:rsidRPr="00E55F35" w:rsidRDefault="00FF7513">
      <w:pPr>
        <w:pStyle w:val="a8"/>
        <w:rPr>
          <w:rFonts w:ascii="Times New Roman" w:hAnsi="Times New Roman" w:cs="Times New Roman"/>
        </w:rPr>
      </w:pPr>
      <w:r w:rsidRPr="00E55F35">
        <w:rPr>
          <w:rStyle w:val="aa"/>
          <w:rFonts w:ascii="Times New Roman" w:hAnsi="Times New Roman" w:cs="Times New Roman"/>
        </w:rPr>
        <w:footnoteRef/>
      </w:r>
      <w:r w:rsidRPr="00E55F35">
        <w:rPr>
          <w:rFonts w:ascii="Times New Roman" w:hAnsi="Times New Roman" w:cs="Times New Roman"/>
        </w:rPr>
        <w:t xml:space="preserve"> М.К.</w:t>
      </w:r>
      <w:r>
        <w:rPr>
          <w:rFonts w:ascii="Times New Roman" w:hAnsi="Times New Roman" w:cs="Times New Roman"/>
        </w:rPr>
        <w:t xml:space="preserve"> </w:t>
      </w:r>
      <w:proofErr w:type="spellStart"/>
      <w:r>
        <w:rPr>
          <w:rFonts w:ascii="Times New Roman" w:hAnsi="Times New Roman" w:cs="Times New Roman"/>
        </w:rPr>
        <w:t>Треушников</w:t>
      </w:r>
      <w:proofErr w:type="spellEnd"/>
      <w:r>
        <w:rPr>
          <w:rFonts w:ascii="Times New Roman" w:hAnsi="Times New Roman" w:cs="Times New Roman"/>
        </w:rPr>
        <w:t xml:space="preserve">. Научно – практический комментарий к Гражданскому процессуальному кодексу </w:t>
      </w:r>
      <w:proofErr w:type="gramStart"/>
      <w:r>
        <w:rPr>
          <w:rFonts w:ascii="Times New Roman" w:hAnsi="Times New Roman" w:cs="Times New Roman"/>
        </w:rPr>
        <w:t>РСФСР.-</w:t>
      </w:r>
      <w:proofErr w:type="gramEnd"/>
      <w:r>
        <w:rPr>
          <w:rFonts w:ascii="Times New Roman" w:hAnsi="Times New Roman" w:cs="Times New Roman"/>
        </w:rPr>
        <w:t>М., 200. -С. 160</w:t>
      </w:r>
    </w:p>
  </w:footnote>
  <w:footnote w:id="28">
    <w:p w:rsidR="00FF7513" w:rsidRPr="004A54E2" w:rsidRDefault="00FF7513" w:rsidP="004A54E2">
      <w:pPr>
        <w:pStyle w:val="a8"/>
        <w:jc w:val="both"/>
        <w:rPr>
          <w:rFonts w:ascii="Times New Roman" w:hAnsi="Times New Roman" w:cs="Times New Roman"/>
        </w:rPr>
      </w:pPr>
      <w:r w:rsidRPr="004A54E2">
        <w:rPr>
          <w:rStyle w:val="aa"/>
          <w:rFonts w:ascii="Times New Roman" w:hAnsi="Times New Roman" w:cs="Times New Roman"/>
        </w:rPr>
        <w:footnoteRef/>
      </w:r>
      <w:r w:rsidRPr="004A54E2">
        <w:rPr>
          <w:rFonts w:ascii="Times New Roman" w:hAnsi="Times New Roman" w:cs="Times New Roman"/>
        </w:rPr>
        <w:t xml:space="preserve"> Михайлова Е.В. К вопросу о характере гражданских дел, подсудных мировому судье // Мировой судья. 2012. N 2. С. 15 </w:t>
      </w:r>
    </w:p>
  </w:footnote>
  <w:footnote w:id="29">
    <w:p w:rsidR="00FF7513" w:rsidRPr="00C5018F" w:rsidRDefault="00FF7513" w:rsidP="0044384F">
      <w:pPr>
        <w:pStyle w:val="a8"/>
        <w:jc w:val="both"/>
        <w:rPr>
          <w:rFonts w:ascii="Times New Roman" w:hAnsi="Times New Roman" w:cs="Times New Roman"/>
        </w:rPr>
      </w:pPr>
      <w:r w:rsidRPr="00C5018F">
        <w:rPr>
          <w:rStyle w:val="aa"/>
          <w:rFonts w:ascii="Times New Roman" w:hAnsi="Times New Roman" w:cs="Times New Roman"/>
        </w:rPr>
        <w:footnoteRef/>
      </w:r>
      <w:r w:rsidRPr="00C5018F">
        <w:rPr>
          <w:rFonts w:ascii="Times New Roman" w:hAnsi="Times New Roman" w:cs="Times New Roman"/>
        </w:rPr>
        <w:t xml:space="preserve"> </w:t>
      </w:r>
      <w:r w:rsidRPr="0044384F">
        <w:rPr>
          <w:rFonts w:ascii="Times New Roman" w:hAnsi="Times New Roman" w:cs="Times New Roman"/>
        </w:rPr>
        <w:t xml:space="preserve">Определение Конституционного Суда РФ от 03.07.2007 N 623-О-П </w:t>
      </w:r>
      <w:r>
        <w:rPr>
          <w:rFonts w:ascii="Times New Roman" w:hAnsi="Times New Roman" w:cs="Times New Roman"/>
        </w:rPr>
        <w:t>«</w:t>
      </w:r>
      <w:r w:rsidRPr="0044384F">
        <w:rPr>
          <w:rFonts w:ascii="Times New Roman" w:hAnsi="Times New Roman" w:cs="Times New Roman"/>
        </w:rPr>
        <w:t xml:space="preserve">По запросу </w:t>
      </w:r>
      <w:proofErr w:type="spellStart"/>
      <w:r w:rsidRPr="0044384F">
        <w:rPr>
          <w:rFonts w:ascii="Times New Roman" w:hAnsi="Times New Roman" w:cs="Times New Roman"/>
        </w:rPr>
        <w:t>Новооскольского</w:t>
      </w:r>
      <w:proofErr w:type="spellEnd"/>
      <w:r w:rsidRPr="0044384F">
        <w:rPr>
          <w:rFonts w:ascii="Times New Roman" w:hAnsi="Times New Roman" w:cs="Times New Roman"/>
        </w:rPr>
        <w:t xml:space="preserve"> районного суда Белгородской области о проверке конституционности абзаца четвертого статьи 328 Гражданского процессуального кодекса Российской Федерации</w:t>
      </w:r>
      <w:r>
        <w:rPr>
          <w:rFonts w:ascii="Times New Roman" w:hAnsi="Times New Roman" w:cs="Times New Roman"/>
        </w:rPr>
        <w:t>».</w:t>
      </w:r>
    </w:p>
  </w:footnote>
  <w:footnote w:id="30">
    <w:p w:rsidR="00FF7513" w:rsidRPr="00C1143E" w:rsidRDefault="00FF7513" w:rsidP="00C1143E">
      <w:pPr>
        <w:pStyle w:val="a8"/>
        <w:rPr>
          <w:rFonts w:ascii="Times New Roman" w:hAnsi="Times New Roman" w:cs="Times New Roman"/>
        </w:rPr>
      </w:pPr>
      <w:r w:rsidRPr="00C1143E">
        <w:rPr>
          <w:rStyle w:val="aa"/>
          <w:rFonts w:ascii="Times New Roman" w:hAnsi="Times New Roman" w:cs="Times New Roman"/>
        </w:rPr>
        <w:footnoteRef/>
      </w:r>
      <w:r w:rsidRPr="00C1143E">
        <w:rPr>
          <w:rFonts w:ascii="Times New Roman" w:hAnsi="Times New Roman" w:cs="Times New Roman"/>
        </w:rPr>
        <w:t xml:space="preserve"> Судебный департамент при ВС РФ «Обзор судебной статистики о деятельности федеральных судов и мировых судей в 2016г.» // [Электронный ресурс] </w:t>
      </w:r>
      <w:proofErr w:type="gramStart"/>
      <w:r w:rsidRPr="00C1143E">
        <w:rPr>
          <w:rFonts w:ascii="Times New Roman" w:hAnsi="Times New Roman" w:cs="Times New Roman"/>
        </w:rPr>
        <w:t>URL:http://www.cdep.ru/userimages/sudebnaya_statistika/2017/Obzor__sudebnoy_statistiki_po_SOYu_za__2016_god.pdf</w:t>
      </w:r>
      <w:proofErr w:type="gramEnd"/>
    </w:p>
  </w:footnote>
  <w:footnote w:id="31">
    <w:p w:rsidR="00FF7513" w:rsidRPr="00A42C05" w:rsidRDefault="00FF7513" w:rsidP="00A42C05">
      <w:pPr>
        <w:pStyle w:val="a8"/>
        <w:jc w:val="both"/>
        <w:rPr>
          <w:rFonts w:ascii="Times New Roman" w:hAnsi="Times New Roman" w:cs="Times New Roman"/>
        </w:rPr>
      </w:pPr>
      <w:r w:rsidRPr="00A42C05">
        <w:rPr>
          <w:rStyle w:val="aa"/>
          <w:rFonts w:ascii="Times New Roman" w:hAnsi="Times New Roman" w:cs="Times New Roman"/>
        </w:rPr>
        <w:footnoteRef/>
      </w:r>
      <w:r w:rsidRPr="00A42C05">
        <w:rPr>
          <w:rFonts w:ascii="Times New Roman" w:hAnsi="Times New Roman" w:cs="Times New Roman"/>
        </w:rPr>
        <w:t xml:space="preserve"> Ильина О.Ю. Проблемы разграничения подсудности по делам, возникающим из брачно-семейных отношений // Гражданское право. – 2007. – № 3. – С. 37</w:t>
      </w:r>
    </w:p>
  </w:footnote>
  <w:footnote w:id="32">
    <w:p w:rsidR="00FF7513" w:rsidRPr="00A42C05" w:rsidRDefault="00FF7513" w:rsidP="00A42C05">
      <w:pPr>
        <w:pStyle w:val="a8"/>
        <w:jc w:val="both"/>
        <w:rPr>
          <w:rFonts w:ascii="Times New Roman" w:hAnsi="Times New Roman" w:cs="Times New Roman"/>
        </w:rPr>
      </w:pPr>
      <w:r w:rsidRPr="00A42C05">
        <w:rPr>
          <w:rStyle w:val="aa"/>
          <w:rFonts w:ascii="Times New Roman" w:hAnsi="Times New Roman" w:cs="Times New Roman"/>
        </w:rPr>
        <w:footnoteRef/>
      </w:r>
      <w:r w:rsidRPr="00A42C05">
        <w:rPr>
          <w:rFonts w:ascii="Times New Roman" w:hAnsi="Times New Roman" w:cs="Times New Roman"/>
        </w:rPr>
        <w:t xml:space="preserve"> Там же.</w:t>
      </w:r>
    </w:p>
  </w:footnote>
  <w:footnote w:id="33">
    <w:p w:rsidR="00FF7513" w:rsidRPr="00393962" w:rsidRDefault="00FF7513" w:rsidP="00A42C05">
      <w:pPr>
        <w:pStyle w:val="a8"/>
        <w:jc w:val="both"/>
        <w:rPr>
          <w:rFonts w:ascii="Times New Roman" w:hAnsi="Times New Roman" w:cs="Times New Roman"/>
        </w:rPr>
      </w:pPr>
      <w:r w:rsidRPr="00A42C05">
        <w:rPr>
          <w:rStyle w:val="aa"/>
          <w:rFonts w:ascii="Times New Roman" w:hAnsi="Times New Roman" w:cs="Times New Roman"/>
        </w:rPr>
        <w:footnoteRef/>
      </w:r>
      <w:r w:rsidRPr="00A42C05">
        <w:rPr>
          <w:rFonts w:ascii="Times New Roman" w:hAnsi="Times New Roman" w:cs="Times New Roman"/>
        </w:rPr>
        <w:t xml:space="preserve"> </w:t>
      </w:r>
      <w:proofErr w:type="spellStart"/>
      <w:r w:rsidRPr="00A42C05">
        <w:rPr>
          <w:rFonts w:ascii="Times New Roman" w:hAnsi="Times New Roman" w:cs="Times New Roman"/>
        </w:rPr>
        <w:t>Уксусова</w:t>
      </w:r>
      <w:proofErr w:type="spellEnd"/>
      <w:r w:rsidRPr="00A42C05">
        <w:rPr>
          <w:rFonts w:ascii="Times New Roman" w:hAnsi="Times New Roman" w:cs="Times New Roman"/>
        </w:rPr>
        <w:t xml:space="preserve"> Е.Е. Мировые судьи: проблемы применения правил подсудности гражданских дел // Законы России: опыт, анализ, практика. 2009. N 5.</w:t>
      </w:r>
    </w:p>
  </w:footnote>
  <w:footnote w:id="34">
    <w:p w:rsidR="00FF7513" w:rsidRDefault="00FF7513">
      <w:pPr>
        <w:pStyle w:val="a8"/>
      </w:pPr>
      <w:r w:rsidRPr="00393962">
        <w:rPr>
          <w:rStyle w:val="aa"/>
          <w:rFonts w:ascii="Times New Roman" w:hAnsi="Times New Roman" w:cs="Times New Roman"/>
        </w:rPr>
        <w:footnoteRef/>
      </w:r>
      <w:r w:rsidRPr="00393962">
        <w:rPr>
          <w:rFonts w:ascii="Times New Roman" w:hAnsi="Times New Roman" w:cs="Times New Roman"/>
        </w:rPr>
        <w:t xml:space="preserve"> Обзор судебной практики Верховного Суда РФ за II квартал 2006 года // Бюллетень Верховного Суда РФ. 2007. N 1. С. 10.</w:t>
      </w:r>
    </w:p>
  </w:footnote>
  <w:footnote w:id="35">
    <w:p w:rsidR="00FF7513" w:rsidRPr="00FD00A2" w:rsidRDefault="00FF7513" w:rsidP="00FD00A2">
      <w:pPr>
        <w:pStyle w:val="a8"/>
        <w:jc w:val="both"/>
        <w:rPr>
          <w:rFonts w:ascii="Times New Roman" w:hAnsi="Times New Roman" w:cs="Times New Roman"/>
        </w:rPr>
      </w:pPr>
      <w:r w:rsidRPr="00FD00A2">
        <w:rPr>
          <w:rStyle w:val="aa"/>
          <w:rFonts w:ascii="Times New Roman" w:hAnsi="Times New Roman" w:cs="Times New Roman"/>
        </w:rPr>
        <w:footnoteRef/>
      </w:r>
      <w:r w:rsidRPr="00FD00A2">
        <w:rPr>
          <w:rFonts w:ascii="Times New Roman" w:hAnsi="Times New Roman" w:cs="Times New Roman"/>
        </w:rPr>
        <w:t xml:space="preserve"> Михайлова Е.В. К вопросу о характере гражданских дел, подсудных мировому судье // Мировой судья. 2012. N 2. С. 15</w:t>
      </w:r>
    </w:p>
  </w:footnote>
  <w:footnote w:id="36">
    <w:p w:rsidR="00FF7513" w:rsidRPr="00FD00A2" w:rsidRDefault="00FF7513" w:rsidP="00FD00A2">
      <w:pPr>
        <w:pStyle w:val="a8"/>
        <w:jc w:val="both"/>
        <w:rPr>
          <w:rFonts w:ascii="Times New Roman" w:hAnsi="Times New Roman" w:cs="Times New Roman"/>
        </w:rPr>
      </w:pPr>
      <w:r w:rsidRPr="00FD00A2">
        <w:rPr>
          <w:rStyle w:val="aa"/>
          <w:rFonts w:ascii="Times New Roman" w:hAnsi="Times New Roman" w:cs="Times New Roman"/>
        </w:rPr>
        <w:footnoteRef/>
      </w:r>
      <w:r w:rsidRPr="00FD00A2">
        <w:rPr>
          <w:rFonts w:ascii="Times New Roman" w:hAnsi="Times New Roman" w:cs="Times New Roman"/>
        </w:rPr>
        <w:t xml:space="preserve"> </w:t>
      </w:r>
      <w:proofErr w:type="spellStart"/>
      <w:r w:rsidRPr="00FD00A2">
        <w:rPr>
          <w:rFonts w:ascii="Times New Roman" w:hAnsi="Times New Roman" w:cs="Times New Roman"/>
        </w:rPr>
        <w:t>Уксусова</w:t>
      </w:r>
      <w:proofErr w:type="spellEnd"/>
      <w:r w:rsidRPr="00FD00A2">
        <w:rPr>
          <w:rFonts w:ascii="Times New Roman" w:hAnsi="Times New Roman" w:cs="Times New Roman"/>
        </w:rPr>
        <w:t xml:space="preserve"> Е.Е. Мировые судьи: проблемы применения правил подсудности гражданских дел // Законы России: опыт, анализ, практика. 2009. N 5.</w:t>
      </w:r>
    </w:p>
  </w:footnote>
  <w:footnote w:id="37">
    <w:p w:rsidR="00FF7513" w:rsidRPr="001F6F0F" w:rsidRDefault="00FF7513" w:rsidP="00FD00A2">
      <w:pPr>
        <w:pStyle w:val="a8"/>
        <w:jc w:val="both"/>
        <w:rPr>
          <w:rFonts w:ascii="Times New Roman" w:hAnsi="Times New Roman" w:cs="Times New Roman"/>
        </w:rPr>
      </w:pPr>
      <w:r w:rsidRPr="00FD00A2">
        <w:rPr>
          <w:rStyle w:val="aa"/>
          <w:rFonts w:ascii="Times New Roman" w:hAnsi="Times New Roman" w:cs="Times New Roman"/>
        </w:rPr>
        <w:footnoteRef/>
      </w:r>
      <w:r w:rsidRPr="00FD00A2">
        <w:rPr>
          <w:rFonts w:ascii="Times New Roman" w:hAnsi="Times New Roman" w:cs="Times New Roman"/>
        </w:rPr>
        <w:t xml:space="preserve"> </w:t>
      </w:r>
      <w:proofErr w:type="spellStart"/>
      <w:r w:rsidRPr="00FD00A2">
        <w:rPr>
          <w:rFonts w:ascii="Times New Roman" w:hAnsi="Times New Roman" w:cs="Times New Roman"/>
        </w:rPr>
        <w:t>Бортникова</w:t>
      </w:r>
      <w:proofErr w:type="spellEnd"/>
      <w:r w:rsidRPr="00FD00A2">
        <w:rPr>
          <w:rFonts w:ascii="Times New Roman" w:hAnsi="Times New Roman" w:cs="Times New Roman"/>
        </w:rPr>
        <w:t xml:space="preserve"> Н.А. Подсудность гражданских дел мировому судье // Мировой судья. 2014. N 2. С. 19 - 24.</w:t>
      </w:r>
    </w:p>
  </w:footnote>
  <w:footnote w:id="38">
    <w:p w:rsidR="00FF7513" w:rsidRPr="001F6F0F" w:rsidRDefault="00FF7513" w:rsidP="00FD00A2">
      <w:pPr>
        <w:pStyle w:val="a8"/>
        <w:jc w:val="both"/>
        <w:rPr>
          <w:rFonts w:ascii="Times New Roman" w:hAnsi="Times New Roman" w:cs="Times New Roman"/>
        </w:rPr>
      </w:pPr>
      <w:r w:rsidRPr="001F6F0F">
        <w:rPr>
          <w:rStyle w:val="aa"/>
          <w:rFonts w:ascii="Times New Roman" w:hAnsi="Times New Roman" w:cs="Times New Roman"/>
        </w:rPr>
        <w:footnoteRef/>
      </w:r>
      <w:r w:rsidRPr="001F6F0F">
        <w:rPr>
          <w:rFonts w:ascii="Times New Roman" w:hAnsi="Times New Roman" w:cs="Times New Roman"/>
        </w:rPr>
        <w:t xml:space="preserve"> Лысенко А.Н. Имущество в гражданском праве России. М.: Деловой двор, 2010.</w:t>
      </w:r>
    </w:p>
  </w:footnote>
  <w:footnote w:id="39">
    <w:p w:rsidR="00FF7513" w:rsidRDefault="00FF7513" w:rsidP="00FD00A2">
      <w:pPr>
        <w:pStyle w:val="a8"/>
        <w:jc w:val="both"/>
      </w:pPr>
      <w:r w:rsidRPr="001F6F0F">
        <w:rPr>
          <w:rStyle w:val="aa"/>
          <w:rFonts w:ascii="Times New Roman" w:hAnsi="Times New Roman" w:cs="Times New Roman"/>
        </w:rPr>
        <w:footnoteRef/>
      </w:r>
      <w:r w:rsidRPr="001F6F0F">
        <w:rPr>
          <w:rFonts w:ascii="Times New Roman" w:hAnsi="Times New Roman" w:cs="Times New Roman"/>
        </w:rPr>
        <w:t xml:space="preserve"> </w:t>
      </w:r>
      <w:proofErr w:type="spellStart"/>
      <w:r w:rsidRPr="001F6F0F">
        <w:rPr>
          <w:rFonts w:ascii="Times New Roman" w:hAnsi="Times New Roman" w:cs="Times New Roman"/>
        </w:rPr>
        <w:t>Глебовский</w:t>
      </w:r>
      <w:proofErr w:type="spellEnd"/>
      <w:r w:rsidRPr="001F6F0F">
        <w:rPr>
          <w:rFonts w:ascii="Times New Roman" w:hAnsi="Times New Roman" w:cs="Times New Roman"/>
        </w:rPr>
        <w:t xml:space="preserve"> Я.А. Некоторые вопросы разграничения подсудности гражданских дел между районным судом и мировым судьей // Мировой судья. 2015. N 3. С. 23 - 26.</w:t>
      </w:r>
    </w:p>
  </w:footnote>
  <w:footnote w:id="40">
    <w:p w:rsidR="00FF7513" w:rsidRPr="00FD00A2" w:rsidRDefault="00FF7513" w:rsidP="00FD00A2">
      <w:pPr>
        <w:pStyle w:val="a8"/>
        <w:jc w:val="both"/>
        <w:rPr>
          <w:rFonts w:ascii="Times New Roman" w:hAnsi="Times New Roman" w:cs="Times New Roman"/>
        </w:rPr>
      </w:pPr>
      <w:r w:rsidRPr="00FD00A2">
        <w:rPr>
          <w:rStyle w:val="aa"/>
          <w:rFonts w:ascii="Times New Roman" w:hAnsi="Times New Roman" w:cs="Times New Roman"/>
        </w:rPr>
        <w:footnoteRef/>
      </w:r>
      <w:r w:rsidRPr="00FD00A2">
        <w:rPr>
          <w:rFonts w:ascii="Times New Roman" w:hAnsi="Times New Roman" w:cs="Times New Roman"/>
        </w:rPr>
        <w:t xml:space="preserve"> Апелляционное определение Владимирского областного суда от 18.09.2014. Дело N 33-3263/2014. Архив Фрунзенского районного суда г. Владимира.</w:t>
      </w:r>
    </w:p>
  </w:footnote>
  <w:footnote w:id="41">
    <w:p w:rsidR="00FF7513" w:rsidRPr="00FD00A2" w:rsidRDefault="00FF7513" w:rsidP="00FD00A2">
      <w:pPr>
        <w:jc w:val="both"/>
        <w:rPr>
          <w:rFonts w:ascii="Times New Roman" w:hAnsi="Times New Roman" w:cs="Times New Roman"/>
          <w:sz w:val="20"/>
          <w:szCs w:val="20"/>
        </w:rPr>
      </w:pPr>
      <w:r w:rsidRPr="00FD00A2">
        <w:rPr>
          <w:rStyle w:val="aa"/>
          <w:rFonts w:ascii="Times New Roman" w:hAnsi="Times New Roman" w:cs="Times New Roman"/>
          <w:sz w:val="20"/>
          <w:szCs w:val="20"/>
        </w:rPr>
        <w:footnoteRef/>
      </w:r>
      <w:r w:rsidRPr="00FD00A2">
        <w:rPr>
          <w:rFonts w:ascii="Times New Roman" w:hAnsi="Times New Roman" w:cs="Times New Roman"/>
          <w:sz w:val="20"/>
          <w:szCs w:val="20"/>
        </w:rPr>
        <w:t xml:space="preserve"> Апелляционное определение Азовского городского суда Ростовской области от 27.03.2017г. Дело № 11-18/2017 [Электронный ресурс] / URL: http://sudact.ru/regular/doc/lVVoeJCQNZVv/</w:t>
      </w:r>
    </w:p>
    <w:p w:rsidR="00FF7513" w:rsidRPr="0044384F" w:rsidRDefault="00FF7513" w:rsidP="0044384F">
      <w:pPr>
        <w:pStyle w:val="a8"/>
        <w:rPr>
          <w:rFonts w:ascii="Times New Roman" w:hAnsi="Times New Roman" w:cs="Times New Roman"/>
        </w:rPr>
      </w:pPr>
    </w:p>
  </w:footnote>
  <w:footnote w:id="42">
    <w:p w:rsidR="00FF7513" w:rsidRPr="00402775" w:rsidRDefault="00FF7513" w:rsidP="001D0D2C">
      <w:pPr>
        <w:pStyle w:val="a8"/>
        <w:jc w:val="both"/>
        <w:rPr>
          <w:rFonts w:ascii="Times New Roman" w:hAnsi="Times New Roman" w:cs="Times New Roman"/>
        </w:rPr>
      </w:pPr>
      <w:r w:rsidRPr="00402775">
        <w:rPr>
          <w:rStyle w:val="aa"/>
          <w:rFonts w:ascii="Times New Roman" w:hAnsi="Times New Roman" w:cs="Times New Roman"/>
        </w:rPr>
        <w:footnoteRef/>
      </w:r>
      <w:r w:rsidRPr="00402775">
        <w:rPr>
          <w:rFonts w:ascii="Times New Roman" w:hAnsi="Times New Roman" w:cs="Times New Roman"/>
        </w:rPr>
        <w:t xml:space="preserve"> </w:t>
      </w:r>
      <w:bookmarkStart w:id="7" w:name="_Hlk501943703"/>
      <w:proofErr w:type="spellStart"/>
      <w:r w:rsidRPr="00402775">
        <w:rPr>
          <w:rFonts w:ascii="Times New Roman" w:hAnsi="Times New Roman" w:cs="Times New Roman"/>
        </w:rPr>
        <w:t>Богунова</w:t>
      </w:r>
      <w:proofErr w:type="spellEnd"/>
      <w:r w:rsidRPr="00402775">
        <w:rPr>
          <w:rFonts w:ascii="Times New Roman" w:hAnsi="Times New Roman" w:cs="Times New Roman"/>
        </w:rPr>
        <w:t xml:space="preserve"> Г.В. Дмитриенко </w:t>
      </w:r>
      <w:proofErr w:type="spellStart"/>
      <w:r w:rsidRPr="00402775">
        <w:rPr>
          <w:rFonts w:ascii="Times New Roman" w:hAnsi="Times New Roman" w:cs="Times New Roman"/>
        </w:rPr>
        <w:t>А.Ю.Роль</w:t>
      </w:r>
      <w:proofErr w:type="spellEnd"/>
      <w:r w:rsidRPr="00402775">
        <w:rPr>
          <w:rFonts w:ascii="Times New Roman" w:hAnsi="Times New Roman" w:cs="Times New Roman"/>
        </w:rPr>
        <w:t xml:space="preserve"> мирового судьи в судебной системе Р</w:t>
      </w:r>
      <w:r>
        <w:rPr>
          <w:rFonts w:ascii="Times New Roman" w:hAnsi="Times New Roman" w:cs="Times New Roman"/>
        </w:rPr>
        <w:t xml:space="preserve">Ф / Актуальные проблемы современного </w:t>
      </w:r>
      <w:proofErr w:type="gramStart"/>
      <w:r>
        <w:rPr>
          <w:rFonts w:ascii="Times New Roman" w:hAnsi="Times New Roman" w:cs="Times New Roman"/>
        </w:rPr>
        <w:t>права.-</w:t>
      </w:r>
      <w:proofErr w:type="gramEnd"/>
      <w:r>
        <w:rPr>
          <w:rFonts w:ascii="Times New Roman" w:hAnsi="Times New Roman" w:cs="Times New Roman"/>
        </w:rPr>
        <w:t xml:space="preserve"> 2016.-С. 212</w:t>
      </w:r>
      <w:bookmarkEnd w:id="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90454"/>
    <w:multiLevelType w:val="hybridMultilevel"/>
    <w:tmpl w:val="7FE4BD7A"/>
    <w:lvl w:ilvl="0" w:tplc="28CC9F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7D13F2"/>
    <w:multiLevelType w:val="hybridMultilevel"/>
    <w:tmpl w:val="8AFC8016"/>
    <w:lvl w:ilvl="0" w:tplc="A4C46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B39442A"/>
    <w:multiLevelType w:val="hybridMultilevel"/>
    <w:tmpl w:val="A5AC6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3604A0"/>
    <w:multiLevelType w:val="hybridMultilevel"/>
    <w:tmpl w:val="C3F65986"/>
    <w:lvl w:ilvl="0" w:tplc="DCD80DC8">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B531A0C"/>
    <w:multiLevelType w:val="hybridMultilevel"/>
    <w:tmpl w:val="D0FA8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34B"/>
    <w:rsid w:val="00001AE5"/>
    <w:rsid w:val="000224E3"/>
    <w:rsid w:val="00027796"/>
    <w:rsid w:val="00046162"/>
    <w:rsid w:val="000808F9"/>
    <w:rsid w:val="0008543F"/>
    <w:rsid w:val="000854A5"/>
    <w:rsid w:val="00085BC2"/>
    <w:rsid w:val="000A22E9"/>
    <w:rsid w:val="000B7510"/>
    <w:rsid w:val="000C0E7A"/>
    <w:rsid w:val="000D3EB6"/>
    <w:rsid w:val="000D7B2A"/>
    <w:rsid w:val="000E34AD"/>
    <w:rsid w:val="00111EC0"/>
    <w:rsid w:val="00133C3C"/>
    <w:rsid w:val="00135A56"/>
    <w:rsid w:val="0014450D"/>
    <w:rsid w:val="00146586"/>
    <w:rsid w:val="00156252"/>
    <w:rsid w:val="00161C55"/>
    <w:rsid w:val="001644E7"/>
    <w:rsid w:val="00171827"/>
    <w:rsid w:val="001A1553"/>
    <w:rsid w:val="001A3012"/>
    <w:rsid w:val="001C3E02"/>
    <w:rsid w:val="001D0D2C"/>
    <w:rsid w:val="001D6243"/>
    <w:rsid w:val="001D631F"/>
    <w:rsid w:val="001E5113"/>
    <w:rsid w:val="001F01A0"/>
    <w:rsid w:val="001F3B90"/>
    <w:rsid w:val="001F6299"/>
    <w:rsid w:val="001F6F0F"/>
    <w:rsid w:val="00200F86"/>
    <w:rsid w:val="00204122"/>
    <w:rsid w:val="00213F80"/>
    <w:rsid w:val="00225429"/>
    <w:rsid w:val="00245E74"/>
    <w:rsid w:val="00271DD3"/>
    <w:rsid w:val="002762E3"/>
    <w:rsid w:val="00277C26"/>
    <w:rsid w:val="00282505"/>
    <w:rsid w:val="002825B2"/>
    <w:rsid w:val="00296374"/>
    <w:rsid w:val="0029654A"/>
    <w:rsid w:val="002A5575"/>
    <w:rsid w:val="002C006E"/>
    <w:rsid w:val="002C2136"/>
    <w:rsid w:val="00316772"/>
    <w:rsid w:val="00320621"/>
    <w:rsid w:val="003275D1"/>
    <w:rsid w:val="00327E5D"/>
    <w:rsid w:val="00334C90"/>
    <w:rsid w:val="00336CF9"/>
    <w:rsid w:val="003370AB"/>
    <w:rsid w:val="003652CC"/>
    <w:rsid w:val="00366B8D"/>
    <w:rsid w:val="00367770"/>
    <w:rsid w:val="00387810"/>
    <w:rsid w:val="00393432"/>
    <w:rsid w:val="00393962"/>
    <w:rsid w:val="00396F42"/>
    <w:rsid w:val="003A167B"/>
    <w:rsid w:val="003A1F90"/>
    <w:rsid w:val="00400EF7"/>
    <w:rsid w:val="0040149B"/>
    <w:rsid w:val="00402775"/>
    <w:rsid w:val="0041662B"/>
    <w:rsid w:val="0042171D"/>
    <w:rsid w:val="00422A3B"/>
    <w:rsid w:val="00426326"/>
    <w:rsid w:val="0044384F"/>
    <w:rsid w:val="00452BD3"/>
    <w:rsid w:val="00477F93"/>
    <w:rsid w:val="0048271E"/>
    <w:rsid w:val="004829F6"/>
    <w:rsid w:val="0048706D"/>
    <w:rsid w:val="004943F3"/>
    <w:rsid w:val="00497D12"/>
    <w:rsid w:val="004A30DC"/>
    <w:rsid w:val="004A54E2"/>
    <w:rsid w:val="004B7280"/>
    <w:rsid w:val="004C4375"/>
    <w:rsid w:val="004C4F28"/>
    <w:rsid w:val="004D2C32"/>
    <w:rsid w:val="004E6BBE"/>
    <w:rsid w:val="004E6F0C"/>
    <w:rsid w:val="005058A0"/>
    <w:rsid w:val="00530F4D"/>
    <w:rsid w:val="00532895"/>
    <w:rsid w:val="005515CB"/>
    <w:rsid w:val="00555CF5"/>
    <w:rsid w:val="00556ACF"/>
    <w:rsid w:val="0057527F"/>
    <w:rsid w:val="00580DE5"/>
    <w:rsid w:val="00595AD3"/>
    <w:rsid w:val="005B0BAD"/>
    <w:rsid w:val="005C2439"/>
    <w:rsid w:val="005D2445"/>
    <w:rsid w:val="005E0425"/>
    <w:rsid w:val="005E4FBB"/>
    <w:rsid w:val="005F0BAC"/>
    <w:rsid w:val="00600B00"/>
    <w:rsid w:val="006032B4"/>
    <w:rsid w:val="00610DB0"/>
    <w:rsid w:val="00613605"/>
    <w:rsid w:val="0063532E"/>
    <w:rsid w:val="00687132"/>
    <w:rsid w:val="006A2186"/>
    <w:rsid w:val="006A3A5F"/>
    <w:rsid w:val="006B2EB2"/>
    <w:rsid w:val="006C30E7"/>
    <w:rsid w:val="006C4BCC"/>
    <w:rsid w:val="006C5D09"/>
    <w:rsid w:val="006D6103"/>
    <w:rsid w:val="006D62E5"/>
    <w:rsid w:val="006E3982"/>
    <w:rsid w:val="006E3A65"/>
    <w:rsid w:val="00715C7E"/>
    <w:rsid w:val="00721D0F"/>
    <w:rsid w:val="00734C21"/>
    <w:rsid w:val="00756E1C"/>
    <w:rsid w:val="00766838"/>
    <w:rsid w:val="00767EE7"/>
    <w:rsid w:val="00790A97"/>
    <w:rsid w:val="007915F6"/>
    <w:rsid w:val="007948CF"/>
    <w:rsid w:val="007C212A"/>
    <w:rsid w:val="007C68B7"/>
    <w:rsid w:val="007D15F5"/>
    <w:rsid w:val="007E067C"/>
    <w:rsid w:val="008356BE"/>
    <w:rsid w:val="0085209F"/>
    <w:rsid w:val="0086639F"/>
    <w:rsid w:val="00874378"/>
    <w:rsid w:val="008773E2"/>
    <w:rsid w:val="008839E6"/>
    <w:rsid w:val="00885DB4"/>
    <w:rsid w:val="00894874"/>
    <w:rsid w:val="008A7CEE"/>
    <w:rsid w:val="008D6605"/>
    <w:rsid w:val="008F3B37"/>
    <w:rsid w:val="0091011B"/>
    <w:rsid w:val="00921617"/>
    <w:rsid w:val="0092242B"/>
    <w:rsid w:val="00935DDD"/>
    <w:rsid w:val="00937664"/>
    <w:rsid w:val="0094185A"/>
    <w:rsid w:val="0095152B"/>
    <w:rsid w:val="0095153E"/>
    <w:rsid w:val="0095505E"/>
    <w:rsid w:val="00976E05"/>
    <w:rsid w:val="00982AC3"/>
    <w:rsid w:val="009A6E57"/>
    <w:rsid w:val="009B3E3E"/>
    <w:rsid w:val="009B3FEC"/>
    <w:rsid w:val="009B6EDC"/>
    <w:rsid w:val="009B7822"/>
    <w:rsid w:val="009C10D2"/>
    <w:rsid w:val="009D5314"/>
    <w:rsid w:val="009D7931"/>
    <w:rsid w:val="009E071B"/>
    <w:rsid w:val="009E5AB9"/>
    <w:rsid w:val="009E738C"/>
    <w:rsid w:val="009F44AE"/>
    <w:rsid w:val="00A05895"/>
    <w:rsid w:val="00A163D6"/>
    <w:rsid w:val="00A205B0"/>
    <w:rsid w:val="00A20A84"/>
    <w:rsid w:val="00A259CE"/>
    <w:rsid w:val="00A334BB"/>
    <w:rsid w:val="00A347A6"/>
    <w:rsid w:val="00A3612E"/>
    <w:rsid w:val="00A40577"/>
    <w:rsid w:val="00A42C05"/>
    <w:rsid w:val="00A46F9D"/>
    <w:rsid w:val="00A55CB8"/>
    <w:rsid w:val="00A60388"/>
    <w:rsid w:val="00A80D4F"/>
    <w:rsid w:val="00A8648C"/>
    <w:rsid w:val="00A8796C"/>
    <w:rsid w:val="00A87B44"/>
    <w:rsid w:val="00AB3EBC"/>
    <w:rsid w:val="00AB7714"/>
    <w:rsid w:val="00AE7914"/>
    <w:rsid w:val="00B05E3E"/>
    <w:rsid w:val="00B435F2"/>
    <w:rsid w:val="00B47E88"/>
    <w:rsid w:val="00B61721"/>
    <w:rsid w:val="00B66235"/>
    <w:rsid w:val="00B7185C"/>
    <w:rsid w:val="00B76A75"/>
    <w:rsid w:val="00BB1A17"/>
    <w:rsid w:val="00BF60C1"/>
    <w:rsid w:val="00C0073D"/>
    <w:rsid w:val="00C05F73"/>
    <w:rsid w:val="00C07836"/>
    <w:rsid w:val="00C1143E"/>
    <w:rsid w:val="00C15195"/>
    <w:rsid w:val="00C43EF1"/>
    <w:rsid w:val="00C5018F"/>
    <w:rsid w:val="00C52180"/>
    <w:rsid w:val="00C66CF4"/>
    <w:rsid w:val="00C67811"/>
    <w:rsid w:val="00C80755"/>
    <w:rsid w:val="00C872CC"/>
    <w:rsid w:val="00C9625F"/>
    <w:rsid w:val="00CA0D9A"/>
    <w:rsid w:val="00CA62B6"/>
    <w:rsid w:val="00CB5D65"/>
    <w:rsid w:val="00CF67E4"/>
    <w:rsid w:val="00D07AD1"/>
    <w:rsid w:val="00D100A9"/>
    <w:rsid w:val="00D25847"/>
    <w:rsid w:val="00D33A61"/>
    <w:rsid w:val="00D37075"/>
    <w:rsid w:val="00D4090F"/>
    <w:rsid w:val="00D52224"/>
    <w:rsid w:val="00D816B5"/>
    <w:rsid w:val="00D8210A"/>
    <w:rsid w:val="00D8641E"/>
    <w:rsid w:val="00DA123D"/>
    <w:rsid w:val="00DA543B"/>
    <w:rsid w:val="00DA66B4"/>
    <w:rsid w:val="00DB2DD2"/>
    <w:rsid w:val="00DD00C2"/>
    <w:rsid w:val="00DD5213"/>
    <w:rsid w:val="00DD6C8B"/>
    <w:rsid w:val="00DE2E82"/>
    <w:rsid w:val="00E12311"/>
    <w:rsid w:val="00E25CB2"/>
    <w:rsid w:val="00E466A6"/>
    <w:rsid w:val="00E50473"/>
    <w:rsid w:val="00E5534B"/>
    <w:rsid w:val="00E55F35"/>
    <w:rsid w:val="00E676CD"/>
    <w:rsid w:val="00E70A08"/>
    <w:rsid w:val="00E7228C"/>
    <w:rsid w:val="00E9341B"/>
    <w:rsid w:val="00EA46D4"/>
    <w:rsid w:val="00ED073B"/>
    <w:rsid w:val="00ED139F"/>
    <w:rsid w:val="00EE6A92"/>
    <w:rsid w:val="00EF26DC"/>
    <w:rsid w:val="00F00371"/>
    <w:rsid w:val="00F259F8"/>
    <w:rsid w:val="00F34CBA"/>
    <w:rsid w:val="00F36E74"/>
    <w:rsid w:val="00F47A7B"/>
    <w:rsid w:val="00F77022"/>
    <w:rsid w:val="00F772CA"/>
    <w:rsid w:val="00F82557"/>
    <w:rsid w:val="00FA45E6"/>
    <w:rsid w:val="00FB0F2A"/>
    <w:rsid w:val="00FB1FF2"/>
    <w:rsid w:val="00FC168B"/>
    <w:rsid w:val="00FD00A2"/>
    <w:rsid w:val="00FD6F83"/>
    <w:rsid w:val="00FE1233"/>
    <w:rsid w:val="00FE2A0C"/>
    <w:rsid w:val="00FE3676"/>
    <w:rsid w:val="00FE496B"/>
    <w:rsid w:val="00FF2EC3"/>
    <w:rsid w:val="00FF7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E2FB"/>
  <w15:docId w15:val="{2C26C3D3-3273-4841-BDFB-A51DB662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en-US" w:bidi="ar-SA"/>
      </w:rPr>
    </w:rPrDefault>
    <w:pPrDefault>
      <w:pPr>
        <w:pBdr>
          <w:top w:val="nil"/>
          <w:left w:val="nil"/>
          <w:bottom w:val="nil"/>
          <w:right w:val="nil"/>
          <w:between w:val="nil"/>
          <w:bar w:val="nil"/>
        </w:pBdr>
        <w:spacing w:line="276" w:lineRule="auto"/>
        <w:ind w:firstLine="992"/>
        <w:jc w:val="both"/>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E4F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left"/>
    </w:pPr>
    <w:rPr>
      <w:rFonts w:ascii="Arial Unicode MS" w:hAnsi="Arial Unicode MS" w:cs="Arial Unicode MS"/>
      <w:color w:val="000000"/>
      <w:sz w:val="24"/>
      <w:szCs w:val="24"/>
      <w:u w:color="000000"/>
      <w:bdr w:val="none" w:sz="0" w:space="0" w:color="auto"/>
      <w:lang w:eastAsia="ru-RU"/>
    </w:rPr>
  </w:style>
  <w:style w:type="paragraph" w:styleId="1">
    <w:name w:val="heading 1"/>
    <w:basedOn w:val="a"/>
    <w:next w:val="a"/>
    <w:link w:val="10"/>
    <w:uiPriority w:val="9"/>
    <w:qFormat/>
    <w:rsid w:val="00E5534B"/>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овый блок A"/>
    <w:rsid w:val="00E5534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left"/>
    </w:pPr>
    <w:rPr>
      <w:rFonts w:ascii="Arial Unicode MS" w:hAnsi="Arial Unicode MS" w:cs="Arial Unicode MS"/>
      <w:color w:val="000000"/>
      <w:sz w:val="28"/>
      <w:szCs w:val="28"/>
      <w:u w:color="000000"/>
      <w:bdr w:val="none" w:sz="0" w:space="0" w:color="auto"/>
      <w:lang w:eastAsia="ru-RU"/>
    </w:rPr>
  </w:style>
  <w:style w:type="paragraph" w:customStyle="1" w:styleId="a4">
    <w:name w:val="Стиль По центру"/>
    <w:rsid w:val="00E5534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pPr>
    <w:rPr>
      <w:rFonts w:eastAsia="Times New Roman"/>
      <w:color w:val="000000"/>
      <w:sz w:val="28"/>
      <w:szCs w:val="28"/>
      <w:u w:color="000000"/>
      <w:bdr w:val="none" w:sz="0" w:space="0" w:color="auto"/>
      <w:lang w:eastAsia="ru-RU"/>
    </w:rPr>
  </w:style>
  <w:style w:type="character" w:customStyle="1" w:styleId="10">
    <w:name w:val="Заголовок 1 Знак"/>
    <w:basedOn w:val="a0"/>
    <w:link w:val="1"/>
    <w:uiPriority w:val="9"/>
    <w:rsid w:val="00E5534B"/>
    <w:rPr>
      <w:rFonts w:asciiTheme="majorHAnsi" w:eastAsiaTheme="majorEastAsia" w:hAnsiTheme="majorHAnsi" w:cstheme="majorBidi"/>
      <w:b/>
      <w:bCs/>
      <w:color w:val="2F759E" w:themeColor="accent1" w:themeShade="BF"/>
      <w:sz w:val="28"/>
      <w:szCs w:val="28"/>
      <w:u w:color="000000"/>
      <w:bdr w:val="none" w:sz="0" w:space="0" w:color="auto"/>
      <w:lang w:eastAsia="ru-RU"/>
    </w:rPr>
  </w:style>
  <w:style w:type="paragraph" w:styleId="a5">
    <w:name w:val="TOC Heading"/>
    <w:basedOn w:val="1"/>
    <w:next w:val="a"/>
    <w:uiPriority w:val="39"/>
    <w:semiHidden/>
    <w:unhideWhenUsed/>
    <w:qFormat/>
    <w:rsid w:val="00E5534B"/>
    <w:pPr>
      <w:spacing w:line="276" w:lineRule="auto"/>
      <w:outlineLvl w:val="9"/>
    </w:pPr>
  </w:style>
  <w:style w:type="paragraph" w:styleId="a6">
    <w:name w:val="Balloon Text"/>
    <w:basedOn w:val="a"/>
    <w:link w:val="a7"/>
    <w:uiPriority w:val="99"/>
    <w:semiHidden/>
    <w:unhideWhenUsed/>
    <w:rsid w:val="00E5534B"/>
    <w:rPr>
      <w:rFonts w:ascii="Tahoma" w:hAnsi="Tahoma" w:cs="Tahoma"/>
      <w:sz w:val="16"/>
      <w:szCs w:val="16"/>
    </w:rPr>
  </w:style>
  <w:style w:type="character" w:customStyle="1" w:styleId="a7">
    <w:name w:val="Текст выноски Знак"/>
    <w:basedOn w:val="a0"/>
    <w:link w:val="a6"/>
    <w:uiPriority w:val="99"/>
    <w:semiHidden/>
    <w:rsid w:val="00E5534B"/>
    <w:rPr>
      <w:rFonts w:ascii="Tahoma" w:hAnsi="Tahoma" w:cs="Tahoma"/>
      <w:color w:val="000000"/>
      <w:sz w:val="16"/>
      <w:szCs w:val="16"/>
      <w:u w:color="000000"/>
      <w:bdr w:val="none" w:sz="0" w:space="0" w:color="auto"/>
      <w:lang w:eastAsia="ru-RU"/>
    </w:rPr>
  </w:style>
  <w:style w:type="paragraph" w:styleId="a8">
    <w:name w:val="footnote text"/>
    <w:basedOn w:val="a"/>
    <w:link w:val="a9"/>
    <w:uiPriority w:val="99"/>
    <w:semiHidden/>
    <w:unhideWhenUsed/>
    <w:rsid w:val="005F0BAC"/>
    <w:rPr>
      <w:sz w:val="20"/>
      <w:szCs w:val="20"/>
    </w:rPr>
  </w:style>
  <w:style w:type="character" w:customStyle="1" w:styleId="a9">
    <w:name w:val="Текст сноски Знак"/>
    <w:basedOn w:val="a0"/>
    <w:link w:val="a8"/>
    <w:uiPriority w:val="99"/>
    <w:semiHidden/>
    <w:rsid w:val="005F0BAC"/>
    <w:rPr>
      <w:rFonts w:ascii="Arial Unicode MS" w:hAnsi="Arial Unicode MS" w:cs="Arial Unicode MS"/>
      <w:color w:val="000000"/>
      <w:u w:color="000000"/>
      <w:bdr w:val="none" w:sz="0" w:space="0" w:color="auto"/>
      <w:lang w:eastAsia="ru-RU"/>
    </w:rPr>
  </w:style>
  <w:style w:type="character" w:styleId="aa">
    <w:name w:val="footnote reference"/>
    <w:basedOn w:val="a0"/>
    <w:uiPriority w:val="99"/>
    <w:semiHidden/>
    <w:unhideWhenUsed/>
    <w:rsid w:val="005F0BAC"/>
    <w:rPr>
      <w:vertAlign w:val="superscript"/>
    </w:rPr>
  </w:style>
  <w:style w:type="paragraph" w:styleId="11">
    <w:name w:val="toc 1"/>
    <w:basedOn w:val="a"/>
    <w:next w:val="a"/>
    <w:autoRedefine/>
    <w:uiPriority w:val="39"/>
    <w:unhideWhenUsed/>
    <w:rsid w:val="00367770"/>
    <w:pPr>
      <w:tabs>
        <w:tab w:val="right" w:leader="dot" w:pos="9628"/>
      </w:tabs>
      <w:spacing w:after="100" w:line="360" w:lineRule="auto"/>
    </w:pPr>
    <w:rPr>
      <w:rFonts w:ascii="Times New Roman" w:hAnsi="Times New Roman" w:cs="Times New Roman"/>
      <w:noProof/>
    </w:rPr>
  </w:style>
  <w:style w:type="character" w:styleId="ab">
    <w:name w:val="Hyperlink"/>
    <w:basedOn w:val="a0"/>
    <w:uiPriority w:val="99"/>
    <w:unhideWhenUsed/>
    <w:rsid w:val="00D4090F"/>
    <w:rPr>
      <w:color w:val="0000FF" w:themeColor="hyperlink"/>
      <w:u w:val="single"/>
    </w:rPr>
  </w:style>
  <w:style w:type="paragraph" w:styleId="ac">
    <w:name w:val="List Paragraph"/>
    <w:basedOn w:val="a"/>
    <w:uiPriority w:val="34"/>
    <w:qFormat/>
    <w:rsid w:val="001A3012"/>
    <w:pPr>
      <w:ind w:left="720"/>
      <w:contextualSpacing/>
    </w:pPr>
  </w:style>
  <w:style w:type="paragraph" w:styleId="ad">
    <w:name w:val="header"/>
    <w:basedOn w:val="a"/>
    <w:link w:val="ae"/>
    <w:uiPriority w:val="99"/>
    <w:unhideWhenUsed/>
    <w:rsid w:val="009F44AE"/>
    <w:pPr>
      <w:tabs>
        <w:tab w:val="center" w:pos="4677"/>
        <w:tab w:val="right" w:pos="9355"/>
      </w:tabs>
    </w:pPr>
  </w:style>
  <w:style w:type="character" w:customStyle="1" w:styleId="ae">
    <w:name w:val="Верхний колонтитул Знак"/>
    <w:basedOn w:val="a0"/>
    <w:link w:val="ad"/>
    <w:uiPriority w:val="99"/>
    <w:rsid w:val="009F44AE"/>
    <w:rPr>
      <w:rFonts w:ascii="Arial Unicode MS" w:hAnsi="Arial Unicode MS" w:cs="Arial Unicode MS"/>
      <w:color w:val="000000"/>
      <w:sz w:val="24"/>
      <w:szCs w:val="24"/>
      <w:u w:color="000000"/>
      <w:bdr w:val="none" w:sz="0" w:space="0" w:color="auto"/>
      <w:lang w:eastAsia="ru-RU"/>
    </w:rPr>
  </w:style>
  <w:style w:type="paragraph" w:styleId="af">
    <w:name w:val="footer"/>
    <w:basedOn w:val="a"/>
    <w:link w:val="af0"/>
    <w:uiPriority w:val="99"/>
    <w:unhideWhenUsed/>
    <w:rsid w:val="009F44AE"/>
    <w:pPr>
      <w:tabs>
        <w:tab w:val="center" w:pos="4677"/>
        <w:tab w:val="right" w:pos="9355"/>
      </w:tabs>
    </w:pPr>
  </w:style>
  <w:style w:type="character" w:customStyle="1" w:styleId="af0">
    <w:name w:val="Нижний колонтитул Знак"/>
    <w:basedOn w:val="a0"/>
    <w:link w:val="af"/>
    <w:uiPriority w:val="99"/>
    <w:rsid w:val="009F44AE"/>
    <w:rPr>
      <w:rFonts w:ascii="Arial Unicode MS" w:hAnsi="Arial Unicode MS" w:cs="Arial Unicode MS"/>
      <w:color w:val="000000"/>
      <w:sz w:val="24"/>
      <w:szCs w:val="24"/>
      <w:u w:color="000000"/>
      <w:bdr w:val="none" w:sz="0" w:space="0" w:color="auto"/>
      <w:lang w:eastAsia="ru-RU"/>
    </w:rPr>
  </w:style>
  <w:style w:type="character" w:styleId="af1">
    <w:name w:val="Unresolved Mention"/>
    <w:basedOn w:val="a0"/>
    <w:uiPriority w:val="99"/>
    <w:semiHidden/>
    <w:unhideWhenUsed/>
    <w:rsid w:val="00F47A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539E7-B146-454A-95BB-8266FE22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7441</Words>
  <Characters>42417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2017-12-17T09:10:00Z</cp:lastPrinted>
  <dcterms:created xsi:type="dcterms:W3CDTF">2018-04-29T12:20:00Z</dcterms:created>
  <dcterms:modified xsi:type="dcterms:W3CDTF">2018-04-29T12:20:00Z</dcterms:modified>
</cp:coreProperties>
</file>