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45" w:rsidRPr="00A23D27" w:rsidRDefault="006C7E45" w:rsidP="0096588E">
      <w:pPr>
        <w:spacing w:line="276" w:lineRule="auto"/>
        <w:rPr>
          <w:sz w:val="32"/>
          <w:szCs w:val="32"/>
          <w:shd w:val="clear" w:color="auto" w:fill="FFFFFF"/>
        </w:rPr>
      </w:pPr>
    </w:p>
    <w:p w:rsidR="006C7E45" w:rsidRPr="00A23D27" w:rsidRDefault="00E958B7" w:rsidP="00A23D27">
      <w:pPr>
        <w:spacing w:line="276" w:lineRule="auto"/>
        <w:jc w:val="left"/>
        <w:rPr>
          <w:sz w:val="32"/>
          <w:szCs w:val="32"/>
          <w:shd w:val="clear" w:color="auto" w:fill="FFFFFF"/>
        </w:rPr>
      </w:pPr>
      <w:r w:rsidRPr="00A23D27">
        <w:rPr>
          <w:sz w:val="32"/>
          <w:szCs w:val="32"/>
          <w:shd w:val="clear" w:color="auto" w:fill="FFFFFF"/>
        </w:rPr>
        <w:t>Цензура в интернете. Конституционные границы и пределы.</w:t>
      </w:r>
    </w:p>
    <w:p w:rsidR="006C7E45" w:rsidRDefault="006C7E45" w:rsidP="0096588E">
      <w:pPr>
        <w:spacing w:line="276" w:lineRule="auto"/>
        <w:jc w:val="right"/>
        <w:rPr>
          <w:shd w:val="clear" w:color="auto" w:fill="FFFFFF"/>
        </w:rPr>
      </w:pPr>
      <w:r w:rsidRPr="006C7E45">
        <w:rPr>
          <w:shd w:val="clear" w:color="auto" w:fill="FFFFFF"/>
        </w:rPr>
        <w:t>Исакова Т.А.</w:t>
      </w:r>
    </w:p>
    <w:p w:rsidR="00A23D27" w:rsidRPr="006C7E45" w:rsidRDefault="00A23D27" w:rsidP="0096588E">
      <w:pPr>
        <w:spacing w:line="276" w:lineRule="auto"/>
        <w:jc w:val="right"/>
        <w:rPr>
          <w:shd w:val="clear" w:color="auto" w:fill="FFFFFF"/>
        </w:rPr>
      </w:pPr>
    </w:p>
    <w:p w:rsidR="002174D9" w:rsidRPr="00FB18B5" w:rsidRDefault="00E958B7" w:rsidP="004A2EFC">
      <w:pPr>
        <w:rPr>
          <w:i/>
          <w:shd w:val="clear" w:color="auto" w:fill="FFFFFF"/>
        </w:rPr>
      </w:pPr>
      <w:r w:rsidRPr="00EC3496">
        <w:rPr>
          <w:shd w:val="clear" w:color="auto" w:fill="FFFFFF"/>
        </w:rPr>
        <w:t>Интернет является неотъемлемой частью современного мира. Посте</w:t>
      </w:r>
      <w:r w:rsidR="004A2EFC">
        <w:rPr>
          <w:shd w:val="clear" w:color="auto" w:fill="FFFFFF"/>
        </w:rPr>
        <w:t>пенно, вытесняя традиционные средства массовой информации</w:t>
      </w:r>
      <w:r w:rsidR="003E5E00">
        <w:rPr>
          <w:shd w:val="clear" w:color="auto" w:fill="FFFFFF"/>
        </w:rPr>
        <w:t xml:space="preserve"> </w:t>
      </w:r>
      <w:r w:rsidR="004A2EFC">
        <w:rPr>
          <w:shd w:val="clear" w:color="auto" w:fill="FFFFFF"/>
        </w:rPr>
        <w:t>(далее – СМИ)</w:t>
      </w:r>
      <w:r w:rsidRPr="00EC3496">
        <w:rPr>
          <w:shd w:val="clear" w:color="auto" w:fill="FFFFFF"/>
        </w:rPr>
        <w:t xml:space="preserve">, он становиться главным источником информации. </w:t>
      </w:r>
    </w:p>
    <w:p w:rsidR="007B0545" w:rsidRPr="002174D9" w:rsidRDefault="00B25E98" w:rsidP="004A2EFC">
      <w:pPr>
        <w:rPr>
          <w:shd w:val="clear" w:color="auto" w:fill="FFFFFF"/>
        </w:rPr>
      </w:pPr>
      <w:r>
        <w:rPr>
          <w:lang w:eastAsia="ru-RU"/>
        </w:rPr>
        <w:t>Явля</w:t>
      </w:r>
      <w:r w:rsidR="00556AF1">
        <w:rPr>
          <w:lang w:eastAsia="ru-RU"/>
        </w:rPr>
        <w:t>ет</w:t>
      </w:r>
      <w:r>
        <w:rPr>
          <w:lang w:eastAsia="ru-RU"/>
        </w:rPr>
        <w:t>ся ли всеобщий доступ к информации в интернете благом?</w:t>
      </w:r>
      <w:r w:rsidR="00556AF1">
        <w:rPr>
          <w:lang w:eastAsia="ru-RU"/>
        </w:rPr>
        <w:t xml:space="preserve"> Д</w:t>
      </w:r>
      <w:r w:rsidR="0048616B">
        <w:rPr>
          <w:lang w:eastAsia="ru-RU"/>
        </w:rPr>
        <w:t>авно не секрет</w:t>
      </w:r>
      <w:r w:rsidR="00556AF1">
        <w:rPr>
          <w:lang w:eastAsia="ru-RU"/>
        </w:rPr>
        <w:t>,</w:t>
      </w:r>
      <w:r w:rsidR="0048616B">
        <w:rPr>
          <w:lang w:eastAsia="ru-RU"/>
        </w:rPr>
        <w:t xml:space="preserve"> что часть информации в и</w:t>
      </w:r>
      <w:r w:rsidR="00556AF1">
        <w:rPr>
          <w:lang w:eastAsia="ru-RU"/>
        </w:rPr>
        <w:t xml:space="preserve">нтернете вредна для </w:t>
      </w:r>
      <w:r w:rsidR="0048616B">
        <w:rPr>
          <w:lang w:eastAsia="ru-RU"/>
        </w:rPr>
        <w:t xml:space="preserve"> психики</w:t>
      </w:r>
      <w:r w:rsidR="00556AF1">
        <w:rPr>
          <w:lang w:eastAsia="ru-RU"/>
        </w:rPr>
        <w:t xml:space="preserve"> человека, подталкивает</w:t>
      </w:r>
      <w:r w:rsidR="0048616B">
        <w:rPr>
          <w:lang w:eastAsia="ru-RU"/>
        </w:rPr>
        <w:t xml:space="preserve"> к нарушению закона. </w:t>
      </w:r>
      <w:r>
        <w:rPr>
          <w:lang w:eastAsia="ru-RU"/>
        </w:rPr>
        <w:t xml:space="preserve"> В демократическом государстве цензура запрещена, но это совсем не свидетельствует о </w:t>
      </w:r>
      <w:r w:rsidR="002174D9">
        <w:rPr>
          <w:lang w:eastAsia="ru-RU"/>
        </w:rPr>
        <w:t>том,</w:t>
      </w:r>
      <w:r>
        <w:rPr>
          <w:lang w:eastAsia="ru-RU"/>
        </w:rPr>
        <w:t xml:space="preserve"> что её нет. </w:t>
      </w:r>
      <w:r w:rsidR="00301A1F" w:rsidRPr="00EC3496">
        <w:rPr>
          <w:lang w:eastAsia="ru-RU"/>
        </w:rPr>
        <w:t xml:space="preserve">Каждое общество </w:t>
      </w:r>
      <w:r w:rsidR="004640B3">
        <w:rPr>
          <w:lang w:eastAsia="ru-RU"/>
        </w:rPr>
        <w:t xml:space="preserve">можно считать </w:t>
      </w:r>
      <w:r w:rsidR="00301A1F" w:rsidRPr="00EC3496">
        <w:rPr>
          <w:lang w:eastAsia="ru-RU"/>
        </w:rPr>
        <w:t>системой, которая требует ре</w:t>
      </w:r>
      <w:r w:rsidR="00556AF1">
        <w:rPr>
          <w:lang w:eastAsia="ru-RU"/>
        </w:rPr>
        <w:t>гулирования и контроля. В любой</w:t>
      </w:r>
      <w:r w:rsidR="00301A1F" w:rsidRPr="00EC3496">
        <w:rPr>
          <w:lang w:eastAsia="ru-RU"/>
        </w:rPr>
        <w:t xml:space="preserve"> системе существуют сбои, ошибки и отклонения, которые </w:t>
      </w:r>
      <w:r w:rsidR="00301A1F">
        <w:rPr>
          <w:lang w:eastAsia="ru-RU"/>
        </w:rPr>
        <w:t>должны исправляться. Контроль над</w:t>
      </w:r>
      <w:r w:rsidR="00301A1F" w:rsidRPr="00EC3496">
        <w:rPr>
          <w:lang w:eastAsia="ru-RU"/>
        </w:rPr>
        <w:t xml:space="preserve"> сбоями осуществляют социальные институты, в том числе и посредством цензуры.</w:t>
      </w:r>
      <w:r>
        <w:rPr>
          <w:lang w:eastAsia="ru-RU"/>
        </w:rPr>
        <w:t xml:space="preserve"> </w:t>
      </w:r>
      <w:r w:rsidR="007B0545">
        <w:rPr>
          <w:lang w:eastAsia="ru-RU"/>
        </w:rPr>
        <w:t xml:space="preserve"> </w:t>
      </w:r>
    </w:p>
    <w:p w:rsidR="007B0545" w:rsidRPr="007B0545" w:rsidRDefault="006848B3" w:rsidP="004A2EFC">
      <w:pPr>
        <w:rPr>
          <w:lang w:eastAsia="ru-RU"/>
        </w:rPr>
      </w:pPr>
      <w:r>
        <w:rPr>
          <w:lang w:eastAsia="ru-RU"/>
        </w:rPr>
        <w:t xml:space="preserve">С развитием </w:t>
      </w:r>
      <w:r w:rsidR="007B0545">
        <w:rPr>
          <w:lang w:eastAsia="ru-RU"/>
        </w:rPr>
        <w:t>сегмента</w:t>
      </w:r>
      <w:r w:rsidR="004A2EFC">
        <w:rPr>
          <w:lang w:eastAsia="ru-RU"/>
        </w:rPr>
        <w:t xml:space="preserve"> Интернета </w:t>
      </w:r>
      <w:r w:rsidR="007B0545">
        <w:rPr>
          <w:lang w:eastAsia="ru-RU"/>
        </w:rPr>
        <w:t xml:space="preserve"> стало трудно </w:t>
      </w:r>
      <w:r w:rsidR="005D3B88">
        <w:rPr>
          <w:lang w:eastAsia="ru-RU"/>
        </w:rPr>
        <w:t>отличить,</w:t>
      </w:r>
      <w:r w:rsidR="007B0545">
        <w:rPr>
          <w:lang w:eastAsia="ru-RU"/>
        </w:rPr>
        <w:t xml:space="preserve"> где </w:t>
      </w:r>
      <w:r w:rsidR="005D3B88">
        <w:rPr>
          <w:lang w:eastAsia="ru-RU"/>
        </w:rPr>
        <w:t>производитель,</w:t>
      </w:r>
      <w:r w:rsidR="007B0545">
        <w:rPr>
          <w:lang w:eastAsia="ru-RU"/>
        </w:rPr>
        <w:t xml:space="preserve"> а где потребитель информации. В данное время потребитель информации может быть одновременно её производителем, </w:t>
      </w:r>
      <w:r w:rsidR="002174D9">
        <w:rPr>
          <w:lang w:eastAsia="ru-RU"/>
        </w:rPr>
        <w:t>например,</w:t>
      </w:r>
      <w:r w:rsidR="007B0545">
        <w:rPr>
          <w:lang w:eastAsia="ru-RU"/>
        </w:rPr>
        <w:t xml:space="preserve"> </w:t>
      </w:r>
      <w:r w:rsidR="005D3B88">
        <w:rPr>
          <w:lang w:eastAsia="ru-RU"/>
        </w:rPr>
        <w:t>ведя</w:t>
      </w:r>
      <w:r w:rsidR="007B0545">
        <w:rPr>
          <w:lang w:eastAsia="ru-RU"/>
        </w:rPr>
        <w:t xml:space="preserve"> </w:t>
      </w:r>
      <w:proofErr w:type="spellStart"/>
      <w:r w:rsidR="005D3B88">
        <w:rPr>
          <w:lang w:eastAsia="ru-RU"/>
        </w:rPr>
        <w:t>блог</w:t>
      </w:r>
      <w:proofErr w:type="spellEnd"/>
      <w:r w:rsidR="005D3B88">
        <w:rPr>
          <w:lang w:eastAsia="ru-RU"/>
        </w:rPr>
        <w:t>. Данный</w:t>
      </w:r>
      <w:r w:rsidR="007B0545">
        <w:rPr>
          <w:lang w:eastAsia="ru-RU"/>
        </w:rPr>
        <w:t xml:space="preserve"> аспект </w:t>
      </w:r>
      <w:r w:rsidR="005D3B88">
        <w:rPr>
          <w:lang w:eastAsia="ru-RU"/>
        </w:rPr>
        <w:t>затрудняет</w:t>
      </w:r>
      <w:r w:rsidR="007B0545">
        <w:rPr>
          <w:lang w:eastAsia="ru-RU"/>
        </w:rPr>
        <w:t xml:space="preserve"> регламентацию </w:t>
      </w:r>
      <w:r w:rsidR="005D3B88">
        <w:rPr>
          <w:lang w:eastAsia="ru-RU"/>
        </w:rPr>
        <w:t>законодательством</w:t>
      </w:r>
      <w:r w:rsidR="007B0545">
        <w:rPr>
          <w:lang w:eastAsia="ru-RU"/>
        </w:rPr>
        <w:t xml:space="preserve"> правоотношений в сфере интернет, и </w:t>
      </w:r>
      <w:r w:rsidR="005D3B88">
        <w:rPr>
          <w:lang w:eastAsia="ru-RU"/>
        </w:rPr>
        <w:t xml:space="preserve">не способствует выведению  </w:t>
      </w:r>
      <w:r w:rsidR="007B0545">
        <w:rPr>
          <w:lang w:eastAsia="ru-RU"/>
        </w:rPr>
        <w:t xml:space="preserve"> «точных» не формальных, четко </w:t>
      </w:r>
      <w:r w:rsidR="005D3B88">
        <w:rPr>
          <w:lang w:eastAsia="ru-RU"/>
        </w:rPr>
        <w:t xml:space="preserve">сформулированных </w:t>
      </w:r>
      <w:r w:rsidR="007B0545">
        <w:rPr>
          <w:lang w:eastAsia="ru-RU"/>
        </w:rPr>
        <w:t>определений содержащихся в нормативно-правовых актах.</w:t>
      </w:r>
      <w:r w:rsidR="002174D9">
        <w:rPr>
          <w:lang w:eastAsia="ru-RU"/>
        </w:rPr>
        <w:t xml:space="preserve"> Интернет – это агрессивная информационная специфическая среда, которая не всегда укладывается в понятия стандартных правоотношений.</w:t>
      </w:r>
    </w:p>
    <w:p w:rsidR="00B3200B" w:rsidRPr="00EC3496" w:rsidRDefault="002174D9" w:rsidP="004A2EFC">
      <w:pPr>
        <w:rPr>
          <w:lang w:eastAsia="ru-RU"/>
        </w:rPr>
      </w:pPr>
      <w:r>
        <w:rPr>
          <w:lang w:eastAsia="ru-RU"/>
        </w:rPr>
        <w:t xml:space="preserve">Правовую сторону </w:t>
      </w:r>
      <w:r w:rsidR="00DB73BB" w:rsidRPr="00EC3496">
        <w:rPr>
          <w:lang w:eastAsia="ru-RU"/>
        </w:rPr>
        <w:t>содерж</w:t>
      </w:r>
      <w:r w:rsidR="00556AF1">
        <w:rPr>
          <w:lang w:eastAsia="ru-RU"/>
        </w:rPr>
        <w:t>ат практически все отношения в и</w:t>
      </w:r>
      <w:r w:rsidR="00DB73BB" w:rsidRPr="00EC3496">
        <w:rPr>
          <w:lang w:eastAsia="ru-RU"/>
        </w:rPr>
        <w:t>нт</w:t>
      </w:r>
      <w:r w:rsidR="00556AF1">
        <w:rPr>
          <w:lang w:eastAsia="ru-RU"/>
        </w:rPr>
        <w:t>ернете, но формирование развития</w:t>
      </w:r>
      <w:r w:rsidR="00DB73BB" w:rsidRPr="00EC3496">
        <w:rPr>
          <w:lang w:eastAsia="ru-RU"/>
        </w:rPr>
        <w:t xml:space="preserve"> правовой баз</w:t>
      </w:r>
      <w:r w:rsidR="00556AF1">
        <w:rPr>
          <w:lang w:eastAsia="ru-RU"/>
        </w:rPr>
        <w:t>ы, для их регулирования находит</w:t>
      </w:r>
      <w:r w:rsidR="00DB73BB" w:rsidRPr="00EC3496">
        <w:rPr>
          <w:lang w:eastAsia="ru-RU"/>
        </w:rPr>
        <w:t>ся на начальной стадии</w:t>
      </w:r>
      <w:r w:rsidR="00301A1F">
        <w:rPr>
          <w:lang w:eastAsia="ru-RU"/>
        </w:rPr>
        <w:t>. Это связано в первую очередь со скоростью развития данног</w:t>
      </w:r>
      <w:r>
        <w:rPr>
          <w:lang w:eastAsia="ru-RU"/>
        </w:rPr>
        <w:t>о сегмента. Вероятно, именно по</w:t>
      </w:r>
      <w:r w:rsidR="00301A1F">
        <w:rPr>
          <w:lang w:eastAsia="ru-RU"/>
        </w:rPr>
        <w:t xml:space="preserve">этому в нормативно-правовых актах связанных с данной сферой деятельности нет исчерпывающих, точных понятий и определений. </w:t>
      </w:r>
    </w:p>
    <w:p w:rsidR="000C2217" w:rsidRPr="00EC3496" w:rsidRDefault="000C2217" w:rsidP="004A2EFC">
      <w:pPr>
        <w:rPr>
          <w:shd w:val="clear" w:color="auto" w:fill="FFFFFF"/>
        </w:rPr>
      </w:pPr>
      <w:r w:rsidRPr="00EC3496">
        <w:rPr>
          <w:lang w:eastAsia="ru-RU"/>
        </w:rPr>
        <w:lastRenderedPageBreak/>
        <w:t>Цензура это абстрактное понятие, не субъект, её можно считать некой мыслью</w:t>
      </w:r>
      <w:r w:rsidR="004D6158" w:rsidRPr="00EC3496">
        <w:rPr>
          <w:lang w:eastAsia="ru-RU"/>
        </w:rPr>
        <w:t>, объектом развития любого государства. Вследствие отсутствия материальности определение цензуры поверхностно.</w:t>
      </w:r>
    </w:p>
    <w:p w:rsidR="00757AF8" w:rsidRDefault="00ED2403" w:rsidP="004A2EFC">
      <w:pPr>
        <w:rPr>
          <w:rFonts w:eastAsia="Times New Roman"/>
          <w:lang w:eastAsia="ru-RU"/>
        </w:rPr>
      </w:pPr>
      <w:r w:rsidRPr="00EC3496">
        <w:rPr>
          <w:rFonts w:eastAsia="Times New Roman"/>
          <w:lang w:eastAsia="ru-RU"/>
        </w:rPr>
        <w:t>Цензура массовой информации есть требование от редакции средства массовой информации со стороны должностных лиц, государственных органов, организаций, учреждений или общественных объединений предварительно согласовывать сообщения и материалы (кроме случаев, когда должностное лицо является автором или интервьюируемым), а равно наложение запрета на распространение сообщений и материалов, их отдельных частей.</w:t>
      </w:r>
      <w:r w:rsidR="00B23EEF">
        <w:rPr>
          <w:rStyle w:val="af2"/>
          <w:rFonts w:eastAsia="Times New Roman"/>
          <w:lang w:eastAsia="ru-RU"/>
        </w:rPr>
        <w:footnoteReference w:id="1"/>
      </w:r>
      <w:r w:rsidR="00B3200B" w:rsidRPr="00EC3496">
        <w:rPr>
          <w:rFonts w:eastAsia="Times New Roman"/>
          <w:lang w:eastAsia="ru-RU"/>
        </w:rPr>
        <w:t xml:space="preserve"> </w:t>
      </w:r>
      <w:r w:rsidR="00757AF8">
        <w:rPr>
          <w:rFonts w:eastAsia="Times New Roman"/>
          <w:lang w:eastAsia="ru-RU"/>
        </w:rPr>
        <w:t xml:space="preserve"> </w:t>
      </w:r>
    </w:p>
    <w:p w:rsidR="00F47944" w:rsidRDefault="00F47944" w:rsidP="004A2EFC">
      <w:r w:rsidRPr="00EC3496">
        <w:t>Цензура необходима обществу в той же степени</w:t>
      </w:r>
      <w:r w:rsidR="00556AF1">
        <w:t>,</w:t>
      </w:r>
      <w:r w:rsidRPr="00EC3496">
        <w:t xml:space="preserve"> что и другие нормативные устои. Она позволя</w:t>
      </w:r>
      <w:r w:rsidR="00556AF1">
        <w:t>ет оставаться «людьми», фильтруя</w:t>
      </w:r>
      <w:r w:rsidRPr="00EC3496">
        <w:t xml:space="preserve"> поток негативной и</w:t>
      </w:r>
      <w:r w:rsidR="00556AF1">
        <w:t>нформации содержащейся в</w:t>
      </w:r>
      <w:r w:rsidR="003E5E00">
        <w:t xml:space="preserve"> СМИ</w:t>
      </w:r>
      <w:r w:rsidR="00556AF1">
        <w:t>. С</w:t>
      </w:r>
      <w:r w:rsidRPr="00EC3496">
        <w:t xml:space="preserve"> другой стороны она может фильтровать и не только вредную информацию, но и информацию в политическом аспекте для создания нужного общественного сознания.</w:t>
      </w:r>
    </w:p>
    <w:p w:rsidR="00954865" w:rsidRDefault="00757AF8" w:rsidP="004A2EFC">
      <w:r>
        <w:t>Из этого можно вы</w:t>
      </w:r>
      <w:r w:rsidR="00556AF1">
        <w:t>вести два вида сущности цензуры:</w:t>
      </w:r>
      <w:r w:rsidR="00950D71">
        <w:t xml:space="preserve"> первый -</w:t>
      </w:r>
      <w:r>
        <w:t xml:space="preserve"> контроль </w:t>
      </w:r>
      <w:r w:rsidR="00DF08C1">
        <w:t xml:space="preserve">над </w:t>
      </w:r>
      <w:r>
        <w:t>распространением информации</w:t>
      </w:r>
      <w:r w:rsidR="00950D71">
        <w:t xml:space="preserve">, которая позволяет строить определённую модель сознания, поведения граждан, внушать им «нужные» идеи, в том числе и политические. Второй вид – ограничение доступа к определённой категории  информации, которая может нанести </w:t>
      </w:r>
      <w:r w:rsidR="00DF08C1">
        <w:t>вред,</w:t>
      </w:r>
      <w:r w:rsidR="00950D71">
        <w:t xml:space="preserve"> как </w:t>
      </w:r>
      <w:r w:rsidR="00DF08C1">
        <w:t>человеку,</w:t>
      </w:r>
      <w:r w:rsidR="00950D71">
        <w:t xml:space="preserve"> так и обществу и государству, но не всегда блокируется только неблагоприятная информация.</w:t>
      </w:r>
    </w:p>
    <w:p w:rsidR="0048616B" w:rsidRDefault="00954865" w:rsidP="004A2EFC">
      <w:r w:rsidRPr="00954865">
        <w:t xml:space="preserve"> </w:t>
      </w:r>
      <w:r w:rsidRPr="00EC3496">
        <w:t>Несмотря на в</w:t>
      </w:r>
      <w:r w:rsidR="00B23EEF">
        <w:t>озрастающую роль сети Интернет</w:t>
      </w:r>
      <w:r w:rsidRPr="00EC3496">
        <w:t xml:space="preserve">, данная сфера считается одной из наименее регулируемых сфер правоотношений. И в первую очередь необходимо учитывать то, что регулирование данной сферы не должно противоречить Конституции РФ. </w:t>
      </w:r>
      <w:r w:rsidR="00220950" w:rsidRPr="00EC3496">
        <w:t>В</w:t>
      </w:r>
      <w:r>
        <w:t xml:space="preserve"> части 1</w:t>
      </w:r>
      <w:r w:rsidR="00220950" w:rsidRPr="00EC3496">
        <w:rPr>
          <w:i/>
        </w:rPr>
        <w:t xml:space="preserve"> </w:t>
      </w:r>
      <w:r>
        <w:t xml:space="preserve"> статьи</w:t>
      </w:r>
      <w:r w:rsidR="0011015E" w:rsidRPr="00EC3496">
        <w:t xml:space="preserve"> 29</w:t>
      </w:r>
      <w:r w:rsidR="003E5E00">
        <w:t xml:space="preserve"> Конституции РФ</w:t>
      </w:r>
      <w:r w:rsidR="0011015E" w:rsidRPr="00EC3496">
        <w:t xml:space="preserve"> </w:t>
      </w:r>
      <w:r w:rsidR="00950D71">
        <w:t>говорится</w:t>
      </w:r>
      <w:r w:rsidR="0011015E" w:rsidRPr="00EC3496">
        <w:t>,</w:t>
      </w:r>
      <w:r w:rsidR="00220950" w:rsidRPr="00EC3496">
        <w:t xml:space="preserve"> что каждому гара</w:t>
      </w:r>
      <w:r>
        <w:t xml:space="preserve">нтируется свобода мысли и </w:t>
      </w:r>
      <w:r>
        <w:lastRenderedPageBreak/>
        <w:t xml:space="preserve">слова. Данное право является достаточно новым и в России, как и в </w:t>
      </w:r>
      <w:proofErr w:type="gramStart"/>
      <w:r>
        <w:t>Европе</w:t>
      </w:r>
      <w:proofErr w:type="gramEnd"/>
      <w:r>
        <w:t xml:space="preserve"> получило своё закрепление в </w:t>
      </w:r>
      <w:r>
        <w:rPr>
          <w:lang w:val="en-US"/>
        </w:rPr>
        <w:t>XX</w:t>
      </w:r>
      <w:r>
        <w:t xml:space="preserve"> веке. Свобода мысли и слова гарантируется каждому гражданину вне зависимости от пола, расы, социального положения и иных критериев различия.</w:t>
      </w:r>
      <w:r w:rsidR="00B86843">
        <w:t xml:space="preserve"> В части 5</w:t>
      </w:r>
      <w:r w:rsidR="00220950" w:rsidRPr="00EC3496">
        <w:t xml:space="preserve"> </w:t>
      </w:r>
      <w:r w:rsidR="003E5E00">
        <w:t xml:space="preserve">Конституции РФ </w:t>
      </w:r>
      <w:r w:rsidR="00220950" w:rsidRPr="00EC3496">
        <w:t xml:space="preserve">гарантируется свобода массовой информации. </w:t>
      </w:r>
      <w:r w:rsidR="00220950" w:rsidRPr="00954865">
        <w:rPr>
          <w:i/>
        </w:rPr>
        <w:t>Цензура запрещается.</w:t>
      </w:r>
      <w:r>
        <w:rPr>
          <w:i/>
        </w:rPr>
        <w:t xml:space="preserve"> </w:t>
      </w:r>
      <w:r w:rsidR="00B86843" w:rsidRPr="00B86843">
        <w:t>Две эти нормы неразрывно связаны.</w:t>
      </w:r>
      <w:r w:rsidR="0048616B">
        <w:t xml:space="preserve"> </w:t>
      </w:r>
      <w:r w:rsidR="00535A94">
        <w:rPr>
          <w:rStyle w:val="af2"/>
        </w:rPr>
        <w:footnoteReference w:id="2"/>
      </w:r>
    </w:p>
    <w:p w:rsidR="008965ED" w:rsidRPr="007B0545" w:rsidRDefault="0048616B" w:rsidP="004A2EFC">
      <w:r>
        <w:t>В</w:t>
      </w:r>
      <w:r w:rsidR="00DF08C1">
        <w:t xml:space="preserve"> Конституции </w:t>
      </w:r>
      <w:r>
        <w:t xml:space="preserve"> содержаться и ограничения на доступ граждан к информации. </w:t>
      </w:r>
      <w:proofErr w:type="gramStart"/>
      <w:r>
        <w:t>В частности это часть 5 статьи 13 в которой говориться о том</w:t>
      </w:r>
      <w:r w:rsidR="00D314F0">
        <w:t xml:space="preserve">, </w:t>
      </w:r>
      <w:r>
        <w:t xml:space="preserve"> что </w:t>
      </w:r>
      <w:r w:rsidR="00D314F0">
        <w:t>запрещается деятельность общественных объединений, цели или действия которых направлены на насильственное изменение основ Конституционного строя, подрыв безопасности государства, разжигание социальной, расовой, национальной и религиозной розни.</w:t>
      </w:r>
      <w:proofErr w:type="gramEnd"/>
      <w:r w:rsidR="00D314F0">
        <w:t xml:space="preserve"> Статья 19 </w:t>
      </w:r>
      <w:r w:rsidR="003E5E00">
        <w:t xml:space="preserve">Конституции </w:t>
      </w:r>
      <w:proofErr w:type="gramStart"/>
      <w:r w:rsidR="003E5E00">
        <w:t>РФ</w:t>
      </w:r>
      <w:proofErr w:type="gramEnd"/>
      <w:r w:rsidR="003E5E00">
        <w:t xml:space="preserve"> </w:t>
      </w:r>
      <w:r w:rsidR="00D314F0">
        <w:t xml:space="preserve">в которой содержаться положения о равенстве прав и свобод граждан не зависимо от различных признаков. Часть 2 статьи </w:t>
      </w:r>
      <w:proofErr w:type="gramStart"/>
      <w:r w:rsidR="00D314F0">
        <w:t>29</w:t>
      </w:r>
      <w:proofErr w:type="gramEnd"/>
      <w:r w:rsidR="00D314F0">
        <w:t xml:space="preserve"> по которой запрещается пропаганда или агитация, возбуждающие расовую, национальную, религиозную ненависть и вражду.</w:t>
      </w:r>
      <w:r w:rsidR="00FA65FB">
        <w:t xml:space="preserve"> Часть </w:t>
      </w:r>
      <w:r w:rsidR="00B7417E" w:rsidRPr="00EC3496">
        <w:t>3 статьи 55</w:t>
      </w:r>
      <w:r w:rsidR="00FA65FB">
        <w:t xml:space="preserve"> п</w:t>
      </w:r>
      <w:r w:rsidR="00320F6B" w:rsidRPr="00EC3496">
        <w:t xml:space="preserve">рава и свободы человека и гражданина могут быть ограничены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</w:t>
      </w:r>
      <w:r w:rsidR="008965ED">
        <w:t>В статье 56 содержаться</w:t>
      </w:r>
      <w:r w:rsidR="00FA65FB">
        <w:t xml:space="preserve"> важное </w:t>
      </w:r>
      <w:r w:rsidR="008965ED">
        <w:t>дополнение,</w:t>
      </w:r>
      <w:r w:rsidR="00FA65FB">
        <w:t xml:space="preserve"> что в условиях </w:t>
      </w:r>
      <w:r w:rsidR="008965ED">
        <w:t>чрезвычайной</w:t>
      </w:r>
      <w:r w:rsidR="00FA65FB">
        <w:t xml:space="preserve"> ситуации могут устанавливаться для обеспечения безопасности граждан и защиты конституционного строя отдельные ограничения прав и свобод</w:t>
      </w:r>
      <w:r w:rsidR="008965ED">
        <w:t xml:space="preserve"> с указанием пределов и сроков их </w:t>
      </w:r>
      <w:r w:rsidR="008965ED" w:rsidRPr="007B0545">
        <w:t>действия.</w:t>
      </w:r>
      <w:r w:rsidR="00535A94">
        <w:rPr>
          <w:rStyle w:val="af2"/>
        </w:rPr>
        <w:footnoteReference w:id="3"/>
      </w:r>
    </w:p>
    <w:p w:rsidR="00291F06" w:rsidRDefault="008965ED" w:rsidP="004A2EFC">
      <w:r w:rsidRPr="007B0545">
        <w:t>Все перечи</w:t>
      </w:r>
      <w:r w:rsidR="004640B3">
        <w:t>сленные выше ограничения можно</w:t>
      </w:r>
      <w:r w:rsidR="00556AF1">
        <w:t xml:space="preserve"> </w:t>
      </w:r>
      <w:r w:rsidRPr="007B0545">
        <w:t xml:space="preserve"> классифицировать на две группы: ограничения общего характера, допустимые приделы изъятия</w:t>
      </w:r>
      <w:r w:rsidR="000D2272" w:rsidRPr="007B0545">
        <w:t xml:space="preserve"> </w:t>
      </w:r>
      <w:r w:rsidR="003E5E00">
        <w:lastRenderedPageBreak/>
        <w:t>информации из общего доступа (</w:t>
      </w:r>
      <w:r w:rsidR="000D2272" w:rsidRPr="007B0545">
        <w:t>стат</w:t>
      </w:r>
      <w:r w:rsidR="00556AF1">
        <w:t>ьи 13, 19, 29, 55) и ограничения,</w:t>
      </w:r>
      <w:r w:rsidR="000D2272" w:rsidRPr="007B0545">
        <w:t xml:space="preserve"> которые можно применить в специфических ситуациях </w:t>
      </w:r>
      <w:proofErr w:type="gramStart"/>
      <w:r w:rsidR="000D2272" w:rsidRPr="007B0545">
        <w:t>(</w:t>
      </w:r>
      <w:r w:rsidR="00A1411C" w:rsidRPr="007B0545">
        <w:t> </w:t>
      </w:r>
      <w:proofErr w:type="gramEnd"/>
      <w:r w:rsidR="00A1411C" w:rsidRPr="007B0545">
        <w:t>статьи 56, </w:t>
      </w:r>
      <w:r w:rsidR="000D2272" w:rsidRPr="007B0545">
        <w:t xml:space="preserve">28). </w:t>
      </w:r>
    </w:p>
    <w:p w:rsidR="00536E71" w:rsidRDefault="0095575E" w:rsidP="004A2EFC">
      <w:pPr>
        <w:rPr>
          <w:bCs/>
        </w:rPr>
      </w:pPr>
      <w:r w:rsidRPr="0095575E">
        <w:rPr>
          <w:lang w:eastAsia="ru-RU"/>
        </w:rPr>
        <w:t>Предварительная цензура может устанавливаться во время</w:t>
      </w:r>
      <w:r w:rsidRPr="0095575E">
        <w:t xml:space="preserve"> действия чрезвычайного положения при его введении с учетом наличия обстоятельств, указанных в </w:t>
      </w:r>
      <w:hyperlink r:id="rId8" w:history="1">
        <w:r w:rsidRPr="0095575E">
          <w:t>п. "а" ст. 3</w:t>
        </w:r>
      </w:hyperlink>
      <w:r w:rsidRPr="0095575E">
        <w:t xml:space="preserve">, определяются положениями </w:t>
      </w:r>
      <w:hyperlink r:id="rId9" w:history="1">
        <w:r w:rsidRPr="0095575E">
          <w:t>п. "б" ст. 12</w:t>
        </w:r>
      </w:hyperlink>
      <w:r w:rsidRPr="0095575E">
        <w:t xml:space="preserve">  </w:t>
      </w:r>
      <w:r w:rsidRPr="0095575E">
        <w:rPr>
          <w:lang w:eastAsia="ru-RU"/>
        </w:rPr>
        <w:t>ФКЗ «О чрезвычайном положении»</w:t>
      </w:r>
      <w:r w:rsidR="00536E71">
        <w:rPr>
          <w:lang w:eastAsia="ru-RU"/>
        </w:rPr>
        <w:t>.</w:t>
      </w:r>
      <w:r w:rsidRPr="0095575E">
        <w:rPr>
          <w:lang w:eastAsia="ru-RU"/>
        </w:rPr>
        <w:t xml:space="preserve"> </w:t>
      </w:r>
      <w:r w:rsidRPr="0095575E">
        <w:t xml:space="preserve">По данному закону ограничений в информационной сфере не </w:t>
      </w:r>
      <w:r w:rsidRPr="0095575E">
        <w:rPr>
          <w:i/>
        </w:rPr>
        <w:t>предусмотрено,</w:t>
      </w:r>
      <w:r w:rsidRPr="0095575E">
        <w:t xml:space="preserve"> потому что </w:t>
      </w:r>
      <w:r w:rsidR="003E5E00" w:rsidRPr="0095575E">
        <w:t>информация,</w:t>
      </w:r>
      <w:r w:rsidRPr="0095575E">
        <w:t xml:space="preserve"> связанная с угрозами во время чрезвычайных ситуаций не может быть ограничена</w:t>
      </w:r>
      <w:r w:rsidRPr="0095575E">
        <w:rPr>
          <w:i/>
        </w:rPr>
        <w:t>.</w:t>
      </w:r>
      <w:r w:rsidR="00536E71" w:rsidRPr="00536E71">
        <w:rPr>
          <w:bCs/>
        </w:rPr>
        <w:t xml:space="preserve"> </w:t>
      </w:r>
      <w:r w:rsidR="003E5E00">
        <w:rPr>
          <w:rStyle w:val="af2"/>
          <w:bCs/>
        </w:rPr>
        <w:footnoteReference w:id="4"/>
      </w:r>
    </w:p>
    <w:p w:rsidR="00536E71" w:rsidRDefault="00536E71" w:rsidP="004A2EFC">
      <w:r w:rsidRPr="00EC3496">
        <w:t xml:space="preserve">Обеспечением обороны страны и </w:t>
      </w:r>
      <w:r w:rsidR="00556AF1">
        <w:t xml:space="preserve"> её безопасности </w:t>
      </w:r>
      <w:r w:rsidRPr="00EC3496">
        <w:t xml:space="preserve"> является одним из признаков государства. К обеспечению защиты можно отнести запрет пропаганды экстремизма, нацизма и расизма в интернете. Цензура в данном случае носит характер «щита». Так как интернет это благоприятная сфера для развития пропаганды запрещенных направлений, </w:t>
      </w:r>
      <w:r w:rsidR="004640B3">
        <w:t>вербовки новых кадров</w:t>
      </w:r>
      <w:proofErr w:type="gramStart"/>
      <w:r w:rsidR="004640B3">
        <w:t xml:space="preserve">  .</w:t>
      </w:r>
      <w:proofErr w:type="gramEnd"/>
      <w:r w:rsidR="004640B3">
        <w:t xml:space="preserve">  Э</w:t>
      </w:r>
      <w:r w:rsidRPr="00EC3496">
        <w:t>то</w:t>
      </w:r>
      <w:r w:rsidR="004640B3">
        <w:t>, в совою очередь,</w:t>
      </w:r>
      <w:r w:rsidRPr="00EC3496">
        <w:t xml:space="preserve"> наносит угрозу безопасности государства. Экс</w:t>
      </w:r>
      <w:r w:rsidR="006848B3">
        <w:t xml:space="preserve">тремистские организации </w:t>
      </w:r>
      <w:r>
        <w:t xml:space="preserve"> растут и развиваются внутр</w:t>
      </w:r>
      <w:r w:rsidRPr="00EC3496">
        <w:t>и государства, под воздействием потока информации явно негативного содержания для общества. Следовательно, государство не может ограничить их доступ в страну посредств</w:t>
      </w:r>
      <w:r>
        <w:t>ом запрета въезда через границу</w:t>
      </w:r>
      <w:r w:rsidRPr="00EC3496">
        <w:t xml:space="preserve">, так как они уже являются гражданами государства. </w:t>
      </w:r>
    </w:p>
    <w:p w:rsidR="00DF08C1" w:rsidRPr="00536E71" w:rsidRDefault="00536E71" w:rsidP="004A2EFC">
      <w:pPr>
        <w:rPr>
          <w:bCs/>
          <w:color w:val="000000" w:themeColor="text1"/>
        </w:rPr>
      </w:pPr>
      <w:r>
        <w:t>П</w:t>
      </w:r>
      <w:r w:rsidR="00320F6B" w:rsidRPr="003C77EE">
        <w:t>раво искать, получать, передавать, производить и распространять информацию</w:t>
      </w:r>
      <w:r w:rsidR="00FC5BBE">
        <w:t>,</w:t>
      </w:r>
      <w:r w:rsidR="00320F6B" w:rsidRPr="003C77EE">
        <w:t xml:space="preserve"> ограничено защитой нравственности, правил определяющих поведение человека в обществе, некие духовные качества и ценности необходимые для рационального функционирования </w:t>
      </w:r>
      <w:r w:rsidR="00AB01AD" w:rsidRPr="003C77EE">
        <w:t xml:space="preserve">общества. </w:t>
      </w:r>
      <w:r w:rsidR="0095575E" w:rsidRPr="003C77EE">
        <w:t>Следовательно,</w:t>
      </w:r>
      <w:r w:rsidR="003124A6" w:rsidRPr="003C77EE">
        <w:t xml:space="preserve"> </w:t>
      </w:r>
      <w:proofErr w:type="spellStart"/>
      <w:r w:rsidR="003124A6" w:rsidRPr="003C77EE">
        <w:t>контент</w:t>
      </w:r>
      <w:proofErr w:type="spellEnd"/>
      <w:r w:rsidR="003124A6" w:rsidRPr="003C77EE">
        <w:t xml:space="preserve"> нарушающий нравственные </w:t>
      </w:r>
      <w:proofErr w:type="gramStart"/>
      <w:r w:rsidR="003124A6" w:rsidRPr="003C77EE">
        <w:t>норм</w:t>
      </w:r>
      <w:r w:rsidR="003C77EE" w:rsidRPr="003C77EE">
        <w:t>ы</w:t>
      </w:r>
      <w:proofErr w:type="gramEnd"/>
      <w:r w:rsidR="003C77EE" w:rsidRPr="003C77EE">
        <w:t xml:space="preserve"> может быть подвергнут цензуре, чаще всего именно данный аспект приводится в </w:t>
      </w:r>
      <w:r w:rsidR="003C77EE" w:rsidRPr="003C77EE">
        <w:lastRenderedPageBreak/>
        <w:t>оправдание установления цензуры государством.</w:t>
      </w:r>
      <w:r w:rsidR="003124A6" w:rsidRPr="003C77EE">
        <w:t xml:space="preserve"> </w:t>
      </w:r>
      <w:r w:rsidR="003C77EE" w:rsidRPr="003C77EE">
        <w:t>С. Г. Кара-Мурза в своей книге написал</w:t>
      </w:r>
      <w:r w:rsidR="002174D9">
        <w:t xml:space="preserve">, </w:t>
      </w:r>
      <w:r w:rsidR="003C77EE" w:rsidRPr="003C77EE">
        <w:t xml:space="preserve"> что  «наличие этических табу,</w:t>
      </w:r>
      <w:r w:rsidR="003C77EE">
        <w:t xml:space="preserve"> </w:t>
      </w:r>
      <w:r w:rsidR="003C77EE" w:rsidRPr="003C77EE">
        <w:t>реализуемых через какую-то разновидность цензуры</w:t>
      </w:r>
      <w:r w:rsidR="003C77EE" w:rsidRPr="003C77EE">
        <w:rPr>
          <w:i/>
          <w:iCs/>
        </w:rPr>
        <w:t xml:space="preserve">, </w:t>
      </w:r>
      <w:r w:rsidR="003C77EE" w:rsidRPr="003C77EE">
        <w:t>является</w:t>
      </w:r>
      <w:r w:rsidR="003C77EE">
        <w:t xml:space="preserve"> </w:t>
      </w:r>
      <w:r w:rsidR="003C77EE" w:rsidRPr="003C77EE">
        <w:t>необходимым условием для того, чтобы сдерживать разрушительное</w:t>
      </w:r>
      <w:r w:rsidR="003C77EE">
        <w:t xml:space="preserve"> </w:t>
      </w:r>
      <w:r w:rsidR="003C77EE" w:rsidRPr="003C77EE">
        <w:t>действие информации ниже некоторого приемлемого, критического</w:t>
      </w:r>
      <w:r w:rsidR="003C77EE">
        <w:t xml:space="preserve"> </w:t>
      </w:r>
      <w:r w:rsidR="003C77EE" w:rsidRPr="003C77EE">
        <w:t>уровня»</w:t>
      </w:r>
      <w:r w:rsidR="00B06135">
        <w:rPr>
          <w:rStyle w:val="af2"/>
        </w:rPr>
        <w:footnoteReference w:id="5"/>
      </w:r>
      <w:r w:rsidR="003C77EE" w:rsidRPr="003C77EE">
        <w:t>.</w:t>
      </w:r>
      <w:r w:rsidR="003C77EE">
        <w:t xml:space="preserve"> </w:t>
      </w:r>
      <w:r w:rsidR="0095575E">
        <w:t>Следовательно,</w:t>
      </w:r>
      <w:r w:rsidR="002174D9">
        <w:t xml:space="preserve"> по мнению учёного</w:t>
      </w:r>
      <w:r w:rsidR="006848B3">
        <w:t>,</w:t>
      </w:r>
      <w:r w:rsidR="002174D9">
        <w:t xml:space="preserve"> цензура – это некое спасение общества от разложения моральных норм, </w:t>
      </w:r>
      <w:r w:rsidR="00FD775F">
        <w:t xml:space="preserve">крах </w:t>
      </w:r>
      <w:proofErr w:type="gramStart"/>
      <w:r w:rsidR="00FD775F">
        <w:t>которых</w:t>
      </w:r>
      <w:proofErr w:type="gramEnd"/>
      <w:r w:rsidR="00FD775F">
        <w:t xml:space="preserve"> несомненно приведёт к концу существования государства, в той форме, которой мы понимаем его. Нравственный барьер просто необходим для рационального функционирования общества. В интернете на данный момент существует негласное правило, которое можно сформулировать так «</w:t>
      </w:r>
      <w:r w:rsidR="00FD775F" w:rsidRPr="000A6A8E">
        <w:t>не нравиться - не смотри». Это вызывает неки</w:t>
      </w:r>
      <w:r w:rsidR="006848B3">
        <w:t>й общественный резонанс. Ч</w:t>
      </w:r>
      <w:r w:rsidR="00FD775F" w:rsidRPr="000A6A8E">
        <w:t>асть граждан считают</w:t>
      </w:r>
      <w:proofErr w:type="gramStart"/>
      <w:r w:rsidR="00FD775F" w:rsidRPr="000A6A8E">
        <w:t xml:space="preserve"> </w:t>
      </w:r>
      <w:r w:rsidR="006848B3">
        <w:t>,</w:t>
      </w:r>
      <w:proofErr w:type="gramEnd"/>
      <w:r w:rsidR="00FD775F" w:rsidRPr="000A6A8E">
        <w:t xml:space="preserve">что </w:t>
      </w:r>
      <w:r w:rsidR="001F6109" w:rsidRPr="000A6A8E">
        <w:t>безнравственной</w:t>
      </w:r>
      <w:r w:rsidR="00FD775F" w:rsidRPr="000A6A8E">
        <w:t xml:space="preserve"> информации не должно быть в общем доступе, так как в первую очередь от неё страдает подрастающее </w:t>
      </w:r>
      <w:r w:rsidR="001F6109" w:rsidRPr="000A6A8E">
        <w:t>поколение</w:t>
      </w:r>
      <w:r w:rsidR="00FD775F" w:rsidRPr="000A6A8E">
        <w:t xml:space="preserve">. </w:t>
      </w:r>
      <w:r w:rsidR="00242D89" w:rsidRPr="000A6A8E">
        <w:t xml:space="preserve">Происходит размытие понятий о моральных авторитетах, уменьшается значение институтов семьи, церкви и все это находит отражение в социальных сетях, </w:t>
      </w:r>
      <w:proofErr w:type="spellStart"/>
      <w:r w:rsidR="00242D89" w:rsidRPr="000A6A8E">
        <w:t>блогах</w:t>
      </w:r>
      <w:proofErr w:type="spellEnd"/>
      <w:r w:rsidR="00242D89" w:rsidRPr="000A6A8E">
        <w:t xml:space="preserve">, </w:t>
      </w:r>
      <w:proofErr w:type="gramStart"/>
      <w:r w:rsidR="00242D89" w:rsidRPr="000A6A8E">
        <w:t>форумах</w:t>
      </w:r>
      <w:proofErr w:type="gramEnd"/>
      <w:r w:rsidR="00242D89" w:rsidRPr="000A6A8E">
        <w:t xml:space="preserve"> так как именно их можно считать «зеркалом» информационного общества.  </w:t>
      </w:r>
      <w:r w:rsidR="001F6109" w:rsidRPr="000A6A8E">
        <w:t>Другая</w:t>
      </w:r>
      <w:r w:rsidR="00FD775F" w:rsidRPr="000A6A8E">
        <w:t xml:space="preserve"> сторона считает, что на наличие такой информации</w:t>
      </w:r>
      <w:r w:rsidR="00FD775F">
        <w:t xml:space="preserve"> нужно просто не обращать внимания</w:t>
      </w:r>
      <w:r w:rsidR="00242D89">
        <w:t xml:space="preserve">, быть нравственным это личное дело </w:t>
      </w:r>
      <w:proofErr w:type="gramStart"/>
      <w:r w:rsidR="00242D89">
        <w:t>каждого</w:t>
      </w:r>
      <w:proofErr w:type="gramEnd"/>
      <w:r w:rsidR="00242D89">
        <w:t xml:space="preserve"> и собственно каждый может выбирать</w:t>
      </w:r>
      <w:r w:rsidR="00FD775F">
        <w:t xml:space="preserve">. </w:t>
      </w:r>
      <w:r w:rsidR="003124A6" w:rsidRPr="003C77EE">
        <w:t xml:space="preserve">Но </w:t>
      </w:r>
      <w:r w:rsidR="003C77EE" w:rsidRPr="003C77EE">
        <w:t xml:space="preserve">нельзя не заметить, что </w:t>
      </w:r>
      <w:r w:rsidR="003124A6" w:rsidRPr="003C77EE">
        <w:t>понятие н</w:t>
      </w:r>
      <w:r w:rsidR="009E5187" w:rsidRPr="003C77EE">
        <w:t xml:space="preserve">равственности </w:t>
      </w:r>
      <w:r w:rsidR="003C77EE" w:rsidRPr="003C77EE">
        <w:t xml:space="preserve"> </w:t>
      </w:r>
      <w:r w:rsidR="009E5187" w:rsidRPr="003C77EE">
        <w:t>довольно обш</w:t>
      </w:r>
      <w:r w:rsidR="003124A6" w:rsidRPr="003C77EE">
        <w:t>ирно</w:t>
      </w:r>
      <w:r w:rsidR="00AB01AD" w:rsidRPr="003C77EE">
        <w:t>, и каждым чел</w:t>
      </w:r>
      <w:r w:rsidR="009E5187" w:rsidRPr="003C77EE">
        <w:t>овеком понимается индивидуально, в силу его воспитания и восприятия окружающего мира. И встаёт вопрос о том</w:t>
      </w:r>
      <w:r w:rsidR="006848B3">
        <w:t>,</w:t>
      </w:r>
      <w:r w:rsidR="009E5187" w:rsidRPr="003C77EE">
        <w:t xml:space="preserve"> как регламентировать эту нравственность в нормативно-правовых актах, сделать её единой для общего понимания.  </w:t>
      </w:r>
      <w:r w:rsidR="00E15C14" w:rsidRPr="003C77EE">
        <w:t>Наверное,</w:t>
      </w:r>
      <w:r w:rsidR="009E5187" w:rsidRPr="003C77EE">
        <w:t xml:space="preserve"> следует установить точную трактовку данного понятия, для  создания единого понимания, которое будет устанавливать границы и пределы её </w:t>
      </w:r>
      <w:r w:rsidR="00903CE5" w:rsidRPr="003C77EE">
        <w:t>осмысления. И только тогда можно говорит</w:t>
      </w:r>
      <w:r w:rsidR="006848B3">
        <w:t>ь о</w:t>
      </w:r>
      <w:r w:rsidR="00903CE5" w:rsidRPr="003C77EE">
        <w:t xml:space="preserve"> </w:t>
      </w:r>
      <w:r w:rsidR="003C77EE">
        <w:t xml:space="preserve">правовом </w:t>
      </w:r>
      <w:r w:rsidR="00903CE5" w:rsidRPr="003C77EE">
        <w:t>ограничении</w:t>
      </w:r>
      <w:r w:rsidR="00FD775F">
        <w:t xml:space="preserve"> доступа к информации, который не </w:t>
      </w:r>
      <w:r w:rsidR="00FD775F">
        <w:lastRenderedPageBreak/>
        <w:t>нарушал бы прав и свобод граждан установленных в Конституции, в контексте</w:t>
      </w:r>
      <w:r w:rsidR="00903CE5" w:rsidRPr="003C77EE">
        <w:t xml:space="preserve"> цензуры в данной сфере.</w:t>
      </w:r>
      <w:r w:rsidR="003C77EE" w:rsidRPr="003C77EE">
        <w:t xml:space="preserve">  </w:t>
      </w:r>
    </w:p>
    <w:p w:rsidR="00201AA0" w:rsidRDefault="00FC5BBE" w:rsidP="004A2EFC">
      <w:r>
        <w:t>М</w:t>
      </w:r>
      <w:r w:rsidR="00BD36E8" w:rsidRPr="005447EC">
        <w:t xml:space="preserve">ногие ресурсы самостоятельно пытаются следить за размещением материала. </w:t>
      </w:r>
      <w:r w:rsidR="00DF08C1" w:rsidRPr="005447EC">
        <w:t xml:space="preserve">Примером этого может служить «Пользовательское соглашение сервисов </w:t>
      </w:r>
      <w:proofErr w:type="spellStart"/>
      <w:r w:rsidR="00DF08C1" w:rsidRPr="005447EC">
        <w:t>Яндекс</w:t>
      </w:r>
      <w:proofErr w:type="spellEnd"/>
      <w:r w:rsidR="00DF08C1" w:rsidRPr="005447EC">
        <w:t xml:space="preserve">». </w:t>
      </w:r>
      <w:r w:rsidR="00E011F2" w:rsidRPr="005447EC">
        <w:t>В условиях пользования прописано</w:t>
      </w:r>
      <w:r w:rsidR="00DF08C1" w:rsidRPr="005447EC">
        <w:t xml:space="preserve">, что пользователь не вправе загружать, </w:t>
      </w:r>
      <w:r w:rsidR="00201AA0" w:rsidRPr="005447EC">
        <w:t>передавать</w:t>
      </w:r>
      <w:r w:rsidR="00DF08C1" w:rsidRPr="005447EC">
        <w:t xml:space="preserve"> </w:t>
      </w:r>
      <w:proofErr w:type="spellStart"/>
      <w:r w:rsidR="00DF08C1" w:rsidRPr="005447EC">
        <w:t>контент</w:t>
      </w:r>
      <w:proofErr w:type="spellEnd"/>
      <w:r w:rsidR="00DF08C1" w:rsidRPr="005447EC">
        <w:t xml:space="preserve">, являющийся незаконным, оскорбляющим нравственность, демонстрирующий </w:t>
      </w:r>
      <w:r w:rsidR="00201AA0" w:rsidRPr="005447EC">
        <w:t>насилие</w:t>
      </w:r>
      <w:r w:rsidR="00DF08C1" w:rsidRPr="005447EC">
        <w:t xml:space="preserve"> и нарушающий право интеллектуальной собственности</w:t>
      </w:r>
      <w:r w:rsidR="005447EC" w:rsidRPr="005447EC">
        <w:t xml:space="preserve">; пропагандирующий расовую, религиозную, этническую </w:t>
      </w:r>
      <w:r w:rsidR="00201AA0" w:rsidRPr="005447EC">
        <w:t>дискриминацию</w:t>
      </w:r>
      <w:r w:rsidR="005447EC" w:rsidRPr="005447EC">
        <w:t>, содержащую элементы сексуального  характера.</w:t>
      </w:r>
      <w:r w:rsidR="004A2EFC">
        <w:rPr>
          <w:rStyle w:val="af2"/>
        </w:rPr>
        <w:footnoteReference w:id="6"/>
      </w:r>
      <w:r w:rsidR="005447EC" w:rsidRPr="005447EC">
        <w:t xml:space="preserve"> </w:t>
      </w:r>
      <w:r w:rsidR="00201AA0">
        <w:t xml:space="preserve">  Пользовательское соглашение популярной в России социальной сети </w:t>
      </w:r>
      <w:proofErr w:type="spellStart"/>
      <w:r w:rsidR="00201AA0">
        <w:t>ВКонтакте</w:t>
      </w:r>
      <w:proofErr w:type="spellEnd"/>
      <w:r w:rsidR="00201AA0">
        <w:t xml:space="preserve"> так же содержит в себе ограничения. В пункте 6.3.4. перечислены виды информации, которые пользователь не имеет права загружать, публиковать, распространять и использовать другим образом.</w:t>
      </w:r>
      <w:r w:rsidR="004A2EFC">
        <w:rPr>
          <w:rStyle w:val="af2"/>
        </w:rPr>
        <w:footnoteReference w:id="7"/>
      </w:r>
      <w:r w:rsidR="00201AA0">
        <w:t xml:space="preserve">  Таким </w:t>
      </w:r>
      <w:r w:rsidR="00F67E4B">
        <w:t>образом,</w:t>
      </w:r>
      <w:r w:rsidR="00201AA0">
        <w:t xml:space="preserve"> цензура на уровне самостоятельного регулирования существует и развивается.</w:t>
      </w:r>
      <w:r w:rsidR="00242D89">
        <w:t xml:space="preserve"> </w:t>
      </w:r>
      <w:r w:rsidR="00201AA0">
        <w:t>А</w:t>
      </w:r>
      <w:r w:rsidR="006848B3">
        <w:t>налогичные ограничения содержат</w:t>
      </w:r>
      <w:r w:rsidR="00201AA0">
        <w:t xml:space="preserve">ся в пользовательских соглашениях </w:t>
      </w:r>
      <w:proofErr w:type="spellStart"/>
      <w:r w:rsidR="00201AA0">
        <w:rPr>
          <w:lang w:val="en-US"/>
        </w:rPr>
        <w:t>Googl</w:t>
      </w:r>
      <w:proofErr w:type="spellEnd"/>
      <w:r w:rsidR="004A2EFC">
        <w:t>, социальной сети Одноклассники</w:t>
      </w:r>
      <w:r w:rsidR="00201AA0">
        <w:t xml:space="preserve">. </w:t>
      </w:r>
      <w:r w:rsidR="00242D89">
        <w:t xml:space="preserve"> Про запрет</w:t>
      </w:r>
      <w:r w:rsidR="00F67E4B">
        <w:t xml:space="preserve"> экстремист</w:t>
      </w:r>
      <w:r w:rsidR="006848B3">
        <w:t>с</w:t>
      </w:r>
      <w:r w:rsidR="00F67E4B">
        <w:t xml:space="preserve">кой деятельности и определение данной деятельности в контексте интернет сегмента содержаться в пользовательском соглашении социальной сети </w:t>
      </w:r>
      <w:proofErr w:type="spellStart"/>
      <w:r w:rsidR="00F67E4B">
        <w:t>ВКонтакте</w:t>
      </w:r>
      <w:proofErr w:type="spellEnd"/>
      <w:r w:rsidR="00F67E4B">
        <w:t xml:space="preserve">, в других рассмотренных мною выше соглашениях такого не обнаружено. </w:t>
      </w:r>
    </w:p>
    <w:p w:rsidR="00F67E4B" w:rsidRDefault="00F67E4B" w:rsidP="004A2EFC">
      <w:pPr>
        <w:rPr>
          <w:shd w:val="clear" w:color="auto" w:fill="F5F7F8"/>
        </w:rPr>
      </w:pPr>
      <w:r>
        <w:t>Наказанием за размещение информации, противоречащей пользовательскому соглашению</w:t>
      </w:r>
      <w:r w:rsidR="00291F06">
        <w:t xml:space="preserve"> в социальных сетях, служит «</w:t>
      </w:r>
      <w:proofErr w:type="spellStart"/>
      <w:r w:rsidR="00291F06">
        <w:t>бан</w:t>
      </w:r>
      <w:proofErr w:type="spellEnd"/>
      <w:r w:rsidR="00291F06">
        <w:t>».</w:t>
      </w:r>
      <w:r w:rsidR="00291F06" w:rsidRPr="00291F06">
        <w:t xml:space="preserve"> </w:t>
      </w:r>
      <w:proofErr w:type="spellStart"/>
      <w:r w:rsidR="00291F06" w:rsidRPr="00291F06">
        <w:rPr>
          <w:shd w:val="clear" w:color="auto" w:fill="F5F7F8"/>
        </w:rPr>
        <w:t>Бан</w:t>
      </w:r>
      <w:proofErr w:type="spellEnd"/>
      <w:r w:rsidR="00291F06" w:rsidRPr="00291F06">
        <w:rPr>
          <w:shd w:val="clear" w:color="auto" w:fill="F5F7F8"/>
        </w:rPr>
        <w:t xml:space="preserve"> определяется как один из принятых в Интернете способов </w:t>
      </w:r>
      <w:proofErr w:type="gramStart"/>
      <w:r w:rsidR="00291F06" w:rsidRPr="00291F06">
        <w:rPr>
          <w:shd w:val="clear" w:color="auto" w:fill="F5F7F8"/>
        </w:rPr>
        <w:t>контроля за</w:t>
      </w:r>
      <w:proofErr w:type="gramEnd"/>
      <w:r w:rsidR="00291F06" w:rsidRPr="00291F06">
        <w:rPr>
          <w:shd w:val="clear" w:color="auto" w:fill="F5F7F8"/>
        </w:rPr>
        <w:t xml:space="preserve"> действиями пользова</w:t>
      </w:r>
      <w:r w:rsidR="006848B3">
        <w:rPr>
          <w:shd w:val="clear" w:color="auto" w:fill="F5F7F8"/>
        </w:rPr>
        <w:t xml:space="preserve">телей. Он заключается </w:t>
      </w:r>
      <w:r w:rsidR="00291F06" w:rsidRPr="00291F06">
        <w:rPr>
          <w:shd w:val="clear" w:color="auto" w:fill="F5F7F8"/>
        </w:rPr>
        <w:t xml:space="preserve"> в ограничении прав пользователей определённого ресурса.</w:t>
      </w:r>
      <w:r w:rsidR="00291F06">
        <w:rPr>
          <w:shd w:val="clear" w:color="auto" w:fill="F5F7F8"/>
        </w:rPr>
        <w:t xml:space="preserve"> Данная санкция не имеет стопроцентной эффективности, так как на большинстве интернет страниц </w:t>
      </w:r>
      <w:r w:rsidR="00291F06">
        <w:rPr>
          <w:shd w:val="clear" w:color="auto" w:fill="F5F7F8"/>
        </w:rPr>
        <w:lastRenderedPageBreak/>
        <w:t xml:space="preserve">пользователь может создать новую учетную запись и продолжать свою деятельность с неё. </w:t>
      </w:r>
    </w:p>
    <w:p w:rsidR="00291F06" w:rsidRPr="000A6A8E" w:rsidRDefault="00291F06" w:rsidP="004A2EFC">
      <w:r>
        <w:rPr>
          <w:shd w:val="clear" w:color="auto" w:fill="F5F7F8"/>
        </w:rPr>
        <w:t>Саморегулирование информации в интерне</w:t>
      </w:r>
      <w:proofErr w:type="gramStart"/>
      <w:r>
        <w:rPr>
          <w:shd w:val="clear" w:color="auto" w:fill="F5F7F8"/>
        </w:rPr>
        <w:t>т-</w:t>
      </w:r>
      <w:proofErr w:type="gramEnd"/>
      <w:r>
        <w:rPr>
          <w:shd w:val="clear" w:color="auto" w:fill="F5F7F8"/>
        </w:rPr>
        <w:t xml:space="preserve"> сегменте можно назвать </w:t>
      </w:r>
      <w:r w:rsidRPr="000A6A8E">
        <w:rPr>
          <w:shd w:val="clear" w:color="auto" w:fill="F5F7F8"/>
        </w:rPr>
        <w:t xml:space="preserve">цензурой. У данного метода борьбы с </w:t>
      </w:r>
      <w:r w:rsidR="0095575E" w:rsidRPr="000A6A8E">
        <w:rPr>
          <w:shd w:val="clear" w:color="auto" w:fill="F5F7F8"/>
        </w:rPr>
        <w:t xml:space="preserve">«вредной» информацией есть как положительные, так и отрицательные моменты. К </w:t>
      </w:r>
      <w:proofErr w:type="gramStart"/>
      <w:r w:rsidR="0095575E" w:rsidRPr="000A6A8E">
        <w:rPr>
          <w:shd w:val="clear" w:color="auto" w:fill="F5F7F8"/>
        </w:rPr>
        <w:t>положительными</w:t>
      </w:r>
      <w:proofErr w:type="gramEnd"/>
      <w:r w:rsidR="0095575E" w:rsidRPr="000A6A8E">
        <w:rPr>
          <w:shd w:val="clear" w:color="auto" w:fill="F5F7F8"/>
        </w:rPr>
        <w:t xml:space="preserve"> можно отнести свободу действий лиц, которые следят за исполнением пользовательских соглашений; формирование культуры </w:t>
      </w:r>
      <w:proofErr w:type="spellStart"/>
      <w:r w:rsidR="0095575E" w:rsidRPr="000A6A8E">
        <w:rPr>
          <w:shd w:val="clear" w:color="auto" w:fill="F5F7F8"/>
        </w:rPr>
        <w:t>интернет-пользователей</w:t>
      </w:r>
      <w:proofErr w:type="spellEnd"/>
      <w:r w:rsidR="0095575E" w:rsidRPr="000A6A8E">
        <w:rPr>
          <w:shd w:val="clear" w:color="auto" w:fill="F5F7F8"/>
        </w:rPr>
        <w:t>. К отрицательным моментам</w:t>
      </w:r>
      <w:proofErr w:type="gramStart"/>
      <w:r w:rsidR="0095575E" w:rsidRPr="000A6A8E">
        <w:rPr>
          <w:shd w:val="clear" w:color="auto" w:fill="F5F7F8"/>
        </w:rPr>
        <w:t xml:space="preserve"> ,</w:t>
      </w:r>
      <w:proofErr w:type="gramEnd"/>
      <w:r w:rsidR="0095575E" w:rsidRPr="000A6A8E">
        <w:rPr>
          <w:shd w:val="clear" w:color="auto" w:fill="F5F7F8"/>
        </w:rPr>
        <w:t xml:space="preserve"> в свою очередь относятся, не обязательность данного контроля и прямая зависимость соблюдения всё тех же пользовательских соглашений от уровня культуры пользователя. </w:t>
      </w:r>
    </w:p>
    <w:p w:rsidR="006512D2" w:rsidRPr="000A6A8E" w:rsidRDefault="00C5636C" w:rsidP="004A2EFC">
      <w:r w:rsidRPr="000A6A8E">
        <w:t>В статье 8 пункт 4 Федеральный закон от 27.07.2006 N 149-ФЗ "Об информации, информационных технологиях и о защите информации" прописано в каких случаях не может быть ограничен доступ к информаци</w:t>
      </w:r>
      <w:r w:rsidR="00FC5BBE" w:rsidRPr="000A6A8E">
        <w:t>и.</w:t>
      </w:r>
      <w:r w:rsidR="004A2EFC">
        <w:rPr>
          <w:rStyle w:val="af2"/>
        </w:rPr>
        <w:footnoteReference w:id="8"/>
      </w:r>
      <w:r w:rsidR="00FC5BBE" w:rsidRPr="000A6A8E">
        <w:t xml:space="preserve"> К такой категории относится информация, затрагивающая права, свободы и обязанности человека, о состоянии окружающей среды, о деятельности государственных органов.</w:t>
      </w:r>
      <w:bookmarkStart w:id="0" w:name="dst100073"/>
      <w:bookmarkEnd w:id="0"/>
      <w:r w:rsidR="00FC5BBE" w:rsidRPr="000A6A8E">
        <w:t xml:space="preserve"> По данному нормативно-правовому акту и</w:t>
      </w:r>
      <w:r w:rsidR="006512D2" w:rsidRPr="000A6A8E">
        <w:t xml:space="preserve">менно это является границей цензуры, помимо более обширных границ содержащихся в Конституции. </w:t>
      </w:r>
    </w:p>
    <w:p w:rsidR="0011015E" w:rsidRPr="00EC3496" w:rsidRDefault="000A6A8E" w:rsidP="004A2EFC">
      <w:r>
        <w:t xml:space="preserve">Но эти границы достаточно условны. Может </w:t>
      </w:r>
      <w:r w:rsidR="0096588E">
        <w:t xml:space="preserve">возникнуть </w:t>
      </w:r>
      <w:r>
        <w:t>вопрос</w:t>
      </w:r>
      <w:r w:rsidR="00A23D27">
        <w:t>,</w:t>
      </w:r>
      <w:r>
        <w:t xml:space="preserve"> а нужно ли ограничивать информацию, например, о </w:t>
      </w:r>
      <w:r w:rsidR="007F0007">
        <w:t>преступлениях</w:t>
      </w:r>
      <w:r>
        <w:t xml:space="preserve">. Не будут ли такие </w:t>
      </w:r>
      <w:r w:rsidR="007F0007">
        <w:t>сведения побуждать к их совершению.</w:t>
      </w:r>
    </w:p>
    <w:p w:rsidR="00C80CA5" w:rsidRDefault="004A2EFC" w:rsidP="00C80CA5">
      <w:r>
        <w:t>И</w:t>
      </w:r>
      <w:r w:rsidR="006C7E45">
        <w:t>нформация,</w:t>
      </w:r>
      <w:r w:rsidR="006512D2">
        <w:t xml:space="preserve"> которую государство посчитает опасной для страны, строя, нравственности, здоровья, прав и законных интересов других лиц  и может подвергаться цензуре.</w:t>
      </w:r>
      <w:r>
        <w:t xml:space="preserve"> Но в тоже время такие </w:t>
      </w:r>
      <w:r w:rsidR="00C80CA5">
        <w:t>о</w:t>
      </w:r>
      <w:r>
        <w:t>граничения</w:t>
      </w:r>
      <w:r w:rsidR="00A23D27">
        <w:t xml:space="preserve"> не должны противоречить права</w:t>
      </w:r>
      <w:r>
        <w:t>м и свободам человека. Не переступать определённый нравственный барьер</w:t>
      </w:r>
      <w:r w:rsidR="00A23D27">
        <w:t>, моральные устои</w:t>
      </w:r>
      <w:r>
        <w:t>.</w:t>
      </w:r>
      <w:r w:rsidR="00A23D27">
        <w:t xml:space="preserve"> </w:t>
      </w:r>
    </w:p>
    <w:p w:rsidR="00C80CA5" w:rsidRDefault="00C80CA5" w:rsidP="00C80CA5">
      <w:pPr>
        <w:rPr>
          <w:lang w:eastAsia="ru-RU"/>
        </w:rPr>
      </w:pPr>
      <w:r>
        <w:rPr>
          <w:lang w:eastAsia="ru-RU"/>
        </w:rPr>
        <w:lastRenderedPageBreak/>
        <w:t>В данный момент нет чёткого и ясного видения того будет ли «</w:t>
      </w:r>
      <w:proofErr w:type="spellStart"/>
      <w:r>
        <w:rPr>
          <w:lang w:eastAsia="ru-RU"/>
        </w:rPr>
        <w:t>огосударствливаться</w:t>
      </w:r>
      <w:proofErr w:type="spellEnd"/>
      <w:r>
        <w:rPr>
          <w:lang w:eastAsia="ru-RU"/>
        </w:rPr>
        <w:t xml:space="preserve">»  интернет или упор пойдёт на </w:t>
      </w:r>
      <w:proofErr w:type="spellStart"/>
      <w:r>
        <w:rPr>
          <w:lang w:eastAsia="ru-RU"/>
        </w:rPr>
        <w:t>саморегуляцию</w:t>
      </w:r>
      <w:proofErr w:type="spellEnd"/>
      <w:r>
        <w:rPr>
          <w:lang w:eastAsia="ru-RU"/>
        </w:rPr>
        <w:t xml:space="preserve"> доступа к информации. </w:t>
      </w:r>
    </w:p>
    <w:p w:rsidR="0011015E" w:rsidRPr="00EC3496" w:rsidRDefault="0011015E" w:rsidP="004A2EFC"/>
    <w:p w:rsidR="008864EC" w:rsidRDefault="008864EC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A23D27" w:rsidRDefault="00A23D27" w:rsidP="008864EC">
      <w:pPr>
        <w:ind w:firstLine="0"/>
      </w:pPr>
    </w:p>
    <w:p w:rsidR="003E5E00" w:rsidRPr="00A23D27" w:rsidRDefault="008864EC" w:rsidP="008864EC">
      <w:pPr>
        <w:ind w:firstLine="0"/>
        <w:rPr>
          <w:shd w:val="clear" w:color="auto" w:fill="FFFFFF"/>
        </w:rPr>
      </w:pPr>
      <w:r w:rsidRPr="00A23D27">
        <w:rPr>
          <w:shd w:val="clear" w:color="auto" w:fill="FFFFFF"/>
        </w:rPr>
        <w:t>Библиография</w:t>
      </w:r>
    </w:p>
    <w:p w:rsidR="008864EC" w:rsidRPr="00A23D27" w:rsidRDefault="008864EC" w:rsidP="008864EC">
      <w:pPr>
        <w:pStyle w:val="af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A23D27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// </w:t>
      </w:r>
      <w:r w:rsidRPr="00A23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3D27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РФ, 04.08.2014, </w:t>
      </w:r>
      <w:r w:rsidRPr="00A23D27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A23D27">
        <w:rPr>
          <w:rFonts w:ascii="Times New Roman" w:hAnsi="Times New Roman" w:cs="Times New Roman"/>
          <w:bCs/>
          <w:sz w:val="28"/>
          <w:szCs w:val="28"/>
        </w:rPr>
        <w:t xml:space="preserve"> 31, ст. 4398.</w:t>
      </w:r>
    </w:p>
    <w:p w:rsidR="008864EC" w:rsidRPr="00A23D27" w:rsidRDefault="008864EC" w:rsidP="008864EC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hAnsi="Times New Roman" w:cs="Times New Roman"/>
          <w:sz w:val="28"/>
          <w:szCs w:val="28"/>
        </w:rPr>
        <w:t>Федеральный конституционный закон от 30.05.2001 N 3-ФКЗ "О чрезвычайном положении" (ред. от 12.03.2014)</w:t>
      </w:r>
      <w:r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//</w:t>
      </w:r>
      <w:r w:rsidRPr="00A23D27">
        <w:rPr>
          <w:rFonts w:ascii="Times New Roman" w:hAnsi="Times New Roman" w:cs="Times New Roman"/>
          <w:sz w:val="28"/>
          <w:szCs w:val="28"/>
        </w:rPr>
        <w:t xml:space="preserve"> "Собрание законодательства РФ", 04.06.2001, N 23, ст. 2277.</w:t>
      </w:r>
    </w:p>
    <w:p w:rsidR="008864EC" w:rsidRPr="00A23D27" w:rsidRDefault="008864EC" w:rsidP="008864EC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27.12.1991 N 2124-1 «О средствах массовой информации» (с </w:t>
      </w:r>
      <w:proofErr w:type="spellStart"/>
      <w:r w:rsidRPr="00A23D27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A23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доп., вступ. в силу с 25.11.2014 г.) </w:t>
      </w:r>
      <w:r w:rsidRPr="00A23D27">
        <w:rPr>
          <w:rFonts w:ascii="Times New Roman" w:hAnsi="Times New Roman" w:cs="Times New Roman"/>
          <w:sz w:val="28"/>
          <w:szCs w:val="28"/>
        </w:rPr>
        <w:t xml:space="preserve">// Ведомости СНД и </w:t>
      </w:r>
      <w:proofErr w:type="gramStart"/>
      <w:r w:rsidRPr="00A23D2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A23D27">
        <w:rPr>
          <w:rFonts w:ascii="Times New Roman" w:hAnsi="Times New Roman" w:cs="Times New Roman"/>
          <w:sz w:val="28"/>
          <w:szCs w:val="28"/>
        </w:rPr>
        <w:t xml:space="preserve"> РФ. 1992. № 7, ст. 300.</w:t>
      </w:r>
    </w:p>
    <w:p w:rsidR="00A23D27" w:rsidRPr="00A23D27" w:rsidRDefault="00A23D27" w:rsidP="00A23D27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hAnsi="Times New Roman" w:cs="Times New Roman"/>
          <w:sz w:val="28"/>
          <w:szCs w:val="28"/>
        </w:rPr>
        <w:t>Федеральный закон от 25.07.2002 N 114-ФЗ "О противодействии экстремистской деятельности</w:t>
      </w:r>
      <w:proofErr w:type="gramStart"/>
      <w:r w:rsidRPr="00A23D27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A23D27">
        <w:rPr>
          <w:rFonts w:ascii="Times New Roman" w:hAnsi="Times New Roman" w:cs="Times New Roman"/>
          <w:sz w:val="28"/>
          <w:szCs w:val="28"/>
        </w:rPr>
        <w:t xml:space="preserve">ред. от 31.12.2014) </w:t>
      </w:r>
      <w:r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// </w:t>
      </w:r>
      <w:r w:rsidRPr="00A23D27">
        <w:rPr>
          <w:rFonts w:ascii="Times New Roman" w:hAnsi="Times New Roman" w:cs="Times New Roman"/>
          <w:sz w:val="28"/>
          <w:szCs w:val="28"/>
        </w:rPr>
        <w:t>"Собрание законодательства РФ", 29.07.2002, N 30, ст. 3031.</w:t>
      </w:r>
    </w:p>
    <w:p w:rsidR="008864EC" w:rsidRPr="00A23D27" w:rsidRDefault="008864EC" w:rsidP="008864EC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Федеральный закон от 27.07.2006 N 149-ФЗ «Об информации, информационных технологиях и о защите информации</w:t>
      </w:r>
      <w:proofErr w:type="gramStart"/>
      <w:r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»(</w:t>
      </w:r>
      <w:proofErr w:type="gramEnd"/>
      <w:r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с </w:t>
      </w:r>
      <w:proofErr w:type="spellStart"/>
      <w:r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изм</w:t>
      </w:r>
      <w:proofErr w:type="spellEnd"/>
      <w:r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 и доп., вступ. в силу с 13.07.2015 г.)// </w:t>
      </w:r>
      <w:r w:rsidRPr="00A23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3D27">
        <w:rPr>
          <w:rFonts w:ascii="Times New Roman" w:hAnsi="Times New Roman" w:cs="Times New Roman"/>
          <w:bCs/>
          <w:sz w:val="28"/>
          <w:szCs w:val="28"/>
        </w:rPr>
        <w:t>Собрание законодательства РФ, 31.07.2006, N 31 (1 ч.), ст. 3448</w:t>
      </w:r>
      <w:r w:rsidR="00A23D27" w:rsidRPr="00A23D27">
        <w:rPr>
          <w:rFonts w:ascii="Times New Roman" w:hAnsi="Times New Roman" w:cs="Times New Roman"/>
          <w:bCs/>
          <w:sz w:val="28"/>
          <w:szCs w:val="28"/>
        </w:rPr>
        <w:t>.</w:t>
      </w:r>
    </w:p>
    <w:p w:rsidR="0041252E" w:rsidRPr="00A23D27" w:rsidRDefault="0041252E" w:rsidP="008864EC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Кара-Мурза С.Г. Манипуляция сознанием. </w:t>
      </w:r>
      <w:r w:rsidRPr="00A23D27">
        <w:rPr>
          <w:rFonts w:ascii="Times New Roman" w:hAnsi="Times New Roman" w:cs="Times New Roman"/>
          <w:sz w:val="28"/>
          <w:szCs w:val="28"/>
        </w:rPr>
        <w:t>– М.</w:t>
      </w:r>
      <w:proofErr w:type="gramStart"/>
      <w:r w:rsidRPr="00A23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3D27">
        <w:rPr>
          <w:rFonts w:ascii="Times New Roman" w:hAnsi="Times New Roman" w:cs="Times New Roman"/>
          <w:sz w:val="28"/>
          <w:szCs w:val="28"/>
        </w:rPr>
        <w:t xml:space="preserve"> Изд-во: 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>, 2005. – 832 с.</w:t>
      </w:r>
    </w:p>
    <w:p w:rsidR="00A23D27" w:rsidRPr="00A23D27" w:rsidRDefault="00A23D27" w:rsidP="00A23D27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23D27">
        <w:rPr>
          <w:rFonts w:ascii="Times New Roman" w:hAnsi="Times New Roman" w:cs="Times New Roman"/>
          <w:sz w:val="28"/>
          <w:szCs w:val="28"/>
        </w:rPr>
        <w:t>Хосейна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 xml:space="preserve"> Гус Ограничение и сдерживание глобальных потоков данных. – М.: МЦБС, 2008. – 68 с.</w:t>
      </w:r>
    </w:p>
    <w:p w:rsidR="008864EC" w:rsidRPr="00A23D27" w:rsidRDefault="008864EC" w:rsidP="008864EC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23D27">
        <w:rPr>
          <w:rFonts w:ascii="Times New Roman" w:hAnsi="Times New Roman" w:cs="Times New Roman"/>
          <w:sz w:val="28"/>
          <w:szCs w:val="28"/>
        </w:rPr>
        <w:t>Курбалийя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 xml:space="preserve"> Й. Управление Интернетом / Й. 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Курбалийя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Координацио</w:t>
      </w:r>
      <w:proofErr w:type="gramStart"/>
      <w:r w:rsidRPr="00A23D2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2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 xml:space="preserve"> центр национального домена сети Интернет. – М., 2010. – 208 с.</w:t>
      </w:r>
    </w:p>
    <w:p w:rsidR="008864EC" w:rsidRPr="00A23D27" w:rsidRDefault="008864EC" w:rsidP="008864EC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hAnsi="Times New Roman" w:cs="Times New Roman"/>
          <w:bCs/>
          <w:sz w:val="28"/>
          <w:szCs w:val="28"/>
        </w:rPr>
        <w:t>Монахов В.Н. Свобода массовой информации в интернете. Правовые</w:t>
      </w:r>
      <w:r w:rsidRPr="00A23D27">
        <w:rPr>
          <w:rFonts w:ascii="Times New Roman" w:hAnsi="Times New Roman" w:cs="Times New Roman"/>
          <w:bCs/>
          <w:sz w:val="28"/>
          <w:szCs w:val="28"/>
        </w:rPr>
        <w:br/>
        <w:t xml:space="preserve">условия реализации / В.М. Монахов; Фонд защиты гласности. – М.: </w:t>
      </w:r>
      <w:proofErr w:type="spellStart"/>
      <w:r w:rsidRPr="00A23D27">
        <w:rPr>
          <w:rFonts w:ascii="Times New Roman" w:hAnsi="Times New Roman" w:cs="Times New Roman"/>
          <w:bCs/>
          <w:sz w:val="28"/>
          <w:szCs w:val="28"/>
        </w:rPr>
        <w:t>Галерия</w:t>
      </w:r>
      <w:proofErr w:type="spellEnd"/>
      <w:r w:rsidRPr="00A23D27">
        <w:rPr>
          <w:rFonts w:ascii="Times New Roman" w:hAnsi="Times New Roman" w:cs="Times New Roman"/>
          <w:bCs/>
          <w:sz w:val="28"/>
          <w:szCs w:val="28"/>
        </w:rPr>
        <w:t>, 2005.</w:t>
      </w:r>
    </w:p>
    <w:p w:rsidR="00A23D27" w:rsidRPr="00A23D27" w:rsidRDefault="00A23D27" w:rsidP="008864EC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hAnsi="Times New Roman" w:cs="Times New Roman"/>
          <w:sz w:val="28"/>
          <w:szCs w:val="28"/>
        </w:rPr>
        <w:t xml:space="preserve">Наумов В. Б. Н34 Право и Интернет: Очерки теории и практики. — М.: </w:t>
      </w:r>
      <w:proofErr w:type="spellStart"/>
      <w:proofErr w:type="gramStart"/>
      <w:r w:rsidRPr="00A23D27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Pr="00A23D27">
        <w:rPr>
          <w:rFonts w:ascii="Times New Roman" w:hAnsi="Times New Roman" w:cs="Times New Roman"/>
          <w:sz w:val="28"/>
          <w:szCs w:val="28"/>
        </w:rPr>
        <w:t xml:space="preserve"> дом «Университет», 2002. — 432 с.: ил.</w:t>
      </w:r>
    </w:p>
    <w:p w:rsidR="00A23D27" w:rsidRPr="00A23D27" w:rsidRDefault="00201AA0" w:rsidP="00A23D27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23D27">
        <w:rPr>
          <w:rFonts w:ascii="Times New Roman" w:hAnsi="Times New Roman" w:cs="Times New Roman"/>
          <w:sz w:val="28"/>
          <w:szCs w:val="28"/>
          <w:shd w:val="clear" w:color="auto" w:fill="FFFFFF"/>
        </w:rPr>
        <w:t>Гуржий</w:t>
      </w:r>
      <w:proofErr w:type="spellEnd"/>
      <w:r w:rsidRPr="00A23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 А. Цензура в интернете [Текст] / Д. А. </w:t>
      </w:r>
      <w:proofErr w:type="spellStart"/>
      <w:r w:rsidRPr="00A23D27">
        <w:rPr>
          <w:rFonts w:ascii="Times New Roman" w:hAnsi="Times New Roman" w:cs="Times New Roman"/>
          <w:sz w:val="28"/>
          <w:szCs w:val="28"/>
          <w:shd w:val="clear" w:color="auto" w:fill="FFFFFF"/>
        </w:rPr>
        <w:t>Гуржий</w:t>
      </w:r>
      <w:proofErr w:type="spellEnd"/>
      <w:r w:rsidRPr="00A23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Молодой ученый. — 2015. — №12.—С.988-991</w:t>
      </w:r>
    </w:p>
    <w:p w:rsidR="00A23D27" w:rsidRPr="00A23D27" w:rsidRDefault="008864EC" w:rsidP="00A23D27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Пользовательское соглашение сервисов 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Яндекса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 xml:space="preserve"> // Поисковая</w:t>
      </w:r>
      <w:r w:rsidR="00A23D27" w:rsidRPr="00A23D27">
        <w:rPr>
          <w:rFonts w:ascii="Times New Roman" w:hAnsi="Times New Roman" w:cs="Times New Roman"/>
          <w:sz w:val="28"/>
          <w:szCs w:val="28"/>
        </w:rPr>
        <w:t xml:space="preserve"> </w:t>
      </w:r>
      <w:r w:rsidRPr="00A23D27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Яндекс.ru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>». URL: http://company.yandex.ru/legal/rules (дата обращения:</w:t>
      </w:r>
      <w:r w:rsidR="0041252E" w:rsidRPr="00A23D27">
        <w:rPr>
          <w:rFonts w:ascii="Times New Roman" w:hAnsi="Times New Roman" w:cs="Times New Roman"/>
          <w:sz w:val="28"/>
          <w:szCs w:val="28"/>
        </w:rPr>
        <w:t>03.02.2016</w:t>
      </w:r>
      <w:r w:rsidR="00A23D27">
        <w:rPr>
          <w:rFonts w:ascii="Times New Roman" w:hAnsi="Times New Roman" w:cs="Times New Roman"/>
          <w:sz w:val="28"/>
          <w:szCs w:val="28"/>
        </w:rPr>
        <w:t>)</w:t>
      </w:r>
    </w:p>
    <w:p w:rsidR="00A23D27" w:rsidRPr="00A23D27" w:rsidRDefault="008864EC" w:rsidP="00A23D27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hAnsi="Times New Roman" w:cs="Times New Roman"/>
          <w:sz w:val="28"/>
          <w:szCs w:val="28"/>
        </w:rPr>
        <w:t>Правила пользования сайтом «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>» // Социальная сеть</w:t>
      </w:r>
      <w:r w:rsidR="00A23D27" w:rsidRPr="00A23D27">
        <w:rPr>
          <w:rFonts w:ascii="Times New Roman" w:hAnsi="Times New Roman" w:cs="Times New Roman"/>
          <w:sz w:val="28"/>
          <w:szCs w:val="28"/>
        </w:rPr>
        <w:t xml:space="preserve">  </w:t>
      </w:r>
      <w:r w:rsidRPr="00A23D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252E" w:rsidRPr="00A23D27">
        <w:rPr>
          <w:rFonts w:ascii="Times New Roman" w:hAnsi="Times New Roman" w:cs="Times New Roman"/>
          <w:sz w:val="28"/>
          <w:szCs w:val="28"/>
        </w:rPr>
        <w:t>».</w:t>
      </w:r>
      <w:r w:rsidRPr="00A23D27">
        <w:rPr>
          <w:rFonts w:ascii="Times New Roman" w:hAnsi="Times New Roman" w:cs="Times New Roman"/>
          <w:sz w:val="28"/>
          <w:szCs w:val="28"/>
        </w:rPr>
        <w:t>. URL: http://vk.com/terms</w:t>
      </w:r>
      <w:r w:rsidR="0041252E" w:rsidRPr="00A23D27">
        <w:rPr>
          <w:rFonts w:ascii="Times New Roman" w:hAnsi="Times New Roman" w:cs="Times New Roman"/>
          <w:sz w:val="28"/>
          <w:szCs w:val="28"/>
        </w:rPr>
        <w:t xml:space="preserve"> </w:t>
      </w:r>
      <w:r w:rsidRPr="00A23D27">
        <w:rPr>
          <w:rFonts w:ascii="Times New Roman" w:hAnsi="Times New Roman" w:cs="Times New Roman"/>
          <w:sz w:val="28"/>
          <w:szCs w:val="28"/>
        </w:rPr>
        <w:t>(дата обращения</w:t>
      </w:r>
      <w:r w:rsidR="0041252E" w:rsidRPr="00A23D27">
        <w:rPr>
          <w:rFonts w:ascii="Times New Roman" w:hAnsi="Times New Roman" w:cs="Times New Roman"/>
          <w:sz w:val="28"/>
          <w:szCs w:val="28"/>
        </w:rPr>
        <w:t>: 02.02.2016</w:t>
      </w:r>
      <w:r w:rsidRPr="00A23D27">
        <w:rPr>
          <w:rFonts w:ascii="Times New Roman" w:hAnsi="Times New Roman" w:cs="Times New Roman"/>
          <w:sz w:val="28"/>
          <w:szCs w:val="28"/>
        </w:rPr>
        <w:t>).</w:t>
      </w:r>
    </w:p>
    <w:p w:rsidR="008864EC" w:rsidRPr="00A23D27" w:rsidRDefault="008864EC" w:rsidP="00A23D27">
      <w:pPr>
        <w:pStyle w:val="af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27">
        <w:rPr>
          <w:rFonts w:ascii="Times New Roman" w:hAnsi="Times New Roman" w:cs="Times New Roman"/>
          <w:sz w:val="28"/>
          <w:szCs w:val="28"/>
        </w:rPr>
        <w:t xml:space="preserve">Условия использования 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>. //</w:t>
      </w:r>
      <w:r w:rsidR="0041252E" w:rsidRPr="00A23D27">
        <w:rPr>
          <w:rFonts w:ascii="Times New Roman" w:hAnsi="Times New Roman" w:cs="Times New Roman"/>
          <w:sz w:val="28"/>
          <w:szCs w:val="28"/>
        </w:rPr>
        <w:t xml:space="preserve"> </w:t>
      </w:r>
      <w:r w:rsidRPr="00A23D27">
        <w:rPr>
          <w:rFonts w:ascii="Times New Roman" w:hAnsi="Times New Roman" w:cs="Times New Roman"/>
          <w:sz w:val="28"/>
          <w:szCs w:val="28"/>
        </w:rPr>
        <w:t xml:space="preserve">Поисковая система 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23D27">
        <w:rPr>
          <w:rFonts w:ascii="Times New Roman" w:hAnsi="Times New Roman" w:cs="Times New Roman"/>
          <w:sz w:val="28"/>
          <w:szCs w:val="28"/>
        </w:rPr>
        <w:t>. URL:</w:t>
      </w:r>
      <w:r w:rsidR="00A23D27" w:rsidRPr="00A23D27">
        <w:rPr>
          <w:rFonts w:ascii="Times New Roman" w:hAnsi="Times New Roman" w:cs="Times New Roman"/>
          <w:sz w:val="28"/>
          <w:szCs w:val="28"/>
        </w:rPr>
        <w:t xml:space="preserve"> </w:t>
      </w:r>
      <w:r w:rsidRPr="00A23D27">
        <w:rPr>
          <w:rFonts w:ascii="Times New Roman" w:hAnsi="Times New Roman" w:cs="Times New Roman"/>
          <w:sz w:val="28"/>
          <w:szCs w:val="28"/>
        </w:rPr>
        <w:t>http://www.google.ru/intl/ru/policies/terms/regional.html (</w:t>
      </w:r>
      <w:proofErr w:type="spellStart"/>
      <w:r w:rsidRPr="00A23D27">
        <w:rPr>
          <w:rFonts w:ascii="Times New Roman" w:hAnsi="Times New Roman" w:cs="Times New Roman"/>
          <w:sz w:val="28"/>
          <w:szCs w:val="28"/>
        </w:rPr>
        <w:t>датаобращения</w:t>
      </w:r>
      <w:proofErr w:type="spellEnd"/>
      <w:r w:rsidR="0041252E" w:rsidRPr="00A23D27">
        <w:rPr>
          <w:rFonts w:ascii="Times New Roman" w:hAnsi="Times New Roman" w:cs="Times New Roman"/>
          <w:sz w:val="28"/>
          <w:szCs w:val="28"/>
        </w:rPr>
        <w:t>: 03.02.2016</w:t>
      </w:r>
      <w:r w:rsidRPr="00A23D27">
        <w:rPr>
          <w:rFonts w:ascii="Times New Roman" w:hAnsi="Times New Roman" w:cs="Times New Roman"/>
          <w:sz w:val="28"/>
          <w:szCs w:val="28"/>
        </w:rPr>
        <w:t>).</w:t>
      </w:r>
    </w:p>
    <w:p w:rsidR="003B55C7" w:rsidRPr="003B55C7" w:rsidRDefault="003B55C7" w:rsidP="000A6A8E"/>
    <w:sectPr w:rsidR="003B55C7" w:rsidRPr="003B55C7" w:rsidSect="00417AB0">
      <w:headerReference w:type="default" r:id="rId10"/>
      <w:footerReference w:type="default" r:id="rId11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9D" w:rsidRDefault="002C089D" w:rsidP="000A6A8E">
      <w:r>
        <w:separator/>
      </w:r>
    </w:p>
  </w:endnote>
  <w:endnote w:type="continuationSeparator" w:id="0">
    <w:p w:rsidR="002C089D" w:rsidRDefault="002C089D" w:rsidP="000A6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9491"/>
      <w:docPartObj>
        <w:docPartGallery w:val="Page Numbers (Bottom of Page)"/>
        <w:docPartUnique/>
      </w:docPartObj>
    </w:sdtPr>
    <w:sdtContent>
      <w:p w:rsidR="004A2EFC" w:rsidRDefault="004A2EFC">
        <w:pPr>
          <w:pStyle w:val="a7"/>
          <w:jc w:val="center"/>
        </w:pPr>
        <w:fldSimple w:instr=" PAGE   \* MERGEFORMAT ">
          <w:r w:rsidR="00C80CA5">
            <w:rPr>
              <w:noProof/>
            </w:rPr>
            <w:t>9</w:t>
          </w:r>
        </w:fldSimple>
      </w:p>
    </w:sdtContent>
  </w:sdt>
  <w:p w:rsidR="004A2EFC" w:rsidRDefault="004A2E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9D" w:rsidRDefault="002C089D" w:rsidP="000A6A8E">
      <w:r>
        <w:separator/>
      </w:r>
    </w:p>
  </w:footnote>
  <w:footnote w:type="continuationSeparator" w:id="0">
    <w:p w:rsidR="002C089D" w:rsidRDefault="002C089D" w:rsidP="000A6A8E">
      <w:r>
        <w:continuationSeparator/>
      </w:r>
    </w:p>
  </w:footnote>
  <w:footnote w:id="1">
    <w:p w:rsidR="00B23EEF" w:rsidRPr="00A23D27" w:rsidRDefault="00B23EEF" w:rsidP="00A23D27">
      <w:pPr>
        <w:pStyle w:val="af0"/>
      </w:pPr>
      <w:r>
        <w:rPr>
          <w:rStyle w:val="af2"/>
        </w:rPr>
        <w:footnoteRef/>
      </w:r>
      <w:r>
        <w:t xml:space="preserve"> </w:t>
      </w:r>
      <w:r w:rsidR="00A23D27" w:rsidRPr="00A23D27">
        <w:rPr>
          <w:color w:val="000000" w:themeColor="text1"/>
        </w:rPr>
        <w:t xml:space="preserve">Федеральный закон от 27.12.1991 N 2124-1 «О средствах массовой информации» (с </w:t>
      </w:r>
      <w:proofErr w:type="spellStart"/>
      <w:r w:rsidR="00A23D27" w:rsidRPr="00A23D27">
        <w:rPr>
          <w:color w:val="000000" w:themeColor="text1"/>
        </w:rPr>
        <w:t>изм</w:t>
      </w:r>
      <w:proofErr w:type="spellEnd"/>
      <w:r w:rsidR="00A23D27" w:rsidRPr="00A23D27">
        <w:rPr>
          <w:color w:val="000000" w:themeColor="text1"/>
        </w:rPr>
        <w:t xml:space="preserve">. и доп., вступ. в силу с 25.11.2014 г.) </w:t>
      </w:r>
      <w:r w:rsidR="00A23D27" w:rsidRPr="00A23D27">
        <w:t xml:space="preserve">// Ведомости СНД и </w:t>
      </w:r>
      <w:proofErr w:type="gramStart"/>
      <w:r w:rsidR="00A23D27" w:rsidRPr="00A23D27">
        <w:t>ВС</w:t>
      </w:r>
      <w:proofErr w:type="gramEnd"/>
      <w:r w:rsidR="00A23D27" w:rsidRPr="00A23D27">
        <w:t xml:space="preserve"> РФ. 1992. № 7, ст. 300.</w:t>
      </w:r>
    </w:p>
  </w:footnote>
  <w:footnote w:id="2">
    <w:p w:rsidR="00535A94" w:rsidRPr="00A23D27" w:rsidRDefault="00535A94" w:rsidP="00A23D27">
      <w:pPr>
        <w:pStyle w:val="af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23D27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A23D27">
        <w:rPr>
          <w:rFonts w:ascii="Times New Roman" w:hAnsi="Times New Roman" w:cs="Times New Roman"/>
          <w:sz w:val="20"/>
          <w:szCs w:val="20"/>
        </w:rPr>
        <w:t xml:space="preserve"> Конституция Российской Федерации</w:t>
      </w:r>
      <w:r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 xml:space="preserve"> // </w:t>
      </w:r>
      <w:r w:rsidRPr="00A23D2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23D27">
        <w:rPr>
          <w:rFonts w:ascii="Times New Roman" w:hAnsi="Times New Roman" w:cs="Times New Roman"/>
          <w:bCs/>
          <w:sz w:val="20"/>
          <w:szCs w:val="20"/>
        </w:rPr>
        <w:t xml:space="preserve">Собрание законодательства РФ, 04.08.2014, </w:t>
      </w:r>
      <w:r w:rsidRPr="00A23D27">
        <w:rPr>
          <w:rFonts w:ascii="Times New Roman" w:hAnsi="Times New Roman" w:cs="Times New Roman"/>
          <w:bCs/>
          <w:sz w:val="20"/>
          <w:szCs w:val="20"/>
          <w:lang w:val="en-US"/>
        </w:rPr>
        <w:t>N</w:t>
      </w:r>
      <w:r w:rsidRPr="00A23D27">
        <w:rPr>
          <w:rFonts w:ascii="Times New Roman" w:hAnsi="Times New Roman" w:cs="Times New Roman"/>
          <w:bCs/>
          <w:sz w:val="20"/>
          <w:szCs w:val="20"/>
        </w:rPr>
        <w:t xml:space="preserve"> 31, ст. 4398.</w:t>
      </w:r>
    </w:p>
  </w:footnote>
  <w:footnote w:id="3">
    <w:p w:rsidR="00535A94" w:rsidRPr="00A23D27" w:rsidRDefault="00535A94" w:rsidP="00A23D27">
      <w:pPr>
        <w:pStyle w:val="af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23D27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A23D27">
        <w:rPr>
          <w:rFonts w:ascii="Times New Roman" w:hAnsi="Times New Roman" w:cs="Times New Roman"/>
          <w:sz w:val="20"/>
          <w:szCs w:val="20"/>
        </w:rPr>
        <w:t xml:space="preserve"> </w:t>
      </w:r>
      <w:r w:rsidRPr="00A23D27">
        <w:rPr>
          <w:rFonts w:ascii="Times New Roman" w:hAnsi="Times New Roman" w:cs="Times New Roman"/>
          <w:bCs/>
          <w:sz w:val="20"/>
          <w:szCs w:val="20"/>
        </w:rPr>
        <w:t xml:space="preserve">Собрание законодательства РФ, 04.08.2014, </w:t>
      </w:r>
      <w:r w:rsidRPr="00A23D27">
        <w:rPr>
          <w:rFonts w:ascii="Times New Roman" w:hAnsi="Times New Roman" w:cs="Times New Roman"/>
          <w:bCs/>
          <w:sz w:val="20"/>
          <w:szCs w:val="20"/>
          <w:lang w:val="en-US"/>
        </w:rPr>
        <w:t>N</w:t>
      </w:r>
      <w:r w:rsidRPr="00A23D27">
        <w:rPr>
          <w:rFonts w:ascii="Times New Roman" w:hAnsi="Times New Roman" w:cs="Times New Roman"/>
          <w:bCs/>
          <w:sz w:val="20"/>
          <w:szCs w:val="20"/>
        </w:rPr>
        <w:t xml:space="preserve"> 31, ст. 4398.</w:t>
      </w:r>
    </w:p>
    <w:p w:rsidR="00535A94" w:rsidRDefault="00535A94">
      <w:pPr>
        <w:pStyle w:val="af0"/>
      </w:pPr>
    </w:p>
  </w:footnote>
  <w:footnote w:id="4">
    <w:p w:rsidR="00A23D27" w:rsidRPr="00A23D27" w:rsidRDefault="003E5E00" w:rsidP="00A23D27">
      <w:pPr>
        <w:pStyle w:val="af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23D27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A23D27">
        <w:rPr>
          <w:rFonts w:ascii="Times New Roman" w:hAnsi="Times New Roman" w:cs="Times New Roman"/>
          <w:sz w:val="20"/>
          <w:szCs w:val="20"/>
        </w:rPr>
        <w:t xml:space="preserve"> </w:t>
      </w:r>
      <w:r w:rsidR="00A23D27" w:rsidRPr="00A23D27">
        <w:rPr>
          <w:rFonts w:ascii="Times New Roman" w:hAnsi="Times New Roman" w:cs="Times New Roman"/>
          <w:sz w:val="20"/>
          <w:szCs w:val="20"/>
        </w:rPr>
        <w:t>Федеральный конституционный закон от 30.05.2001 N 3-ФКЗ "О чрезвычайном положении" (ред. от 12.03.2014)</w:t>
      </w:r>
      <w:r w:rsidR="00A23D27"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 xml:space="preserve"> //</w:t>
      </w:r>
      <w:r w:rsidR="00A23D27" w:rsidRPr="00A23D27">
        <w:rPr>
          <w:rFonts w:ascii="Times New Roman" w:hAnsi="Times New Roman" w:cs="Times New Roman"/>
          <w:sz w:val="20"/>
          <w:szCs w:val="20"/>
        </w:rPr>
        <w:t xml:space="preserve"> "Собрание законодательства РФ", 04.06.2001, N 23, ст. 2277.</w:t>
      </w:r>
    </w:p>
    <w:p w:rsidR="003E5E00" w:rsidRDefault="003E5E00">
      <w:pPr>
        <w:pStyle w:val="af0"/>
      </w:pPr>
    </w:p>
  </w:footnote>
  <w:footnote w:id="5">
    <w:p w:rsidR="00A23D27" w:rsidRPr="00A23D27" w:rsidRDefault="00B06135" w:rsidP="00A23D27">
      <w:pPr>
        <w:pStyle w:val="af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23D27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A23D27">
        <w:rPr>
          <w:rFonts w:ascii="Times New Roman" w:hAnsi="Times New Roman" w:cs="Times New Roman"/>
          <w:sz w:val="20"/>
          <w:szCs w:val="20"/>
        </w:rPr>
        <w:t xml:space="preserve"> </w:t>
      </w:r>
      <w:r w:rsidR="00A23D27" w:rsidRPr="00A2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Кара-Мурза С.Г. Манипуляция сознанием. </w:t>
      </w:r>
      <w:r w:rsidR="00A23D27" w:rsidRPr="00A23D27">
        <w:rPr>
          <w:rFonts w:ascii="Times New Roman" w:hAnsi="Times New Roman" w:cs="Times New Roman"/>
          <w:sz w:val="20"/>
          <w:szCs w:val="20"/>
        </w:rPr>
        <w:t>– М.</w:t>
      </w:r>
      <w:proofErr w:type="gramStart"/>
      <w:r w:rsidR="00A23D27" w:rsidRPr="00A23D27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A23D27" w:rsidRPr="00A23D27">
        <w:rPr>
          <w:rFonts w:ascii="Times New Roman" w:hAnsi="Times New Roman" w:cs="Times New Roman"/>
          <w:sz w:val="20"/>
          <w:szCs w:val="20"/>
        </w:rPr>
        <w:t xml:space="preserve"> Изд-во: </w:t>
      </w:r>
      <w:proofErr w:type="spellStart"/>
      <w:r w:rsidR="00A23D27" w:rsidRPr="00A23D27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="00A23D27" w:rsidRPr="00A23D27">
        <w:rPr>
          <w:rFonts w:ascii="Times New Roman" w:hAnsi="Times New Roman" w:cs="Times New Roman"/>
          <w:sz w:val="20"/>
          <w:szCs w:val="20"/>
        </w:rPr>
        <w:t>, 2005. С. 149.</w:t>
      </w:r>
    </w:p>
    <w:p w:rsidR="00B06135" w:rsidRDefault="00B06135">
      <w:pPr>
        <w:pStyle w:val="af0"/>
      </w:pPr>
    </w:p>
  </w:footnote>
  <w:footnote w:id="6">
    <w:p w:rsidR="004A2EFC" w:rsidRPr="00A23D27" w:rsidRDefault="004A2EFC" w:rsidP="00A23D27">
      <w:pPr>
        <w:pStyle w:val="af3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23D27">
        <w:rPr>
          <w:rStyle w:val="af2"/>
          <w:sz w:val="20"/>
          <w:szCs w:val="20"/>
        </w:rPr>
        <w:footnoteRef/>
      </w:r>
      <w:r w:rsidRPr="00A23D27">
        <w:rPr>
          <w:sz w:val="20"/>
          <w:szCs w:val="20"/>
        </w:rPr>
        <w:t xml:space="preserve"> </w:t>
      </w:r>
      <w:r w:rsidR="00A23D27" w:rsidRPr="00A23D27">
        <w:rPr>
          <w:rFonts w:ascii="Times New Roman" w:hAnsi="Times New Roman" w:cs="Times New Roman"/>
          <w:sz w:val="20"/>
          <w:szCs w:val="20"/>
        </w:rPr>
        <w:t xml:space="preserve">Пользовательское соглашение сервисов </w:t>
      </w:r>
      <w:proofErr w:type="spellStart"/>
      <w:r w:rsidR="00A23D27" w:rsidRPr="00A23D27">
        <w:rPr>
          <w:rFonts w:ascii="Times New Roman" w:hAnsi="Times New Roman" w:cs="Times New Roman"/>
          <w:sz w:val="20"/>
          <w:szCs w:val="20"/>
        </w:rPr>
        <w:t>Яндекса</w:t>
      </w:r>
      <w:proofErr w:type="spellEnd"/>
      <w:r w:rsidR="00A23D27" w:rsidRPr="00A23D27">
        <w:rPr>
          <w:rFonts w:ascii="Times New Roman" w:hAnsi="Times New Roman" w:cs="Times New Roman"/>
          <w:sz w:val="20"/>
          <w:szCs w:val="20"/>
        </w:rPr>
        <w:t xml:space="preserve"> // Поисковая система «</w:t>
      </w:r>
      <w:proofErr w:type="spellStart"/>
      <w:r w:rsidR="00A23D27" w:rsidRPr="00A23D27">
        <w:rPr>
          <w:rFonts w:ascii="Times New Roman" w:hAnsi="Times New Roman" w:cs="Times New Roman"/>
          <w:sz w:val="20"/>
          <w:szCs w:val="20"/>
        </w:rPr>
        <w:t>Яндекс.ru</w:t>
      </w:r>
      <w:proofErr w:type="spellEnd"/>
      <w:r w:rsidR="00A23D27" w:rsidRPr="00A23D27">
        <w:rPr>
          <w:rFonts w:ascii="Times New Roman" w:hAnsi="Times New Roman" w:cs="Times New Roman"/>
          <w:sz w:val="20"/>
          <w:szCs w:val="20"/>
        </w:rPr>
        <w:t>». URL: http://company.yandex.ru/legal/rules (дата обращения:03.02.2016)</w:t>
      </w:r>
    </w:p>
  </w:footnote>
  <w:footnote w:id="7">
    <w:p w:rsidR="00A23D27" w:rsidRDefault="004A2EFC" w:rsidP="00A23D27">
      <w:pPr>
        <w:pStyle w:val="af0"/>
        <w:jc w:val="left"/>
      </w:pPr>
      <w:r w:rsidRPr="00A23D27">
        <w:rPr>
          <w:rStyle w:val="af2"/>
        </w:rPr>
        <w:footnoteRef/>
      </w:r>
      <w:r w:rsidRPr="00A23D27">
        <w:t xml:space="preserve"> </w:t>
      </w:r>
      <w:r w:rsidR="00A23D27" w:rsidRPr="00A23D27">
        <w:t>Правила пользования сайтом «</w:t>
      </w:r>
      <w:proofErr w:type="spellStart"/>
      <w:r w:rsidR="00A23D27" w:rsidRPr="00A23D27">
        <w:t>ВКонтакте</w:t>
      </w:r>
      <w:proofErr w:type="spellEnd"/>
      <w:r w:rsidR="00A23D27" w:rsidRPr="00A23D27">
        <w:t>» // Социальная сеть  «</w:t>
      </w:r>
      <w:proofErr w:type="spellStart"/>
      <w:r w:rsidR="00A23D27" w:rsidRPr="00A23D27">
        <w:t>ВКонтакте</w:t>
      </w:r>
      <w:proofErr w:type="spellEnd"/>
      <w:r w:rsidR="00A23D27" w:rsidRPr="00A23D27">
        <w:t>».</w:t>
      </w:r>
      <w:r w:rsidR="00A23D27">
        <w:t xml:space="preserve">. URL: </w:t>
      </w:r>
    </w:p>
    <w:p w:rsidR="004A2EFC" w:rsidRDefault="00A23D27" w:rsidP="00A23D27">
      <w:pPr>
        <w:pStyle w:val="af0"/>
        <w:jc w:val="left"/>
      </w:pPr>
      <w:r w:rsidRPr="00A23D27">
        <w:t>http://vk.com/terms (дата обращения: 02.02.2016).</w:t>
      </w:r>
      <w:r>
        <w:t xml:space="preserve">                      </w:t>
      </w:r>
    </w:p>
  </w:footnote>
  <w:footnote w:id="8">
    <w:p w:rsidR="00A23D27" w:rsidRPr="00A23D27" w:rsidRDefault="004A2EFC" w:rsidP="00A23D27">
      <w:pPr>
        <w:pStyle w:val="af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23D27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A23D27">
        <w:rPr>
          <w:rFonts w:ascii="Times New Roman" w:hAnsi="Times New Roman" w:cs="Times New Roman"/>
          <w:sz w:val="20"/>
          <w:szCs w:val="20"/>
        </w:rPr>
        <w:t xml:space="preserve"> </w:t>
      </w:r>
      <w:r w:rsidR="00A23D27"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>Федеральный закон от 27.07.2006 N 149-ФЗ «Об информации, информационных технологиях и о защите информации</w:t>
      </w:r>
      <w:proofErr w:type="gramStart"/>
      <w:r w:rsidR="00A23D27"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>»(</w:t>
      </w:r>
      <w:proofErr w:type="gramEnd"/>
      <w:r w:rsidR="00A23D27"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 xml:space="preserve"> с </w:t>
      </w:r>
      <w:proofErr w:type="spellStart"/>
      <w:r w:rsidR="00A23D27"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>изм</w:t>
      </w:r>
      <w:proofErr w:type="spellEnd"/>
      <w:r w:rsidR="00A23D27" w:rsidRPr="00A23D2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 xml:space="preserve">. и доп., вступ. в силу с 13.07.2015 г.)// </w:t>
      </w:r>
      <w:r w:rsidR="00A23D27" w:rsidRPr="00A23D2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3D27" w:rsidRPr="00A23D27">
        <w:rPr>
          <w:rFonts w:ascii="Times New Roman" w:hAnsi="Times New Roman" w:cs="Times New Roman"/>
          <w:bCs/>
          <w:sz w:val="20"/>
          <w:szCs w:val="20"/>
        </w:rPr>
        <w:t>Собрание законодательства РФ, 31.07.2006, N 31 (1 ч.), ст. 3448.</w:t>
      </w:r>
    </w:p>
    <w:p w:rsidR="004A2EFC" w:rsidRDefault="004A2EFC">
      <w:pPr>
        <w:pStyle w:val="af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51" w:rsidRDefault="00F91151" w:rsidP="000A6A8E">
    <w:pPr>
      <w:pStyle w:val="a5"/>
    </w:pPr>
  </w:p>
  <w:p w:rsidR="00F91151" w:rsidRDefault="00F91151" w:rsidP="000A6A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247"/>
    <w:multiLevelType w:val="multilevel"/>
    <w:tmpl w:val="0C3EE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F41C0"/>
    <w:multiLevelType w:val="hybridMultilevel"/>
    <w:tmpl w:val="1F64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F91151"/>
    <w:rsid w:val="000211CA"/>
    <w:rsid w:val="00044DAF"/>
    <w:rsid w:val="000A6A39"/>
    <w:rsid w:val="000A6A8E"/>
    <w:rsid w:val="000C2217"/>
    <w:rsid w:val="000D2272"/>
    <w:rsid w:val="0011015E"/>
    <w:rsid w:val="0011590B"/>
    <w:rsid w:val="00130004"/>
    <w:rsid w:val="00135CA3"/>
    <w:rsid w:val="00147707"/>
    <w:rsid w:val="001F6109"/>
    <w:rsid w:val="00201AA0"/>
    <w:rsid w:val="002174D9"/>
    <w:rsid w:val="00220950"/>
    <w:rsid w:val="00242D89"/>
    <w:rsid w:val="00283DAC"/>
    <w:rsid w:val="00291F06"/>
    <w:rsid w:val="002C089D"/>
    <w:rsid w:val="002E3ADF"/>
    <w:rsid w:val="00301A1F"/>
    <w:rsid w:val="003124A6"/>
    <w:rsid w:val="003157D1"/>
    <w:rsid w:val="00320A69"/>
    <w:rsid w:val="00320F6B"/>
    <w:rsid w:val="003313CE"/>
    <w:rsid w:val="003500E6"/>
    <w:rsid w:val="00393652"/>
    <w:rsid w:val="003966C3"/>
    <w:rsid w:val="003B4C9B"/>
    <w:rsid w:val="003B55C7"/>
    <w:rsid w:val="003C66D2"/>
    <w:rsid w:val="003C77EE"/>
    <w:rsid w:val="003E5E00"/>
    <w:rsid w:val="0041252E"/>
    <w:rsid w:val="00417AB0"/>
    <w:rsid w:val="00454B59"/>
    <w:rsid w:val="004640B3"/>
    <w:rsid w:val="0048616B"/>
    <w:rsid w:val="004930C7"/>
    <w:rsid w:val="004A2EFC"/>
    <w:rsid w:val="004C4040"/>
    <w:rsid w:val="004D6158"/>
    <w:rsid w:val="004E1E18"/>
    <w:rsid w:val="00535A94"/>
    <w:rsid w:val="00536E71"/>
    <w:rsid w:val="005447EC"/>
    <w:rsid w:val="005478FE"/>
    <w:rsid w:val="00556AF1"/>
    <w:rsid w:val="00572C97"/>
    <w:rsid w:val="005870DE"/>
    <w:rsid w:val="005D3B88"/>
    <w:rsid w:val="00640151"/>
    <w:rsid w:val="006512D2"/>
    <w:rsid w:val="006848B3"/>
    <w:rsid w:val="0069522D"/>
    <w:rsid w:val="006A3550"/>
    <w:rsid w:val="006C7E45"/>
    <w:rsid w:val="007319BA"/>
    <w:rsid w:val="00757AF8"/>
    <w:rsid w:val="007B0545"/>
    <w:rsid w:val="007E56D4"/>
    <w:rsid w:val="007F0007"/>
    <w:rsid w:val="008179A1"/>
    <w:rsid w:val="008864EC"/>
    <w:rsid w:val="008965ED"/>
    <w:rsid w:val="00897873"/>
    <w:rsid w:val="008E49D3"/>
    <w:rsid w:val="00903CE5"/>
    <w:rsid w:val="00923123"/>
    <w:rsid w:val="00950D71"/>
    <w:rsid w:val="00954865"/>
    <w:rsid w:val="00954A16"/>
    <w:rsid w:val="0095575E"/>
    <w:rsid w:val="0096588E"/>
    <w:rsid w:val="00971BBF"/>
    <w:rsid w:val="009C50F0"/>
    <w:rsid w:val="009E5187"/>
    <w:rsid w:val="00A1411C"/>
    <w:rsid w:val="00A23D27"/>
    <w:rsid w:val="00A276FA"/>
    <w:rsid w:val="00A7038C"/>
    <w:rsid w:val="00A8644E"/>
    <w:rsid w:val="00AA1D49"/>
    <w:rsid w:val="00AA7274"/>
    <w:rsid w:val="00AB01AD"/>
    <w:rsid w:val="00AC4F20"/>
    <w:rsid w:val="00B06135"/>
    <w:rsid w:val="00B23EEF"/>
    <w:rsid w:val="00B25E98"/>
    <w:rsid w:val="00B3200B"/>
    <w:rsid w:val="00B7417E"/>
    <w:rsid w:val="00B86843"/>
    <w:rsid w:val="00BD36E8"/>
    <w:rsid w:val="00BF22C6"/>
    <w:rsid w:val="00C5406D"/>
    <w:rsid w:val="00C5636C"/>
    <w:rsid w:val="00C64C0F"/>
    <w:rsid w:val="00C80CA5"/>
    <w:rsid w:val="00D314F0"/>
    <w:rsid w:val="00DA5B13"/>
    <w:rsid w:val="00DB73BB"/>
    <w:rsid w:val="00DF08C1"/>
    <w:rsid w:val="00E011F2"/>
    <w:rsid w:val="00E15C14"/>
    <w:rsid w:val="00E6165B"/>
    <w:rsid w:val="00E958B7"/>
    <w:rsid w:val="00EB76A9"/>
    <w:rsid w:val="00EC3496"/>
    <w:rsid w:val="00ED2403"/>
    <w:rsid w:val="00F47944"/>
    <w:rsid w:val="00F553AF"/>
    <w:rsid w:val="00F67E4B"/>
    <w:rsid w:val="00F91151"/>
    <w:rsid w:val="00FA65FB"/>
    <w:rsid w:val="00FB18B5"/>
    <w:rsid w:val="00FC5BBE"/>
    <w:rsid w:val="00FD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8E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C5636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616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61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F9115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151"/>
  </w:style>
  <w:style w:type="paragraph" w:styleId="a7">
    <w:name w:val="footer"/>
    <w:basedOn w:val="a"/>
    <w:link w:val="a8"/>
    <w:uiPriority w:val="99"/>
    <w:unhideWhenUsed/>
    <w:rsid w:val="00F9115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1151"/>
  </w:style>
  <w:style w:type="paragraph" w:styleId="a9">
    <w:name w:val="Balloon Text"/>
    <w:basedOn w:val="a"/>
    <w:link w:val="aa"/>
    <w:uiPriority w:val="99"/>
    <w:semiHidden/>
    <w:unhideWhenUsed/>
    <w:rsid w:val="00F91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151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F91151"/>
    <w:rPr>
      <w:i/>
      <w:iCs/>
    </w:rPr>
  </w:style>
  <w:style w:type="character" w:customStyle="1" w:styleId="apple-converted-space">
    <w:name w:val="apple-converted-space"/>
    <w:basedOn w:val="a0"/>
    <w:rsid w:val="00F91151"/>
  </w:style>
  <w:style w:type="paragraph" w:styleId="ac">
    <w:name w:val="Normal (Web)"/>
    <w:basedOn w:val="a"/>
    <w:uiPriority w:val="99"/>
    <w:unhideWhenUsed/>
    <w:rsid w:val="00E011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C5636C"/>
  </w:style>
  <w:style w:type="character" w:styleId="ad">
    <w:name w:val="Hyperlink"/>
    <w:basedOn w:val="a0"/>
    <w:uiPriority w:val="99"/>
    <w:unhideWhenUsed/>
    <w:rsid w:val="00C563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56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 Spacing"/>
    <w:uiPriority w:val="1"/>
    <w:qFormat/>
    <w:rsid w:val="00A7038C"/>
    <w:pPr>
      <w:spacing w:after="0" w:line="240" w:lineRule="auto"/>
    </w:pPr>
  </w:style>
  <w:style w:type="character" w:styleId="af">
    <w:name w:val="Strong"/>
    <w:basedOn w:val="a0"/>
    <w:uiPriority w:val="22"/>
    <w:qFormat/>
    <w:rsid w:val="00E958B7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B23EEF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23EEF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23EEF"/>
    <w:rPr>
      <w:vertAlign w:val="superscript"/>
    </w:rPr>
  </w:style>
  <w:style w:type="paragraph" w:styleId="af3">
    <w:name w:val="List Paragraph"/>
    <w:basedOn w:val="a"/>
    <w:uiPriority w:val="34"/>
    <w:qFormat/>
    <w:rsid w:val="00535A94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1B555DDA8B2284A0F55870BDAF3EC1FBF5C7DC353C130B51462DC109E27165C643042ADA7B256x0h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91B555DDA8B2284A0F55870BDAF3EC1FBF5C7DC353C130B51462DC109E27165C643042ADA7B251x0h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02668-1690-4C0F-956A-E506A025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10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</dc:creator>
  <cp:lastModifiedBy>админ</cp:lastModifiedBy>
  <cp:revision>13</cp:revision>
  <cp:lastPrinted>2016-04-07T18:23:00Z</cp:lastPrinted>
  <dcterms:created xsi:type="dcterms:W3CDTF">2016-02-09T16:31:00Z</dcterms:created>
  <dcterms:modified xsi:type="dcterms:W3CDTF">2016-04-21T16:49:00Z</dcterms:modified>
</cp:coreProperties>
</file>