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83" w:rsidRPr="006B59CA" w:rsidRDefault="00B15657" w:rsidP="006B59CA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Гомер</w:t>
      </w:r>
      <w:r w:rsidRPr="006B59CA">
        <w:rPr>
          <w:b/>
        </w:rPr>
        <w:t xml:space="preserve"> </w:t>
      </w:r>
      <w:r w:rsidR="008A0C83" w:rsidRPr="006B59CA">
        <w:rPr>
          <w:b/>
        </w:rPr>
        <w:t xml:space="preserve">«Илиада» </w:t>
      </w:r>
    </w:p>
    <w:p w:rsidR="008A0C83" w:rsidRPr="006B59CA" w:rsidRDefault="008A0C83" w:rsidP="006B59CA">
      <w:pPr>
        <w:pStyle w:val="2"/>
        <w:spacing w:after="0" w:line="240" w:lineRule="auto"/>
        <w:jc w:val="center"/>
        <w:rPr>
          <w:b/>
        </w:rPr>
      </w:pPr>
    </w:p>
    <w:p w:rsidR="008A0C83" w:rsidRPr="006B59CA" w:rsidRDefault="008A0C83" w:rsidP="006B59CA">
      <w:pPr>
        <w:pStyle w:val="2"/>
        <w:numPr>
          <w:ilvl w:val="0"/>
          <w:numId w:val="1"/>
        </w:numPr>
        <w:spacing w:after="0" w:line="240" w:lineRule="auto"/>
        <w:jc w:val="both"/>
      </w:pPr>
      <w:r w:rsidRPr="006B59CA">
        <w:t>Сюжет и композиция поэмы. Почему рассказ о завоевании Трои начинается не со спора б</w:t>
      </w:r>
      <w:r w:rsidRPr="006B59CA">
        <w:t>о</w:t>
      </w:r>
      <w:r w:rsidRPr="006B59CA">
        <w:t>гинь, не с кражи Елены Парисом, а с «гнева Ахиллеса»? Каким образом читатель/ слушатель поэмы мог узнать «предысторию» описываемых событий? Почему в поэму не вошёл эпизод с троянским конём и последующим разрушением Трои?</w:t>
      </w:r>
    </w:p>
    <w:p w:rsidR="008A0C83" w:rsidRPr="006B59CA" w:rsidRDefault="008A0C83" w:rsidP="006B59CA">
      <w:pPr>
        <w:pStyle w:val="2"/>
        <w:numPr>
          <w:ilvl w:val="0"/>
          <w:numId w:val="1"/>
        </w:numPr>
        <w:spacing w:after="0" w:line="240" w:lineRule="auto"/>
        <w:jc w:val="both"/>
      </w:pPr>
      <w:r w:rsidRPr="006B59CA">
        <w:t>Особенности действия в «Илиаде». Почему поэт в описании поединка устами того или ин</w:t>
      </w:r>
      <w:r w:rsidRPr="006B59CA">
        <w:t>о</w:t>
      </w:r>
      <w:r w:rsidRPr="006B59CA">
        <w:t>го из его участников рассказывает о том, кто он, что привело его под Трою, часто его род</w:t>
      </w:r>
      <w:r w:rsidRPr="006B59CA">
        <w:t>о</w:t>
      </w:r>
      <w:r w:rsidRPr="006B59CA">
        <w:t>словную, чем он успел прославиться, тем самым сильно замедляя повествование? Почему с почти документальной точностью указывается, чем и куда был поражён герой во время боя?</w:t>
      </w:r>
    </w:p>
    <w:p w:rsidR="008A0C83" w:rsidRPr="006B59CA" w:rsidRDefault="008A0C83" w:rsidP="006B59CA">
      <w:pPr>
        <w:pStyle w:val="2"/>
        <w:numPr>
          <w:ilvl w:val="0"/>
          <w:numId w:val="1"/>
        </w:numPr>
        <w:spacing w:after="0" w:line="240" w:lineRule="auto"/>
        <w:jc w:val="both"/>
      </w:pPr>
      <w:r w:rsidRPr="006B59CA">
        <w:t>Особенности изображения персонажей. Насколько индивидуализированы предводители той и другой враждующей стороны? Можно ли говорить о психологической достоверности и психологической сложности в изображении персонажей «Илиады»? Присутствуют ли в «Илиаде» отрицательные персонажи? Что становится для Гомера критерием, позволяющим отнести персонажа именно к этому разряду?</w:t>
      </w:r>
    </w:p>
    <w:p w:rsidR="008A0C83" w:rsidRPr="006B59CA" w:rsidRDefault="008A0C83" w:rsidP="006B59CA">
      <w:pPr>
        <w:pStyle w:val="2"/>
        <w:numPr>
          <w:ilvl w:val="0"/>
          <w:numId w:val="1"/>
        </w:numPr>
        <w:spacing w:after="0" w:line="240" w:lineRule="auto"/>
        <w:jc w:val="both"/>
      </w:pPr>
      <w:r w:rsidRPr="006B59CA">
        <w:t>Роль богов в конфликте между троянцами и данаями. Может ли человек пойти против воли богов? Насколько он зависим от их решения? Почему автор устами Зевса почти в самом н</w:t>
      </w:r>
      <w:r w:rsidRPr="006B59CA">
        <w:t>а</w:t>
      </w:r>
      <w:r w:rsidRPr="006B59CA">
        <w:t>чале поэмы даёт понять не только, чем закончится осада Трои, но и как она будет прох</w:t>
      </w:r>
      <w:r w:rsidRPr="006B59CA">
        <w:t>о</w:t>
      </w:r>
      <w:r w:rsidRPr="006B59CA">
        <w:t>дить, вплоть до перечисления отдельных событий?</w:t>
      </w:r>
    </w:p>
    <w:p w:rsidR="008A0C83" w:rsidRPr="006B59CA" w:rsidRDefault="008A0C83" w:rsidP="006B59CA">
      <w:pPr>
        <w:pStyle w:val="2"/>
        <w:numPr>
          <w:ilvl w:val="0"/>
          <w:numId w:val="1"/>
        </w:numPr>
        <w:spacing w:after="0" w:line="240" w:lineRule="auto"/>
        <w:jc w:val="both"/>
      </w:pPr>
      <w:r w:rsidRPr="006B59CA">
        <w:t>Описание щита Ахиллеса, его роль в тексте поэмы.</w:t>
      </w:r>
    </w:p>
    <w:p w:rsidR="008A0C83" w:rsidRPr="006B59CA" w:rsidRDefault="008A0C83" w:rsidP="006B59CA">
      <w:pPr>
        <w:pStyle w:val="2"/>
        <w:numPr>
          <w:ilvl w:val="0"/>
          <w:numId w:val="1"/>
        </w:numPr>
        <w:spacing w:after="0" w:line="240" w:lineRule="auto"/>
        <w:jc w:val="both"/>
      </w:pPr>
      <w:r w:rsidRPr="006B59CA">
        <w:t>Поэма Гомера как эпическое произведение.</w:t>
      </w:r>
    </w:p>
    <w:p w:rsidR="008A0C83" w:rsidRPr="006B59CA" w:rsidRDefault="008A0C83" w:rsidP="006B59CA">
      <w:pPr>
        <w:pStyle w:val="2"/>
        <w:spacing w:after="0" w:line="240" w:lineRule="auto"/>
        <w:ind w:left="360"/>
        <w:jc w:val="center"/>
        <w:rPr>
          <w:u w:val="single"/>
        </w:rPr>
      </w:pPr>
    </w:p>
    <w:p w:rsidR="008A0C83" w:rsidRPr="006B59CA" w:rsidRDefault="008A0C83" w:rsidP="006B59CA">
      <w:pPr>
        <w:pStyle w:val="2"/>
        <w:spacing w:after="0" w:line="240" w:lineRule="auto"/>
        <w:ind w:left="360"/>
        <w:jc w:val="center"/>
        <w:rPr>
          <w:u w:val="single"/>
        </w:rPr>
      </w:pPr>
      <w:r w:rsidRPr="006B59CA">
        <w:rPr>
          <w:u w:val="single"/>
        </w:rPr>
        <w:t>Литература</w:t>
      </w:r>
    </w:p>
    <w:p w:rsidR="00EF760A" w:rsidRPr="00EF760A" w:rsidRDefault="00EF760A" w:rsidP="00EF76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F760A">
        <w:rPr>
          <w:rFonts w:ascii="Times New Roman" w:hAnsi="Times New Roman"/>
          <w:sz w:val="24"/>
          <w:szCs w:val="26"/>
        </w:rPr>
        <w:t>Кун Н.А. Легенды и мифы Древней Греции и Древнего Рима. М., 1987.</w:t>
      </w:r>
    </w:p>
    <w:p w:rsidR="00EF760A" w:rsidRPr="00EF760A" w:rsidRDefault="00EF760A" w:rsidP="00EF76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F760A">
        <w:rPr>
          <w:rFonts w:ascii="Times New Roman" w:hAnsi="Times New Roman"/>
          <w:sz w:val="24"/>
          <w:szCs w:val="26"/>
        </w:rPr>
        <w:t>Лосев А.Ф. Гомер. М., 1960.</w:t>
      </w:r>
    </w:p>
    <w:p w:rsidR="00EF760A" w:rsidRPr="00EF760A" w:rsidRDefault="00EF760A" w:rsidP="00EF76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F760A">
        <w:rPr>
          <w:rFonts w:ascii="Times New Roman" w:hAnsi="Times New Roman"/>
          <w:sz w:val="24"/>
          <w:szCs w:val="26"/>
        </w:rPr>
        <w:t>Сахарный Н.Л. Гомеровский эпос. М., 1976.</w:t>
      </w:r>
    </w:p>
    <w:p w:rsidR="00EF760A" w:rsidRPr="00EF760A" w:rsidRDefault="00EF760A" w:rsidP="00EF76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F760A">
        <w:rPr>
          <w:rFonts w:ascii="Times New Roman" w:hAnsi="Times New Roman"/>
          <w:sz w:val="24"/>
          <w:szCs w:val="26"/>
        </w:rPr>
        <w:t>Шталь И.В. Гомеровский эпос: Опыт текстологического анализа «Илиады». М., 1975.</w:t>
      </w:r>
    </w:p>
    <w:p w:rsidR="007B2CAE" w:rsidRPr="00EF760A" w:rsidRDefault="00EF760A" w:rsidP="006B59C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 w:rsidRPr="00EF760A">
        <w:rPr>
          <w:rFonts w:ascii="Times New Roman" w:hAnsi="Times New Roman"/>
          <w:sz w:val="24"/>
          <w:szCs w:val="26"/>
        </w:rPr>
        <w:t>Шталь И.В. Художественный мир гомеровского эпоса. М., 1983.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  <w:r w:rsidRPr="006B59CA">
        <w:rPr>
          <w:b/>
        </w:rPr>
        <w:t>Софокл «Царь Эдип»</w:t>
      </w:r>
    </w:p>
    <w:p w:rsidR="0088378B" w:rsidRPr="006B59CA" w:rsidRDefault="0088378B" w:rsidP="006B59CA">
      <w:pPr>
        <w:pStyle w:val="2"/>
        <w:spacing w:after="0" w:line="240" w:lineRule="auto"/>
        <w:jc w:val="center"/>
      </w:pP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Тема Рока в трагедии. Почему все попытки Эдипа уйти от судьбы оканчиваются неудачей?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Этапы расследования Эдипом убийства Лая. Перечислите меры, которые он предпринимает, чтобы найти убийцу. Свершаются ли над ним все те кары, которые он сулил преступнику?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Состязание со Сфинксом и состязание с Судьбой (загадка Сфинкса о человеке и «загадка» Судьбы о нём самом). Почему Эдип не сумел отгадать вторую?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Образ Эдипа. Объясняется ли в трагедии, почему его судьба должна быть столь ужасной?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Тема власти в трагедии. Можно ли сказать, что Эдип наказывается за стремление любыми средствами сохранить свою власть над Фивами? Образ Клеонта.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Тема слепоты и зрячести в трагедии (слепой старец Тиресий и Эдип).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Проследите этапы постепенного узнавания Эдипом истинного положения вещей. Почему Иокаста не догадалась об истине раньше него?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Что могут означать слова Тиресия, сказанные Эдипу: «Сегодня ты родишься и умрёшь» (ст. 430)?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Почему самоубийство Иокасты и самоослепление Эдипа выносятся за сцену?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Хор и его роль в трагедии. Чью сторону он принимает? Завершающая песня хора как см</w:t>
      </w:r>
      <w:r w:rsidRPr="006B59CA">
        <w:t>ы</w:t>
      </w:r>
      <w:r w:rsidRPr="006B59CA">
        <w:t>словая кульминация трагедии.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t>Композиция трагедии (постройте композиционную схему). Почему кульминация трагедии не совпадает с развязкой, а пьеса заканчивается не эксодом, а коммосом?</w:t>
      </w:r>
    </w:p>
    <w:p w:rsidR="0088378B" w:rsidRPr="006B59CA" w:rsidRDefault="0088378B" w:rsidP="006B59CA">
      <w:pPr>
        <w:pStyle w:val="2"/>
        <w:numPr>
          <w:ilvl w:val="0"/>
          <w:numId w:val="3"/>
        </w:numPr>
        <w:spacing w:after="0" w:line="240" w:lineRule="auto"/>
        <w:jc w:val="both"/>
      </w:pPr>
      <w:r w:rsidRPr="006B59CA">
        <w:lastRenderedPageBreak/>
        <w:t>Новаторство Софокла-драматурга. В какой части трагедии на сцене присутствуют сразу три актёра? Какую роль в ней играет хор?</w:t>
      </w:r>
    </w:p>
    <w:p w:rsidR="008A0C83" w:rsidRPr="006B59CA" w:rsidRDefault="008A0C83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B15657" w:rsidP="006B59CA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>Вергилий</w:t>
      </w:r>
      <w:r w:rsidR="0088378B" w:rsidRPr="006B59CA">
        <w:rPr>
          <w:b/>
        </w:rPr>
        <w:t xml:space="preserve"> «Энеида»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Политическая основа замысла и «прототипы» поэмы. Каким образом слушателю даётся п</w:t>
      </w:r>
      <w:r w:rsidRPr="006B59CA">
        <w:t>о</w:t>
      </w:r>
      <w:r w:rsidRPr="006B59CA">
        <w:t>нять, что Асканий — родоначальник рода Юлиев?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Время в поэме (см. ст. 527-528, книга 9).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Изображение человека в «Энеиде». Образ Энея:</w:t>
      </w:r>
    </w:p>
    <w:p w:rsidR="0088378B" w:rsidRPr="006B59CA" w:rsidRDefault="0088378B" w:rsidP="006B59CA">
      <w:pPr>
        <w:pStyle w:val="2"/>
        <w:numPr>
          <w:ilvl w:val="0"/>
          <w:numId w:val="6"/>
        </w:numPr>
        <w:spacing w:after="0" w:line="240" w:lineRule="auto"/>
        <w:ind w:left="1066" w:hanging="357"/>
        <w:jc w:val="both"/>
      </w:pPr>
      <w:r w:rsidRPr="006B59CA">
        <w:t>Чем объясняются злоключения Энея?</w:t>
      </w:r>
    </w:p>
    <w:p w:rsidR="0088378B" w:rsidRPr="006B59CA" w:rsidRDefault="0088378B" w:rsidP="006B59CA">
      <w:pPr>
        <w:pStyle w:val="2"/>
        <w:numPr>
          <w:ilvl w:val="0"/>
          <w:numId w:val="6"/>
        </w:numPr>
        <w:spacing w:after="0" w:line="240" w:lineRule="auto"/>
        <w:ind w:left="1066" w:hanging="357"/>
        <w:jc w:val="both"/>
      </w:pPr>
      <w:r w:rsidRPr="006B59CA">
        <w:t>Для чего Венера насылает на Дидону любовь к Энею? Как трактуется это чувство Вергилием?</w:t>
      </w:r>
    </w:p>
    <w:p w:rsidR="0088378B" w:rsidRPr="006B59CA" w:rsidRDefault="0088378B" w:rsidP="006B59CA">
      <w:pPr>
        <w:pStyle w:val="2"/>
        <w:numPr>
          <w:ilvl w:val="0"/>
          <w:numId w:val="6"/>
        </w:numPr>
        <w:spacing w:after="0" w:line="240" w:lineRule="auto"/>
        <w:ind w:left="1066" w:hanging="357"/>
        <w:jc w:val="both"/>
      </w:pPr>
      <w:r w:rsidRPr="006B59CA">
        <w:t>Назовите основные мотивы решений и поступков Энея</w:t>
      </w:r>
    </w:p>
    <w:p w:rsidR="0088378B" w:rsidRPr="006B59CA" w:rsidRDefault="0088378B" w:rsidP="006B59CA">
      <w:pPr>
        <w:pStyle w:val="2"/>
        <w:numPr>
          <w:ilvl w:val="0"/>
          <w:numId w:val="6"/>
        </w:numPr>
        <w:spacing w:after="0" w:line="240" w:lineRule="auto"/>
        <w:ind w:left="1066" w:hanging="357"/>
        <w:jc w:val="both"/>
      </w:pPr>
      <w:r w:rsidRPr="006B59CA">
        <w:t>В чём смысл затеянных Энеем игр, описанных в пятой книге? В чём заключается разница между этими играми в честь умершего Анхиза и играми, устроенными после погребения Патрокла в «Илиаде»?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Образы богов в поэме. Юнона и её роль в разжигании войны межу троянцами и италийцами. Образ Юпитера.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Категория Судьбы и её художественное воплощение. Образ сивиллы.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 xml:space="preserve">Композиция поэмы. Почему поэт просит вдохновения у </w:t>
      </w:r>
      <w:r w:rsidR="001B69B1" w:rsidRPr="009667A9">
        <w:t>Эрато, музы лирической поэзии, а не Каллиопы, музы эпической поэзии</w:t>
      </w:r>
      <w:r w:rsidR="001B69B1" w:rsidRPr="006B59CA">
        <w:t xml:space="preserve"> </w:t>
      </w:r>
      <w:r w:rsidRPr="006B59CA">
        <w:t>(см. книга 7)?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Место в поэме «визуальных» изображений прошедших и будущих событий (описание щита Энея, фрески в карфагенском храме, описание храма, построенного Дедалом и др.). Почему подробно описывается, что именно было изображено на перевязи Палланта?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Почему Вергилий вводит в поэму эпизоды, которые имеют свои эквиваленты в гомеровском эпосе (встреча с Полифемом («Одиссея»), игры в честь Анхиза («Илиада»), посещение з</w:t>
      </w:r>
      <w:r w:rsidRPr="006B59CA">
        <w:t>а</w:t>
      </w:r>
      <w:r w:rsidRPr="006B59CA">
        <w:t>гробного мира и разговор с умершим родителем («Одиссея»), ночная разведка («Илиада»), поединок Энея и Турна (поединок Гектора и Ахиллеса в «Илиаде»), перечисление ратей  («список» кораблей в «Илиаде»), щит Энея («Илиада») и т.д.)?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Можно ли сказать, что миссия Энея — это попытка «переиграть» троянскую войну с иным победителем в финале (т.е. троянцами, а не ахейцами)? Возникает ли применительно к б</w:t>
      </w:r>
      <w:r w:rsidRPr="006B59CA">
        <w:t>у</w:t>
      </w:r>
      <w:r w:rsidRPr="006B59CA">
        <w:t>дущему времени название «Троя» и её приметы?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Особенности финала «Энеиды».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Можно ли считать «Энеиду» оригинальным произведением, или она является всего лишь «римским» вариантом гомеровского эпоса?</w:t>
      </w:r>
    </w:p>
    <w:p w:rsidR="0088378B" w:rsidRPr="006B59CA" w:rsidRDefault="0088378B" w:rsidP="006B59CA">
      <w:pPr>
        <w:pStyle w:val="2"/>
        <w:numPr>
          <w:ilvl w:val="0"/>
          <w:numId w:val="4"/>
        </w:numPr>
        <w:spacing w:after="0" w:line="240" w:lineRule="auto"/>
        <w:jc w:val="both"/>
      </w:pPr>
      <w:r w:rsidRPr="006B59CA">
        <w:t>«Римский элемент» в описании греческих героев и их быта (напр., книга 2, ст. 351-352; там же, ст. 490 и др.)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u w:val="single"/>
        </w:rPr>
      </w:pPr>
      <w:r w:rsidRPr="006B59CA">
        <w:rPr>
          <w:u w:val="single"/>
        </w:rPr>
        <w:t>Литература</w:t>
      </w:r>
    </w:p>
    <w:p w:rsidR="0088378B" w:rsidRPr="006B59CA" w:rsidRDefault="0088378B" w:rsidP="006B59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Античная литература. / Под ред. А.А. Тахо-Годи. М., 1986. </w:t>
      </w:r>
    </w:p>
    <w:p w:rsidR="0088378B" w:rsidRPr="006B59CA" w:rsidRDefault="0088378B" w:rsidP="006B59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Тронский И.М. История античной литературы. М., 1988.</w:t>
      </w:r>
    </w:p>
    <w:p w:rsidR="0088378B" w:rsidRPr="006B59CA" w:rsidRDefault="0088378B" w:rsidP="006B59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Чистякова Н.А., Вулих Н.В. История античной литературы. М., 1972.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  <w:r w:rsidRPr="006B59CA">
        <w:rPr>
          <w:b/>
        </w:rPr>
        <w:t>Поэма о Беовульфе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Образ главного героя. Опишите жизненное кредо Беовульфа. Изменяется ли он?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Образ Хродгара. Каким представляет автор идеального конунга?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Образ Унферта. Его роль в поэме.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lastRenderedPageBreak/>
        <w:t>Композиция поэмы. За счёт чего связываются обе части произведения (о победе над Гре</w:t>
      </w:r>
      <w:r w:rsidRPr="006B59CA">
        <w:t>н</w:t>
      </w:r>
      <w:r w:rsidRPr="006B59CA">
        <w:t>делем и его матерью и победе над драконом) в единое целое? Почему повествование нач</w:t>
      </w:r>
      <w:r w:rsidRPr="006B59CA">
        <w:t>и</w:t>
      </w:r>
      <w:r w:rsidRPr="006B59CA">
        <w:t>нается не с Беовульфа, а с истории Хродгара?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Образ Гренделя. В чём причина его нападений на Хеорот? Почему столь подробно описыв</w:t>
      </w:r>
      <w:r w:rsidRPr="006B59CA">
        <w:t>а</w:t>
      </w:r>
      <w:r w:rsidRPr="006B59CA">
        <w:t>ется битва Гренделя с Беовульфом, хотя заранее ясно, кто победит?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Образ дракона. В чём причина его нападений на поселения людей? Почему Беовульф пог</w:t>
      </w:r>
      <w:r w:rsidRPr="006B59CA">
        <w:t>и</w:t>
      </w:r>
      <w:r w:rsidRPr="006B59CA">
        <w:t>бает именно в этой битве? Что подвигло его на этот подвиг?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Почему автор проверяет своего героя исключительно в битве с чудовищами, а не с реал</w:t>
      </w:r>
      <w:r w:rsidRPr="006B59CA">
        <w:t>ь</w:t>
      </w:r>
      <w:r w:rsidRPr="006B59CA">
        <w:t>ным (нефантастическим) противником?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Образ золота в поэме: награда за победу над Гренделем, сокровища заклятого могильника.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Тема Судьбы в поэме.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Почему повествование изобилует мрачными прогнозами автора относительно судьбы гла</w:t>
      </w:r>
      <w:r w:rsidRPr="006B59CA">
        <w:t>в</w:t>
      </w:r>
      <w:r w:rsidRPr="006B59CA">
        <w:t>ных героев и их близких (сгорит Хеорот, Хродгар рассориться с племянником, гауты после смерти Беовульфа будут побеждены шведами и т.д.)?</w:t>
      </w:r>
    </w:p>
    <w:p w:rsidR="0088378B" w:rsidRPr="006B59CA" w:rsidRDefault="0088378B" w:rsidP="006B59CA">
      <w:pPr>
        <w:pStyle w:val="2"/>
        <w:numPr>
          <w:ilvl w:val="0"/>
          <w:numId w:val="7"/>
        </w:numPr>
        <w:spacing w:after="0" w:line="240" w:lineRule="auto"/>
        <w:jc w:val="both"/>
      </w:pPr>
      <w:r w:rsidRPr="006B59CA">
        <w:t>Отношение автора поэмы к христианству и язычеству. Даны и гауты в его изображении — это язычники или христиане?</w:t>
      </w:r>
    </w:p>
    <w:p w:rsidR="0088378B" w:rsidRPr="006B59CA" w:rsidRDefault="0088378B" w:rsidP="006B59CA">
      <w:pPr>
        <w:pStyle w:val="2"/>
        <w:spacing w:after="0" w:line="240" w:lineRule="auto"/>
        <w:jc w:val="both"/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u w:val="single"/>
        </w:rPr>
      </w:pPr>
      <w:r w:rsidRPr="006B59CA">
        <w:rPr>
          <w:u w:val="single"/>
        </w:rPr>
        <w:t>Литература</w:t>
      </w:r>
    </w:p>
    <w:p w:rsidR="00055E95" w:rsidRPr="00055E95" w:rsidRDefault="00055E95" w:rsidP="00055E95">
      <w:pPr>
        <w:pStyle w:val="2"/>
        <w:numPr>
          <w:ilvl w:val="0"/>
          <w:numId w:val="8"/>
        </w:numPr>
        <w:spacing w:after="0" w:line="240" w:lineRule="auto"/>
        <w:jc w:val="both"/>
        <w:rPr>
          <w:szCs w:val="28"/>
        </w:rPr>
      </w:pPr>
      <w:r w:rsidRPr="00055E95">
        <w:rPr>
          <w:szCs w:val="28"/>
        </w:rPr>
        <w:t>Мелетинский Е.М. Происхождение героического эпоса: Ранние формы и архаические п</w:t>
      </w:r>
      <w:r w:rsidRPr="00055E95">
        <w:rPr>
          <w:szCs w:val="28"/>
        </w:rPr>
        <w:t>а</w:t>
      </w:r>
      <w:r w:rsidRPr="00055E95">
        <w:rPr>
          <w:szCs w:val="28"/>
        </w:rPr>
        <w:t>мятники. М., 1963.</w:t>
      </w:r>
    </w:p>
    <w:p w:rsidR="00055E95" w:rsidRPr="00055E95" w:rsidRDefault="00055E95" w:rsidP="00055E95">
      <w:pPr>
        <w:pStyle w:val="2"/>
        <w:numPr>
          <w:ilvl w:val="0"/>
          <w:numId w:val="8"/>
        </w:numPr>
        <w:spacing w:after="0" w:line="240" w:lineRule="auto"/>
        <w:jc w:val="both"/>
        <w:rPr>
          <w:szCs w:val="28"/>
        </w:rPr>
      </w:pPr>
      <w:r w:rsidRPr="00055E95">
        <w:rPr>
          <w:szCs w:val="28"/>
        </w:rPr>
        <w:t>Мельникова Е.А. Меч и лира: Англосаксонское общество в истории и эпосе. М., 1987.</w:t>
      </w:r>
    </w:p>
    <w:p w:rsidR="00055E95" w:rsidRPr="00055E95" w:rsidRDefault="00055E95" w:rsidP="00055E95">
      <w:pPr>
        <w:pStyle w:val="2"/>
        <w:numPr>
          <w:ilvl w:val="0"/>
          <w:numId w:val="8"/>
        </w:numPr>
        <w:spacing w:after="0" w:line="240" w:lineRule="auto"/>
        <w:jc w:val="both"/>
        <w:rPr>
          <w:szCs w:val="28"/>
        </w:rPr>
      </w:pPr>
      <w:r w:rsidRPr="00055E95">
        <w:rPr>
          <w:szCs w:val="28"/>
        </w:rPr>
        <w:t>Раков А.В. Имя в «Беовульфе». М.; Иваново, 2006.</w:t>
      </w:r>
    </w:p>
    <w:p w:rsidR="0088378B" w:rsidRPr="00055E95" w:rsidRDefault="00055E95" w:rsidP="006B59CA">
      <w:pPr>
        <w:pStyle w:val="2"/>
        <w:numPr>
          <w:ilvl w:val="0"/>
          <w:numId w:val="8"/>
        </w:numPr>
        <w:spacing w:after="0" w:line="240" w:lineRule="auto"/>
        <w:jc w:val="both"/>
        <w:rPr>
          <w:szCs w:val="28"/>
        </w:rPr>
      </w:pPr>
      <w:r w:rsidRPr="00055E95">
        <w:rPr>
          <w:szCs w:val="28"/>
        </w:rPr>
        <w:t>Толкин Дж.Р.Р. «Беовульф»: чудовища и критики // Толкин Дж.Р.Р. Чудовища и критики: Сб. ст. М., 2008. (или другое издание)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tabs>
          <w:tab w:val="num" w:pos="0"/>
          <w:tab w:val="left" w:pos="360"/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9CA">
        <w:rPr>
          <w:rFonts w:ascii="Times New Roman" w:hAnsi="Times New Roman"/>
          <w:b/>
          <w:sz w:val="24"/>
          <w:szCs w:val="24"/>
        </w:rPr>
        <w:t>Песнь о нибелунгах</w:t>
      </w:r>
    </w:p>
    <w:p w:rsidR="0088378B" w:rsidRPr="006B59CA" w:rsidRDefault="0088378B" w:rsidP="006B59CA">
      <w:pPr>
        <w:tabs>
          <w:tab w:val="left" w:pos="360"/>
          <w:tab w:val="left" w:pos="12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Древнегерманская основа произведения. Сказочные элементы и их роль в поэме.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Образ куртуазного человека. Сочетание куртуазной и древнегерманской составляющей</w:t>
      </w:r>
    </w:p>
    <w:p w:rsidR="0088378B" w:rsidRPr="006B59CA" w:rsidRDefault="0088378B" w:rsidP="006B59CA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поведение рыцаря в мирные дни и на войне</w:t>
      </w:r>
    </w:p>
    <w:p w:rsidR="0088378B" w:rsidRPr="006B59CA" w:rsidRDefault="0088378B" w:rsidP="006B59CA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мог ли рыцарь убить женщину (смерть Кримхильды)?</w:t>
      </w:r>
    </w:p>
    <w:p w:rsidR="0088378B" w:rsidRPr="006B59CA" w:rsidRDefault="0088378B" w:rsidP="006B59CA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почему, приехав сватать Кримхильду, Зигфрид начинает ссориться с её братьями?</w:t>
      </w:r>
    </w:p>
    <w:p w:rsidR="0088378B" w:rsidRPr="006B59CA" w:rsidRDefault="0088378B" w:rsidP="006B59CA">
      <w:pPr>
        <w:numPr>
          <w:ilvl w:val="0"/>
          <w:numId w:val="11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причина подробного описания одежды персонажей. Знаем ли мы что-нибудь об их внешности помимо этого (см. описание первого появления Кримхильды перед Зигфридом)?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Христианство и язычество в поэме.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Образ идеального правителя в поэме (Зигфрид, Гунтер, Этцель).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Конфликт долга и чести (маркграф Рюдегер).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Женские образы поэмы (Кримхильда, Брюнхильда).</w:t>
      </w:r>
    </w:p>
    <w:p w:rsidR="0088378B" w:rsidRPr="006B59CA" w:rsidRDefault="0088378B" w:rsidP="006B59CA">
      <w:pPr>
        <w:numPr>
          <w:ilvl w:val="0"/>
          <w:numId w:val="12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Почему предпочтение отдаётся автором первой?</w:t>
      </w:r>
    </w:p>
    <w:p w:rsidR="0088378B" w:rsidRPr="006B59CA" w:rsidRDefault="0088378B" w:rsidP="006B59CA">
      <w:pPr>
        <w:numPr>
          <w:ilvl w:val="0"/>
          <w:numId w:val="12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Хаген говорит, что Зигфрид изучил «обычаи и нравы» Брюнхильды. Откуда, по его мнению, Зигфрид мог это знать?</w:t>
      </w:r>
    </w:p>
    <w:p w:rsidR="0088378B" w:rsidRPr="006B59CA" w:rsidRDefault="0088378B" w:rsidP="006B59CA">
      <w:pPr>
        <w:numPr>
          <w:ilvl w:val="0"/>
          <w:numId w:val="12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Брюнхильда говорит о трёх испытаниях, которые должен пройти каждый жених. Но в поэме описаны почему-то только два.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Образ Хагена. Почему в первой части он изображается как подлый убийца, а во второй — как герой? Можно ли назвать его отрицательным персонажем?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Тема Судьбы в поэме. В чём причина случившихся с героями несчастий?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Вещие сны и пророчества. Поведение персонажей перед лицом неизбежного несчастья.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Золото и его роль в поэме (дары гостям и вассалам, волшебный клад нибелунгов и др.). Почему и короли и Кримхильда не остановились ни перед чем, чтобы завладеть кладом нибелунгов?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lastRenderedPageBreak/>
        <w:t>Композиция поэмы. Причина столь огромной разницы между первой (первое замужество Кримхильды) и второй (второе замужество Кримхильды) частями поэмы.</w:t>
      </w:r>
    </w:p>
    <w:p w:rsidR="0088378B" w:rsidRPr="006B59CA" w:rsidRDefault="0088378B" w:rsidP="006B59CA">
      <w:pPr>
        <w:numPr>
          <w:ilvl w:val="0"/>
          <w:numId w:val="10"/>
        </w:numPr>
        <w:tabs>
          <w:tab w:val="left" w:pos="360"/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Особенности заглавия. Кто такие нибелунги?</w:t>
      </w:r>
    </w:p>
    <w:p w:rsidR="0088378B" w:rsidRPr="006B59CA" w:rsidRDefault="0088378B" w:rsidP="006B59CA">
      <w:pPr>
        <w:tabs>
          <w:tab w:val="left" w:pos="360"/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tabs>
          <w:tab w:val="num" w:pos="0"/>
          <w:tab w:val="left" w:pos="360"/>
          <w:tab w:val="left" w:pos="12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  <w:u w:val="single"/>
        </w:rPr>
        <w:t>Литература</w:t>
      </w:r>
      <w:r w:rsidRPr="006B59CA">
        <w:rPr>
          <w:rFonts w:ascii="Times New Roman" w:hAnsi="Times New Roman"/>
          <w:sz w:val="24"/>
          <w:szCs w:val="24"/>
        </w:rPr>
        <w:t>:</w:t>
      </w:r>
    </w:p>
    <w:p w:rsidR="0088378B" w:rsidRPr="006B59CA" w:rsidRDefault="0088378B" w:rsidP="006B59CA">
      <w:pPr>
        <w:tabs>
          <w:tab w:val="num" w:pos="0"/>
          <w:tab w:val="left" w:pos="360"/>
          <w:tab w:val="left" w:pos="12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pStyle w:val="2"/>
        <w:numPr>
          <w:ilvl w:val="0"/>
          <w:numId w:val="9"/>
        </w:numPr>
        <w:spacing w:after="0" w:line="240" w:lineRule="auto"/>
        <w:ind w:left="357" w:hanging="357"/>
      </w:pPr>
      <w:r w:rsidRPr="006B59CA">
        <w:t>Алексеев М.П., Жирмунский В.М. История зарубежной литературы. Средние века и Возр</w:t>
      </w:r>
      <w:r w:rsidRPr="006B59CA">
        <w:t>о</w:t>
      </w:r>
      <w:r w:rsidRPr="006B59CA">
        <w:t>ждение. М., 1987.</w:t>
      </w:r>
    </w:p>
    <w:p w:rsidR="0088378B" w:rsidRPr="006B59CA" w:rsidRDefault="0088378B" w:rsidP="006B59CA">
      <w:pPr>
        <w:pStyle w:val="2"/>
        <w:numPr>
          <w:ilvl w:val="0"/>
          <w:numId w:val="9"/>
        </w:numPr>
        <w:spacing w:after="0" w:line="240" w:lineRule="auto"/>
        <w:ind w:left="357" w:hanging="357"/>
      </w:pPr>
      <w:r w:rsidRPr="006B59CA">
        <w:t>Гуревич А. Средневековый героический эпос германских народов. М., 1975.</w:t>
      </w:r>
    </w:p>
    <w:p w:rsidR="0088378B" w:rsidRPr="006B59CA" w:rsidRDefault="0088378B" w:rsidP="006B59CA">
      <w:pPr>
        <w:pStyle w:val="2"/>
        <w:numPr>
          <w:ilvl w:val="0"/>
          <w:numId w:val="9"/>
        </w:numPr>
        <w:spacing w:after="0" w:line="240" w:lineRule="auto"/>
        <w:ind w:left="357" w:hanging="357"/>
      </w:pPr>
      <w:r w:rsidRPr="006B59CA">
        <w:t>Мартынова О.С. История немецкой литературы. Средние века. Эпоха Просвещения. М., 2004.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  <w:r w:rsidRPr="006B59CA">
        <w:rPr>
          <w:b/>
        </w:rPr>
        <w:t>Данте Алигьери «Божественная комедия»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Образ главного героя. Насколько близко можно отождествить Данте реального и Данте в поэме?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«Сумрачный лес» и звери, преградившие путь Данте. Как аллегорически можно трактовать их появление? Кто подразумевается под Псом, который прогонит волчицу?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Почему проводником поэта из всех писателей древности становится именно Вергилий?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В Аду томятся те души, которые, по словам Вергилия, «свет разума утратили навсегда». Что здесь понимается под «разумом»?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Какими здесь изображаются божества античности? Какую функцию они выполняют в Аду? Судьба героев античности (Ясон, Улисс и Диомед, Гектор, Эней и др.).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Назовите пребывавших и пребывающих в Лимбе. Почему в Лимб попадают наравне с Ве</w:t>
      </w:r>
      <w:r w:rsidRPr="006B59CA">
        <w:t>р</w:t>
      </w:r>
      <w:r w:rsidRPr="006B59CA">
        <w:t>гилием и Гомером герои их поэм?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Можно ли попасть в Ад, оставаясь живым на земле? (песнь 33)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Круг второй: история Франчески да Римини и Паоло Малатеста. Реакция Данте на этот ра</w:t>
      </w:r>
      <w:r w:rsidRPr="006B59CA">
        <w:t>с</w:t>
      </w:r>
      <w:r w:rsidRPr="006B59CA">
        <w:t>сказ.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Строение Ада. Как воздаётся за каждый из видов греха?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Почему сладострастники, чревоугодники, скупцы, расточители и гневные заключены во внешнем Аду, а все остальные грешники — в Аду внутреннем (см. песнь 11)?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История графа Уголино (песнь 32-33) и её судьба в литературе.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Изображение гибеллинов (напр. песнь 24)  и гвельфов (напр. песнь 15,16).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Данте о возникновении Ада: статуя «великого старца».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Что символизируют три лица Люцифера? Почему вместе с Иудой в его пастях казнятся Брут и Кассий?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«Божественная комедия» как пророчество и предупреждение живым.</w:t>
      </w:r>
    </w:p>
    <w:p w:rsidR="0088378B" w:rsidRPr="006B59CA" w:rsidRDefault="0088378B" w:rsidP="006B59CA">
      <w:pPr>
        <w:pStyle w:val="2"/>
        <w:numPr>
          <w:ilvl w:val="0"/>
          <w:numId w:val="17"/>
        </w:numPr>
        <w:spacing w:after="0" w:line="240" w:lineRule="auto"/>
        <w:jc w:val="both"/>
      </w:pPr>
      <w:r w:rsidRPr="006B59CA">
        <w:t>Установка на максимальную достоверность изображаемого. Каким образом это достигае</w:t>
      </w:r>
      <w:r w:rsidRPr="006B59CA">
        <w:t>т</w:t>
      </w:r>
      <w:r w:rsidRPr="006B59CA">
        <w:t>ся?</w:t>
      </w:r>
    </w:p>
    <w:p w:rsidR="0088378B" w:rsidRPr="006B59CA" w:rsidRDefault="0088378B" w:rsidP="006B59CA">
      <w:pPr>
        <w:pStyle w:val="2"/>
        <w:spacing w:after="0" w:line="240" w:lineRule="auto"/>
        <w:ind w:left="357"/>
        <w:jc w:val="both"/>
      </w:pPr>
    </w:p>
    <w:p w:rsidR="0088378B" w:rsidRPr="006B59CA" w:rsidRDefault="0088378B" w:rsidP="006B59CA">
      <w:pPr>
        <w:pStyle w:val="2"/>
        <w:spacing w:after="0" w:line="240" w:lineRule="auto"/>
        <w:ind w:left="357"/>
        <w:jc w:val="center"/>
        <w:rPr>
          <w:u w:val="single"/>
        </w:rPr>
      </w:pPr>
      <w:r w:rsidRPr="006B59CA">
        <w:rPr>
          <w:u w:val="single"/>
        </w:rPr>
        <w:t>Литература</w:t>
      </w:r>
    </w:p>
    <w:p w:rsidR="0088378B" w:rsidRPr="006B59CA" w:rsidRDefault="0088378B" w:rsidP="006B59CA">
      <w:pPr>
        <w:pStyle w:val="2"/>
        <w:spacing w:after="0" w:line="240" w:lineRule="auto"/>
        <w:ind w:left="357"/>
        <w:jc w:val="center"/>
        <w:rPr>
          <w:u w:val="single"/>
        </w:rPr>
      </w:pPr>
    </w:p>
    <w:p w:rsidR="0088378B" w:rsidRPr="006B59CA" w:rsidRDefault="0088378B" w:rsidP="006B59CA">
      <w:pPr>
        <w:pStyle w:val="2"/>
        <w:numPr>
          <w:ilvl w:val="0"/>
          <w:numId w:val="16"/>
        </w:numPr>
        <w:spacing w:after="0" w:line="240" w:lineRule="auto"/>
        <w:jc w:val="both"/>
      </w:pPr>
      <w:r w:rsidRPr="006B59CA">
        <w:t>Ауэрбах Э. Данте — поэт земного мира. М., 2004.</w:t>
      </w:r>
    </w:p>
    <w:p w:rsidR="0088378B" w:rsidRPr="006B59CA" w:rsidRDefault="0088378B" w:rsidP="006B59CA">
      <w:pPr>
        <w:pStyle w:val="2"/>
        <w:numPr>
          <w:ilvl w:val="0"/>
          <w:numId w:val="16"/>
        </w:numPr>
        <w:spacing w:after="0" w:line="240" w:lineRule="auto"/>
        <w:jc w:val="both"/>
      </w:pPr>
      <w:r w:rsidRPr="006B59CA">
        <w:t>Бибихин В.В. Новый ренессанс. М., 1998.</w:t>
      </w:r>
    </w:p>
    <w:p w:rsidR="0088378B" w:rsidRPr="006B59CA" w:rsidRDefault="0088378B" w:rsidP="006B59CA">
      <w:pPr>
        <w:pStyle w:val="2"/>
        <w:numPr>
          <w:ilvl w:val="0"/>
          <w:numId w:val="16"/>
        </w:numPr>
        <w:spacing w:after="0" w:line="240" w:lineRule="auto"/>
        <w:jc w:val="both"/>
      </w:pPr>
      <w:r w:rsidRPr="006B59CA">
        <w:t>Доброхотов А.Л. Данте Алигьери. М., 1990.</w:t>
      </w:r>
    </w:p>
    <w:p w:rsidR="0088378B" w:rsidRPr="006B59CA" w:rsidRDefault="0088378B" w:rsidP="006B59CA">
      <w:pPr>
        <w:pStyle w:val="2"/>
        <w:numPr>
          <w:ilvl w:val="0"/>
          <w:numId w:val="16"/>
        </w:numPr>
        <w:spacing w:after="0" w:line="240" w:lineRule="auto"/>
        <w:jc w:val="both"/>
      </w:pPr>
      <w:r w:rsidRPr="006B59CA">
        <w:t>Мережковский Д.С. Данте. Томск, 1997.</w:t>
      </w:r>
    </w:p>
    <w:p w:rsidR="0088378B" w:rsidRPr="006B59CA" w:rsidRDefault="0088378B" w:rsidP="006B59CA">
      <w:pPr>
        <w:pStyle w:val="2"/>
        <w:numPr>
          <w:ilvl w:val="0"/>
          <w:numId w:val="16"/>
        </w:numPr>
        <w:spacing w:after="0" w:line="240" w:lineRule="auto"/>
        <w:jc w:val="both"/>
      </w:pPr>
      <w:r w:rsidRPr="006B59CA">
        <w:t>Шюре Э. Пророки Возрождения. М., 2001.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A44571" w:rsidP="006B59CA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Дж. </w:t>
      </w:r>
      <w:r w:rsidRPr="006B59CA">
        <w:rPr>
          <w:b/>
        </w:rPr>
        <w:t xml:space="preserve">Боккаччо </w:t>
      </w:r>
      <w:r w:rsidR="0088378B" w:rsidRPr="006B59CA">
        <w:rPr>
          <w:b/>
        </w:rPr>
        <w:t xml:space="preserve">«Декамерон» </w:t>
      </w:r>
    </w:p>
    <w:p w:rsidR="0088378B" w:rsidRPr="006B59CA" w:rsidRDefault="0088378B" w:rsidP="006A25E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Источники «Декамерона».</w:t>
      </w:r>
    </w:p>
    <w:p w:rsidR="0088378B" w:rsidRPr="006B59CA" w:rsidRDefault="0088378B" w:rsidP="006A25E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Смысл заглавия и его реализация в новеллах книги.</w:t>
      </w:r>
    </w:p>
    <w:p w:rsidR="0088378B" w:rsidRPr="006B59CA" w:rsidRDefault="0088378B" w:rsidP="006A25E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Композиция произведения.</w:t>
      </w:r>
    </w:p>
    <w:p w:rsidR="0088378B" w:rsidRPr="006B59CA" w:rsidRDefault="0088378B" w:rsidP="006A25E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Образы</w:t>
      </w:r>
      <w:r w:rsidR="00A31EFA">
        <w:rPr>
          <w:rFonts w:ascii="Times New Roman" w:hAnsi="Times New Roman"/>
          <w:sz w:val="24"/>
          <w:szCs w:val="24"/>
        </w:rPr>
        <w:t xml:space="preserve"> семи дам и трёх молодых людей –</w:t>
      </w:r>
      <w:r w:rsidRPr="006B59CA">
        <w:rPr>
          <w:rFonts w:ascii="Times New Roman" w:hAnsi="Times New Roman"/>
          <w:sz w:val="24"/>
          <w:szCs w:val="24"/>
        </w:rPr>
        <w:t xml:space="preserve"> рассказчиков новелл.</w:t>
      </w:r>
      <w:r w:rsidR="00A31EFA">
        <w:rPr>
          <w:rFonts w:ascii="Times New Roman" w:hAnsi="Times New Roman"/>
          <w:sz w:val="24"/>
          <w:szCs w:val="24"/>
        </w:rPr>
        <w:t xml:space="preserve"> Можно ли говорить о пс</w:t>
      </w:r>
      <w:r w:rsidR="00A31EFA">
        <w:rPr>
          <w:rFonts w:ascii="Times New Roman" w:hAnsi="Times New Roman"/>
          <w:sz w:val="24"/>
          <w:szCs w:val="24"/>
        </w:rPr>
        <w:t>и</w:t>
      </w:r>
      <w:r w:rsidR="00A31EFA">
        <w:rPr>
          <w:rFonts w:ascii="Times New Roman" w:hAnsi="Times New Roman"/>
          <w:sz w:val="24"/>
          <w:szCs w:val="24"/>
        </w:rPr>
        <w:t>хологизме изображения и индивидуализации их образов?</w:t>
      </w:r>
    </w:p>
    <w:p w:rsidR="0088378B" w:rsidRPr="006B59CA" w:rsidRDefault="0088378B" w:rsidP="006A25E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Основные типы новелл в книге.</w:t>
      </w:r>
    </w:p>
    <w:p w:rsidR="0088378B" w:rsidRPr="006B59CA" w:rsidRDefault="0088378B" w:rsidP="006A25E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Жанровая принадлежность рассказов «Декамерона». Можно ли назвать эту книгу «энцикл</w:t>
      </w:r>
      <w:r w:rsidRPr="006B59CA">
        <w:rPr>
          <w:rFonts w:ascii="Times New Roman" w:hAnsi="Times New Roman"/>
          <w:sz w:val="24"/>
          <w:szCs w:val="24"/>
        </w:rPr>
        <w:t>о</w:t>
      </w:r>
      <w:r w:rsidRPr="006B59CA">
        <w:rPr>
          <w:rFonts w:ascii="Times New Roman" w:hAnsi="Times New Roman"/>
          <w:sz w:val="24"/>
          <w:szCs w:val="24"/>
        </w:rPr>
        <w:t>педией» средневековых жанров?</w:t>
      </w:r>
    </w:p>
    <w:p w:rsidR="0088378B" w:rsidRPr="006B59CA" w:rsidRDefault="0088378B" w:rsidP="006A25E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Послесловие к «Декамерону», его композиционная функция.</w:t>
      </w:r>
    </w:p>
    <w:p w:rsidR="0088378B" w:rsidRPr="006B59CA" w:rsidRDefault="004F7619" w:rsidP="006A25E9">
      <w:pPr>
        <w:numPr>
          <w:ilvl w:val="0"/>
          <w:numId w:val="18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доводы в пользу того, что это произведение эпохи Возрождения.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B59CA">
        <w:rPr>
          <w:rFonts w:ascii="Times New Roman" w:hAnsi="Times New Roman"/>
          <w:sz w:val="24"/>
          <w:szCs w:val="24"/>
          <w:u w:val="single"/>
        </w:rPr>
        <w:t>Литература:</w:t>
      </w:r>
    </w:p>
    <w:p w:rsidR="0088378B" w:rsidRPr="006B59CA" w:rsidRDefault="0088378B" w:rsidP="006B59C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Хлодовский Р. «Декамерон»: Поэтика и стиль. М., 1982.</w:t>
      </w:r>
    </w:p>
    <w:p w:rsidR="0088378B" w:rsidRPr="006B59CA" w:rsidRDefault="0088378B" w:rsidP="006B59C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Веселовский А.Н. Бокаччо, его среда и сверстники. СПб., 1893-1894. Т.1-2.</w:t>
      </w:r>
    </w:p>
    <w:p w:rsidR="0088378B" w:rsidRPr="006B59CA" w:rsidRDefault="0088378B" w:rsidP="006B59CA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Шайтанов И.О. История зарубежной литературы. Эпоха Возрождения. В 2т. М., 2001.</w:t>
      </w:r>
    </w:p>
    <w:p w:rsidR="0088378B" w:rsidRPr="006B59CA" w:rsidRDefault="0088378B" w:rsidP="006B59CA">
      <w:pPr>
        <w:numPr>
          <w:ilvl w:val="0"/>
          <w:numId w:val="1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Алексеев М.П., Жирмунский В.М. История зарубежной литературы. Средние века и Возр</w:t>
      </w:r>
      <w:r w:rsidRPr="006B59CA">
        <w:rPr>
          <w:rFonts w:ascii="Times New Roman" w:hAnsi="Times New Roman"/>
          <w:sz w:val="24"/>
          <w:szCs w:val="24"/>
        </w:rPr>
        <w:t>о</w:t>
      </w:r>
      <w:r w:rsidRPr="006B59CA">
        <w:rPr>
          <w:rFonts w:ascii="Times New Roman" w:hAnsi="Times New Roman"/>
          <w:sz w:val="24"/>
          <w:szCs w:val="24"/>
        </w:rPr>
        <w:t>ждение. М., 1987.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727E" w:rsidRPr="006B59CA" w:rsidRDefault="003E727E" w:rsidP="003E727E">
      <w:pPr>
        <w:pStyle w:val="2"/>
        <w:spacing w:after="0" w:line="240" w:lineRule="auto"/>
        <w:jc w:val="center"/>
        <w:rPr>
          <w:b/>
        </w:rPr>
      </w:pPr>
      <w:r w:rsidRPr="006B59CA">
        <w:rPr>
          <w:b/>
        </w:rPr>
        <w:t>Дж. Чосер «Кентерберийские рассказы»</w:t>
      </w:r>
    </w:p>
    <w:p w:rsidR="003E727E" w:rsidRPr="006B59CA" w:rsidRDefault="003E727E" w:rsidP="003E727E">
      <w:pPr>
        <w:pStyle w:val="2"/>
        <w:spacing w:after="0" w:line="240" w:lineRule="auto"/>
        <w:jc w:val="center"/>
        <w:rPr>
          <w:b/>
        </w:rPr>
      </w:pPr>
    </w:p>
    <w:p w:rsidR="003E727E" w:rsidRPr="006B59CA" w:rsidRDefault="003E727E" w:rsidP="003E727E">
      <w:pPr>
        <w:pStyle w:val="2"/>
        <w:numPr>
          <w:ilvl w:val="0"/>
          <w:numId w:val="13"/>
        </w:numPr>
        <w:spacing w:after="0" w:line="240" w:lineRule="auto"/>
        <w:ind w:left="357" w:hanging="357"/>
        <w:jc w:val="both"/>
      </w:pPr>
      <w:r w:rsidRPr="006B59CA">
        <w:t>Своеобразие композиции «Кентерберийских рассказов».</w:t>
      </w:r>
    </w:p>
    <w:p w:rsidR="003E727E" w:rsidRPr="006B59CA" w:rsidRDefault="003E727E" w:rsidP="003E727E">
      <w:pPr>
        <w:pStyle w:val="2"/>
        <w:numPr>
          <w:ilvl w:val="0"/>
          <w:numId w:val="13"/>
        </w:numPr>
        <w:spacing w:after="0" w:line="240" w:lineRule="auto"/>
        <w:ind w:left="357" w:hanging="357"/>
        <w:jc w:val="both"/>
      </w:pPr>
      <w:r w:rsidRPr="006B59CA">
        <w:t>Особенности пространства и времени. Почему автор точно фиксирует, сколько длился тот или иной рассказ?</w:t>
      </w:r>
    </w:p>
    <w:p w:rsidR="003E727E" w:rsidRPr="006B59CA" w:rsidRDefault="003E727E" w:rsidP="003E727E">
      <w:pPr>
        <w:pStyle w:val="2"/>
        <w:numPr>
          <w:ilvl w:val="0"/>
          <w:numId w:val="13"/>
        </w:numPr>
        <w:spacing w:after="0" w:line="240" w:lineRule="auto"/>
        <w:ind w:left="357" w:hanging="357"/>
        <w:jc w:val="both"/>
      </w:pPr>
      <w:r w:rsidRPr="006B59CA">
        <w:t>Почему автор не просто обозначает социальный статус каждого рассказчика, а даёт ему н</w:t>
      </w:r>
      <w:r w:rsidRPr="006B59CA">
        <w:t>е</w:t>
      </w:r>
      <w:r w:rsidRPr="006B59CA">
        <w:t xml:space="preserve">большую, часто карикатурно-насмешливую характеристику? </w:t>
      </w:r>
    </w:p>
    <w:p w:rsidR="003E727E" w:rsidRPr="006B59CA" w:rsidRDefault="003E727E" w:rsidP="003E727E">
      <w:pPr>
        <w:pStyle w:val="2"/>
        <w:numPr>
          <w:ilvl w:val="0"/>
          <w:numId w:val="13"/>
        </w:numPr>
        <w:spacing w:after="0" w:line="240" w:lineRule="auto"/>
        <w:ind w:left="357" w:hanging="357"/>
        <w:jc w:val="both"/>
      </w:pPr>
      <w:r w:rsidRPr="006B59CA">
        <w:t>Персонаж по имени Чосер и его роль в произведении.</w:t>
      </w:r>
    </w:p>
    <w:p w:rsidR="003E727E" w:rsidRPr="006B59CA" w:rsidRDefault="003E727E" w:rsidP="003E727E">
      <w:pPr>
        <w:pStyle w:val="2"/>
        <w:numPr>
          <w:ilvl w:val="0"/>
          <w:numId w:val="13"/>
        </w:numPr>
        <w:spacing w:after="0" w:line="240" w:lineRule="auto"/>
        <w:ind w:left="357" w:hanging="357"/>
        <w:jc w:val="both"/>
      </w:pPr>
      <w:r w:rsidRPr="006B59CA">
        <w:t xml:space="preserve"> «Кентерберийские рассказы» как энциклопедия средневековых литературных жанров:</w:t>
      </w:r>
    </w:p>
    <w:p w:rsidR="003E727E" w:rsidRPr="006B59CA" w:rsidRDefault="003E727E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 w:rsidRPr="006B59CA">
        <w:t>разновидности рыцарского романа (античный, бретонский, византийский) – «Ра</w:t>
      </w:r>
      <w:r w:rsidRPr="006B59CA">
        <w:t>с</w:t>
      </w:r>
      <w:r w:rsidRPr="006B59CA">
        <w:t>сказ рыцаря», «Рассказ батской ткачихи», «Рассказ врача», «Рассказ юриста».</w:t>
      </w:r>
    </w:p>
    <w:p w:rsidR="003E727E" w:rsidRPr="006B59CA" w:rsidRDefault="003E727E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 w:rsidRPr="006B59CA">
        <w:t>«Рассказ мельника», «Рассказ мажордома», «Рассказ купца» и «Рассказ шкипера» как образцы средневековых фаблио: антифеминизм, ситуация любовного треугольн</w:t>
      </w:r>
      <w:r w:rsidRPr="006B59CA">
        <w:t>и</w:t>
      </w:r>
      <w:r w:rsidRPr="006B59CA">
        <w:t>ка, жестокость, натурализм.</w:t>
      </w:r>
    </w:p>
    <w:p w:rsidR="003E727E" w:rsidRPr="006B59CA" w:rsidRDefault="003E727E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 w:rsidRPr="006B59CA">
        <w:t>«Рассказ монаха» как серия внежанровых миниатюр («трагедий»)</w:t>
      </w:r>
    </w:p>
    <w:p w:rsidR="003E727E" w:rsidRPr="006B59CA" w:rsidRDefault="003E727E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 w:rsidRPr="006B59CA">
        <w:t>«Рассказ продавца индульгенций» и «Рассказ эконома» как образцы моралитэ</w:t>
      </w:r>
    </w:p>
    <w:p w:rsidR="003E727E" w:rsidRDefault="003E727E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 w:rsidRPr="006B59CA">
        <w:t>черты гомилии (нравоучительного рассказа) в рассказе о Мелибее</w:t>
      </w:r>
    </w:p>
    <w:p w:rsidR="00B25236" w:rsidRPr="006B59CA" w:rsidRDefault="00B25236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>
        <w:t>пародия на гомилию в рассказе Капеллана</w:t>
      </w:r>
    </w:p>
    <w:p w:rsidR="003E727E" w:rsidRPr="006B59CA" w:rsidRDefault="003E727E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 w:rsidRPr="006B59CA">
        <w:t>жития и рассказы о чудесах и святых («Рассказ второй монахини», «Рассказ аб</w:t>
      </w:r>
      <w:r w:rsidRPr="006B59CA">
        <w:t>а</w:t>
      </w:r>
      <w:r w:rsidRPr="006B59CA">
        <w:t>тиссы»)</w:t>
      </w:r>
    </w:p>
    <w:p w:rsidR="003E727E" w:rsidRPr="006B59CA" w:rsidRDefault="003E727E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 w:rsidRPr="006B59CA">
        <w:t>«Рассказ о сэре Топасе» как пародия на рыцарский роман. Почему Трактирщик обрывает повествование на середине?</w:t>
      </w:r>
    </w:p>
    <w:p w:rsidR="003E727E" w:rsidRPr="006B59CA" w:rsidRDefault="003E727E" w:rsidP="003E727E">
      <w:pPr>
        <w:pStyle w:val="2"/>
        <w:numPr>
          <w:ilvl w:val="0"/>
          <w:numId w:val="14"/>
        </w:numPr>
        <w:spacing w:after="0" w:line="240" w:lineRule="auto"/>
        <w:ind w:firstLine="0"/>
        <w:jc w:val="both"/>
      </w:pPr>
      <w:r w:rsidRPr="006B59CA">
        <w:t>черты новеллы в «Рассказе студента», «Рассказе франклина» и «Рассказе прист</w:t>
      </w:r>
      <w:r w:rsidRPr="006B59CA">
        <w:t>а</w:t>
      </w:r>
      <w:r w:rsidRPr="006B59CA">
        <w:t>ва» (неслыханное происшествие, краткость как повествовательный принцип, нехр</w:t>
      </w:r>
      <w:r w:rsidRPr="006B59CA">
        <w:t>и</w:t>
      </w:r>
      <w:r w:rsidRPr="006B59CA">
        <w:t>стианская фантастика, неожиданная развязка)</w:t>
      </w:r>
    </w:p>
    <w:p w:rsidR="003E727E" w:rsidRPr="006B59CA" w:rsidRDefault="003E727E" w:rsidP="003E727E">
      <w:pPr>
        <w:pStyle w:val="2"/>
        <w:numPr>
          <w:ilvl w:val="0"/>
          <w:numId w:val="13"/>
        </w:numPr>
        <w:spacing w:after="0" w:line="240" w:lineRule="auto"/>
        <w:jc w:val="both"/>
      </w:pPr>
      <w:r w:rsidRPr="006B59CA">
        <w:t>Почему рассказ о Мелибее и «Рассказ священника» написаны прозой?</w:t>
      </w:r>
    </w:p>
    <w:p w:rsidR="003E727E" w:rsidRPr="006B59CA" w:rsidRDefault="003E727E" w:rsidP="003E727E">
      <w:pPr>
        <w:pStyle w:val="2"/>
        <w:numPr>
          <w:ilvl w:val="0"/>
          <w:numId w:val="13"/>
        </w:numPr>
        <w:spacing w:after="0" w:line="240" w:lineRule="auto"/>
        <w:jc w:val="both"/>
      </w:pPr>
      <w:r w:rsidRPr="006B59CA">
        <w:t>Можно ли считать логическим завершением серии рассказов именно «Рассказ священника»?</w:t>
      </w:r>
    </w:p>
    <w:p w:rsidR="003E727E" w:rsidRPr="006B59CA" w:rsidRDefault="003E727E" w:rsidP="003E727E">
      <w:pPr>
        <w:pStyle w:val="2"/>
        <w:numPr>
          <w:ilvl w:val="0"/>
          <w:numId w:val="13"/>
        </w:numPr>
        <w:spacing w:after="0" w:line="240" w:lineRule="auto"/>
        <w:jc w:val="both"/>
      </w:pPr>
      <w:r w:rsidRPr="006B59CA">
        <w:t>Какие сюжеты Чосер заимствовал у Данте и Боккаччо?</w:t>
      </w:r>
    </w:p>
    <w:p w:rsidR="003E727E" w:rsidRPr="006B59CA" w:rsidRDefault="003E727E" w:rsidP="003E727E">
      <w:pPr>
        <w:pStyle w:val="2"/>
        <w:spacing w:after="0" w:line="240" w:lineRule="auto"/>
        <w:ind w:left="928"/>
        <w:jc w:val="center"/>
        <w:rPr>
          <w:u w:val="single"/>
        </w:rPr>
      </w:pPr>
    </w:p>
    <w:p w:rsidR="003E727E" w:rsidRPr="006B59CA" w:rsidRDefault="003E727E" w:rsidP="003E727E">
      <w:pPr>
        <w:pStyle w:val="2"/>
        <w:spacing w:after="0" w:line="240" w:lineRule="auto"/>
        <w:ind w:left="928"/>
        <w:jc w:val="center"/>
        <w:rPr>
          <w:u w:val="single"/>
        </w:rPr>
      </w:pPr>
      <w:r w:rsidRPr="006B59CA">
        <w:rPr>
          <w:u w:val="single"/>
        </w:rPr>
        <w:t>Литература</w:t>
      </w:r>
    </w:p>
    <w:p w:rsidR="003E727E" w:rsidRPr="006B59CA" w:rsidRDefault="003E727E" w:rsidP="003E727E">
      <w:pPr>
        <w:pStyle w:val="2"/>
        <w:numPr>
          <w:ilvl w:val="0"/>
          <w:numId w:val="15"/>
        </w:numPr>
        <w:spacing w:after="0" w:line="240" w:lineRule="auto"/>
        <w:jc w:val="both"/>
      </w:pPr>
      <w:r w:rsidRPr="006B59CA">
        <w:t>Гарднер Дж. Жизнь и время Чосера. М., 1986.</w:t>
      </w:r>
    </w:p>
    <w:p w:rsidR="003E727E" w:rsidRPr="006B59CA" w:rsidRDefault="003E727E" w:rsidP="003E727E">
      <w:pPr>
        <w:pStyle w:val="2"/>
        <w:numPr>
          <w:ilvl w:val="0"/>
          <w:numId w:val="15"/>
        </w:numPr>
        <w:spacing w:after="0" w:line="240" w:lineRule="auto"/>
      </w:pPr>
      <w:r w:rsidRPr="006B59CA">
        <w:t>Алексеев М.П., Жирмунский В.М. История зарубежной литературы. Средние века и Возр</w:t>
      </w:r>
      <w:r w:rsidRPr="006B59CA">
        <w:t>о</w:t>
      </w:r>
      <w:r w:rsidRPr="006B59CA">
        <w:t>ждение. М., 1987.</w:t>
      </w:r>
    </w:p>
    <w:p w:rsidR="0088378B" w:rsidRPr="006B59CA" w:rsidRDefault="00A44571" w:rsidP="006B59C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Ф.</w:t>
      </w:r>
      <w:r w:rsidR="0088378B" w:rsidRPr="006B59CA">
        <w:rPr>
          <w:rFonts w:ascii="Times New Roman" w:hAnsi="Times New Roman"/>
          <w:b/>
          <w:sz w:val="24"/>
          <w:szCs w:val="24"/>
        </w:rPr>
        <w:t xml:space="preserve"> Рабле «Гаргантюа и Пантагрюэль»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8378B" w:rsidRPr="006B59CA" w:rsidRDefault="0088378B" w:rsidP="006B59CA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Композиция романа. Взаимоотношения между его частями (книгами).</w:t>
      </w:r>
    </w:p>
    <w:p w:rsidR="0088378B" w:rsidRPr="006B59CA" w:rsidRDefault="0088378B" w:rsidP="006B59CA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Связь романа с народной смеховой культурой:</w:t>
      </w:r>
    </w:p>
    <w:p w:rsidR="0088378B" w:rsidRPr="006B59CA" w:rsidRDefault="0088378B" w:rsidP="006B59CA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образы героев и карнавальная традиция (Гаргантюа, Пантагрюэль, Панург)</w:t>
      </w:r>
    </w:p>
    <w:p w:rsidR="0088378B" w:rsidRPr="006B59CA" w:rsidRDefault="0088378B" w:rsidP="006B59CA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эксцентричность и фамильярный контакт как норма поведения героев</w:t>
      </w:r>
    </w:p>
    <w:p w:rsidR="0088378B" w:rsidRPr="006B59CA" w:rsidRDefault="0088378B" w:rsidP="006B59CA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профанация в романе:</w:t>
      </w:r>
    </w:p>
    <w:p w:rsidR="0088378B" w:rsidRPr="006B59CA" w:rsidRDefault="0088378B" w:rsidP="006B59CA">
      <w:pPr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пародии на священные тексты (родословная Пантагрюэля), на тексты, повеству</w:t>
      </w:r>
      <w:r w:rsidRPr="006B59CA">
        <w:rPr>
          <w:rFonts w:ascii="Times New Roman" w:hAnsi="Times New Roman"/>
          <w:sz w:val="24"/>
          <w:szCs w:val="24"/>
        </w:rPr>
        <w:t>ю</w:t>
      </w:r>
      <w:r w:rsidRPr="006B59CA">
        <w:rPr>
          <w:rFonts w:ascii="Times New Roman" w:hAnsi="Times New Roman"/>
          <w:sz w:val="24"/>
          <w:szCs w:val="24"/>
        </w:rPr>
        <w:t>щие о сотворении мира и его частей (например, рождение пигмеев — кн.2, гл.27 и др.), на освящённые земной властью обычаи (например, военные, судебные, пр</w:t>
      </w:r>
      <w:r w:rsidRPr="006B59CA">
        <w:rPr>
          <w:rFonts w:ascii="Times New Roman" w:hAnsi="Times New Roman"/>
          <w:sz w:val="24"/>
          <w:szCs w:val="24"/>
        </w:rPr>
        <w:t>и</w:t>
      </w:r>
      <w:r w:rsidRPr="006B59CA">
        <w:rPr>
          <w:rFonts w:ascii="Times New Roman" w:hAnsi="Times New Roman"/>
          <w:sz w:val="24"/>
          <w:szCs w:val="24"/>
        </w:rPr>
        <w:t>своение имени, утверждение эталона для измерения чего-либо), на богословские диспуты, богословские сочинения, на признанные «классическими» тексты (напр</w:t>
      </w:r>
      <w:r w:rsidRPr="006B59CA">
        <w:rPr>
          <w:rFonts w:ascii="Times New Roman" w:hAnsi="Times New Roman"/>
          <w:sz w:val="24"/>
          <w:szCs w:val="24"/>
        </w:rPr>
        <w:t>и</w:t>
      </w:r>
      <w:r w:rsidRPr="006B59CA">
        <w:rPr>
          <w:rFonts w:ascii="Times New Roman" w:hAnsi="Times New Roman"/>
          <w:sz w:val="24"/>
          <w:szCs w:val="24"/>
        </w:rPr>
        <w:t>мер, «Илиада», «Энеида», «Божественная комедия» и др.)</w:t>
      </w:r>
    </w:p>
    <w:p w:rsidR="0088378B" w:rsidRPr="006B59CA" w:rsidRDefault="0088378B" w:rsidP="006B59CA">
      <w:pPr>
        <w:numPr>
          <w:ilvl w:val="0"/>
          <w:numId w:val="2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карнавальные кощунства</w:t>
      </w:r>
    </w:p>
    <w:p w:rsidR="0088378B" w:rsidRPr="006B59CA" w:rsidRDefault="0088378B" w:rsidP="006B59CA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обряд увенчания — развенчания карнавального короля и его реализация в романе</w:t>
      </w:r>
    </w:p>
    <w:p w:rsidR="0088378B" w:rsidRPr="006B59CA" w:rsidRDefault="0088378B" w:rsidP="006B59CA">
      <w:pPr>
        <w:numPr>
          <w:ilvl w:val="0"/>
          <w:numId w:val="2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образ огня (изображение ада, мотив спуска в преисподнюю)</w:t>
      </w:r>
    </w:p>
    <w:p w:rsidR="0088378B" w:rsidRPr="006B59CA" w:rsidRDefault="0088378B" w:rsidP="006B59CA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Воплощение идеалов Рабле в образах романа:</w:t>
      </w:r>
    </w:p>
    <w:p w:rsidR="0088378B" w:rsidRPr="006B59CA" w:rsidRDefault="0088378B" w:rsidP="006B59CA">
      <w:pPr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образ идеального правителя</w:t>
      </w:r>
    </w:p>
    <w:p w:rsidR="0088378B" w:rsidRPr="006B59CA" w:rsidRDefault="0088378B" w:rsidP="006B59CA">
      <w:pPr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проблема воспитания</w:t>
      </w:r>
    </w:p>
    <w:p w:rsidR="0088378B" w:rsidRPr="006B59CA" w:rsidRDefault="0088378B" w:rsidP="006B59CA">
      <w:pPr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утопические элементы в романе (остров Утопия, Телемская обитель и др.)</w:t>
      </w:r>
    </w:p>
    <w:p w:rsidR="0088378B" w:rsidRPr="006B59CA" w:rsidRDefault="0088378B" w:rsidP="006B59CA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Фамильярно-площадная речь в романе:</w:t>
      </w:r>
    </w:p>
    <w:p w:rsidR="0088378B" w:rsidRPr="006B59CA" w:rsidRDefault="0088378B" w:rsidP="006B59CA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особенности номинации</w:t>
      </w:r>
    </w:p>
    <w:p w:rsidR="0088378B" w:rsidRPr="006B59CA" w:rsidRDefault="0088378B" w:rsidP="006B59CA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окказионализмы</w:t>
      </w:r>
    </w:p>
    <w:p w:rsidR="0088378B" w:rsidRPr="006B59CA" w:rsidRDefault="0088378B" w:rsidP="006B59CA">
      <w:pPr>
        <w:numPr>
          <w:ilvl w:val="0"/>
          <w:numId w:val="24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перечисление как комический приём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B59CA">
        <w:rPr>
          <w:rFonts w:ascii="Times New Roman" w:hAnsi="Times New Roman"/>
          <w:sz w:val="24"/>
          <w:szCs w:val="24"/>
          <w:u w:val="single"/>
        </w:rPr>
        <w:t>Литература:</w:t>
      </w:r>
    </w:p>
    <w:p w:rsidR="0088378B" w:rsidRPr="006B59CA" w:rsidRDefault="0088378B" w:rsidP="006B59CA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Артамонов С.Д. Франсуа Рабле. М., 1964.</w:t>
      </w:r>
    </w:p>
    <w:p w:rsidR="0088378B" w:rsidRPr="006B59CA" w:rsidRDefault="0088378B" w:rsidP="006B59CA">
      <w:pPr>
        <w:pStyle w:val="2"/>
        <w:numPr>
          <w:ilvl w:val="0"/>
          <w:numId w:val="25"/>
        </w:numPr>
        <w:spacing w:after="0" w:line="240" w:lineRule="auto"/>
        <w:ind w:left="357" w:hanging="357"/>
      </w:pPr>
      <w:r w:rsidRPr="006B59CA">
        <w:t xml:space="preserve">Бахтин М.М. Творчество Ф.Рабле и народная культура средневековья и Ренессанса. М., 1965. </w:t>
      </w:r>
    </w:p>
    <w:p w:rsidR="0088378B" w:rsidRPr="006B59CA" w:rsidRDefault="0088378B" w:rsidP="006B59CA">
      <w:pPr>
        <w:pStyle w:val="2"/>
        <w:numPr>
          <w:ilvl w:val="0"/>
          <w:numId w:val="25"/>
        </w:numPr>
        <w:spacing w:after="0" w:line="240" w:lineRule="auto"/>
        <w:ind w:left="357" w:hanging="357"/>
      </w:pPr>
      <w:r w:rsidRPr="006B59CA">
        <w:t>Шайтанов И.О. История зарубежной литературы. Эпоха Возрождения. В 2т. М., 2001.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B59CA">
        <w:rPr>
          <w:rFonts w:ascii="Times New Roman" w:hAnsi="Times New Roman"/>
          <w:b/>
          <w:sz w:val="24"/>
          <w:szCs w:val="24"/>
        </w:rPr>
        <w:t>Драматургия У. Шекспира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8378B" w:rsidRPr="006B59CA" w:rsidRDefault="00934A01" w:rsidP="006B59CA">
      <w:pPr>
        <w:numPr>
          <w:ilvl w:val="0"/>
          <w:numId w:val="26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</w:t>
      </w:r>
      <w:r w:rsidR="0088378B" w:rsidRPr="006B59CA">
        <w:rPr>
          <w:rFonts w:ascii="Times New Roman" w:hAnsi="Times New Roman"/>
          <w:sz w:val="24"/>
          <w:szCs w:val="24"/>
        </w:rPr>
        <w:t>«Ромео и Джульетта»</w:t>
      </w:r>
    </w:p>
    <w:p w:rsidR="0088378B" w:rsidRPr="006B59CA" w:rsidRDefault="0088378B" w:rsidP="00A7740B">
      <w:pPr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Конфликт и его разрешение</w:t>
      </w:r>
      <w:r w:rsidR="004F2974">
        <w:rPr>
          <w:rFonts w:ascii="Times New Roman" w:hAnsi="Times New Roman"/>
          <w:sz w:val="24"/>
          <w:szCs w:val="24"/>
        </w:rPr>
        <w:t>. Почему</w:t>
      </w:r>
      <w:r w:rsidR="0003111E">
        <w:rPr>
          <w:rFonts w:ascii="Times New Roman" w:hAnsi="Times New Roman"/>
          <w:sz w:val="24"/>
          <w:szCs w:val="24"/>
        </w:rPr>
        <w:t>, выбирая между чувством к Ромео и долгом (м</w:t>
      </w:r>
      <w:r w:rsidR="0003111E">
        <w:rPr>
          <w:rFonts w:ascii="Times New Roman" w:hAnsi="Times New Roman"/>
          <w:sz w:val="24"/>
          <w:szCs w:val="24"/>
        </w:rPr>
        <w:t>е</w:t>
      </w:r>
      <w:r w:rsidR="0003111E">
        <w:rPr>
          <w:rFonts w:ascii="Times New Roman" w:hAnsi="Times New Roman"/>
          <w:sz w:val="24"/>
          <w:szCs w:val="24"/>
        </w:rPr>
        <w:t>стью за брата), Джульетта выбирает чувство?</w:t>
      </w:r>
      <w:r w:rsidR="00AA0071">
        <w:rPr>
          <w:rFonts w:ascii="Times New Roman" w:hAnsi="Times New Roman"/>
          <w:sz w:val="24"/>
          <w:szCs w:val="24"/>
        </w:rPr>
        <w:t xml:space="preserve"> Зачем смерть двух влюблённых </w:t>
      </w:r>
      <w:r w:rsidR="00735C39">
        <w:rPr>
          <w:rFonts w:ascii="Times New Roman" w:hAnsi="Times New Roman"/>
          <w:sz w:val="24"/>
          <w:szCs w:val="24"/>
        </w:rPr>
        <w:t>Ше</w:t>
      </w:r>
      <w:r w:rsidR="00735C39">
        <w:rPr>
          <w:rFonts w:ascii="Times New Roman" w:hAnsi="Times New Roman"/>
          <w:sz w:val="24"/>
          <w:szCs w:val="24"/>
        </w:rPr>
        <w:t>к</w:t>
      </w:r>
      <w:r w:rsidR="00735C39">
        <w:rPr>
          <w:rFonts w:ascii="Times New Roman" w:hAnsi="Times New Roman"/>
          <w:sz w:val="24"/>
          <w:szCs w:val="24"/>
        </w:rPr>
        <w:t xml:space="preserve">спир </w:t>
      </w:r>
      <w:r w:rsidR="00AA0071">
        <w:rPr>
          <w:rFonts w:ascii="Times New Roman" w:hAnsi="Times New Roman"/>
          <w:sz w:val="24"/>
          <w:szCs w:val="24"/>
        </w:rPr>
        <w:t>«до</w:t>
      </w:r>
      <w:r w:rsidR="00735C39">
        <w:rPr>
          <w:rFonts w:ascii="Times New Roman" w:hAnsi="Times New Roman"/>
          <w:sz w:val="24"/>
          <w:szCs w:val="24"/>
        </w:rPr>
        <w:t>полнил</w:t>
      </w:r>
      <w:r w:rsidR="00AA0071">
        <w:rPr>
          <w:rFonts w:ascii="Times New Roman" w:hAnsi="Times New Roman"/>
          <w:sz w:val="24"/>
          <w:szCs w:val="24"/>
        </w:rPr>
        <w:t>» смертью Париса?</w:t>
      </w:r>
    </w:p>
    <w:p w:rsidR="0088378B" w:rsidRPr="00986EA3" w:rsidRDefault="0088378B" w:rsidP="00A7740B">
      <w:pPr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Роль хора</w:t>
      </w:r>
      <w:r w:rsidR="0003111E">
        <w:rPr>
          <w:rFonts w:ascii="Times New Roman" w:hAnsi="Times New Roman"/>
          <w:sz w:val="24"/>
          <w:szCs w:val="24"/>
        </w:rPr>
        <w:t>: с какой целью он озвучивает развязку в самом начале пьесы?</w:t>
      </w:r>
      <w:r w:rsidR="00986EA3">
        <w:rPr>
          <w:rFonts w:ascii="Times New Roman" w:hAnsi="Times New Roman"/>
          <w:sz w:val="24"/>
          <w:szCs w:val="24"/>
        </w:rPr>
        <w:t xml:space="preserve"> </w:t>
      </w:r>
      <w:r w:rsidRPr="00986EA3">
        <w:rPr>
          <w:rFonts w:ascii="Times New Roman" w:hAnsi="Times New Roman"/>
          <w:sz w:val="24"/>
          <w:szCs w:val="24"/>
        </w:rPr>
        <w:t>Вещие сны и видения в структуре драмы</w:t>
      </w:r>
      <w:r w:rsidR="00986EA3">
        <w:rPr>
          <w:rFonts w:ascii="Times New Roman" w:hAnsi="Times New Roman"/>
          <w:sz w:val="24"/>
          <w:szCs w:val="24"/>
        </w:rPr>
        <w:t>.</w:t>
      </w:r>
    </w:p>
    <w:p w:rsidR="0088378B" w:rsidRPr="006B59CA" w:rsidRDefault="0088378B" w:rsidP="00A7740B">
      <w:pPr>
        <w:numPr>
          <w:ilvl w:val="0"/>
          <w:numId w:val="2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 Образы простых людей (слуги, кормилица Джульетты)</w:t>
      </w:r>
      <w:r w:rsidR="00934A01">
        <w:rPr>
          <w:rFonts w:ascii="Times New Roman" w:hAnsi="Times New Roman"/>
          <w:sz w:val="24"/>
          <w:szCs w:val="24"/>
        </w:rPr>
        <w:t xml:space="preserve">. </w:t>
      </w:r>
      <w:r w:rsidR="00020D0F">
        <w:rPr>
          <w:rFonts w:ascii="Times New Roman" w:hAnsi="Times New Roman"/>
          <w:sz w:val="24"/>
          <w:szCs w:val="24"/>
        </w:rPr>
        <w:t xml:space="preserve">С какой целью в трагедию введены элементы комического? </w:t>
      </w:r>
      <w:r w:rsidR="00934A01">
        <w:rPr>
          <w:rFonts w:ascii="Times New Roman" w:hAnsi="Times New Roman"/>
          <w:sz w:val="24"/>
          <w:szCs w:val="24"/>
        </w:rPr>
        <w:t>Почему часть реплик написана прозой?</w:t>
      </w:r>
    </w:p>
    <w:p w:rsidR="0088378B" w:rsidRPr="006B59CA" w:rsidRDefault="0088378B" w:rsidP="006B59CA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«Гамлет»</w:t>
      </w:r>
    </w:p>
    <w:p w:rsidR="0088378B" w:rsidRPr="006B59CA" w:rsidRDefault="0088378B" w:rsidP="00A774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Образ главного героя</w:t>
      </w:r>
      <w:r w:rsidR="001D750E">
        <w:rPr>
          <w:rFonts w:ascii="Times New Roman" w:hAnsi="Times New Roman"/>
          <w:sz w:val="24"/>
          <w:szCs w:val="24"/>
        </w:rPr>
        <w:t>:</w:t>
      </w:r>
      <w:r w:rsidR="001D750E" w:rsidRPr="001D750E">
        <w:rPr>
          <w:rFonts w:ascii="Times New Roman" w:hAnsi="Times New Roman"/>
          <w:sz w:val="24"/>
          <w:szCs w:val="24"/>
        </w:rPr>
        <w:t xml:space="preserve"> </w:t>
      </w:r>
      <w:r w:rsidR="001D750E">
        <w:rPr>
          <w:rFonts w:ascii="Times New Roman" w:hAnsi="Times New Roman"/>
          <w:sz w:val="24"/>
          <w:szCs w:val="24"/>
        </w:rPr>
        <w:t>ч</w:t>
      </w:r>
      <w:r w:rsidR="001D750E" w:rsidRPr="006B59CA">
        <w:rPr>
          <w:rFonts w:ascii="Times New Roman" w:hAnsi="Times New Roman"/>
          <w:sz w:val="24"/>
          <w:szCs w:val="24"/>
        </w:rPr>
        <w:t>ем объясняется нерешительность Гамлета?</w:t>
      </w:r>
    </w:p>
    <w:p w:rsidR="0088378B" w:rsidRPr="001D750E" w:rsidRDefault="0088378B" w:rsidP="00A774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750E">
        <w:rPr>
          <w:rFonts w:ascii="Times New Roman" w:hAnsi="Times New Roman"/>
          <w:sz w:val="24"/>
          <w:szCs w:val="24"/>
        </w:rPr>
        <w:t>Образ</w:t>
      </w:r>
      <w:r w:rsidR="00A7740B">
        <w:rPr>
          <w:rFonts w:ascii="Times New Roman" w:hAnsi="Times New Roman"/>
          <w:sz w:val="24"/>
          <w:szCs w:val="24"/>
        </w:rPr>
        <w:t>ы</w:t>
      </w:r>
      <w:r w:rsidRPr="001D750E">
        <w:rPr>
          <w:rFonts w:ascii="Times New Roman" w:hAnsi="Times New Roman"/>
          <w:sz w:val="24"/>
          <w:szCs w:val="24"/>
        </w:rPr>
        <w:t xml:space="preserve"> Призрака короля и </w:t>
      </w:r>
      <w:r w:rsidR="00A7740B">
        <w:rPr>
          <w:rFonts w:ascii="Times New Roman" w:hAnsi="Times New Roman"/>
          <w:sz w:val="24"/>
          <w:szCs w:val="24"/>
        </w:rPr>
        <w:t>принца Фортинбраса</w:t>
      </w:r>
      <w:r w:rsidR="00564555">
        <w:rPr>
          <w:rFonts w:ascii="Times New Roman" w:hAnsi="Times New Roman"/>
          <w:sz w:val="24"/>
          <w:szCs w:val="24"/>
        </w:rPr>
        <w:t>. Обратите внимание, что короля тоже звали Гам</w:t>
      </w:r>
      <w:r w:rsidR="00D00740">
        <w:rPr>
          <w:rFonts w:ascii="Times New Roman" w:hAnsi="Times New Roman"/>
          <w:sz w:val="24"/>
          <w:szCs w:val="24"/>
        </w:rPr>
        <w:t>лет, а Фортинбрас носит то же имя, что и его отец.</w:t>
      </w:r>
    </w:p>
    <w:p w:rsidR="0088378B" w:rsidRPr="006B59CA" w:rsidRDefault="0088378B" w:rsidP="00A774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Особенности композиции драмы: «трагедия в трагедии». Роль монолога Первого акт</w:t>
      </w:r>
      <w:r w:rsidRPr="006B59CA">
        <w:rPr>
          <w:rFonts w:ascii="Times New Roman" w:hAnsi="Times New Roman"/>
          <w:sz w:val="24"/>
          <w:szCs w:val="24"/>
        </w:rPr>
        <w:t>ё</w:t>
      </w:r>
      <w:r w:rsidRPr="006B59CA">
        <w:rPr>
          <w:rFonts w:ascii="Times New Roman" w:hAnsi="Times New Roman"/>
          <w:sz w:val="24"/>
          <w:szCs w:val="24"/>
        </w:rPr>
        <w:t>ра о грозном Пирре. Пьеса «Убийство Гонзаго».</w:t>
      </w:r>
    </w:p>
    <w:p w:rsidR="0088378B" w:rsidRPr="006B59CA" w:rsidRDefault="0088378B" w:rsidP="00A774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Образ Офелии</w:t>
      </w:r>
      <w:r w:rsidR="001D750E">
        <w:rPr>
          <w:rFonts w:ascii="Times New Roman" w:hAnsi="Times New Roman"/>
          <w:sz w:val="24"/>
          <w:szCs w:val="24"/>
        </w:rPr>
        <w:t>: есть ли в этой трагедии любовный конфликт?</w:t>
      </w:r>
    </w:p>
    <w:p w:rsidR="0088378B" w:rsidRPr="006B59CA" w:rsidRDefault="0088378B" w:rsidP="00A7740B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Образы простых людей (могильщики, актёры)</w:t>
      </w:r>
    </w:p>
    <w:p w:rsidR="0088378B" w:rsidRPr="006B59CA" w:rsidRDefault="0088378B" w:rsidP="006B59CA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lastRenderedPageBreak/>
        <w:t>Понятия «естественного» и «неестественного» в драмах Шекспира.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B59CA">
        <w:rPr>
          <w:rFonts w:ascii="Times New Roman" w:hAnsi="Times New Roman"/>
          <w:sz w:val="24"/>
          <w:szCs w:val="24"/>
          <w:u w:val="single"/>
        </w:rPr>
        <w:t>Литература: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Акройд П. Шекспир. Биография. М., 2009.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Аникст А.А. Театр эпохи Шекспира. М., 1965.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Аникст А.А. Творчество Шекспира. М., 1963.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Барг М.А. Шекспир и история. М., 1976.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Брандес Г. Шекспир: Жизнь и произведения. М., 1997.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Гранцева Н.А. Шекспир и передел собственности // Нева. 2005. №4. С. 206-226.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Комарова В.П. Метафоры и аллегории в произведениях Шекспира. Л., 1989.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Липгарт А.А. «Шекспировский вопрос», шекспировский канон и стиль Шекспира // Вестник МГУ. Серия 9. Филология. 2005. №1. С. 81-94.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Морозов М.М. Шекспир. 1564-1616. М., 1956.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Пинский Л.Е. Шекспир. Основные начала драматургии. М., 1971.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Самарин Р.М. Реализм Шекспира. М., 1964.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Урнов М.В. Шекспир: Его герой и его время. М., 1964.</w:t>
      </w:r>
    </w:p>
    <w:p w:rsidR="0088378B" w:rsidRPr="006B59CA" w:rsidRDefault="0088378B" w:rsidP="006B59CA">
      <w:pPr>
        <w:pStyle w:val="2"/>
        <w:numPr>
          <w:ilvl w:val="0"/>
          <w:numId w:val="27"/>
        </w:numPr>
        <w:spacing w:after="0" w:line="240" w:lineRule="auto"/>
        <w:ind w:left="0" w:firstLine="0"/>
        <w:jc w:val="both"/>
      </w:pPr>
      <w:r w:rsidRPr="006B59CA">
        <w:t>Шведов Ю.Ф. Эволюция шекспировской трагедии. М., 1975.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  <w:r w:rsidRPr="006B59CA">
        <w:rPr>
          <w:b/>
        </w:rPr>
        <w:t>Драма классицизма: П. Корнель «Сид», Ж. Расин «Федра»,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  <w:r w:rsidRPr="006B59CA">
        <w:rPr>
          <w:b/>
        </w:rPr>
        <w:t>Мольер «Тартюф»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</w:p>
    <w:p w:rsidR="0088378B" w:rsidRPr="006B59CA" w:rsidRDefault="0088378B" w:rsidP="006B59CA">
      <w:pPr>
        <w:pStyle w:val="2"/>
        <w:numPr>
          <w:ilvl w:val="0"/>
          <w:numId w:val="30"/>
        </w:numPr>
        <w:spacing w:after="0" w:line="240" w:lineRule="auto"/>
        <w:jc w:val="both"/>
      </w:pPr>
      <w:r w:rsidRPr="006B59CA">
        <w:t>П. Корнель «Сид»:</w:t>
      </w:r>
    </w:p>
    <w:p w:rsidR="0088378B" w:rsidRPr="006B59CA" w:rsidRDefault="0088378B" w:rsidP="006B59CA">
      <w:pPr>
        <w:pStyle w:val="2"/>
        <w:numPr>
          <w:ilvl w:val="1"/>
          <w:numId w:val="32"/>
        </w:numPr>
        <w:spacing w:after="0" w:line="240" w:lineRule="auto"/>
        <w:jc w:val="both"/>
      </w:pPr>
      <w:r w:rsidRPr="006B59CA">
        <w:t>Сюжетная основа трагедии</w:t>
      </w:r>
    </w:p>
    <w:p w:rsidR="0088378B" w:rsidRPr="006B59CA" w:rsidRDefault="0088378B" w:rsidP="006B59CA">
      <w:pPr>
        <w:pStyle w:val="2"/>
        <w:numPr>
          <w:ilvl w:val="1"/>
          <w:numId w:val="32"/>
        </w:numPr>
        <w:spacing w:after="0" w:line="240" w:lineRule="auto"/>
        <w:jc w:val="both"/>
      </w:pPr>
      <w:r w:rsidRPr="006B59CA">
        <w:t>Образы героев</w:t>
      </w:r>
    </w:p>
    <w:p w:rsidR="0088378B" w:rsidRPr="006B59CA" w:rsidRDefault="0088378B" w:rsidP="006B59CA">
      <w:pPr>
        <w:pStyle w:val="2"/>
        <w:numPr>
          <w:ilvl w:val="1"/>
          <w:numId w:val="32"/>
        </w:numPr>
        <w:spacing w:after="0" w:line="240" w:lineRule="auto"/>
        <w:jc w:val="both"/>
      </w:pPr>
      <w:r w:rsidRPr="006B59CA">
        <w:t>Особенности конфликта и его разрешения</w:t>
      </w:r>
    </w:p>
    <w:p w:rsidR="0088378B" w:rsidRPr="006B59CA" w:rsidRDefault="0088378B" w:rsidP="006B59CA">
      <w:pPr>
        <w:pStyle w:val="2"/>
        <w:numPr>
          <w:ilvl w:val="1"/>
          <w:numId w:val="32"/>
        </w:numPr>
        <w:spacing w:after="0" w:line="240" w:lineRule="auto"/>
        <w:jc w:val="both"/>
      </w:pPr>
      <w:r w:rsidRPr="006B59CA">
        <w:t>Законы «Поэтики» Аристотеля в структуре трагедии</w:t>
      </w:r>
    </w:p>
    <w:p w:rsidR="0088378B" w:rsidRPr="006B59CA" w:rsidRDefault="0088378B" w:rsidP="006B59CA">
      <w:pPr>
        <w:pStyle w:val="2"/>
        <w:numPr>
          <w:ilvl w:val="1"/>
          <w:numId w:val="32"/>
        </w:numPr>
        <w:spacing w:after="0" w:line="240" w:lineRule="auto"/>
        <w:jc w:val="both"/>
      </w:pPr>
      <w:r w:rsidRPr="006B59CA">
        <w:t>Отход Корнеля от канона классической трагедии</w:t>
      </w:r>
    </w:p>
    <w:p w:rsidR="0088378B" w:rsidRPr="006B59CA" w:rsidRDefault="0088378B" w:rsidP="006B59CA">
      <w:pPr>
        <w:pStyle w:val="2"/>
        <w:numPr>
          <w:ilvl w:val="0"/>
          <w:numId w:val="30"/>
        </w:numPr>
        <w:spacing w:after="0" w:line="240" w:lineRule="auto"/>
        <w:jc w:val="both"/>
      </w:pPr>
      <w:r w:rsidRPr="006B59CA">
        <w:t>Ж. Расин «Федра»:</w:t>
      </w:r>
    </w:p>
    <w:p w:rsidR="0088378B" w:rsidRPr="006B59CA" w:rsidRDefault="0088378B" w:rsidP="006B59CA">
      <w:pPr>
        <w:pStyle w:val="2"/>
        <w:numPr>
          <w:ilvl w:val="0"/>
          <w:numId w:val="33"/>
        </w:numPr>
        <w:spacing w:after="0" w:line="240" w:lineRule="auto"/>
        <w:jc w:val="both"/>
      </w:pPr>
      <w:r w:rsidRPr="006B59CA">
        <w:t>Авторское предисловие к трагедии, его функциональное назначение</w:t>
      </w:r>
    </w:p>
    <w:p w:rsidR="0088378B" w:rsidRPr="006B59CA" w:rsidRDefault="0088378B" w:rsidP="006B59CA">
      <w:pPr>
        <w:pStyle w:val="2"/>
        <w:numPr>
          <w:ilvl w:val="0"/>
          <w:numId w:val="33"/>
        </w:numPr>
        <w:spacing w:after="0" w:line="240" w:lineRule="auto"/>
        <w:jc w:val="both"/>
      </w:pPr>
      <w:r w:rsidRPr="006B59CA">
        <w:t>Греческий миф в изложении Расина</w:t>
      </w:r>
    </w:p>
    <w:p w:rsidR="0088378B" w:rsidRPr="006B59CA" w:rsidRDefault="0088378B" w:rsidP="006B59CA">
      <w:pPr>
        <w:pStyle w:val="2"/>
        <w:numPr>
          <w:ilvl w:val="0"/>
          <w:numId w:val="33"/>
        </w:numPr>
        <w:spacing w:after="0" w:line="240" w:lineRule="auto"/>
        <w:jc w:val="both"/>
      </w:pPr>
      <w:r w:rsidRPr="006B59CA">
        <w:t>Конфликт трагедии. Почему правда открывается Тезею не устами Эноны?</w:t>
      </w:r>
    </w:p>
    <w:p w:rsidR="0088378B" w:rsidRPr="006B59CA" w:rsidRDefault="0088378B" w:rsidP="006B59CA">
      <w:pPr>
        <w:pStyle w:val="2"/>
        <w:numPr>
          <w:ilvl w:val="0"/>
          <w:numId w:val="33"/>
        </w:numPr>
        <w:spacing w:after="0" w:line="240" w:lineRule="auto"/>
        <w:jc w:val="both"/>
      </w:pPr>
      <w:r w:rsidRPr="006B59CA">
        <w:t>Образы богов в трагедии</w:t>
      </w:r>
    </w:p>
    <w:p w:rsidR="0088378B" w:rsidRPr="006B59CA" w:rsidRDefault="0088378B" w:rsidP="006B59CA">
      <w:pPr>
        <w:pStyle w:val="2"/>
        <w:numPr>
          <w:ilvl w:val="0"/>
          <w:numId w:val="33"/>
        </w:numPr>
        <w:spacing w:after="0" w:line="240" w:lineRule="auto"/>
        <w:jc w:val="both"/>
      </w:pPr>
      <w:r w:rsidRPr="006B59CA">
        <w:t>Законы «Поэтики» Аристотеля в структуре трагедии</w:t>
      </w:r>
    </w:p>
    <w:p w:rsidR="0088378B" w:rsidRPr="006B59CA" w:rsidRDefault="0088378B" w:rsidP="006B59CA">
      <w:pPr>
        <w:pStyle w:val="2"/>
        <w:numPr>
          <w:ilvl w:val="0"/>
          <w:numId w:val="30"/>
        </w:numPr>
        <w:spacing w:after="0" w:line="240" w:lineRule="auto"/>
        <w:jc w:val="both"/>
      </w:pPr>
      <w:r w:rsidRPr="006B59CA">
        <w:t>Мольер «Тартюф»:</w:t>
      </w:r>
    </w:p>
    <w:p w:rsidR="0088378B" w:rsidRPr="006B59CA" w:rsidRDefault="0088378B" w:rsidP="006B59CA">
      <w:pPr>
        <w:pStyle w:val="2"/>
        <w:numPr>
          <w:ilvl w:val="0"/>
          <w:numId w:val="35"/>
        </w:numPr>
        <w:spacing w:after="0" w:line="240" w:lineRule="auto"/>
        <w:jc w:val="both"/>
      </w:pPr>
      <w:r w:rsidRPr="006B59CA">
        <w:t>«Тартюф» как «высокая комедия»</w:t>
      </w:r>
    </w:p>
    <w:p w:rsidR="0088378B" w:rsidRPr="006B59CA" w:rsidRDefault="0088378B" w:rsidP="006B59CA">
      <w:pPr>
        <w:pStyle w:val="2"/>
        <w:numPr>
          <w:ilvl w:val="0"/>
          <w:numId w:val="35"/>
        </w:numPr>
        <w:spacing w:after="0" w:line="240" w:lineRule="auto"/>
        <w:jc w:val="both"/>
      </w:pPr>
      <w:r w:rsidRPr="006B59CA">
        <w:t>Образы героев. Принципы создания характеров в комедии</w:t>
      </w:r>
    </w:p>
    <w:p w:rsidR="0088378B" w:rsidRPr="006B59CA" w:rsidRDefault="0088378B" w:rsidP="006B59CA">
      <w:pPr>
        <w:pStyle w:val="2"/>
        <w:numPr>
          <w:ilvl w:val="0"/>
          <w:numId w:val="35"/>
        </w:numPr>
        <w:spacing w:after="0" w:line="240" w:lineRule="auto"/>
        <w:jc w:val="both"/>
      </w:pPr>
      <w:r w:rsidRPr="006B59CA">
        <w:t>Особенности конфликта и его разрешения</w:t>
      </w:r>
    </w:p>
    <w:p w:rsidR="0088378B" w:rsidRPr="006B59CA" w:rsidRDefault="0088378B" w:rsidP="006B59CA">
      <w:pPr>
        <w:pStyle w:val="2"/>
        <w:spacing w:after="0" w:line="240" w:lineRule="auto"/>
        <w:jc w:val="both"/>
      </w:pPr>
    </w:p>
    <w:p w:rsidR="0088378B" w:rsidRPr="006B59CA" w:rsidRDefault="0088378B" w:rsidP="006B59CA">
      <w:pPr>
        <w:pStyle w:val="2"/>
        <w:spacing w:after="0" w:line="240" w:lineRule="auto"/>
        <w:jc w:val="both"/>
      </w:pP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B59CA">
        <w:rPr>
          <w:rFonts w:ascii="Times New Roman" w:hAnsi="Times New Roman"/>
          <w:sz w:val="24"/>
          <w:szCs w:val="24"/>
          <w:u w:val="single"/>
        </w:rPr>
        <w:t>Литература: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Дживелегов А.К. История западноевропейского театра от возникновения до 1789 года. М.;Л., 1941.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Голенищев-Кутузов И.Н. Романские литературы: Статьи и исследования. М., 1975.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ХVII век в мировом литературном развитии. М., 1969.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История зарубежной литературы ХVIII века. / Под ред. В.П.Неустроева, Р.М. Самарина. М., 1974.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Бахмутский В.Я. и др. История зарубежной литературы ХVIII века.М., 1967.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Тураев С.В. Введение в западноевропейскую литературу ХVIII века. М., 1962.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lastRenderedPageBreak/>
        <w:t>Проблемы просвещения в мировой литературе. М., 1970.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Кадышев В.С. Расин. М., 1990.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Шапрен Ж. Мнение Французской Академии по поводу трагикомедии «Сид» // Литерату</w:t>
      </w:r>
      <w:r w:rsidRPr="006B59CA">
        <w:t>р</w:t>
      </w:r>
      <w:r w:rsidRPr="006B59CA">
        <w:t>ные манифесты западноевропейских классицистов. М., 1980. С.273-298.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Корнель П. Рассуждения о полезности и частях драматического произведения // Там же. С. 361-377.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Корнель П. Рассуждения о трагедии и  способах трактовать её согласно законам правдоп</w:t>
      </w:r>
      <w:r w:rsidRPr="006B59CA">
        <w:t>о</w:t>
      </w:r>
      <w:r w:rsidRPr="006B59CA">
        <w:t>добия или необходимости // Там же. С. 378-383.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Корнель П. Рассуждения о трёх единствах — действия, времени и места // Там же. С. 384-391.</w:t>
      </w:r>
    </w:p>
    <w:p w:rsidR="0088378B" w:rsidRPr="006B59CA" w:rsidRDefault="0088378B" w:rsidP="006B59CA">
      <w:pPr>
        <w:pStyle w:val="2"/>
        <w:numPr>
          <w:ilvl w:val="0"/>
          <w:numId w:val="34"/>
        </w:numPr>
        <w:spacing w:after="0" w:line="240" w:lineRule="auto"/>
        <w:jc w:val="both"/>
      </w:pPr>
      <w:r w:rsidRPr="006B59CA">
        <w:t>Жан де Ла Тай. Об искусстве трагедии // Там же. С. 249-254.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FE4284" w:rsidP="006B59CA">
      <w:pPr>
        <w:pStyle w:val="2"/>
        <w:spacing w:after="0" w:line="240" w:lineRule="auto"/>
        <w:jc w:val="center"/>
        <w:rPr>
          <w:b/>
        </w:rPr>
      </w:pPr>
      <w:r>
        <w:rPr>
          <w:b/>
        </w:rPr>
        <w:t xml:space="preserve">И.В. </w:t>
      </w:r>
      <w:r w:rsidR="0088378B" w:rsidRPr="006B59CA">
        <w:rPr>
          <w:b/>
        </w:rPr>
        <w:t>Гёте «Фауст»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Жанровое определение: почему трагедия? Обозначьте завязку.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Связь трагедии Гёте с народной книгой о докторе Фаусте.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Композиция произведения.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Изображение мироздания.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Связь Пролога на небе и библейской притчи  праведном Иове.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Функция вступления.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Образ Фауста. Почему решение Фауста покончить с собой принято им после вызова духа? Что его остановило?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Беседа Мефистофеля со студентом: можно ли считать Мефистофеля в этом случае пародией на Фауста?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Вагнер и Фауст как два типа познания.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Образ Мефистофеля, его место в иерархии преисподней. Почему Мефистофель является Фаусту сначала в образе чёрного пуделя? Какими изображаются отношения Мефистофеля и Бога? Какое место отводится в мироздании злу?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Условия договора Фауста с Мефистофелем.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Сцена в кабаке, её роль в структуре трагедии.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Сцена в доме ведьмы, её роль в структуре трагедии.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Фауст и Маргарита. Почему Фауст предпочитает любовь Елены её любви?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Вальпургиева ночь: зачем Фауст посещает Брокен?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«Сон в Вальпургиеву ночь» и его роль в структуре произведения.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Вальпургиева ночь в Греции. Почему она названа «классической»?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Образ Елены. Аллегорическая трактовка союза Елены и Фауста. Почему этот союз разруш</w:t>
      </w:r>
      <w:r w:rsidRPr="006B59CA">
        <w:t>а</w:t>
      </w:r>
      <w:r w:rsidRPr="006B59CA">
        <w:t>ется?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Образ Гомункула, его роль в трагедии.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Образ Фауста в последнем, пятом, акте. Ослепление Фауста (сравните с судьбой Эдипа) и его гибель.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Финал на небе: почему Фауст спасается ангелами, а не отдаётся, согласно условиям догов</w:t>
      </w:r>
      <w:r w:rsidRPr="006B59CA">
        <w:t>о</w:t>
      </w:r>
      <w:r w:rsidRPr="006B59CA">
        <w:t>ра, Мефистофелю?</w:t>
      </w:r>
    </w:p>
    <w:p w:rsidR="0088378B" w:rsidRPr="006B59CA" w:rsidRDefault="0088378B" w:rsidP="006B59CA">
      <w:pPr>
        <w:pStyle w:val="2"/>
        <w:numPr>
          <w:ilvl w:val="0"/>
          <w:numId w:val="36"/>
        </w:numPr>
        <w:spacing w:after="0" w:line="240" w:lineRule="auto"/>
        <w:jc w:val="both"/>
      </w:pPr>
      <w:r w:rsidRPr="006B59CA">
        <w:t>Особенности языка и стиля трагедии.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B59CA">
        <w:rPr>
          <w:rFonts w:ascii="Times New Roman" w:hAnsi="Times New Roman"/>
          <w:sz w:val="24"/>
          <w:szCs w:val="24"/>
          <w:u w:val="single"/>
        </w:rPr>
        <w:t>Литература: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8378B" w:rsidRPr="006B59CA" w:rsidRDefault="0088378B" w:rsidP="006B59CA">
      <w:pPr>
        <w:pStyle w:val="2"/>
        <w:numPr>
          <w:ilvl w:val="0"/>
          <w:numId w:val="37"/>
        </w:numPr>
        <w:spacing w:after="0" w:line="240" w:lineRule="auto"/>
      </w:pPr>
      <w:r w:rsidRPr="006B59CA">
        <w:t>Аникст А. Гете и Фауст. М., 1983.</w:t>
      </w:r>
    </w:p>
    <w:p w:rsidR="0088378B" w:rsidRPr="006B59CA" w:rsidRDefault="0088378B" w:rsidP="006B59CA">
      <w:pPr>
        <w:pStyle w:val="2"/>
        <w:numPr>
          <w:ilvl w:val="0"/>
          <w:numId w:val="37"/>
        </w:numPr>
        <w:spacing w:after="0" w:line="240" w:lineRule="auto"/>
      </w:pPr>
      <w:r w:rsidRPr="006B59CA">
        <w:t>Жирмунский В.М. Гете в русской литературе. Л., 1981.</w:t>
      </w:r>
    </w:p>
    <w:p w:rsidR="0088378B" w:rsidRPr="006B59CA" w:rsidRDefault="0088378B" w:rsidP="006B59CA">
      <w:pPr>
        <w:pStyle w:val="2"/>
        <w:numPr>
          <w:ilvl w:val="0"/>
          <w:numId w:val="37"/>
        </w:numPr>
        <w:spacing w:after="0" w:line="240" w:lineRule="auto"/>
      </w:pPr>
      <w:r w:rsidRPr="006B59CA">
        <w:t>Вильмонт Н. Гете. М., 1959.</w:t>
      </w:r>
    </w:p>
    <w:p w:rsidR="0088378B" w:rsidRPr="006B59CA" w:rsidRDefault="0088378B" w:rsidP="006B59CA">
      <w:pPr>
        <w:pStyle w:val="2"/>
        <w:numPr>
          <w:ilvl w:val="0"/>
          <w:numId w:val="37"/>
        </w:numPr>
        <w:spacing w:after="0" w:line="240" w:lineRule="auto"/>
      </w:pPr>
      <w:r w:rsidRPr="006B59CA">
        <w:lastRenderedPageBreak/>
        <w:t xml:space="preserve">Волков И. «Фауст» Гете и проблема художественного метода. Л., 1970. </w:t>
      </w:r>
    </w:p>
    <w:p w:rsidR="0088378B" w:rsidRPr="006B59CA" w:rsidRDefault="0088378B" w:rsidP="006B59CA">
      <w:pPr>
        <w:pStyle w:val="2"/>
        <w:numPr>
          <w:ilvl w:val="0"/>
          <w:numId w:val="37"/>
        </w:numPr>
        <w:spacing w:after="0" w:line="240" w:lineRule="auto"/>
      </w:pPr>
      <w:r w:rsidRPr="006B59CA">
        <w:t>Неустроев В.П. Немецкая литература эпохи Просвещения. М., 1958.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  <w:r w:rsidRPr="006B59CA">
        <w:rPr>
          <w:b/>
        </w:rPr>
        <w:t>Э. Т. А. Гофман «Крошка Цахес по прозванию Циннобер», «Щелкунчик и мышиный к</w:t>
      </w:r>
      <w:r w:rsidRPr="006B59CA">
        <w:rPr>
          <w:b/>
        </w:rPr>
        <w:t>о</w:t>
      </w:r>
      <w:r w:rsidRPr="006B59CA">
        <w:rPr>
          <w:b/>
        </w:rPr>
        <w:t>роль», «Песочный человек»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b/>
        </w:rPr>
      </w:pP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Образы главных героев. Особенности изображения Гофманом идеальных персонажей. Ид</w:t>
      </w:r>
      <w:r w:rsidRPr="006B59CA">
        <w:t>е</w:t>
      </w:r>
      <w:r w:rsidRPr="006B59CA">
        <w:t>альная героиня Гофмана.</w:t>
      </w: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Искусство и его «носители» в новеллах Гофмана. Настоящий и ненастоящий художники (приведите примеры). Тема художника и толпы.</w:t>
      </w: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Особенности изображения отрицательных персонажей.</w:t>
      </w: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Художественное воплощение романтического двоемирия в новеллах Гофмана.</w:t>
      </w: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Противопоставление естественного, живого искусственному, механическому (см. образы принцессы Пирлипат, Дроссельмейера, Олимпии, Коппелиуса).</w:t>
      </w: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Конфликт и его разрешение в новеллах Гофмана.</w:t>
      </w: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Роль фантастики. На примере нескольких эпизодов покажите, каким образом происходит соединение фантастического и реального «планов» изображения.</w:t>
      </w: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Роль иронии в новеллах Гофмана. Сатира в новелле «Крошка Цахес по прозванию Цинн</w:t>
      </w:r>
      <w:r w:rsidRPr="006B59CA">
        <w:t>о</w:t>
      </w:r>
      <w:r w:rsidRPr="006B59CA">
        <w:t>бер». Пародия на Просвещение и просветителей в «Крошке Цахесе…».</w:t>
      </w:r>
    </w:p>
    <w:p w:rsidR="0088378B" w:rsidRPr="006B59CA" w:rsidRDefault="0088378B" w:rsidP="006B59CA">
      <w:pPr>
        <w:pStyle w:val="2"/>
        <w:numPr>
          <w:ilvl w:val="0"/>
          <w:numId w:val="38"/>
        </w:numPr>
        <w:spacing w:after="0" w:line="240" w:lineRule="auto"/>
        <w:jc w:val="both"/>
      </w:pPr>
      <w:r w:rsidRPr="006B59CA">
        <w:t>Возможно, по Гофману, ли воплощение романтического идеала в реальности (см. финал «Крошки Цахеса…» и «Щелкунчика»)?</w:t>
      </w:r>
    </w:p>
    <w:p w:rsidR="0088378B" w:rsidRPr="006B59CA" w:rsidRDefault="0088378B" w:rsidP="006B59CA">
      <w:pPr>
        <w:pStyle w:val="2"/>
        <w:spacing w:after="0" w:line="240" w:lineRule="auto"/>
        <w:jc w:val="center"/>
        <w:rPr>
          <w:u w:val="single"/>
        </w:rPr>
      </w:pPr>
    </w:p>
    <w:p w:rsidR="0088378B" w:rsidRPr="006B59CA" w:rsidRDefault="0088378B" w:rsidP="006B59CA">
      <w:pPr>
        <w:pStyle w:val="2"/>
        <w:spacing w:after="0" w:line="240" w:lineRule="auto"/>
        <w:jc w:val="center"/>
        <w:rPr>
          <w:u w:val="single"/>
        </w:rPr>
      </w:pPr>
      <w:r w:rsidRPr="006B59CA">
        <w:rPr>
          <w:u w:val="single"/>
        </w:rPr>
        <w:t>Литература</w:t>
      </w:r>
    </w:p>
    <w:p w:rsidR="0088378B" w:rsidRPr="006B59CA" w:rsidRDefault="0088378B" w:rsidP="006B59CA">
      <w:pPr>
        <w:pStyle w:val="2"/>
        <w:numPr>
          <w:ilvl w:val="0"/>
          <w:numId w:val="39"/>
        </w:numPr>
        <w:spacing w:after="0" w:line="240" w:lineRule="auto"/>
        <w:jc w:val="both"/>
      </w:pPr>
      <w:r w:rsidRPr="006B59CA">
        <w:t>Берковский Н.Я. Романтизм в Германии. М., 2001.</w:t>
      </w:r>
    </w:p>
    <w:p w:rsidR="0088378B" w:rsidRPr="006B59CA" w:rsidRDefault="0088378B" w:rsidP="006B59CA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Грешных В.И. В мире немецкого романтизма. Калининград, 1995.</w:t>
      </w:r>
    </w:p>
    <w:p w:rsidR="0088378B" w:rsidRPr="006B59CA" w:rsidRDefault="0088378B" w:rsidP="006B59CA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Грешных В.И. Мистерия духа: Художественная проза немецких романтиков. Калининград, 2001.</w:t>
      </w: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59CA">
        <w:rPr>
          <w:rFonts w:ascii="Times New Roman" w:hAnsi="Times New Roman"/>
          <w:b/>
          <w:sz w:val="24"/>
          <w:szCs w:val="24"/>
        </w:rPr>
        <w:t>В. Гюго «Собор Парижской Богоматери»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8378B" w:rsidRPr="006B59CA" w:rsidRDefault="0088378B" w:rsidP="006B59CA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Причины обращения Гюго к жанру исторического романа и к Средним векам.</w:t>
      </w:r>
    </w:p>
    <w:p w:rsidR="0088378B" w:rsidRPr="006B59CA" w:rsidRDefault="0088378B" w:rsidP="006B59CA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Роль предисловия к роману. Тема рока и её воплощение.</w:t>
      </w:r>
    </w:p>
    <w:p w:rsidR="0088378B" w:rsidRPr="006B59CA" w:rsidRDefault="0088378B" w:rsidP="006B59CA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Собор Парижской Богоматери  и Париж как главные герои романа:</w:t>
      </w:r>
    </w:p>
    <w:p w:rsidR="0088378B" w:rsidRPr="006B59CA" w:rsidRDefault="0088378B" w:rsidP="006B59CA">
      <w:pPr>
        <w:numPr>
          <w:ilvl w:val="0"/>
          <w:numId w:val="4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Архитектура как «первокнига», «каменная библия». Место зодчества в системе искусств (в трактовке романтиков и В. Гюго).</w:t>
      </w:r>
    </w:p>
    <w:p w:rsidR="0088378B" w:rsidRPr="006B59CA" w:rsidRDefault="0088378B" w:rsidP="006B59CA">
      <w:pPr>
        <w:numPr>
          <w:ilvl w:val="0"/>
          <w:numId w:val="4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Книгопечатание и зодчество.</w:t>
      </w:r>
    </w:p>
    <w:p w:rsidR="0088378B" w:rsidRPr="006B59CA" w:rsidRDefault="0088378B" w:rsidP="006B59CA">
      <w:pPr>
        <w:numPr>
          <w:ilvl w:val="0"/>
          <w:numId w:val="42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 xml:space="preserve">Париж </w:t>
      </w:r>
      <w:r w:rsidRPr="006B59CA">
        <w:rPr>
          <w:rFonts w:ascii="Times New Roman" w:hAnsi="Times New Roman"/>
          <w:sz w:val="24"/>
          <w:szCs w:val="24"/>
          <w:lang w:val="en-US"/>
        </w:rPr>
        <w:t>XV</w:t>
      </w:r>
      <w:r w:rsidRPr="006B59CA">
        <w:rPr>
          <w:rFonts w:ascii="Times New Roman" w:hAnsi="Times New Roman"/>
          <w:sz w:val="24"/>
          <w:szCs w:val="24"/>
        </w:rPr>
        <w:t xml:space="preserve"> века (см. в романе: «Геометрия — та же гармония».), противопоставление его современному Парижу.</w:t>
      </w:r>
    </w:p>
    <w:p w:rsidR="0088378B" w:rsidRPr="006B59CA" w:rsidRDefault="0088378B" w:rsidP="006B59CA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Особенности системы образов:</w:t>
      </w:r>
    </w:p>
    <w:p w:rsidR="0088378B" w:rsidRPr="006B59CA" w:rsidRDefault="0088378B" w:rsidP="006B59CA">
      <w:pPr>
        <w:numPr>
          <w:ilvl w:val="0"/>
          <w:numId w:val="4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главные герои — вымышленные, а эпизодические — исторические лица</w:t>
      </w:r>
    </w:p>
    <w:p w:rsidR="0088378B" w:rsidRPr="006B59CA" w:rsidRDefault="0088378B" w:rsidP="006B59CA">
      <w:pPr>
        <w:numPr>
          <w:ilvl w:val="0"/>
          <w:numId w:val="4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роль контраста в построении системы персонажей; типы контраста в романе</w:t>
      </w:r>
    </w:p>
    <w:p w:rsidR="0088378B" w:rsidRPr="006B59CA" w:rsidRDefault="0088378B" w:rsidP="006B59CA">
      <w:pPr>
        <w:numPr>
          <w:ilvl w:val="0"/>
          <w:numId w:val="4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роль гротеска</w:t>
      </w:r>
    </w:p>
    <w:p w:rsidR="0088378B" w:rsidRPr="006B59CA" w:rsidRDefault="0088378B" w:rsidP="006B59CA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Концепция истории Гюго (отношение к историческому событию, роль личности и народа в истории).</w:t>
      </w:r>
    </w:p>
    <w:p w:rsidR="0088378B" w:rsidRPr="006B59CA" w:rsidRDefault="0088378B" w:rsidP="006B59CA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Изображение народа, его роль в движении сюжета.</w:t>
      </w:r>
    </w:p>
    <w:p w:rsidR="0088378B" w:rsidRPr="006B59CA" w:rsidRDefault="0088378B" w:rsidP="006B59CA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t>Спор об истинной красоте. Как он решается на уровне историософских рассуждений Гюго и на уровне персонажей?</w:t>
      </w:r>
    </w:p>
    <w:p w:rsidR="0088378B" w:rsidRPr="006B59CA" w:rsidRDefault="0088378B" w:rsidP="006B59CA">
      <w:pPr>
        <w:numPr>
          <w:ilvl w:val="0"/>
          <w:numId w:val="4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59CA">
        <w:rPr>
          <w:rFonts w:ascii="Times New Roman" w:hAnsi="Times New Roman"/>
          <w:sz w:val="24"/>
          <w:szCs w:val="24"/>
        </w:rPr>
        <w:lastRenderedPageBreak/>
        <w:t>Романтическая модель мира в романе.</w:t>
      </w:r>
    </w:p>
    <w:p w:rsidR="0088378B" w:rsidRPr="006B59CA" w:rsidRDefault="0088378B" w:rsidP="006B59CA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8378B" w:rsidRPr="006B59CA" w:rsidRDefault="0088378B" w:rsidP="006B59CA">
      <w:pPr>
        <w:tabs>
          <w:tab w:val="left" w:pos="360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u w:val="single"/>
        </w:rPr>
      </w:pPr>
      <w:r w:rsidRPr="006B59CA">
        <w:rPr>
          <w:rFonts w:ascii="Times New Roman" w:hAnsi="Times New Roman"/>
          <w:sz w:val="24"/>
          <w:szCs w:val="24"/>
          <w:u w:val="single"/>
        </w:rPr>
        <w:t>Литература</w:t>
      </w:r>
    </w:p>
    <w:p w:rsidR="0088378B" w:rsidRPr="006B59CA" w:rsidRDefault="0088378B" w:rsidP="006B59CA">
      <w:pPr>
        <w:pStyle w:val="2"/>
        <w:numPr>
          <w:ilvl w:val="0"/>
          <w:numId w:val="41"/>
        </w:numPr>
        <w:spacing w:after="0" w:line="240" w:lineRule="auto"/>
        <w:jc w:val="both"/>
      </w:pPr>
      <w:r w:rsidRPr="006B59CA">
        <w:t>Обломиевский Д.д. Французский романтизм. М., 1947.</w:t>
      </w:r>
    </w:p>
    <w:p w:rsidR="0088378B" w:rsidRPr="006B59CA" w:rsidRDefault="0088378B" w:rsidP="006B59CA">
      <w:pPr>
        <w:pStyle w:val="2"/>
        <w:numPr>
          <w:ilvl w:val="0"/>
          <w:numId w:val="41"/>
        </w:numPr>
        <w:spacing w:after="0" w:line="240" w:lineRule="auto"/>
        <w:jc w:val="both"/>
      </w:pPr>
      <w:r w:rsidRPr="006B59CA">
        <w:t>Евнина Е.М. В.Гюго. М., 1976.</w:t>
      </w:r>
    </w:p>
    <w:p w:rsidR="0088378B" w:rsidRPr="006B59CA" w:rsidRDefault="0088378B" w:rsidP="006B59CA">
      <w:pPr>
        <w:pStyle w:val="2"/>
        <w:numPr>
          <w:ilvl w:val="0"/>
          <w:numId w:val="41"/>
        </w:numPr>
        <w:spacing w:after="0" w:line="240" w:lineRule="auto"/>
        <w:jc w:val="both"/>
      </w:pPr>
      <w:r w:rsidRPr="006B59CA">
        <w:t xml:space="preserve">История зарубежной литературы </w:t>
      </w:r>
      <w:r w:rsidRPr="006B59CA">
        <w:rPr>
          <w:lang w:val="en-US"/>
        </w:rPr>
        <w:t>XIX</w:t>
      </w:r>
      <w:r w:rsidRPr="006B59CA">
        <w:t xml:space="preserve"> в. / Под ред. А.С. Дмитриева. М., 1979. Ч.1.</w:t>
      </w:r>
    </w:p>
    <w:p w:rsidR="0088378B" w:rsidRPr="006B59CA" w:rsidRDefault="0088378B" w:rsidP="006B59CA">
      <w:pPr>
        <w:pStyle w:val="2"/>
        <w:numPr>
          <w:ilvl w:val="0"/>
          <w:numId w:val="41"/>
        </w:numPr>
        <w:spacing w:after="0" w:line="240" w:lineRule="auto"/>
        <w:jc w:val="both"/>
      </w:pPr>
      <w:r w:rsidRPr="006B59CA">
        <w:t>Моруа А. Олимпио, или Жизнь Виктора Гюго. М., 1998.</w:t>
      </w:r>
    </w:p>
    <w:sectPr w:rsidR="0088378B" w:rsidRPr="006B59CA" w:rsidSect="007B2CA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F5D"/>
    <w:multiLevelType w:val="hybridMultilevel"/>
    <w:tmpl w:val="DF102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F0070"/>
    <w:multiLevelType w:val="hybridMultilevel"/>
    <w:tmpl w:val="CB8C6D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620DE"/>
    <w:multiLevelType w:val="hybridMultilevel"/>
    <w:tmpl w:val="1ED64A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8F7D4E"/>
    <w:multiLevelType w:val="hybridMultilevel"/>
    <w:tmpl w:val="FB9AD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A35E89"/>
    <w:multiLevelType w:val="hybridMultilevel"/>
    <w:tmpl w:val="0444F0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5086E"/>
    <w:multiLevelType w:val="hybridMultilevel"/>
    <w:tmpl w:val="18B64B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8F457C"/>
    <w:multiLevelType w:val="hybridMultilevel"/>
    <w:tmpl w:val="153CDC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>
    <w:nsid w:val="21AE4F46"/>
    <w:multiLevelType w:val="hybridMultilevel"/>
    <w:tmpl w:val="CA7ED06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3651F75"/>
    <w:multiLevelType w:val="hybridMultilevel"/>
    <w:tmpl w:val="1F28C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0321BE"/>
    <w:multiLevelType w:val="hybridMultilevel"/>
    <w:tmpl w:val="D898D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2558D7"/>
    <w:multiLevelType w:val="hybridMultilevel"/>
    <w:tmpl w:val="1430C98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320216"/>
    <w:multiLevelType w:val="hybridMultilevel"/>
    <w:tmpl w:val="8EA6F0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942D23"/>
    <w:multiLevelType w:val="hybridMultilevel"/>
    <w:tmpl w:val="9D0AF9B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2B0C368F"/>
    <w:multiLevelType w:val="hybridMultilevel"/>
    <w:tmpl w:val="AC885F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EED03A1"/>
    <w:multiLevelType w:val="hybridMultilevel"/>
    <w:tmpl w:val="AB28BBC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31EA155B"/>
    <w:multiLevelType w:val="hybridMultilevel"/>
    <w:tmpl w:val="30326D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C513E1"/>
    <w:multiLevelType w:val="hybridMultilevel"/>
    <w:tmpl w:val="B03A2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962C69"/>
    <w:multiLevelType w:val="hybridMultilevel"/>
    <w:tmpl w:val="F2EE3ED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39F94936"/>
    <w:multiLevelType w:val="hybridMultilevel"/>
    <w:tmpl w:val="9DAE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453D4"/>
    <w:multiLevelType w:val="hybridMultilevel"/>
    <w:tmpl w:val="7B9EE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8D1B20"/>
    <w:multiLevelType w:val="hybridMultilevel"/>
    <w:tmpl w:val="7FF8A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184B95"/>
    <w:multiLevelType w:val="hybridMultilevel"/>
    <w:tmpl w:val="A4827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28511A"/>
    <w:multiLevelType w:val="hybridMultilevel"/>
    <w:tmpl w:val="22C8AFE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41924219"/>
    <w:multiLevelType w:val="hybridMultilevel"/>
    <w:tmpl w:val="F3C8EBE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422F59FC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44A478FE"/>
    <w:multiLevelType w:val="hybridMultilevel"/>
    <w:tmpl w:val="D5468934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>
    <w:nsid w:val="48F51EDF"/>
    <w:multiLevelType w:val="hybridMultilevel"/>
    <w:tmpl w:val="F288F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796C87"/>
    <w:multiLevelType w:val="hybridMultilevel"/>
    <w:tmpl w:val="AB30D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F492F"/>
    <w:multiLevelType w:val="hybridMultilevel"/>
    <w:tmpl w:val="8C900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F655BB"/>
    <w:multiLevelType w:val="hybridMultilevel"/>
    <w:tmpl w:val="CB8C6D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2C3073"/>
    <w:multiLevelType w:val="hybridMultilevel"/>
    <w:tmpl w:val="F6222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7C7BA8"/>
    <w:multiLevelType w:val="hybridMultilevel"/>
    <w:tmpl w:val="F878A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F2334D"/>
    <w:multiLevelType w:val="hybridMultilevel"/>
    <w:tmpl w:val="8534B06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>
    <w:nsid w:val="62F049E4"/>
    <w:multiLevelType w:val="hybridMultilevel"/>
    <w:tmpl w:val="F26A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392326"/>
    <w:multiLevelType w:val="hybridMultilevel"/>
    <w:tmpl w:val="D898D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C8384E"/>
    <w:multiLevelType w:val="hybridMultilevel"/>
    <w:tmpl w:val="A926C020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705F3A13"/>
    <w:multiLevelType w:val="hybridMultilevel"/>
    <w:tmpl w:val="4C5251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1A21B69"/>
    <w:multiLevelType w:val="hybridMultilevel"/>
    <w:tmpl w:val="95DEF94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>
    <w:nsid w:val="745B1F15"/>
    <w:multiLevelType w:val="hybridMultilevel"/>
    <w:tmpl w:val="FC140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4D6E55"/>
    <w:multiLevelType w:val="hybridMultilevel"/>
    <w:tmpl w:val="F8683D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B0F45D0"/>
    <w:multiLevelType w:val="multilevel"/>
    <w:tmpl w:val="0419001D"/>
    <w:numStyleLink w:val="1"/>
  </w:abstractNum>
  <w:abstractNum w:abstractNumId="41">
    <w:nsid w:val="7DE57E78"/>
    <w:multiLevelType w:val="hybridMultilevel"/>
    <w:tmpl w:val="0F9063A2"/>
    <w:lvl w:ilvl="0" w:tplc="041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2">
    <w:nsid w:val="7F663B33"/>
    <w:multiLevelType w:val="hybridMultilevel"/>
    <w:tmpl w:val="885236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1"/>
  </w:num>
  <w:num w:numId="3">
    <w:abstractNumId w:val="30"/>
  </w:num>
  <w:num w:numId="4">
    <w:abstractNumId w:val="21"/>
  </w:num>
  <w:num w:numId="5">
    <w:abstractNumId w:val="5"/>
  </w:num>
  <w:num w:numId="6">
    <w:abstractNumId w:val="35"/>
  </w:num>
  <w:num w:numId="7">
    <w:abstractNumId w:val="20"/>
  </w:num>
  <w:num w:numId="8">
    <w:abstractNumId w:val="0"/>
  </w:num>
  <w:num w:numId="9">
    <w:abstractNumId w:val="3"/>
  </w:num>
  <w:num w:numId="10">
    <w:abstractNumId w:val="33"/>
  </w:num>
  <w:num w:numId="11">
    <w:abstractNumId w:val="36"/>
  </w:num>
  <w:num w:numId="12">
    <w:abstractNumId w:val="13"/>
  </w:num>
  <w:num w:numId="13">
    <w:abstractNumId w:val="15"/>
  </w:num>
  <w:num w:numId="14">
    <w:abstractNumId w:val="17"/>
  </w:num>
  <w:num w:numId="15">
    <w:abstractNumId w:val="28"/>
  </w:num>
  <w:num w:numId="16">
    <w:abstractNumId w:val="2"/>
  </w:num>
  <w:num w:numId="17">
    <w:abstractNumId w:val="8"/>
  </w:num>
  <w:num w:numId="18">
    <w:abstractNumId w:val="41"/>
  </w:num>
  <w:num w:numId="19">
    <w:abstractNumId w:val="4"/>
  </w:num>
  <w:num w:numId="20">
    <w:abstractNumId w:val="9"/>
  </w:num>
  <w:num w:numId="21">
    <w:abstractNumId w:val="32"/>
  </w:num>
  <w:num w:numId="22">
    <w:abstractNumId w:val="25"/>
  </w:num>
  <w:num w:numId="23">
    <w:abstractNumId w:val="23"/>
  </w:num>
  <w:num w:numId="24">
    <w:abstractNumId w:val="22"/>
  </w:num>
  <w:num w:numId="25">
    <w:abstractNumId w:val="34"/>
  </w:num>
  <w:num w:numId="26">
    <w:abstractNumId w:val="6"/>
  </w:num>
  <w:num w:numId="27">
    <w:abstractNumId w:val="42"/>
  </w:num>
  <w:num w:numId="28">
    <w:abstractNumId w:val="37"/>
  </w:num>
  <w:num w:numId="29">
    <w:abstractNumId w:val="14"/>
  </w:num>
  <w:num w:numId="30">
    <w:abstractNumId w:val="31"/>
  </w:num>
  <w:num w:numId="31">
    <w:abstractNumId w:val="24"/>
  </w:num>
  <w:num w:numId="32">
    <w:abstractNumId w:val="40"/>
  </w:num>
  <w:num w:numId="33">
    <w:abstractNumId w:val="12"/>
  </w:num>
  <w:num w:numId="34">
    <w:abstractNumId w:val="38"/>
  </w:num>
  <w:num w:numId="35">
    <w:abstractNumId w:val="7"/>
  </w:num>
  <w:num w:numId="36">
    <w:abstractNumId w:val="16"/>
  </w:num>
  <w:num w:numId="37">
    <w:abstractNumId w:val="39"/>
  </w:num>
  <w:num w:numId="38">
    <w:abstractNumId w:val="26"/>
  </w:num>
  <w:num w:numId="39">
    <w:abstractNumId w:val="19"/>
  </w:num>
  <w:num w:numId="40">
    <w:abstractNumId w:val="11"/>
  </w:num>
  <w:num w:numId="41">
    <w:abstractNumId w:val="18"/>
  </w:num>
  <w:num w:numId="42">
    <w:abstractNumId w:val="27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compat/>
  <w:rsids>
    <w:rsidRoot w:val="008A0C83"/>
    <w:rsid w:val="00020D0F"/>
    <w:rsid w:val="0003111E"/>
    <w:rsid w:val="00055E95"/>
    <w:rsid w:val="00075EE3"/>
    <w:rsid w:val="001B69B1"/>
    <w:rsid w:val="001D750E"/>
    <w:rsid w:val="00373B2D"/>
    <w:rsid w:val="003E727E"/>
    <w:rsid w:val="004F2974"/>
    <w:rsid w:val="004F7619"/>
    <w:rsid w:val="00564555"/>
    <w:rsid w:val="005F07B6"/>
    <w:rsid w:val="006A25E9"/>
    <w:rsid w:val="006B59CA"/>
    <w:rsid w:val="00735C39"/>
    <w:rsid w:val="007B2CAE"/>
    <w:rsid w:val="0088378B"/>
    <w:rsid w:val="008A0C83"/>
    <w:rsid w:val="008D3198"/>
    <w:rsid w:val="00934A01"/>
    <w:rsid w:val="009667A9"/>
    <w:rsid w:val="00975B1A"/>
    <w:rsid w:val="00986EA3"/>
    <w:rsid w:val="00A31EFA"/>
    <w:rsid w:val="00A44571"/>
    <w:rsid w:val="00A7740B"/>
    <w:rsid w:val="00AA0071"/>
    <w:rsid w:val="00B15657"/>
    <w:rsid w:val="00B25236"/>
    <w:rsid w:val="00B4597D"/>
    <w:rsid w:val="00C071D9"/>
    <w:rsid w:val="00D00740"/>
    <w:rsid w:val="00DE7712"/>
    <w:rsid w:val="00EA01AC"/>
    <w:rsid w:val="00EF760A"/>
    <w:rsid w:val="00F17EE5"/>
    <w:rsid w:val="00FC6940"/>
    <w:rsid w:val="00FE4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E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A0C8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A0C83"/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rsid w:val="0088378B"/>
    <w:pPr>
      <w:numPr>
        <w:numId w:val="3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3327</Words>
  <Characters>18970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</dc:creator>
  <cp:keywords/>
  <dc:description/>
  <cp:lastModifiedBy>Василевская</cp:lastModifiedBy>
  <cp:revision>28</cp:revision>
  <dcterms:created xsi:type="dcterms:W3CDTF">2013-05-13T14:35:00Z</dcterms:created>
  <dcterms:modified xsi:type="dcterms:W3CDTF">2015-11-26T17:16:00Z</dcterms:modified>
</cp:coreProperties>
</file>