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7B" w:rsidRPr="003D267B" w:rsidRDefault="003D267B" w:rsidP="00BA7352">
      <w:pPr>
        <w:jc w:val="center"/>
        <w:rPr>
          <w:rFonts w:ascii="Times New Roman" w:hAnsi="Times New Roman" w:cs="Times New Roman"/>
          <w:b/>
          <w:sz w:val="28"/>
          <w:szCs w:val="28"/>
        </w:rPr>
      </w:pPr>
      <w:r w:rsidRPr="003D267B">
        <w:rPr>
          <w:rFonts w:ascii="Times New Roman" w:hAnsi="Times New Roman" w:cs="Times New Roman"/>
          <w:b/>
          <w:sz w:val="28"/>
          <w:szCs w:val="28"/>
        </w:rPr>
        <w:t xml:space="preserve">МИНИСТЕРСТВО ОБРАЗОВАНИЯ И НАУКИ </w:t>
      </w:r>
      <w:r w:rsidRPr="003D267B">
        <w:rPr>
          <w:rFonts w:ascii="Times New Roman" w:hAnsi="Times New Roman" w:cs="Times New Roman"/>
          <w:b/>
          <w:sz w:val="28"/>
          <w:szCs w:val="28"/>
        </w:rPr>
        <w:br/>
        <w:t>ФЕДЕРАЛЬНОЕ ГОСУДАРСТВЕННОЕ БЮДЖЕТНОЕ ОБРАЗОВАТЕЛЬНОЕ УЧРЕЖДЕНИЕ ВЫСШЕГО ОБРАЗОВАНИЯ «ТВЕРСКОЙ ГОСУДАРСТВЕННЫЙ УНИВЕРСИТЕТ»</w:t>
      </w:r>
    </w:p>
    <w:p w:rsidR="003D267B" w:rsidRPr="003D267B" w:rsidRDefault="003D267B" w:rsidP="00BA7352">
      <w:pPr>
        <w:jc w:val="center"/>
        <w:rPr>
          <w:rFonts w:ascii="Times New Roman" w:hAnsi="Times New Roman" w:cs="Times New Roman"/>
          <w:b/>
          <w:sz w:val="28"/>
          <w:szCs w:val="28"/>
        </w:rPr>
      </w:pPr>
      <w:r w:rsidRPr="003D267B">
        <w:rPr>
          <w:rFonts w:ascii="Times New Roman" w:hAnsi="Times New Roman" w:cs="Times New Roman"/>
          <w:b/>
          <w:sz w:val="28"/>
          <w:szCs w:val="28"/>
        </w:rPr>
        <w:t xml:space="preserve">ЮРИДИЧЕСКИЙ ФАКУЛЬТЕТ </w:t>
      </w:r>
    </w:p>
    <w:p w:rsidR="003D267B" w:rsidRPr="003D267B" w:rsidRDefault="003D267B" w:rsidP="00BA7352">
      <w:pPr>
        <w:jc w:val="center"/>
        <w:rPr>
          <w:rFonts w:ascii="Times New Roman" w:hAnsi="Times New Roman" w:cs="Times New Roman"/>
          <w:b/>
          <w:sz w:val="28"/>
          <w:szCs w:val="28"/>
        </w:rPr>
      </w:pPr>
      <w:r w:rsidRPr="003D267B">
        <w:rPr>
          <w:rFonts w:ascii="Times New Roman" w:hAnsi="Times New Roman" w:cs="Times New Roman"/>
          <w:b/>
          <w:sz w:val="28"/>
          <w:szCs w:val="28"/>
        </w:rPr>
        <w:t>КАФЕДРА КОНСТИТУЦИОННОГО, АДМИНИСТРАТИВНОГО И ТАМОЖЕННОГО ПРАВА</w:t>
      </w:r>
    </w:p>
    <w:p w:rsidR="003D267B" w:rsidRPr="003D267B" w:rsidRDefault="003D267B" w:rsidP="00BA7352">
      <w:pPr>
        <w:jc w:val="center"/>
        <w:rPr>
          <w:rFonts w:ascii="Times New Roman" w:hAnsi="Times New Roman" w:cs="Times New Roman"/>
          <w:b/>
          <w:sz w:val="28"/>
          <w:szCs w:val="28"/>
        </w:rPr>
      </w:pPr>
      <w:r w:rsidRPr="003D267B">
        <w:rPr>
          <w:rFonts w:ascii="Times New Roman" w:hAnsi="Times New Roman" w:cs="Times New Roman"/>
          <w:b/>
          <w:sz w:val="28"/>
          <w:szCs w:val="28"/>
        </w:rPr>
        <w:t>40.03.01 Юриспруденция</w:t>
      </w:r>
    </w:p>
    <w:p w:rsidR="003D267B" w:rsidRDefault="003D267B" w:rsidP="00BA7352">
      <w:pPr>
        <w:jc w:val="center"/>
        <w:rPr>
          <w:rFonts w:ascii="Times New Roman" w:hAnsi="Times New Roman" w:cs="Times New Roman"/>
          <w:sz w:val="28"/>
          <w:szCs w:val="28"/>
        </w:rPr>
      </w:pPr>
    </w:p>
    <w:p w:rsidR="003D267B" w:rsidRDefault="003D267B" w:rsidP="00BA7352">
      <w:pPr>
        <w:jc w:val="center"/>
        <w:rPr>
          <w:rFonts w:ascii="Times New Roman" w:hAnsi="Times New Roman" w:cs="Times New Roman"/>
          <w:b/>
          <w:sz w:val="28"/>
          <w:szCs w:val="28"/>
        </w:rPr>
      </w:pPr>
    </w:p>
    <w:p w:rsidR="003D267B" w:rsidRPr="003D267B" w:rsidRDefault="003D267B" w:rsidP="00BA7352">
      <w:pPr>
        <w:jc w:val="center"/>
        <w:rPr>
          <w:rFonts w:ascii="Times New Roman" w:hAnsi="Times New Roman" w:cs="Times New Roman"/>
          <w:b/>
          <w:sz w:val="48"/>
          <w:szCs w:val="48"/>
        </w:rPr>
      </w:pPr>
    </w:p>
    <w:p w:rsidR="003D267B" w:rsidRPr="003D267B" w:rsidRDefault="003D267B" w:rsidP="00BA7352">
      <w:pPr>
        <w:jc w:val="center"/>
        <w:rPr>
          <w:rFonts w:ascii="Times New Roman" w:hAnsi="Times New Roman" w:cs="Times New Roman"/>
          <w:b/>
          <w:sz w:val="48"/>
          <w:szCs w:val="48"/>
        </w:rPr>
      </w:pPr>
      <w:r w:rsidRPr="003D267B">
        <w:rPr>
          <w:rFonts w:ascii="Times New Roman" w:hAnsi="Times New Roman" w:cs="Times New Roman"/>
          <w:b/>
          <w:sz w:val="48"/>
          <w:szCs w:val="48"/>
        </w:rPr>
        <w:t>КУРСОВАЯ РАБОТА</w:t>
      </w:r>
    </w:p>
    <w:p w:rsidR="003D267B" w:rsidRPr="003D267B" w:rsidRDefault="003D267B" w:rsidP="00BA7352">
      <w:pPr>
        <w:jc w:val="center"/>
        <w:rPr>
          <w:rFonts w:ascii="Times New Roman" w:hAnsi="Times New Roman" w:cs="Times New Roman"/>
          <w:b/>
          <w:sz w:val="36"/>
          <w:szCs w:val="36"/>
        </w:rPr>
      </w:pPr>
      <w:r w:rsidRPr="003D267B">
        <w:rPr>
          <w:rFonts w:ascii="Times New Roman" w:hAnsi="Times New Roman" w:cs="Times New Roman"/>
          <w:b/>
          <w:sz w:val="36"/>
          <w:szCs w:val="36"/>
        </w:rPr>
        <w:t>МЕСТНЫЙ РЕФЕРЕНДУМ</w:t>
      </w:r>
    </w:p>
    <w:p w:rsidR="00BA7352" w:rsidRDefault="003D267B" w:rsidP="00BA7352">
      <w:pPr>
        <w:jc w:val="right"/>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rsidR="003D267B" w:rsidRDefault="003D267B" w:rsidP="00BA7352">
      <w:pPr>
        <w:jc w:val="right"/>
        <w:rPr>
          <w:rFonts w:ascii="Times New Roman" w:hAnsi="Times New Roman" w:cs="Times New Roman"/>
          <w:sz w:val="28"/>
          <w:szCs w:val="28"/>
        </w:rPr>
      </w:pPr>
      <w:r>
        <w:rPr>
          <w:rFonts w:ascii="Times New Roman" w:hAnsi="Times New Roman" w:cs="Times New Roman"/>
          <w:sz w:val="28"/>
          <w:szCs w:val="28"/>
        </w:rPr>
        <w:br/>
      </w:r>
      <w:r w:rsidR="00A075C3">
        <w:rPr>
          <w:rFonts w:ascii="Times New Roman" w:hAnsi="Times New Roman" w:cs="Times New Roman"/>
          <w:sz w:val="28"/>
          <w:szCs w:val="28"/>
        </w:rPr>
        <w:t>Выполнила: студентка 2</w:t>
      </w:r>
      <w:r>
        <w:rPr>
          <w:rFonts w:ascii="Times New Roman" w:hAnsi="Times New Roman" w:cs="Times New Roman"/>
          <w:sz w:val="28"/>
          <w:szCs w:val="28"/>
        </w:rPr>
        <w:t xml:space="preserve"> курса 21 гр.</w:t>
      </w:r>
      <w:r>
        <w:rPr>
          <w:rFonts w:ascii="Times New Roman" w:hAnsi="Times New Roman" w:cs="Times New Roman"/>
          <w:sz w:val="28"/>
          <w:szCs w:val="28"/>
        </w:rPr>
        <w:br/>
      </w:r>
      <w:proofErr w:type="spellStart"/>
      <w:r>
        <w:rPr>
          <w:rFonts w:ascii="Times New Roman" w:hAnsi="Times New Roman" w:cs="Times New Roman"/>
          <w:sz w:val="28"/>
          <w:szCs w:val="28"/>
        </w:rPr>
        <w:t>Кокорева</w:t>
      </w:r>
      <w:proofErr w:type="spellEnd"/>
      <w:r>
        <w:rPr>
          <w:rFonts w:ascii="Times New Roman" w:hAnsi="Times New Roman" w:cs="Times New Roman"/>
          <w:sz w:val="28"/>
          <w:szCs w:val="28"/>
        </w:rPr>
        <w:t xml:space="preserve"> А.А.</w:t>
      </w:r>
      <w:r>
        <w:rPr>
          <w:rFonts w:ascii="Times New Roman" w:hAnsi="Times New Roman" w:cs="Times New Roman"/>
          <w:sz w:val="28"/>
          <w:szCs w:val="28"/>
        </w:rPr>
        <w:br/>
        <w:t xml:space="preserve">Научный руководитель: </w:t>
      </w:r>
      <w:proofErr w:type="spellStart"/>
      <w:r>
        <w:rPr>
          <w:rFonts w:ascii="Times New Roman" w:hAnsi="Times New Roman" w:cs="Times New Roman"/>
          <w:sz w:val="28"/>
          <w:szCs w:val="28"/>
        </w:rPr>
        <w:t>д.ю.н</w:t>
      </w:r>
      <w:proofErr w:type="spellEnd"/>
      <w:r>
        <w:rPr>
          <w:rFonts w:ascii="Times New Roman" w:hAnsi="Times New Roman" w:cs="Times New Roman"/>
          <w:sz w:val="28"/>
          <w:szCs w:val="28"/>
        </w:rPr>
        <w:t>., доцент</w:t>
      </w:r>
      <w:r>
        <w:rPr>
          <w:rFonts w:ascii="Times New Roman" w:hAnsi="Times New Roman" w:cs="Times New Roman"/>
          <w:sz w:val="28"/>
          <w:szCs w:val="28"/>
        </w:rPr>
        <w:br/>
        <w:t>Антонова Н.А.</w:t>
      </w:r>
    </w:p>
    <w:p w:rsidR="003D267B" w:rsidRDefault="003D267B" w:rsidP="00BA7352">
      <w:pPr>
        <w:jc w:val="right"/>
        <w:rPr>
          <w:rFonts w:ascii="Times New Roman" w:hAnsi="Times New Roman" w:cs="Times New Roman"/>
          <w:sz w:val="28"/>
          <w:szCs w:val="28"/>
        </w:rPr>
      </w:pPr>
    </w:p>
    <w:p w:rsidR="00BA7352" w:rsidRDefault="00BA7352" w:rsidP="00BA7352">
      <w:pPr>
        <w:jc w:val="center"/>
        <w:rPr>
          <w:rFonts w:ascii="Times New Roman" w:hAnsi="Times New Roman" w:cs="Times New Roman"/>
          <w:sz w:val="28"/>
          <w:szCs w:val="28"/>
        </w:rPr>
      </w:pPr>
    </w:p>
    <w:p w:rsidR="00BA7352" w:rsidRDefault="00BA7352" w:rsidP="00BA7352">
      <w:pPr>
        <w:jc w:val="center"/>
        <w:rPr>
          <w:rFonts w:ascii="Times New Roman" w:hAnsi="Times New Roman" w:cs="Times New Roman"/>
          <w:sz w:val="28"/>
          <w:szCs w:val="28"/>
        </w:rPr>
      </w:pPr>
    </w:p>
    <w:p w:rsidR="00BA7352" w:rsidRDefault="00BA7352" w:rsidP="00BA7352">
      <w:pPr>
        <w:jc w:val="center"/>
        <w:rPr>
          <w:rFonts w:ascii="Times New Roman" w:hAnsi="Times New Roman" w:cs="Times New Roman"/>
          <w:sz w:val="28"/>
          <w:szCs w:val="28"/>
        </w:rPr>
      </w:pPr>
    </w:p>
    <w:p w:rsidR="00BA7352" w:rsidRDefault="00BA7352" w:rsidP="00BA7352">
      <w:pPr>
        <w:jc w:val="center"/>
        <w:rPr>
          <w:rFonts w:ascii="Times New Roman" w:hAnsi="Times New Roman" w:cs="Times New Roman"/>
          <w:sz w:val="28"/>
          <w:szCs w:val="28"/>
        </w:rPr>
      </w:pPr>
    </w:p>
    <w:p w:rsidR="00BA7352" w:rsidRDefault="00BA7352" w:rsidP="00BA7352">
      <w:pPr>
        <w:jc w:val="center"/>
        <w:rPr>
          <w:rFonts w:ascii="Times New Roman" w:hAnsi="Times New Roman" w:cs="Times New Roman"/>
          <w:sz w:val="28"/>
          <w:szCs w:val="28"/>
        </w:rPr>
      </w:pPr>
    </w:p>
    <w:p w:rsidR="003D267B" w:rsidRDefault="003D267B" w:rsidP="00BA7352">
      <w:pPr>
        <w:jc w:val="center"/>
        <w:rPr>
          <w:rFonts w:ascii="Times New Roman" w:hAnsi="Times New Roman" w:cs="Times New Roman"/>
          <w:sz w:val="28"/>
          <w:szCs w:val="28"/>
        </w:rPr>
      </w:pPr>
      <w:r>
        <w:rPr>
          <w:rFonts w:ascii="Times New Roman" w:hAnsi="Times New Roman" w:cs="Times New Roman"/>
          <w:sz w:val="28"/>
          <w:szCs w:val="28"/>
        </w:rPr>
        <w:t>Тверь 2017</w:t>
      </w:r>
    </w:p>
    <w:p w:rsidR="003D267B" w:rsidRDefault="003D267B" w:rsidP="00BA735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3D267B" w:rsidRDefault="003D267B" w:rsidP="00BA7352">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5808C5">
        <w:rPr>
          <w:rFonts w:ascii="Times New Roman" w:hAnsi="Times New Roman" w:cs="Times New Roman"/>
          <w:sz w:val="28"/>
          <w:szCs w:val="28"/>
        </w:rPr>
        <w:t>…</w:t>
      </w:r>
      <w:r w:rsidR="00D354B0">
        <w:rPr>
          <w:rFonts w:ascii="Times New Roman" w:hAnsi="Times New Roman" w:cs="Times New Roman"/>
          <w:sz w:val="28"/>
          <w:szCs w:val="28"/>
        </w:rPr>
        <w:t>.</w:t>
      </w:r>
      <w:r w:rsidR="00DB7C53">
        <w:rPr>
          <w:rFonts w:ascii="Times New Roman" w:hAnsi="Times New Roman" w:cs="Times New Roman"/>
          <w:sz w:val="28"/>
          <w:szCs w:val="28"/>
        </w:rPr>
        <w:t>.</w:t>
      </w:r>
      <w:r>
        <w:rPr>
          <w:rFonts w:ascii="Times New Roman" w:hAnsi="Times New Roman" w:cs="Times New Roman"/>
          <w:sz w:val="28"/>
          <w:szCs w:val="28"/>
        </w:rPr>
        <w:t>3</w:t>
      </w:r>
    </w:p>
    <w:p w:rsidR="003D267B" w:rsidRDefault="003D267B" w:rsidP="00BA7352">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Общая характеристика местного референдума</w:t>
      </w:r>
      <w:r>
        <w:rPr>
          <w:rFonts w:ascii="Times New Roman" w:hAnsi="Times New Roman" w:cs="Times New Roman"/>
          <w:sz w:val="28"/>
          <w:szCs w:val="28"/>
        </w:rPr>
        <w:br/>
        <w:t>1.1 Понятие и особенности местного референдума</w:t>
      </w:r>
      <w:r w:rsidR="005808C5">
        <w:rPr>
          <w:rFonts w:ascii="Times New Roman" w:hAnsi="Times New Roman" w:cs="Times New Roman"/>
          <w:sz w:val="28"/>
          <w:szCs w:val="28"/>
        </w:rPr>
        <w:t>……………</w:t>
      </w:r>
      <w:r w:rsidR="00DB7C53">
        <w:rPr>
          <w:rFonts w:ascii="Times New Roman" w:hAnsi="Times New Roman" w:cs="Times New Roman"/>
          <w:sz w:val="28"/>
          <w:szCs w:val="28"/>
        </w:rPr>
        <w:t>.</w:t>
      </w:r>
      <w:r w:rsidR="00D354B0">
        <w:rPr>
          <w:rFonts w:ascii="Times New Roman" w:hAnsi="Times New Roman" w:cs="Times New Roman"/>
          <w:sz w:val="28"/>
          <w:szCs w:val="28"/>
        </w:rPr>
        <w:t>4</w:t>
      </w:r>
      <w:r>
        <w:rPr>
          <w:rFonts w:ascii="Times New Roman" w:hAnsi="Times New Roman" w:cs="Times New Roman"/>
          <w:sz w:val="28"/>
          <w:szCs w:val="28"/>
        </w:rPr>
        <w:br/>
        <w:t>1.2 Вопросы местного референдума</w:t>
      </w:r>
      <w:r w:rsidR="005808C5">
        <w:rPr>
          <w:rFonts w:ascii="Times New Roman" w:hAnsi="Times New Roman" w:cs="Times New Roman"/>
          <w:sz w:val="28"/>
          <w:szCs w:val="28"/>
        </w:rPr>
        <w:t>…………………………….</w:t>
      </w:r>
      <w:r w:rsidR="00DB7C53">
        <w:rPr>
          <w:rFonts w:ascii="Times New Roman" w:hAnsi="Times New Roman" w:cs="Times New Roman"/>
          <w:sz w:val="28"/>
          <w:szCs w:val="28"/>
        </w:rPr>
        <w:t>.</w:t>
      </w:r>
      <w:r w:rsidR="00D354B0">
        <w:rPr>
          <w:rFonts w:ascii="Times New Roman" w:hAnsi="Times New Roman" w:cs="Times New Roman"/>
          <w:sz w:val="28"/>
          <w:szCs w:val="28"/>
        </w:rPr>
        <w:t>6</w:t>
      </w:r>
    </w:p>
    <w:p w:rsidR="003D267B" w:rsidRDefault="003D267B" w:rsidP="00BA7352">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Проведение местного референдума</w:t>
      </w:r>
      <w:r>
        <w:rPr>
          <w:rFonts w:ascii="Times New Roman" w:hAnsi="Times New Roman" w:cs="Times New Roman"/>
          <w:sz w:val="28"/>
          <w:szCs w:val="28"/>
        </w:rPr>
        <w:br/>
        <w:t xml:space="preserve">2.1 Решение </w:t>
      </w:r>
      <w:r w:rsidR="005808C5">
        <w:rPr>
          <w:rFonts w:ascii="Times New Roman" w:hAnsi="Times New Roman" w:cs="Times New Roman"/>
          <w:sz w:val="28"/>
          <w:szCs w:val="28"/>
        </w:rPr>
        <w:t>о проведении местного референдум</w:t>
      </w:r>
      <w:r>
        <w:rPr>
          <w:rFonts w:ascii="Times New Roman" w:hAnsi="Times New Roman" w:cs="Times New Roman"/>
          <w:sz w:val="28"/>
          <w:szCs w:val="28"/>
        </w:rPr>
        <w:t>а</w:t>
      </w:r>
      <w:r w:rsidR="005808C5">
        <w:rPr>
          <w:rFonts w:ascii="Times New Roman" w:hAnsi="Times New Roman" w:cs="Times New Roman"/>
          <w:sz w:val="28"/>
          <w:szCs w:val="28"/>
        </w:rPr>
        <w:t>…………….</w:t>
      </w:r>
      <w:r w:rsidR="00DB7C53">
        <w:rPr>
          <w:rFonts w:ascii="Times New Roman" w:hAnsi="Times New Roman" w:cs="Times New Roman"/>
          <w:sz w:val="28"/>
          <w:szCs w:val="28"/>
        </w:rPr>
        <w:t>.</w:t>
      </w:r>
      <w:r w:rsidR="00D354B0">
        <w:rPr>
          <w:rFonts w:ascii="Times New Roman" w:hAnsi="Times New Roman" w:cs="Times New Roman"/>
          <w:sz w:val="28"/>
          <w:szCs w:val="28"/>
        </w:rPr>
        <w:t>7</w:t>
      </w:r>
      <w:r>
        <w:rPr>
          <w:rFonts w:ascii="Times New Roman" w:hAnsi="Times New Roman" w:cs="Times New Roman"/>
          <w:sz w:val="28"/>
          <w:szCs w:val="28"/>
        </w:rPr>
        <w:br/>
        <w:t>2.2 Порядок проведения местного референдума</w:t>
      </w:r>
      <w:r w:rsidR="005808C5">
        <w:rPr>
          <w:rFonts w:ascii="Times New Roman" w:hAnsi="Times New Roman" w:cs="Times New Roman"/>
          <w:sz w:val="28"/>
          <w:szCs w:val="28"/>
        </w:rPr>
        <w:t>………………</w:t>
      </w:r>
      <w:r w:rsidR="00DB7C53">
        <w:rPr>
          <w:rFonts w:ascii="Times New Roman" w:hAnsi="Times New Roman" w:cs="Times New Roman"/>
          <w:sz w:val="28"/>
          <w:szCs w:val="28"/>
        </w:rPr>
        <w:t>.</w:t>
      </w:r>
      <w:r w:rsidR="00D354B0">
        <w:rPr>
          <w:rFonts w:ascii="Times New Roman" w:hAnsi="Times New Roman" w:cs="Times New Roman"/>
          <w:sz w:val="28"/>
          <w:szCs w:val="28"/>
        </w:rPr>
        <w:t>9</w:t>
      </w:r>
      <w:r>
        <w:rPr>
          <w:rFonts w:ascii="Times New Roman" w:hAnsi="Times New Roman" w:cs="Times New Roman"/>
          <w:sz w:val="28"/>
          <w:szCs w:val="28"/>
        </w:rPr>
        <w:br/>
        <w:t>2.3 Итоги местного референдума</w:t>
      </w:r>
      <w:r w:rsidR="00D354B0">
        <w:rPr>
          <w:rFonts w:ascii="Times New Roman" w:hAnsi="Times New Roman" w:cs="Times New Roman"/>
          <w:sz w:val="28"/>
          <w:szCs w:val="28"/>
        </w:rPr>
        <w:t>……………………………</w:t>
      </w:r>
      <w:r w:rsidR="004C2A81">
        <w:rPr>
          <w:rFonts w:ascii="Times New Roman" w:hAnsi="Times New Roman" w:cs="Times New Roman"/>
          <w:sz w:val="28"/>
          <w:szCs w:val="28"/>
        </w:rPr>
        <w:t>….12</w:t>
      </w:r>
    </w:p>
    <w:p w:rsidR="003D267B" w:rsidRDefault="003D267B" w:rsidP="00BA7352">
      <w:p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D354B0">
        <w:rPr>
          <w:rFonts w:ascii="Times New Roman" w:hAnsi="Times New Roman" w:cs="Times New Roman"/>
          <w:sz w:val="28"/>
          <w:szCs w:val="28"/>
        </w:rPr>
        <w:t>……………………………………………………………</w:t>
      </w:r>
      <w:r w:rsidR="00DB7C53">
        <w:rPr>
          <w:rFonts w:ascii="Times New Roman" w:hAnsi="Times New Roman" w:cs="Times New Roman"/>
          <w:sz w:val="28"/>
          <w:szCs w:val="28"/>
        </w:rPr>
        <w:t>...14</w:t>
      </w: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3D267B" w:rsidRDefault="003D267B" w:rsidP="003D267B">
      <w:pPr>
        <w:rPr>
          <w:rFonts w:ascii="Times New Roman" w:hAnsi="Times New Roman" w:cs="Times New Roman"/>
          <w:sz w:val="28"/>
          <w:szCs w:val="28"/>
        </w:rPr>
      </w:pPr>
    </w:p>
    <w:p w:rsidR="00BA7352" w:rsidRDefault="00BA7352" w:rsidP="00BA7352">
      <w:pPr>
        <w:spacing w:line="360" w:lineRule="auto"/>
        <w:rPr>
          <w:rFonts w:ascii="Times New Roman" w:hAnsi="Times New Roman" w:cs="Times New Roman"/>
          <w:sz w:val="28"/>
          <w:szCs w:val="28"/>
        </w:rPr>
      </w:pPr>
    </w:p>
    <w:p w:rsidR="003D267B" w:rsidRDefault="003D267B" w:rsidP="00BA735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4C2A81" w:rsidRDefault="003D267B" w:rsidP="004C2A81">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Российской Федерации за последние несколько лет состоялись существенные перемены в общегосударственной и социальной жизни, которые побудили потребность перемен в законодательстве. Наше государство категорически отказалось от прошлой компании управления, со временем начала проявляться демократическая модель управления. В сформировавшихся условиях увеличивается значимость институтов прямой демократии, в частности – референдума. </w:t>
      </w:r>
      <w:r w:rsidR="005808C5">
        <w:rPr>
          <w:rFonts w:ascii="Times New Roman" w:hAnsi="Times New Roman" w:cs="Times New Roman"/>
          <w:sz w:val="28"/>
          <w:szCs w:val="28"/>
        </w:rPr>
        <w:br/>
        <w:t xml:space="preserve">          </w:t>
      </w:r>
      <w:r>
        <w:rPr>
          <w:rFonts w:ascii="Times New Roman" w:hAnsi="Times New Roman" w:cs="Times New Roman"/>
          <w:sz w:val="28"/>
          <w:szCs w:val="28"/>
        </w:rPr>
        <w:t xml:space="preserve">Референдум, как модель прямой демократии не считается новейшей формой прямого участия жителей в решении массовых общественно-финансовых и общественно-политических задач, а также в разрешении территориальных и других внутренних и внешних проблем. </w:t>
      </w:r>
      <w:r w:rsidR="00730420">
        <w:rPr>
          <w:rFonts w:ascii="Times New Roman" w:hAnsi="Times New Roman" w:cs="Times New Roman"/>
          <w:sz w:val="28"/>
          <w:szCs w:val="28"/>
        </w:rPr>
        <w:br/>
      </w:r>
      <w:r w:rsidR="00730420">
        <w:rPr>
          <w:rFonts w:ascii="Times New Roman" w:hAnsi="Times New Roman" w:cs="Times New Roman"/>
          <w:sz w:val="28"/>
          <w:szCs w:val="28"/>
        </w:rPr>
        <w:tab/>
        <w:t>Целью данной курсовой работы является выяснение особенностей инициации проведения местного референдума.</w:t>
      </w:r>
      <w:r w:rsidR="00730420">
        <w:rPr>
          <w:rFonts w:ascii="Times New Roman" w:hAnsi="Times New Roman" w:cs="Times New Roman"/>
          <w:sz w:val="28"/>
          <w:szCs w:val="28"/>
        </w:rPr>
        <w:br/>
        <w:t xml:space="preserve">          Основными задачами</w:t>
      </w:r>
      <w:r>
        <w:rPr>
          <w:rFonts w:ascii="Times New Roman" w:hAnsi="Times New Roman" w:cs="Times New Roman"/>
          <w:sz w:val="28"/>
          <w:szCs w:val="28"/>
        </w:rPr>
        <w:t xml:space="preserve"> в моей курсовой работе являются:</w:t>
      </w:r>
      <w:r w:rsidR="004C2A81">
        <w:rPr>
          <w:rFonts w:ascii="Times New Roman" w:hAnsi="Times New Roman" w:cs="Times New Roman"/>
          <w:sz w:val="28"/>
          <w:szCs w:val="28"/>
        </w:rPr>
        <w:br/>
      </w:r>
      <w:r w:rsidR="00BA7352">
        <w:rPr>
          <w:rFonts w:ascii="Times New Roman" w:hAnsi="Times New Roman" w:cs="Times New Roman"/>
          <w:sz w:val="28"/>
          <w:szCs w:val="28"/>
        </w:rPr>
        <w:t xml:space="preserve">1) </w:t>
      </w:r>
      <w:r w:rsidR="00730420">
        <w:rPr>
          <w:rFonts w:ascii="Times New Roman" w:hAnsi="Times New Roman" w:cs="Times New Roman"/>
          <w:sz w:val="28"/>
          <w:szCs w:val="28"/>
        </w:rPr>
        <w:t>изучение нормативно-правовых актов, связанных с проведением местного референдума и определение основных моментов в подготовке и проведении местного референдума;</w:t>
      </w:r>
      <w:r w:rsidR="00730420">
        <w:rPr>
          <w:rFonts w:ascii="Times New Roman" w:hAnsi="Times New Roman" w:cs="Times New Roman"/>
          <w:sz w:val="28"/>
          <w:szCs w:val="28"/>
        </w:rPr>
        <w:br/>
      </w:r>
      <w:r w:rsidR="00BA7352">
        <w:rPr>
          <w:rFonts w:ascii="Times New Roman" w:hAnsi="Times New Roman" w:cs="Times New Roman"/>
          <w:sz w:val="28"/>
          <w:szCs w:val="28"/>
        </w:rPr>
        <w:t xml:space="preserve">2) </w:t>
      </w:r>
      <w:r w:rsidR="00730420">
        <w:rPr>
          <w:rFonts w:ascii="Times New Roman" w:hAnsi="Times New Roman" w:cs="Times New Roman"/>
          <w:sz w:val="28"/>
          <w:szCs w:val="28"/>
        </w:rPr>
        <w:t>изучение статистики проведения местных референдумов в Российской Федерации;</w:t>
      </w:r>
      <w:r w:rsidR="00730420">
        <w:rPr>
          <w:rFonts w:ascii="Times New Roman" w:hAnsi="Times New Roman" w:cs="Times New Roman"/>
          <w:sz w:val="28"/>
          <w:szCs w:val="28"/>
        </w:rPr>
        <w:br/>
      </w:r>
      <w:r w:rsidR="00BA7352">
        <w:rPr>
          <w:rFonts w:ascii="Times New Roman" w:hAnsi="Times New Roman" w:cs="Times New Roman"/>
          <w:sz w:val="28"/>
          <w:szCs w:val="28"/>
        </w:rPr>
        <w:t xml:space="preserve">3) </w:t>
      </w:r>
      <w:r>
        <w:rPr>
          <w:rFonts w:ascii="Times New Roman" w:hAnsi="Times New Roman" w:cs="Times New Roman"/>
          <w:sz w:val="28"/>
          <w:szCs w:val="28"/>
        </w:rPr>
        <w:t>выявление этапов проведения местного референдума;</w:t>
      </w:r>
      <w:r w:rsidR="004C2A81">
        <w:rPr>
          <w:rFonts w:ascii="Times New Roman" w:hAnsi="Times New Roman" w:cs="Times New Roman"/>
          <w:sz w:val="28"/>
          <w:szCs w:val="28"/>
        </w:rPr>
        <w:br/>
        <w:t xml:space="preserve">          </w:t>
      </w:r>
      <w:r>
        <w:rPr>
          <w:rFonts w:ascii="Times New Roman" w:hAnsi="Times New Roman" w:cs="Times New Roman"/>
          <w:sz w:val="28"/>
          <w:szCs w:val="28"/>
        </w:rPr>
        <w:t xml:space="preserve">Я считаю свою тему актуальной, потому что само по себе местное самоуправление находится в нашей стране на стадии начального развития и освещение таких значимых вопросов, как проведение местного референдума, является очень важным, ведь на местном референдуме решаются наиболее значительные вопросы местного самоуправления, а инициатива его проведения может быть </w:t>
      </w:r>
      <w:proofErr w:type="gramStart"/>
      <w:r>
        <w:rPr>
          <w:rFonts w:ascii="Times New Roman" w:hAnsi="Times New Roman" w:cs="Times New Roman"/>
          <w:sz w:val="28"/>
          <w:szCs w:val="28"/>
        </w:rPr>
        <w:t>выдв</w:t>
      </w:r>
      <w:r w:rsidR="004C2A81">
        <w:rPr>
          <w:rFonts w:ascii="Times New Roman" w:hAnsi="Times New Roman" w:cs="Times New Roman"/>
          <w:sz w:val="28"/>
          <w:szCs w:val="28"/>
        </w:rPr>
        <w:t>инута</w:t>
      </w:r>
      <w:proofErr w:type="gramEnd"/>
      <w:r w:rsidR="004C2A81">
        <w:rPr>
          <w:rFonts w:ascii="Times New Roman" w:hAnsi="Times New Roman" w:cs="Times New Roman"/>
          <w:sz w:val="28"/>
          <w:szCs w:val="28"/>
        </w:rPr>
        <w:t xml:space="preserve"> в том числе и населением. М</w:t>
      </w:r>
      <w:r>
        <w:rPr>
          <w:rFonts w:ascii="Times New Roman" w:hAnsi="Times New Roman" w:cs="Times New Roman"/>
          <w:sz w:val="28"/>
          <w:szCs w:val="28"/>
        </w:rPr>
        <w:t xml:space="preserve">естный референдум, как форма прямого волеизъявления народа, является одним из главных институтов прямой демократии. </w:t>
      </w:r>
    </w:p>
    <w:p w:rsidR="003D267B" w:rsidRPr="004C2A81" w:rsidRDefault="003D267B" w:rsidP="004C2A81">
      <w:pPr>
        <w:pStyle w:val="a3"/>
        <w:numPr>
          <w:ilvl w:val="0"/>
          <w:numId w:val="3"/>
        </w:numPr>
        <w:spacing w:line="360" w:lineRule="auto"/>
        <w:jc w:val="both"/>
        <w:rPr>
          <w:rFonts w:ascii="Times New Roman" w:hAnsi="Times New Roman" w:cs="Times New Roman"/>
          <w:sz w:val="28"/>
          <w:szCs w:val="28"/>
        </w:rPr>
      </w:pPr>
      <w:r w:rsidRPr="004C2A81">
        <w:rPr>
          <w:rFonts w:ascii="Times New Roman" w:hAnsi="Times New Roman" w:cs="Times New Roman"/>
          <w:sz w:val="28"/>
          <w:szCs w:val="28"/>
        </w:rPr>
        <w:lastRenderedPageBreak/>
        <w:t>Общая характеристика местного референдума</w:t>
      </w:r>
    </w:p>
    <w:p w:rsidR="003D267B" w:rsidRDefault="003D267B" w:rsidP="00730420">
      <w:pPr>
        <w:pStyle w:val="a3"/>
        <w:numPr>
          <w:ilvl w:val="1"/>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Понятие и особенности местного референдума </w:t>
      </w:r>
    </w:p>
    <w:p w:rsidR="003D267B" w:rsidRPr="003D267B" w:rsidRDefault="004C2A81" w:rsidP="004C2A81">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Понятие местного референдума</w:t>
      </w:r>
      <w:r w:rsidR="003D267B">
        <w:rPr>
          <w:rFonts w:ascii="Times New Roman" w:hAnsi="Times New Roman" w:cs="Times New Roman"/>
          <w:sz w:val="28"/>
          <w:szCs w:val="28"/>
        </w:rPr>
        <w:t xml:space="preserve"> дано в Федеральном Законе от 12.06.2002 </w:t>
      </w:r>
      <w:r w:rsidR="003D267B">
        <w:rPr>
          <w:rFonts w:ascii="Times New Roman" w:hAnsi="Times New Roman" w:cs="Times New Roman"/>
          <w:sz w:val="28"/>
          <w:szCs w:val="28"/>
          <w:lang w:val="en-US"/>
        </w:rPr>
        <w:t>N</w:t>
      </w:r>
      <w:r w:rsidR="003D267B">
        <w:rPr>
          <w:rFonts w:ascii="Times New Roman" w:hAnsi="Times New Roman" w:cs="Times New Roman"/>
          <w:sz w:val="28"/>
          <w:szCs w:val="28"/>
        </w:rPr>
        <w:t xml:space="preserve"> 67-ФЗ «Об основных гарантиях избирательных прав и права на участие в референдуме граждан Российской Федерации»: «</w:t>
      </w:r>
      <w:r w:rsidR="003D267B" w:rsidRPr="003D267B">
        <w:rPr>
          <w:rFonts w:ascii="Times New Roman" w:hAnsi="Times New Roman" w:cs="Times New Roman"/>
          <w:sz w:val="28"/>
          <w:szCs w:val="28"/>
        </w:rPr>
        <w:t>референдум местный (местный референдум) - референдум, проводимый в соответствии с </w:t>
      </w:r>
      <w:hyperlink r:id="rId8" w:history="1">
        <w:r w:rsidR="003D267B" w:rsidRPr="003D267B">
          <w:rPr>
            <w:rStyle w:val="a8"/>
            <w:rFonts w:ascii="Times New Roman" w:hAnsi="Times New Roman" w:cs="Times New Roman"/>
            <w:color w:val="0D0D0D" w:themeColor="text1" w:themeTint="F2"/>
            <w:sz w:val="28"/>
            <w:szCs w:val="28"/>
            <w:u w:val="none"/>
          </w:rPr>
          <w:t>Конституцией</w:t>
        </w:r>
      </w:hyperlink>
      <w:r w:rsidR="003D267B" w:rsidRPr="003D267B">
        <w:rPr>
          <w:rFonts w:ascii="Times New Roman" w:hAnsi="Times New Roman" w:cs="Times New Roman"/>
          <w:sz w:val="28"/>
          <w:szCs w:val="28"/>
        </w:rPr>
        <w:t> Российской Федерации, настоящим Федеральным законом, иными федеральными законами,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w:t>
      </w:r>
      <w:proofErr w:type="gramEnd"/>
      <w:r w:rsidR="003D267B" w:rsidRPr="003D267B">
        <w:rPr>
          <w:rFonts w:ascii="Times New Roman" w:hAnsi="Times New Roman" w:cs="Times New Roman"/>
          <w:sz w:val="28"/>
          <w:szCs w:val="28"/>
        </w:rPr>
        <w:t xml:space="preserve"> Российской Федерации, место жительства которых расположено в гран</w:t>
      </w:r>
      <w:r w:rsidR="003D267B">
        <w:rPr>
          <w:rFonts w:ascii="Times New Roman" w:hAnsi="Times New Roman" w:cs="Times New Roman"/>
          <w:sz w:val="28"/>
          <w:szCs w:val="28"/>
        </w:rPr>
        <w:t>ицах муниципального образования»</w:t>
      </w:r>
      <w:r w:rsidR="003D267B">
        <w:rPr>
          <w:rStyle w:val="ab"/>
          <w:rFonts w:ascii="Times New Roman" w:hAnsi="Times New Roman" w:cs="Times New Roman"/>
          <w:sz w:val="28"/>
          <w:szCs w:val="28"/>
        </w:rPr>
        <w:footnoteReference w:id="1"/>
      </w:r>
      <w:r w:rsidR="003D267B">
        <w:rPr>
          <w:rFonts w:ascii="Times New Roman" w:hAnsi="Times New Roman" w:cs="Times New Roman"/>
          <w:sz w:val="28"/>
          <w:szCs w:val="28"/>
        </w:rPr>
        <w:t xml:space="preserve">. </w:t>
      </w:r>
      <w:r w:rsidR="005808C5">
        <w:rPr>
          <w:rFonts w:ascii="Times New Roman" w:hAnsi="Times New Roman" w:cs="Times New Roman"/>
          <w:sz w:val="28"/>
          <w:szCs w:val="28"/>
        </w:rPr>
        <w:br/>
        <w:t xml:space="preserve">           </w:t>
      </w:r>
      <w:r w:rsidR="003D267B">
        <w:rPr>
          <w:rFonts w:ascii="Times New Roman" w:hAnsi="Times New Roman" w:cs="Times New Roman"/>
          <w:sz w:val="28"/>
          <w:szCs w:val="28"/>
        </w:rPr>
        <w:t xml:space="preserve">Также следует обратиться к учебной и научной литературе, так как многие авторы дают собственные определения данному понятию. С.А. </w:t>
      </w:r>
      <w:proofErr w:type="spellStart"/>
      <w:r w:rsidR="003D267B">
        <w:rPr>
          <w:rFonts w:ascii="Times New Roman" w:hAnsi="Times New Roman" w:cs="Times New Roman"/>
          <w:sz w:val="28"/>
          <w:szCs w:val="28"/>
        </w:rPr>
        <w:t>Авакьян</w:t>
      </w:r>
      <w:proofErr w:type="spellEnd"/>
      <w:r w:rsidR="003D267B">
        <w:rPr>
          <w:rFonts w:ascii="Times New Roman" w:hAnsi="Times New Roman" w:cs="Times New Roman"/>
          <w:sz w:val="28"/>
          <w:szCs w:val="28"/>
        </w:rPr>
        <w:t xml:space="preserve"> дает следующее определение: «</w:t>
      </w:r>
      <w:r w:rsidR="003D267B" w:rsidRPr="003D267B">
        <w:rPr>
          <w:rFonts w:ascii="Times New Roman" w:hAnsi="Times New Roman" w:cs="Times New Roman"/>
          <w:sz w:val="28"/>
          <w:szCs w:val="28"/>
        </w:rPr>
        <w:t>Референдум как форма осуществления местного самоуправления представляет собой голосование населения по наиболее важным вопросам жизнедеятельности муниципального образования. Референдум проводится с целью принятия решения по конкретному вопросу в пределах полномочий муниципального образования или принятия муниципального правового акта</w:t>
      </w:r>
      <w:proofErr w:type="gramStart"/>
      <w:r w:rsidR="003D267B" w:rsidRPr="003D267B">
        <w:rPr>
          <w:rFonts w:ascii="Times New Roman" w:hAnsi="Times New Roman" w:cs="Times New Roman"/>
          <w:sz w:val="28"/>
          <w:szCs w:val="28"/>
        </w:rPr>
        <w:t>.</w:t>
      </w:r>
      <w:r w:rsidR="003D267B">
        <w:rPr>
          <w:rFonts w:ascii="Times New Roman" w:hAnsi="Times New Roman" w:cs="Times New Roman"/>
          <w:sz w:val="28"/>
          <w:szCs w:val="28"/>
        </w:rPr>
        <w:t>»</w:t>
      </w:r>
      <w:r w:rsidR="003D267B">
        <w:rPr>
          <w:rStyle w:val="ab"/>
          <w:rFonts w:ascii="Times New Roman" w:hAnsi="Times New Roman" w:cs="Times New Roman"/>
          <w:sz w:val="28"/>
          <w:szCs w:val="28"/>
        </w:rPr>
        <w:footnoteReference w:id="2"/>
      </w:r>
      <w:r w:rsidR="003D267B">
        <w:rPr>
          <w:rFonts w:ascii="Times New Roman" w:hAnsi="Times New Roman" w:cs="Times New Roman"/>
          <w:sz w:val="28"/>
          <w:szCs w:val="28"/>
        </w:rPr>
        <w:t xml:space="preserve"> </w:t>
      </w:r>
      <w:proofErr w:type="gramEnd"/>
      <w:r w:rsidR="003D267B">
        <w:rPr>
          <w:rFonts w:ascii="Times New Roman" w:hAnsi="Times New Roman" w:cs="Times New Roman"/>
          <w:sz w:val="28"/>
          <w:szCs w:val="28"/>
        </w:rPr>
        <w:t>В ряде субъектов</w:t>
      </w:r>
      <w:r w:rsidR="003D267B">
        <w:rPr>
          <w:rStyle w:val="ab"/>
          <w:rFonts w:ascii="Times New Roman" w:hAnsi="Times New Roman" w:cs="Times New Roman"/>
          <w:sz w:val="28"/>
          <w:szCs w:val="28"/>
        </w:rPr>
        <w:footnoteReference w:id="3"/>
      </w:r>
      <w:r w:rsidR="003D267B">
        <w:rPr>
          <w:rFonts w:ascii="Times New Roman" w:hAnsi="Times New Roman" w:cs="Times New Roman"/>
          <w:sz w:val="28"/>
          <w:szCs w:val="28"/>
        </w:rPr>
        <w:t xml:space="preserve"> местный референдум определяется как голосование граждан, проживающих в границах территории муниципального образования, по важным вопросам местного значения. </w:t>
      </w:r>
      <w:r w:rsidR="005808C5">
        <w:rPr>
          <w:rFonts w:ascii="Times New Roman" w:hAnsi="Times New Roman" w:cs="Times New Roman"/>
          <w:sz w:val="28"/>
          <w:szCs w:val="28"/>
        </w:rPr>
        <w:br/>
        <w:t xml:space="preserve">           </w:t>
      </w:r>
      <w:r w:rsidR="003D267B">
        <w:rPr>
          <w:rFonts w:ascii="Times New Roman" w:hAnsi="Times New Roman" w:cs="Times New Roman"/>
          <w:sz w:val="28"/>
          <w:szCs w:val="28"/>
        </w:rPr>
        <w:t xml:space="preserve">Несмотря на то, что существует множество определений местного референдума, одно является неизменным – это голосование граждан, проживающих на территории муниципального образования по наиболее </w:t>
      </w:r>
      <w:r w:rsidR="003D267B">
        <w:rPr>
          <w:rFonts w:ascii="Times New Roman" w:hAnsi="Times New Roman" w:cs="Times New Roman"/>
          <w:sz w:val="28"/>
          <w:szCs w:val="28"/>
        </w:rPr>
        <w:lastRenderedPageBreak/>
        <w:t xml:space="preserve">важным вопросам местного значения. </w:t>
      </w:r>
      <w:r>
        <w:rPr>
          <w:rFonts w:ascii="Times New Roman" w:hAnsi="Times New Roman" w:cs="Times New Roman"/>
          <w:sz w:val="28"/>
          <w:szCs w:val="28"/>
        </w:rPr>
        <w:br/>
      </w:r>
      <w:r w:rsidR="003D267B">
        <w:rPr>
          <w:rFonts w:ascii="Times New Roman" w:hAnsi="Times New Roman" w:cs="Times New Roman"/>
          <w:sz w:val="28"/>
          <w:szCs w:val="28"/>
        </w:rPr>
        <w:t>Необходимо выделить следующие особенности местного референдума:</w:t>
      </w:r>
      <w:r>
        <w:rPr>
          <w:rFonts w:ascii="Times New Roman" w:hAnsi="Times New Roman" w:cs="Times New Roman"/>
          <w:sz w:val="28"/>
          <w:szCs w:val="28"/>
        </w:rPr>
        <w:br/>
        <w:t xml:space="preserve">1) </w:t>
      </w:r>
      <w:r w:rsidR="003D267B">
        <w:rPr>
          <w:rFonts w:ascii="Times New Roman" w:hAnsi="Times New Roman" w:cs="Times New Roman"/>
          <w:color w:val="000000"/>
          <w:sz w:val="28"/>
          <w:szCs w:val="28"/>
          <w:shd w:val="clear" w:color="auto" w:fill="FFFFFF"/>
        </w:rPr>
        <w:t>Местный референдум  проводится исключительно на территории конкретного муниципального образования;</w:t>
      </w:r>
      <w:r>
        <w:rPr>
          <w:rFonts w:ascii="Times New Roman" w:hAnsi="Times New Roman" w:cs="Times New Roman"/>
          <w:color w:val="000000"/>
          <w:sz w:val="28"/>
          <w:szCs w:val="28"/>
          <w:shd w:val="clear" w:color="auto" w:fill="FFFFFF"/>
        </w:rPr>
        <w:br/>
        <w:t xml:space="preserve">2) </w:t>
      </w:r>
      <w:r w:rsidR="003D267B">
        <w:rPr>
          <w:rFonts w:ascii="Times New Roman" w:hAnsi="Times New Roman" w:cs="Times New Roman"/>
          <w:sz w:val="28"/>
          <w:szCs w:val="28"/>
        </w:rPr>
        <w:t>Местный референдум представляет собой голосование за или против какого-то проекта нормативного акта или предлагаемого решения, чем отличается от выборов, когда избиратели голосуют за или против кандидата (списка кандидатов);</w:t>
      </w:r>
      <w:r>
        <w:rPr>
          <w:rFonts w:ascii="Times New Roman" w:hAnsi="Times New Roman" w:cs="Times New Roman"/>
          <w:sz w:val="28"/>
          <w:szCs w:val="28"/>
        </w:rPr>
        <w:br/>
        <w:t xml:space="preserve">3) </w:t>
      </w:r>
      <w:r w:rsidR="003D267B">
        <w:rPr>
          <w:rFonts w:ascii="Times New Roman" w:hAnsi="Times New Roman" w:cs="Times New Roman"/>
          <w:sz w:val="28"/>
          <w:szCs w:val="28"/>
        </w:rPr>
        <w:t xml:space="preserve">Решение, принятое на местном референдуме, не должно быть каким-либо образом утверждено органами государственной власти, их должностными лицами или органами местного самоуправления; </w:t>
      </w:r>
      <w:r>
        <w:rPr>
          <w:rFonts w:ascii="Times New Roman" w:hAnsi="Times New Roman" w:cs="Times New Roman"/>
          <w:sz w:val="28"/>
          <w:szCs w:val="28"/>
        </w:rPr>
        <w:br/>
        <w:t xml:space="preserve">4) </w:t>
      </w:r>
      <w:r w:rsidR="003D267B">
        <w:rPr>
          <w:rFonts w:ascii="Times New Roman" w:hAnsi="Times New Roman" w:cs="Times New Roman"/>
          <w:sz w:val="28"/>
          <w:szCs w:val="28"/>
        </w:rPr>
        <w:t xml:space="preserve">Решение о назначении местного референдума принимается представительным органом муниципального образования; </w:t>
      </w:r>
      <w:r>
        <w:rPr>
          <w:rFonts w:ascii="Times New Roman" w:hAnsi="Times New Roman" w:cs="Times New Roman"/>
          <w:sz w:val="28"/>
          <w:szCs w:val="28"/>
        </w:rPr>
        <w:br/>
      </w:r>
      <w:proofErr w:type="gramStart"/>
      <w:r>
        <w:rPr>
          <w:rFonts w:ascii="Times New Roman" w:hAnsi="Times New Roman" w:cs="Times New Roman"/>
          <w:sz w:val="28"/>
          <w:szCs w:val="28"/>
        </w:rPr>
        <w:t xml:space="preserve">5) </w:t>
      </w:r>
      <w:proofErr w:type="gramEnd"/>
      <w:r w:rsidR="003D267B">
        <w:rPr>
          <w:rFonts w:ascii="Times New Roman" w:hAnsi="Times New Roman" w:cs="Times New Roman"/>
          <w:sz w:val="28"/>
          <w:szCs w:val="28"/>
        </w:rPr>
        <w:t>Местный референдум может быть назначен судом, только если он не был назначен представительным органом в предусмотренные сроки</w:t>
      </w:r>
      <w:r>
        <w:rPr>
          <w:rFonts w:ascii="Times New Roman" w:hAnsi="Times New Roman" w:cs="Times New Roman"/>
          <w:sz w:val="28"/>
          <w:szCs w:val="28"/>
        </w:rPr>
        <w:t>;</w:t>
      </w:r>
      <w:r>
        <w:rPr>
          <w:rFonts w:ascii="Arial" w:hAnsi="Arial" w:cs="Arial"/>
          <w:color w:val="000000"/>
          <w:shd w:val="clear" w:color="auto" w:fill="FFFFFF"/>
        </w:rPr>
        <w:br/>
      </w:r>
      <w:r w:rsidRPr="004C2A81">
        <w:rPr>
          <w:rFonts w:ascii="Times New Roman" w:hAnsi="Times New Roman" w:cs="Times New Roman"/>
          <w:color w:val="000000"/>
          <w:sz w:val="28"/>
          <w:szCs w:val="28"/>
          <w:shd w:val="clear" w:color="auto" w:fill="FFFFFF"/>
        </w:rPr>
        <w:t>6)</w:t>
      </w:r>
      <w:r>
        <w:rPr>
          <w:rFonts w:ascii="Arial" w:hAnsi="Arial" w:cs="Arial"/>
          <w:color w:val="000000"/>
          <w:shd w:val="clear" w:color="auto" w:fill="FFFFFF"/>
        </w:rPr>
        <w:t xml:space="preserve"> </w:t>
      </w:r>
      <w:r w:rsidR="003D267B">
        <w:rPr>
          <w:rFonts w:ascii="Times New Roman" w:hAnsi="Times New Roman" w:cs="Times New Roman"/>
          <w:sz w:val="28"/>
          <w:szCs w:val="28"/>
        </w:rPr>
        <w:t xml:space="preserve">Условием назначения местного референдума является сбор подписей в поддержку инициативы его проведения, количество которых не должно быть больше 5% от общего числа участников референдума, зарегистрированных на территории муниципального образования; </w:t>
      </w:r>
      <w:r>
        <w:rPr>
          <w:rFonts w:ascii="Times New Roman" w:hAnsi="Times New Roman" w:cs="Times New Roman"/>
          <w:sz w:val="28"/>
          <w:szCs w:val="28"/>
        </w:rPr>
        <w:br/>
        <w:t xml:space="preserve">7) </w:t>
      </w:r>
      <w:r w:rsidR="003D267B">
        <w:rPr>
          <w:rFonts w:ascii="Times New Roman" w:hAnsi="Times New Roman" w:cs="Times New Roman"/>
          <w:sz w:val="28"/>
          <w:szCs w:val="28"/>
        </w:rPr>
        <w:t>Существует перечень вопросов, которые не мог</w:t>
      </w:r>
      <w:r>
        <w:rPr>
          <w:rFonts w:ascii="Times New Roman" w:hAnsi="Times New Roman" w:cs="Times New Roman"/>
          <w:sz w:val="28"/>
          <w:szCs w:val="28"/>
        </w:rPr>
        <w:t xml:space="preserve">ут быть вынесены на референдум. </w:t>
      </w:r>
      <w:r w:rsidR="003D267B">
        <w:rPr>
          <w:rFonts w:ascii="Times New Roman" w:hAnsi="Times New Roman" w:cs="Times New Roman"/>
          <w:sz w:val="28"/>
          <w:szCs w:val="28"/>
        </w:rPr>
        <w:t xml:space="preserve">Они закреплены в ФЗ </w:t>
      </w:r>
      <w:r w:rsidR="003D267B">
        <w:rPr>
          <w:rFonts w:ascii="Times New Roman" w:hAnsi="Times New Roman" w:cs="Times New Roman"/>
          <w:sz w:val="28"/>
          <w:szCs w:val="28"/>
          <w:lang w:val="en-US"/>
        </w:rPr>
        <w:t>N</w:t>
      </w:r>
      <w:r w:rsidR="003D267B">
        <w:rPr>
          <w:rFonts w:ascii="Times New Roman" w:hAnsi="Times New Roman" w:cs="Times New Roman"/>
          <w:sz w:val="28"/>
          <w:szCs w:val="28"/>
        </w:rPr>
        <w:t xml:space="preserve"> 67-ФЗ;</w:t>
      </w:r>
      <w:r>
        <w:rPr>
          <w:rFonts w:ascii="Times New Roman" w:hAnsi="Times New Roman" w:cs="Times New Roman"/>
          <w:sz w:val="28"/>
          <w:szCs w:val="28"/>
        </w:rPr>
        <w:br/>
      </w:r>
      <w:proofErr w:type="gramStart"/>
      <w:r>
        <w:rPr>
          <w:rFonts w:ascii="Times New Roman" w:hAnsi="Times New Roman" w:cs="Times New Roman"/>
          <w:sz w:val="28"/>
          <w:szCs w:val="28"/>
        </w:rPr>
        <w:t xml:space="preserve">8) </w:t>
      </w:r>
      <w:proofErr w:type="gramEnd"/>
      <w:r w:rsidR="003D267B">
        <w:rPr>
          <w:rFonts w:ascii="Times New Roman" w:hAnsi="Times New Roman" w:cs="Times New Roman"/>
          <w:sz w:val="28"/>
          <w:szCs w:val="28"/>
        </w:rPr>
        <w:t>Референдум не проводится в условиях военного или чрезвычайного положения, а также в течение трех месяцев после отмены этих положений;</w:t>
      </w:r>
      <w:r>
        <w:rPr>
          <w:rFonts w:ascii="Times New Roman" w:hAnsi="Times New Roman" w:cs="Times New Roman"/>
          <w:sz w:val="28"/>
          <w:szCs w:val="28"/>
        </w:rPr>
        <w:br/>
        <w:t xml:space="preserve">9) </w:t>
      </w:r>
      <w:r w:rsidR="003D267B" w:rsidRPr="003D267B">
        <w:rPr>
          <w:rFonts w:ascii="Times New Roman" w:hAnsi="Times New Roman" w:cs="Times New Roman"/>
          <w:color w:val="000000"/>
          <w:sz w:val="28"/>
          <w:szCs w:val="28"/>
          <w:shd w:val="clear" w:color="auto" w:fill="FFFFFF"/>
        </w:rPr>
        <w:t>В местно</w:t>
      </w:r>
      <w:r w:rsidR="003D267B">
        <w:rPr>
          <w:rFonts w:ascii="Times New Roman" w:hAnsi="Times New Roman" w:cs="Times New Roman"/>
          <w:color w:val="000000"/>
          <w:sz w:val="28"/>
          <w:szCs w:val="28"/>
          <w:shd w:val="clear" w:color="auto" w:fill="FFFFFF"/>
        </w:rPr>
        <w:t>м референдуме имеют право участвовать только те граждане, место жительство которых расположено на территории муниципального образования;</w:t>
      </w:r>
      <w:r>
        <w:rPr>
          <w:rFonts w:ascii="Times New Roman" w:hAnsi="Times New Roman" w:cs="Times New Roman"/>
          <w:color w:val="000000"/>
          <w:sz w:val="28"/>
          <w:szCs w:val="28"/>
          <w:shd w:val="clear" w:color="auto" w:fill="FFFFFF"/>
        </w:rPr>
        <w:br/>
        <w:t xml:space="preserve">10) </w:t>
      </w:r>
      <w:r w:rsidR="003D267B">
        <w:rPr>
          <w:rFonts w:ascii="Times New Roman" w:hAnsi="Times New Roman" w:cs="Times New Roman"/>
          <w:color w:val="000000"/>
          <w:sz w:val="28"/>
          <w:szCs w:val="28"/>
          <w:shd w:val="clear" w:color="auto" w:fill="FFFFFF"/>
        </w:rPr>
        <w:t xml:space="preserve">Принятое на местном референдуме решение может быть обжаловано в суд </w:t>
      </w:r>
      <w:r w:rsidR="003D267B" w:rsidRPr="003D267B">
        <w:rPr>
          <w:rFonts w:ascii="Times New Roman" w:hAnsi="Times New Roman" w:cs="Times New Roman"/>
          <w:color w:val="000000"/>
          <w:sz w:val="28"/>
          <w:szCs w:val="28"/>
          <w:shd w:val="clear" w:color="auto" w:fill="FFFFFF"/>
        </w:rPr>
        <w:t>органами местного самоуправления, прокурором, уполномоченными федеральным законом органами государственной власти</w:t>
      </w:r>
      <w:r w:rsidR="003D267B">
        <w:rPr>
          <w:rFonts w:ascii="Times New Roman" w:hAnsi="Times New Roman" w:cs="Times New Roman"/>
          <w:color w:val="000000"/>
          <w:sz w:val="28"/>
          <w:szCs w:val="28"/>
          <w:shd w:val="clear" w:color="auto" w:fill="FFFFFF"/>
        </w:rPr>
        <w:t>;</w:t>
      </w:r>
    </w:p>
    <w:p w:rsidR="00BA7352" w:rsidRDefault="00BA7352" w:rsidP="00BA7352">
      <w:pPr>
        <w:spacing w:line="360" w:lineRule="auto"/>
        <w:jc w:val="both"/>
        <w:rPr>
          <w:rFonts w:ascii="Times New Roman" w:hAnsi="Times New Roman" w:cs="Times New Roman"/>
          <w:sz w:val="28"/>
          <w:szCs w:val="28"/>
        </w:rPr>
      </w:pPr>
    </w:p>
    <w:p w:rsidR="003D267B" w:rsidRPr="00BA7352" w:rsidRDefault="00BA7352" w:rsidP="00BA735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1.2 </w:t>
      </w:r>
      <w:r w:rsidR="003D267B" w:rsidRPr="00BA7352">
        <w:rPr>
          <w:rFonts w:ascii="Times New Roman" w:hAnsi="Times New Roman" w:cs="Times New Roman"/>
          <w:sz w:val="28"/>
          <w:szCs w:val="28"/>
        </w:rPr>
        <w:t>Вопросы местного референдума</w:t>
      </w:r>
    </w:p>
    <w:p w:rsidR="003D267B" w:rsidRPr="004C2A81" w:rsidRDefault="003D267B" w:rsidP="004C2A81">
      <w:pPr>
        <w:spacing w:line="360" w:lineRule="auto"/>
        <w:ind w:firstLine="708"/>
        <w:jc w:val="both"/>
        <w:rPr>
          <w:rFonts w:ascii="Times New Roman" w:hAnsi="Times New Roman" w:cs="Times New Roman"/>
          <w:sz w:val="28"/>
          <w:szCs w:val="28"/>
        </w:rPr>
      </w:pPr>
      <w:r w:rsidRPr="003D267B">
        <w:rPr>
          <w:rFonts w:ascii="Times New Roman" w:hAnsi="Times New Roman" w:cs="Times New Roman"/>
          <w:sz w:val="28"/>
          <w:szCs w:val="28"/>
        </w:rPr>
        <w:t>На местный референдум могут быть вынесены только вопросы местного значения.</w:t>
      </w:r>
      <w:r w:rsidR="004C2A81">
        <w:rPr>
          <w:rFonts w:ascii="Times New Roman" w:hAnsi="Times New Roman" w:cs="Times New Roman"/>
          <w:sz w:val="28"/>
          <w:szCs w:val="28"/>
        </w:rPr>
        <w:t xml:space="preserve"> </w:t>
      </w:r>
      <w:proofErr w:type="gramStart"/>
      <w:r w:rsidRPr="003D267B">
        <w:rPr>
          <w:rFonts w:ascii="Times New Roman" w:hAnsi="Times New Roman" w:cs="Times New Roman"/>
          <w:sz w:val="28"/>
          <w:szCs w:val="28"/>
        </w:rPr>
        <w:t>К вопросам, выносимым на местный референдум, предъявляются следующие требования:</w:t>
      </w:r>
      <w:r w:rsidR="004C2A81">
        <w:rPr>
          <w:rFonts w:ascii="Times New Roman" w:hAnsi="Times New Roman" w:cs="Times New Roman"/>
          <w:sz w:val="28"/>
          <w:szCs w:val="28"/>
        </w:rPr>
        <w:br/>
        <w:t>1)</w:t>
      </w:r>
      <w:r w:rsidRPr="004C2A81">
        <w:rPr>
          <w:rFonts w:ascii="Times New Roman" w:hAnsi="Times New Roman" w:cs="Times New Roman"/>
          <w:sz w:val="28"/>
          <w:szCs w:val="28"/>
        </w:rPr>
        <w:t xml:space="preserve">вопросы, выносимые на местный референдум не должны противоречить законодательству РФ, законодательству соответствующего субъекта РФ; </w:t>
      </w:r>
      <w:r w:rsidR="004C2A81">
        <w:rPr>
          <w:rFonts w:ascii="Times New Roman" w:hAnsi="Times New Roman" w:cs="Times New Roman"/>
          <w:sz w:val="28"/>
          <w:szCs w:val="28"/>
        </w:rPr>
        <w:br/>
        <w:t xml:space="preserve">2) </w:t>
      </w:r>
      <w:r w:rsidRPr="004C2A81">
        <w:rPr>
          <w:rFonts w:ascii="Times New Roman" w:hAnsi="Times New Roman" w:cs="Times New Roman"/>
          <w:sz w:val="28"/>
          <w:szCs w:val="28"/>
        </w:rPr>
        <w:t>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реализации таких прав и свобод;</w:t>
      </w:r>
      <w:proofErr w:type="gramEnd"/>
      <w:r w:rsidR="004C2A81">
        <w:rPr>
          <w:rFonts w:ascii="Times New Roman" w:hAnsi="Times New Roman" w:cs="Times New Roman"/>
          <w:sz w:val="28"/>
          <w:szCs w:val="28"/>
        </w:rPr>
        <w:br/>
        <w:t xml:space="preserve">3) </w:t>
      </w:r>
      <w:r w:rsidRPr="004C2A81">
        <w:rPr>
          <w:rFonts w:ascii="Times New Roman" w:hAnsi="Times New Roman" w:cs="Times New Roman"/>
          <w:sz w:val="28"/>
          <w:szCs w:val="28"/>
        </w:rPr>
        <w:t>указанные вопросы должны быть сформулированы таким образом, чтобы исключалась возможность их множественного толкования;</w:t>
      </w:r>
      <w:r w:rsidR="004C2A81">
        <w:rPr>
          <w:rFonts w:ascii="Times New Roman" w:hAnsi="Times New Roman" w:cs="Times New Roman"/>
          <w:sz w:val="28"/>
          <w:szCs w:val="28"/>
        </w:rPr>
        <w:br/>
        <w:t xml:space="preserve">4) </w:t>
      </w:r>
      <w:r w:rsidRPr="004C2A81">
        <w:rPr>
          <w:rFonts w:ascii="Times New Roman" w:hAnsi="Times New Roman" w:cs="Times New Roman"/>
          <w:sz w:val="28"/>
          <w:szCs w:val="28"/>
        </w:rPr>
        <w:t>вопрос, выносимый на референдум, должен быть сформулирован так, чтобы на него можно было дать лишь однозначный ответ</w:t>
      </w:r>
      <w:proofErr w:type="gramStart"/>
      <w:r w:rsidR="004C2A81">
        <w:rPr>
          <w:rFonts w:ascii="Times New Roman" w:hAnsi="Times New Roman" w:cs="Times New Roman"/>
          <w:sz w:val="28"/>
          <w:szCs w:val="28"/>
        </w:rPr>
        <w:br/>
        <w:t xml:space="preserve">          </w:t>
      </w:r>
      <w:r>
        <w:rPr>
          <w:rFonts w:ascii="Times New Roman" w:hAnsi="Times New Roman" w:cs="Times New Roman"/>
          <w:sz w:val="28"/>
          <w:szCs w:val="28"/>
        </w:rPr>
        <w:t>В</w:t>
      </w:r>
      <w:proofErr w:type="gramEnd"/>
      <w:r>
        <w:rPr>
          <w:rFonts w:ascii="Times New Roman" w:hAnsi="Times New Roman" w:cs="Times New Roman"/>
          <w:sz w:val="28"/>
          <w:szCs w:val="28"/>
        </w:rPr>
        <w:t xml:space="preserve"> соответствии с ФЗ </w:t>
      </w:r>
      <w:r>
        <w:rPr>
          <w:rFonts w:ascii="Times New Roman" w:hAnsi="Times New Roman" w:cs="Times New Roman"/>
          <w:sz w:val="28"/>
          <w:szCs w:val="28"/>
          <w:lang w:val="en-US"/>
        </w:rPr>
        <w:t>N</w:t>
      </w:r>
      <w:r>
        <w:rPr>
          <w:rFonts w:ascii="Times New Roman" w:hAnsi="Times New Roman" w:cs="Times New Roman"/>
          <w:sz w:val="28"/>
          <w:szCs w:val="28"/>
        </w:rPr>
        <w:t xml:space="preserve"> 67 - ФЗ на местный референдум не могут </w:t>
      </w:r>
      <w:r w:rsidR="00DB7C53">
        <w:rPr>
          <w:rFonts w:ascii="Times New Roman" w:hAnsi="Times New Roman" w:cs="Times New Roman"/>
          <w:sz w:val="28"/>
          <w:szCs w:val="28"/>
        </w:rPr>
        <w:t xml:space="preserve">выноситься следующие вопросы: </w:t>
      </w:r>
      <w:r>
        <w:rPr>
          <w:rFonts w:ascii="Times New Roman" w:hAnsi="Times New Roman" w:cs="Times New Roman"/>
          <w:sz w:val="28"/>
          <w:szCs w:val="28"/>
        </w:rPr>
        <w:t xml:space="preserve"> </w:t>
      </w:r>
      <w:r w:rsidR="004C2A81">
        <w:rPr>
          <w:rFonts w:ascii="Times New Roman" w:hAnsi="Times New Roman" w:cs="Times New Roman"/>
          <w:sz w:val="28"/>
          <w:szCs w:val="28"/>
        </w:rPr>
        <w:br/>
        <w:t xml:space="preserve">1) </w:t>
      </w:r>
      <w:r w:rsidRPr="004C2A81">
        <w:rPr>
          <w:rFonts w:ascii="Times New Roman" w:hAnsi="Times New Roman" w:cs="Times New Roman"/>
          <w:sz w:val="28"/>
          <w:szCs w:val="28"/>
        </w:rPr>
        <w:t>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r w:rsidR="004C2A81">
        <w:rPr>
          <w:rFonts w:ascii="Times New Roman" w:hAnsi="Times New Roman" w:cs="Times New Roman"/>
          <w:sz w:val="28"/>
          <w:szCs w:val="28"/>
        </w:rPr>
        <w:br/>
        <w:t xml:space="preserve">2) </w:t>
      </w:r>
      <w:r w:rsidRPr="004C2A81">
        <w:rPr>
          <w:rFonts w:ascii="Times New Roman" w:hAnsi="Times New Roman" w:cs="Times New Roman"/>
          <w:sz w:val="28"/>
          <w:szCs w:val="28"/>
        </w:rPr>
        <w:t>о персональном составе органов местного самоуправления;</w:t>
      </w:r>
      <w:r w:rsidR="004C2A81">
        <w:rPr>
          <w:rFonts w:ascii="Times New Roman" w:hAnsi="Times New Roman" w:cs="Times New Roman"/>
          <w:sz w:val="28"/>
          <w:szCs w:val="28"/>
        </w:rPr>
        <w:br/>
        <w:t xml:space="preserve">3) </w:t>
      </w:r>
      <w:r w:rsidRPr="004C2A81">
        <w:rPr>
          <w:rFonts w:ascii="Times New Roman" w:hAnsi="Times New Roman" w:cs="Times New Roman"/>
          <w:sz w:val="28"/>
          <w:szCs w:val="28"/>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r w:rsidR="004C2A81">
        <w:rPr>
          <w:rFonts w:ascii="Times New Roman" w:hAnsi="Times New Roman" w:cs="Times New Roman"/>
          <w:sz w:val="28"/>
          <w:szCs w:val="28"/>
        </w:rPr>
        <w:br/>
        <w:t xml:space="preserve">4) </w:t>
      </w:r>
      <w:r w:rsidRPr="004C2A81">
        <w:rPr>
          <w:rFonts w:ascii="Times New Roman" w:hAnsi="Times New Roman" w:cs="Times New Roman"/>
          <w:sz w:val="28"/>
          <w:szCs w:val="28"/>
        </w:rPr>
        <w:t>о принятии или об изменении соответствующего бюджета, исполнении и изменении финансовых обязательств муниципального образования;</w:t>
      </w:r>
      <w:r w:rsidR="004C2A81">
        <w:rPr>
          <w:rFonts w:ascii="Times New Roman" w:hAnsi="Times New Roman" w:cs="Times New Roman"/>
          <w:sz w:val="28"/>
          <w:szCs w:val="28"/>
        </w:rPr>
        <w:br/>
        <w:t xml:space="preserve">5) </w:t>
      </w:r>
      <w:r w:rsidRPr="004C2A81">
        <w:rPr>
          <w:rFonts w:ascii="Times New Roman" w:hAnsi="Times New Roman" w:cs="Times New Roman"/>
          <w:sz w:val="28"/>
          <w:szCs w:val="28"/>
        </w:rPr>
        <w:t xml:space="preserve">о принятии чрезвычайных и срочных мер по обеспечению здоровья и безопасности населения; </w:t>
      </w:r>
    </w:p>
    <w:p w:rsidR="00BA7352" w:rsidRDefault="00BA7352" w:rsidP="00BA7352">
      <w:pPr>
        <w:pStyle w:val="a3"/>
        <w:spacing w:line="360" w:lineRule="auto"/>
        <w:jc w:val="both"/>
        <w:rPr>
          <w:rFonts w:ascii="Times New Roman" w:hAnsi="Times New Roman" w:cs="Times New Roman"/>
          <w:sz w:val="28"/>
          <w:szCs w:val="28"/>
        </w:rPr>
      </w:pPr>
    </w:p>
    <w:p w:rsidR="00BA7352" w:rsidRDefault="00BA7352" w:rsidP="00BA7352">
      <w:pPr>
        <w:pStyle w:val="a3"/>
        <w:spacing w:line="360" w:lineRule="auto"/>
        <w:jc w:val="both"/>
        <w:rPr>
          <w:rFonts w:ascii="Times New Roman" w:hAnsi="Times New Roman" w:cs="Times New Roman"/>
          <w:sz w:val="28"/>
          <w:szCs w:val="28"/>
        </w:rPr>
      </w:pPr>
    </w:p>
    <w:p w:rsidR="003D267B" w:rsidRPr="00BA7352" w:rsidRDefault="003D267B" w:rsidP="00BA7352">
      <w:pPr>
        <w:pStyle w:val="a3"/>
        <w:numPr>
          <w:ilvl w:val="0"/>
          <w:numId w:val="3"/>
        </w:numPr>
        <w:spacing w:line="360" w:lineRule="auto"/>
        <w:jc w:val="both"/>
        <w:rPr>
          <w:rFonts w:ascii="Times New Roman" w:hAnsi="Times New Roman" w:cs="Times New Roman"/>
          <w:sz w:val="28"/>
          <w:szCs w:val="28"/>
        </w:rPr>
      </w:pPr>
      <w:r w:rsidRPr="00BA7352">
        <w:rPr>
          <w:rFonts w:ascii="Times New Roman" w:hAnsi="Times New Roman" w:cs="Times New Roman"/>
          <w:sz w:val="28"/>
          <w:szCs w:val="28"/>
        </w:rPr>
        <w:lastRenderedPageBreak/>
        <w:t>Проведение местного референдума</w:t>
      </w:r>
    </w:p>
    <w:p w:rsidR="003D267B" w:rsidRPr="005808C5" w:rsidRDefault="003D267B" w:rsidP="004C2A81">
      <w:pPr>
        <w:pStyle w:val="a3"/>
        <w:numPr>
          <w:ilvl w:val="1"/>
          <w:numId w:val="3"/>
        </w:numPr>
        <w:spacing w:line="360" w:lineRule="auto"/>
        <w:jc w:val="both"/>
        <w:rPr>
          <w:rFonts w:ascii="Times New Roman" w:hAnsi="Times New Roman" w:cs="Times New Roman"/>
          <w:sz w:val="28"/>
          <w:szCs w:val="28"/>
        </w:rPr>
      </w:pPr>
      <w:r w:rsidRPr="005808C5">
        <w:rPr>
          <w:rFonts w:ascii="Times New Roman" w:hAnsi="Times New Roman" w:cs="Times New Roman"/>
          <w:sz w:val="28"/>
          <w:szCs w:val="28"/>
        </w:rPr>
        <w:t>Решение о проведении местного референдума</w:t>
      </w:r>
    </w:p>
    <w:p w:rsidR="003D267B" w:rsidRPr="00931B62" w:rsidRDefault="003D267B" w:rsidP="00931B6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Решение о назначении местного референдума принимается представительным органом муниципального образования на основе инициативе, выдвинутой: </w:t>
      </w:r>
      <w:r w:rsidR="00931B62">
        <w:rPr>
          <w:rFonts w:ascii="Times New Roman" w:eastAsia="Times New Roman" w:hAnsi="Times New Roman" w:cs="Times New Roman"/>
          <w:color w:val="000000"/>
          <w:sz w:val="28"/>
          <w:szCs w:val="28"/>
          <w:lang w:eastAsia="ru-RU"/>
        </w:rPr>
        <w:br/>
        <w:t xml:space="preserve">1) </w:t>
      </w:r>
      <w:r w:rsidRPr="00931B62">
        <w:rPr>
          <w:rFonts w:ascii="Times New Roman" w:eastAsia="Times New Roman" w:hAnsi="Times New Roman" w:cs="Times New Roman"/>
          <w:color w:val="000000"/>
          <w:sz w:val="28"/>
          <w:szCs w:val="28"/>
          <w:lang w:eastAsia="ru-RU"/>
        </w:rPr>
        <w:t>Гражданами РФ, обладающими правом на участие в местном референдуме;</w:t>
      </w:r>
      <w:r w:rsidR="00931B62">
        <w:rPr>
          <w:rFonts w:ascii="Times New Roman" w:eastAsia="Times New Roman" w:hAnsi="Times New Roman" w:cs="Times New Roman"/>
          <w:color w:val="000000"/>
          <w:sz w:val="28"/>
          <w:szCs w:val="28"/>
          <w:lang w:eastAsia="ru-RU"/>
        </w:rPr>
        <w:br/>
        <w:t xml:space="preserve">2) </w:t>
      </w:r>
      <w:r w:rsidRPr="00931B62">
        <w:rPr>
          <w:rFonts w:ascii="Times New Roman" w:eastAsia="Times New Roman" w:hAnsi="Times New Roman" w:cs="Times New Roman"/>
          <w:color w:val="000000"/>
          <w:sz w:val="28"/>
          <w:szCs w:val="28"/>
          <w:lang w:eastAsia="ru-RU"/>
        </w:rPr>
        <w:t>Избирательными объединениями, иными общественными объединениями, уставы которых предусматривают участие в выборах и  референдумах и которые зарегистрированы в порядке и сроки, установленные федеральным законом;</w:t>
      </w:r>
      <w:r w:rsidR="00931B62">
        <w:rPr>
          <w:rFonts w:ascii="Times New Roman" w:eastAsia="Times New Roman" w:hAnsi="Times New Roman" w:cs="Times New Roman"/>
          <w:color w:val="000000"/>
          <w:sz w:val="28"/>
          <w:szCs w:val="28"/>
          <w:lang w:eastAsia="ru-RU"/>
        </w:rPr>
        <w:br/>
        <w:t xml:space="preserve">3) </w:t>
      </w:r>
      <w:r w:rsidRPr="00931B62">
        <w:rPr>
          <w:rFonts w:ascii="Times New Roman" w:eastAsia="Times New Roman" w:hAnsi="Times New Roman" w:cs="Times New Roman"/>
          <w:color w:val="000000"/>
          <w:sz w:val="28"/>
          <w:szCs w:val="28"/>
          <w:lang w:eastAsia="ru-RU"/>
        </w:rPr>
        <w:t>Совместно представительным органом и главой местной администрации;</w:t>
      </w:r>
      <w:proofErr w:type="gramEnd"/>
    </w:p>
    <w:p w:rsidR="004C2A81" w:rsidRDefault="004C2A81" w:rsidP="004C2A81">
      <w:pPr>
        <w:shd w:val="clear" w:color="auto" w:fill="FFFFFF"/>
        <w:spacing w:after="0" w:line="360" w:lineRule="auto"/>
        <w:ind w:firstLine="3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D267B" w:rsidRPr="003D267B">
        <w:rPr>
          <w:rFonts w:ascii="Times New Roman" w:hAnsi="Times New Roman" w:cs="Times New Roman"/>
          <w:color w:val="000000"/>
          <w:sz w:val="28"/>
          <w:szCs w:val="28"/>
          <w:shd w:val="clear" w:color="auto" w:fill="FFFFFF"/>
        </w:rPr>
        <w:t>Условием назначения местного референдума по инициативе граждан, избирательных объединений, иных общественных объединений</w:t>
      </w:r>
      <w:r w:rsidR="003D267B">
        <w:rPr>
          <w:rFonts w:ascii="Times New Roman" w:hAnsi="Times New Roman" w:cs="Times New Roman"/>
          <w:color w:val="000000"/>
          <w:sz w:val="28"/>
          <w:szCs w:val="28"/>
          <w:shd w:val="clear" w:color="auto" w:fill="FFFFFF"/>
        </w:rPr>
        <w:t xml:space="preserve"> </w:t>
      </w:r>
      <w:r w:rsidR="003D267B" w:rsidRPr="003D267B">
        <w:rPr>
          <w:rFonts w:ascii="Times New Roman" w:hAnsi="Times New Roman" w:cs="Times New Roman"/>
          <w:color w:val="000000"/>
          <w:sz w:val="28"/>
          <w:szCs w:val="28"/>
          <w:shd w:val="clear" w:color="auto" w:fill="FFFFFF"/>
        </w:rPr>
        <w:t>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w:t>
      </w:r>
      <w:r w:rsidR="003D267B">
        <w:rPr>
          <w:rFonts w:ascii="Times New Roman" w:hAnsi="Times New Roman" w:cs="Times New Roman"/>
          <w:color w:val="000000"/>
          <w:sz w:val="28"/>
          <w:szCs w:val="28"/>
          <w:shd w:val="clear" w:color="auto" w:fill="FFFFFF"/>
        </w:rPr>
        <w:t>.</w:t>
      </w:r>
      <w:r w:rsidR="003D267B">
        <w:rPr>
          <w:rStyle w:val="ab"/>
          <w:rFonts w:ascii="Times New Roman" w:hAnsi="Times New Roman" w:cs="Times New Roman"/>
          <w:color w:val="000000"/>
          <w:sz w:val="28"/>
          <w:szCs w:val="28"/>
          <w:shd w:val="clear" w:color="auto" w:fill="FFFFFF"/>
        </w:rPr>
        <w:footnoteReference w:id="4"/>
      </w:r>
      <w:r w:rsidR="003D267B">
        <w:rPr>
          <w:rFonts w:ascii="Times New Roman" w:hAnsi="Times New Roman" w:cs="Times New Roman"/>
          <w:color w:val="000000"/>
          <w:sz w:val="28"/>
          <w:szCs w:val="28"/>
          <w:shd w:val="clear" w:color="auto" w:fill="FFFFFF"/>
        </w:rPr>
        <w:t xml:space="preserve"> Принятие </w:t>
      </w:r>
      <w:r w:rsidR="003D267B" w:rsidRPr="003D267B">
        <w:rPr>
          <w:rFonts w:ascii="Times New Roman" w:hAnsi="Times New Roman" w:cs="Times New Roman"/>
          <w:color w:val="000000"/>
          <w:sz w:val="28"/>
          <w:szCs w:val="28"/>
          <w:shd w:val="clear" w:color="auto" w:fill="FFFFFF"/>
        </w:rPr>
        <w:t>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r w:rsidR="003D267B">
        <w:rPr>
          <w:rFonts w:ascii="Times New Roman" w:hAnsi="Times New Roman" w:cs="Times New Roman"/>
          <w:color w:val="000000"/>
          <w:sz w:val="28"/>
          <w:szCs w:val="28"/>
          <w:shd w:val="clear" w:color="auto" w:fill="FFFFFF"/>
        </w:rPr>
        <w:t xml:space="preserve"> </w:t>
      </w:r>
    </w:p>
    <w:p w:rsidR="003D267B" w:rsidRDefault="004C2A81" w:rsidP="004C2A81">
      <w:pPr>
        <w:shd w:val="clear" w:color="auto" w:fill="FFFFFF"/>
        <w:spacing w:after="0" w:line="360" w:lineRule="auto"/>
        <w:ind w:firstLine="3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D267B" w:rsidRPr="003D267B">
        <w:rPr>
          <w:rFonts w:ascii="Times New Roman" w:hAnsi="Times New Roman" w:cs="Times New Roman"/>
          <w:color w:val="000000"/>
          <w:sz w:val="28"/>
          <w:szCs w:val="28"/>
          <w:shd w:val="clear" w:color="auto" w:fill="FFFFFF"/>
        </w:rPr>
        <w:t xml:space="preserve">Голосование на референдуме может быть назначено только на воскресенье. </w:t>
      </w:r>
      <w:proofErr w:type="gramStart"/>
      <w:r w:rsidR="003D267B" w:rsidRPr="003D267B">
        <w:rPr>
          <w:rFonts w:ascii="Times New Roman" w:hAnsi="Times New Roman" w:cs="Times New Roman"/>
          <w:color w:val="000000"/>
          <w:sz w:val="28"/>
          <w:szCs w:val="28"/>
          <w:shd w:val="clear" w:color="auto" w:fill="FFFFFF"/>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w:t>
      </w:r>
      <w:r w:rsidR="003D267B">
        <w:rPr>
          <w:rFonts w:ascii="Times New Roman" w:hAnsi="Times New Roman" w:cs="Times New Roman"/>
          <w:color w:val="000000"/>
          <w:sz w:val="28"/>
          <w:szCs w:val="28"/>
          <w:shd w:val="clear" w:color="auto" w:fill="FFFFFF"/>
        </w:rPr>
        <w:t xml:space="preserve"> </w:t>
      </w:r>
      <w:r w:rsidR="003D267B" w:rsidRPr="003D267B">
        <w:rPr>
          <w:rFonts w:ascii="Times New Roman" w:hAnsi="Times New Roman" w:cs="Times New Roman"/>
          <w:color w:val="000000"/>
          <w:sz w:val="28"/>
          <w:szCs w:val="28"/>
          <w:shd w:val="clear" w:color="auto" w:fill="FFFFFF"/>
        </w:rPr>
        <w:t>объявлено рабочим днем.</w:t>
      </w:r>
      <w:proofErr w:type="gramEnd"/>
      <w:r w:rsidR="003D267B" w:rsidRPr="003D267B">
        <w:rPr>
          <w:rFonts w:ascii="Times New Roman" w:hAnsi="Times New Roman" w:cs="Times New Roman"/>
          <w:color w:val="000000"/>
          <w:sz w:val="28"/>
          <w:szCs w:val="28"/>
          <w:shd w:val="clear" w:color="auto" w:fill="FFFFFF"/>
        </w:rPr>
        <w:t xml:space="preserve"> Решение о назначении </w:t>
      </w:r>
      <w:r w:rsidR="003D267B">
        <w:rPr>
          <w:rFonts w:ascii="Times New Roman" w:hAnsi="Times New Roman" w:cs="Times New Roman"/>
          <w:color w:val="000000"/>
          <w:sz w:val="28"/>
          <w:szCs w:val="28"/>
          <w:shd w:val="clear" w:color="auto" w:fill="FFFFFF"/>
        </w:rPr>
        <w:t xml:space="preserve">местного референдума </w:t>
      </w:r>
      <w:r w:rsidR="003D267B" w:rsidRPr="003D267B">
        <w:rPr>
          <w:rFonts w:ascii="Times New Roman" w:hAnsi="Times New Roman" w:cs="Times New Roman"/>
          <w:color w:val="000000"/>
          <w:sz w:val="28"/>
          <w:szCs w:val="28"/>
          <w:shd w:val="clear" w:color="auto" w:fill="FFFFFF"/>
        </w:rPr>
        <w:t>подлежит официальному опубликованию в средствах массов</w:t>
      </w:r>
      <w:r w:rsidR="003D267B">
        <w:rPr>
          <w:rFonts w:ascii="Times New Roman" w:hAnsi="Times New Roman" w:cs="Times New Roman"/>
          <w:color w:val="000000"/>
          <w:sz w:val="28"/>
          <w:szCs w:val="28"/>
          <w:shd w:val="clear" w:color="auto" w:fill="FFFFFF"/>
        </w:rPr>
        <w:t>ой информации не менее чем за 45</w:t>
      </w:r>
      <w:r w:rsidR="003D267B" w:rsidRPr="003D267B">
        <w:rPr>
          <w:rFonts w:ascii="Times New Roman" w:hAnsi="Times New Roman" w:cs="Times New Roman"/>
          <w:color w:val="000000"/>
          <w:sz w:val="28"/>
          <w:szCs w:val="28"/>
          <w:shd w:val="clear" w:color="auto" w:fill="FFFFFF"/>
        </w:rPr>
        <w:t xml:space="preserve"> дней до дня голосования</w:t>
      </w:r>
      <w:r w:rsidR="003D267B">
        <w:rPr>
          <w:rFonts w:ascii="Times New Roman" w:hAnsi="Times New Roman" w:cs="Times New Roman"/>
          <w:color w:val="000000"/>
          <w:sz w:val="28"/>
          <w:szCs w:val="28"/>
          <w:shd w:val="clear" w:color="auto" w:fill="FFFFFF"/>
        </w:rPr>
        <w:t xml:space="preserve">. </w:t>
      </w:r>
      <w:proofErr w:type="gramStart"/>
      <w:r w:rsidR="003D267B" w:rsidRPr="003D267B">
        <w:rPr>
          <w:rFonts w:ascii="Times New Roman" w:hAnsi="Times New Roman" w:cs="Times New Roman"/>
          <w:color w:val="000000"/>
          <w:sz w:val="28"/>
          <w:szCs w:val="28"/>
          <w:shd w:val="clear" w:color="auto" w:fill="FFFFFF"/>
        </w:rPr>
        <w:t xml:space="preserve">В соответствии с законом субъекта Российской </w:t>
      </w:r>
      <w:r w:rsidR="003D267B" w:rsidRPr="003D267B">
        <w:rPr>
          <w:rFonts w:ascii="Times New Roman" w:hAnsi="Times New Roman" w:cs="Times New Roman"/>
          <w:color w:val="000000"/>
          <w:sz w:val="28"/>
          <w:szCs w:val="28"/>
          <w:shd w:val="clear" w:color="auto" w:fill="FFFFFF"/>
        </w:rPr>
        <w:lastRenderedPageBreak/>
        <w:t>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w:t>
      </w:r>
      <w:proofErr w:type="gramEnd"/>
      <w:r w:rsidR="003D267B" w:rsidRPr="003D267B">
        <w:rPr>
          <w:rFonts w:ascii="Times New Roman" w:hAnsi="Times New Roman" w:cs="Times New Roman"/>
          <w:color w:val="000000"/>
          <w:sz w:val="28"/>
          <w:szCs w:val="28"/>
          <w:shd w:val="clear" w:color="auto" w:fill="FFFFFF"/>
        </w:rPr>
        <w:t xml:space="preserve"> или органы местного самоуправления либо с днем голосования на ином назначенном референдуме.</w:t>
      </w:r>
      <w:r w:rsidR="003D267B">
        <w:rPr>
          <w:rStyle w:val="ab"/>
          <w:rFonts w:ascii="Times New Roman" w:hAnsi="Times New Roman" w:cs="Times New Roman"/>
          <w:color w:val="000000"/>
          <w:sz w:val="28"/>
          <w:szCs w:val="28"/>
          <w:shd w:val="clear" w:color="auto" w:fill="FFFFFF"/>
        </w:rPr>
        <w:footnoteReference w:id="5"/>
      </w:r>
    </w:p>
    <w:p w:rsidR="00A075C3" w:rsidRPr="00931B62" w:rsidRDefault="004C2A81" w:rsidP="00931B62">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3D267B" w:rsidRPr="003D267B">
        <w:rPr>
          <w:rFonts w:ascii="Times New Roman" w:hAnsi="Times New Roman" w:cs="Times New Roman"/>
          <w:sz w:val="28"/>
          <w:szCs w:val="28"/>
        </w:rPr>
        <w:t>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bookmarkStart w:id="0" w:name="dst14"/>
      <w:bookmarkEnd w:id="0"/>
      <w:r w:rsidR="003D267B">
        <w:rPr>
          <w:rFonts w:ascii="Times New Roman" w:hAnsi="Times New Roman" w:cs="Times New Roman"/>
          <w:sz w:val="28"/>
          <w:szCs w:val="28"/>
        </w:rPr>
        <w:t xml:space="preserve"> </w:t>
      </w:r>
      <w:r w:rsidR="003D267B" w:rsidRPr="003D267B">
        <w:rPr>
          <w:rFonts w:ascii="Times New Roman" w:hAnsi="Times New Roman" w:cs="Times New Roman"/>
          <w:sz w:val="28"/>
          <w:szCs w:val="28"/>
        </w:rPr>
        <w:t>В случае</w:t>
      </w:r>
      <w:proofErr w:type="gramStart"/>
      <w:r w:rsidR="003D267B" w:rsidRPr="003D267B">
        <w:rPr>
          <w:rFonts w:ascii="Times New Roman" w:hAnsi="Times New Roman" w:cs="Times New Roman"/>
          <w:sz w:val="28"/>
          <w:szCs w:val="28"/>
        </w:rPr>
        <w:t>,</w:t>
      </w:r>
      <w:proofErr w:type="gramEnd"/>
      <w:r w:rsidR="003D267B" w:rsidRPr="003D267B">
        <w:rPr>
          <w:rFonts w:ascii="Times New Roman" w:hAnsi="Times New Roman" w:cs="Times New Roman"/>
          <w:sz w:val="28"/>
          <w:szCs w:val="28"/>
        </w:rPr>
        <w:t xml:space="preserve">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w:t>
      </w:r>
      <w:r w:rsidR="005808C5">
        <w:rPr>
          <w:rFonts w:ascii="Times New Roman" w:hAnsi="Times New Roman" w:cs="Times New Roman"/>
          <w:sz w:val="28"/>
          <w:szCs w:val="28"/>
        </w:rPr>
        <w:br/>
        <w:t xml:space="preserve">       </w:t>
      </w:r>
      <w:r>
        <w:rPr>
          <w:rFonts w:ascii="Times New Roman" w:hAnsi="Times New Roman" w:cs="Times New Roman"/>
          <w:sz w:val="28"/>
          <w:szCs w:val="28"/>
        </w:rPr>
        <w:t xml:space="preserve">  </w:t>
      </w:r>
      <w:r w:rsidR="003D267B">
        <w:rPr>
          <w:rFonts w:ascii="Times New Roman" w:hAnsi="Times New Roman" w:cs="Times New Roman"/>
          <w:sz w:val="28"/>
          <w:szCs w:val="28"/>
        </w:rPr>
        <w:t>Основаниями отказа в проведении референдума являются:</w:t>
      </w:r>
      <w:r w:rsidR="00931B62">
        <w:rPr>
          <w:rFonts w:ascii="Times New Roman" w:hAnsi="Times New Roman" w:cs="Times New Roman"/>
          <w:sz w:val="28"/>
          <w:szCs w:val="28"/>
        </w:rPr>
        <w:br/>
        <w:t xml:space="preserve">1) </w:t>
      </w:r>
      <w:r w:rsidR="003D267B" w:rsidRPr="00931B62">
        <w:rPr>
          <w:rFonts w:ascii="Times New Roman" w:hAnsi="Times New Roman" w:cs="Times New Roman"/>
          <w:sz w:val="28"/>
          <w:szCs w:val="28"/>
        </w:rPr>
        <w:t>Отсутствие среди документов, представленных для назначения референдума, документов, необходимых в соответствии с законом для назначения референдума;</w:t>
      </w:r>
      <w:r w:rsidR="00931B62">
        <w:rPr>
          <w:rFonts w:ascii="Times New Roman" w:hAnsi="Times New Roman" w:cs="Times New Roman"/>
          <w:sz w:val="28"/>
          <w:szCs w:val="28"/>
        </w:rPr>
        <w:br/>
        <w:t xml:space="preserve">2) </w:t>
      </w:r>
      <w:r w:rsidR="003D267B" w:rsidRPr="00931B62">
        <w:rPr>
          <w:rFonts w:ascii="Times New Roman" w:hAnsi="Times New Roman" w:cs="Times New Roman"/>
          <w:sz w:val="28"/>
          <w:szCs w:val="28"/>
        </w:rPr>
        <w:t>Наличие среди подписей участников референдума, представленных для назначения референдума, более 10% подписей, собранных в местах, где сбор подписей запрещен;</w:t>
      </w:r>
      <w:r w:rsidR="00931B62">
        <w:rPr>
          <w:rFonts w:ascii="Times New Roman" w:hAnsi="Times New Roman" w:cs="Times New Roman"/>
          <w:sz w:val="28"/>
          <w:szCs w:val="28"/>
        </w:rPr>
        <w:br/>
        <w:t xml:space="preserve">3) </w:t>
      </w:r>
      <w:r w:rsidR="003D267B" w:rsidRPr="00931B62">
        <w:rPr>
          <w:rFonts w:ascii="Times New Roman" w:hAnsi="Times New Roman" w:cs="Times New Roman"/>
          <w:sz w:val="28"/>
          <w:szCs w:val="28"/>
        </w:rPr>
        <w:t>Недостаточное число достоверных подписей участников референдума;</w:t>
      </w:r>
    </w:p>
    <w:p w:rsidR="00BA7352" w:rsidRDefault="004C2A81" w:rsidP="0073042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31B62" w:rsidRDefault="00BA7352" w:rsidP="0073042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D267B" w:rsidRDefault="004C2A81" w:rsidP="0073042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1B62">
        <w:rPr>
          <w:rFonts w:ascii="Times New Roman" w:hAnsi="Times New Roman" w:cs="Times New Roman"/>
          <w:sz w:val="28"/>
          <w:szCs w:val="28"/>
        </w:rPr>
        <w:t xml:space="preserve">        </w:t>
      </w:r>
      <w:r>
        <w:rPr>
          <w:rFonts w:ascii="Times New Roman" w:hAnsi="Times New Roman" w:cs="Times New Roman"/>
          <w:sz w:val="28"/>
          <w:szCs w:val="28"/>
        </w:rPr>
        <w:t xml:space="preserve"> 2.2 </w:t>
      </w:r>
      <w:r w:rsidR="003D267B">
        <w:rPr>
          <w:rFonts w:ascii="Times New Roman" w:hAnsi="Times New Roman" w:cs="Times New Roman"/>
          <w:sz w:val="28"/>
          <w:szCs w:val="28"/>
        </w:rPr>
        <w:t>Порядок проведения местного референдума</w:t>
      </w:r>
    </w:p>
    <w:p w:rsidR="003D267B" w:rsidRPr="003D267B" w:rsidRDefault="003D267B" w:rsidP="00730420">
      <w:pPr>
        <w:spacing w:line="360" w:lineRule="auto"/>
        <w:ind w:left="360" w:firstLine="348"/>
        <w:jc w:val="both"/>
        <w:rPr>
          <w:rFonts w:ascii="Times New Roman" w:hAnsi="Times New Roman" w:cs="Times New Roman"/>
          <w:sz w:val="28"/>
          <w:szCs w:val="28"/>
        </w:rPr>
      </w:pPr>
      <w:r w:rsidRPr="003D267B">
        <w:rPr>
          <w:rFonts w:ascii="Times New Roman" w:hAnsi="Times New Roman" w:cs="Times New Roman"/>
          <w:sz w:val="28"/>
          <w:szCs w:val="28"/>
        </w:rPr>
        <w:t xml:space="preserve">Организация и проведение местного референдума включают несколько стадий, которые можно объединить в следующие этапы: </w:t>
      </w:r>
    </w:p>
    <w:p w:rsidR="00B076D2" w:rsidRDefault="003D267B" w:rsidP="00730420">
      <w:pPr>
        <w:pStyle w:val="a3"/>
        <w:numPr>
          <w:ilvl w:val="0"/>
          <w:numId w:val="8"/>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Инициатива. В пункте 2.1 данной курсовой работы прописано, кто может выступить с инициативой проведения местного референдума. </w:t>
      </w:r>
      <w:r w:rsidR="00100477">
        <w:rPr>
          <w:rFonts w:ascii="Times New Roman" w:hAnsi="Times New Roman" w:cs="Times New Roman"/>
          <w:sz w:val="28"/>
          <w:szCs w:val="28"/>
        </w:rPr>
        <w:t xml:space="preserve">Инициативная группа по проведению местного референдума обращается в избирательную комиссию муниципального образования, которая со дня обращения инициативной группы действует в качестве комиссии референдума, с ходатайством о регистрации группы. Комиссия в течение 15 дней со дня поступления ходатайства обязана его рассмотреть и принять решение: </w:t>
      </w:r>
    </w:p>
    <w:p w:rsidR="00B076D2" w:rsidRDefault="00B076D2" w:rsidP="0073042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1.1</w:t>
      </w:r>
      <w:r w:rsidR="00100477">
        <w:rPr>
          <w:rFonts w:ascii="Times New Roman" w:hAnsi="Times New Roman" w:cs="Times New Roman"/>
          <w:sz w:val="28"/>
          <w:szCs w:val="28"/>
        </w:rPr>
        <w:t xml:space="preserve">) </w:t>
      </w:r>
      <w:r w:rsidR="004C2A81">
        <w:rPr>
          <w:rFonts w:ascii="Times New Roman" w:hAnsi="Times New Roman" w:cs="Times New Roman"/>
          <w:sz w:val="28"/>
          <w:szCs w:val="28"/>
        </w:rPr>
        <w:t xml:space="preserve">о направлении его и приложенных к нему документов </w:t>
      </w:r>
      <w:r w:rsidR="00100477">
        <w:rPr>
          <w:rFonts w:ascii="Times New Roman" w:hAnsi="Times New Roman" w:cs="Times New Roman"/>
          <w:sz w:val="28"/>
          <w:szCs w:val="28"/>
        </w:rPr>
        <w:t>в представительный орган муниципального образования</w:t>
      </w:r>
      <w:r w:rsidR="004C2A81">
        <w:rPr>
          <w:rFonts w:ascii="Times New Roman" w:hAnsi="Times New Roman" w:cs="Times New Roman"/>
          <w:sz w:val="28"/>
          <w:szCs w:val="28"/>
        </w:rPr>
        <w:t xml:space="preserve"> в случае соответствия законодательству</w:t>
      </w:r>
      <w:r w:rsidR="00100477">
        <w:rPr>
          <w:rFonts w:ascii="Times New Roman" w:hAnsi="Times New Roman" w:cs="Times New Roman"/>
          <w:sz w:val="28"/>
          <w:szCs w:val="28"/>
        </w:rPr>
        <w:t>;</w:t>
      </w:r>
    </w:p>
    <w:p w:rsidR="005808C5" w:rsidRDefault="00B076D2" w:rsidP="00730420">
      <w:pPr>
        <w:pStyle w:val="a3"/>
        <w:spacing w:line="360" w:lineRule="auto"/>
        <w:ind w:left="0"/>
        <w:jc w:val="both"/>
        <w:rPr>
          <w:rFonts w:ascii="Times New Roman" w:hAnsi="Times New Roman" w:cs="Times New Roman"/>
          <w:sz w:val="28"/>
          <w:szCs w:val="28"/>
        </w:rPr>
      </w:pPr>
      <w:proofErr w:type="gramStart"/>
      <w:r>
        <w:rPr>
          <w:rFonts w:ascii="Times New Roman" w:hAnsi="Times New Roman" w:cs="Times New Roman"/>
          <w:sz w:val="28"/>
          <w:szCs w:val="28"/>
        </w:rPr>
        <w:t>1.2</w:t>
      </w:r>
      <w:r w:rsidR="00100477">
        <w:rPr>
          <w:rFonts w:ascii="Times New Roman" w:hAnsi="Times New Roman" w:cs="Times New Roman"/>
          <w:sz w:val="28"/>
          <w:szCs w:val="28"/>
        </w:rPr>
        <w:t>) в противном случае – об отказе в регистрации инициативной группы;</w:t>
      </w:r>
      <w:r w:rsidR="00100477">
        <w:rPr>
          <w:rFonts w:ascii="Times New Roman" w:hAnsi="Times New Roman" w:cs="Times New Roman"/>
          <w:sz w:val="28"/>
          <w:szCs w:val="28"/>
        </w:rPr>
        <w:br/>
      </w:r>
      <w:r w:rsidR="004C2A81">
        <w:rPr>
          <w:rFonts w:ascii="Times New Roman" w:hAnsi="Times New Roman" w:cs="Times New Roman"/>
          <w:sz w:val="28"/>
          <w:szCs w:val="28"/>
        </w:rPr>
        <w:t xml:space="preserve">       </w:t>
      </w:r>
      <w:r w:rsidR="00100477">
        <w:rPr>
          <w:rFonts w:ascii="Times New Roman" w:hAnsi="Times New Roman" w:cs="Times New Roman"/>
          <w:sz w:val="28"/>
          <w:szCs w:val="28"/>
        </w:rPr>
        <w:t>Представительный орган обязан в течение 20 дней проверить вопрос, выдвигаемый на референдум, и если его выдвижение соответствует законодательству, то комиссия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r w:rsidR="00100477">
        <w:rPr>
          <w:rStyle w:val="ab"/>
          <w:rFonts w:ascii="Times New Roman" w:hAnsi="Times New Roman" w:cs="Times New Roman"/>
          <w:sz w:val="28"/>
          <w:szCs w:val="28"/>
        </w:rPr>
        <w:footnoteReference w:id="6"/>
      </w:r>
      <w:r w:rsidR="00100477">
        <w:rPr>
          <w:rFonts w:ascii="Times New Roman" w:hAnsi="Times New Roman" w:cs="Times New Roman"/>
          <w:sz w:val="28"/>
          <w:szCs w:val="28"/>
        </w:rPr>
        <w:t xml:space="preserve"> </w:t>
      </w:r>
      <w:proofErr w:type="gramEnd"/>
    </w:p>
    <w:p w:rsidR="00B076D2" w:rsidRDefault="00100477" w:rsidP="00730420">
      <w:pPr>
        <w:pStyle w:val="a3"/>
        <w:numPr>
          <w:ilvl w:val="0"/>
          <w:numId w:val="8"/>
        </w:numPr>
        <w:spacing w:line="360" w:lineRule="auto"/>
        <w:ind w:left="0" w:firstLine="0"/>
        <w:jc w:val="both"/>
        <w:rPr>
          <w:rFonts w:ascii="Times New Roman" w:hAnsi="Times New Roman" w:cs="Times New Roman"/>
          <w:sz w:val="28"/>
          <w:szCs w:val="28"/>
        </w:rPr>
      </w:pPr>
      <w:r w:rsidRPr="005808C5">
        <w:rPr>
          <w:rFonts w:ascii="Times New Roman" w:hAnsi="Times New Roman" w:cs="Times New Roman"/>
          <w:sz w:val="28"/>
          <w:szCs w:val="28"/>
        </w:rPr>
        <w:t xml:space="preserve">Сбор подписей в поддержку инициативы проведения местного референдума. Сбор подписей можно начинать со дня, следующего за днем </w:t>
      </w:r>
      <w:r w:rsidR="004C2A81">
        <w:rPr>
          <w:rFonts w:ascii="Times New Roman" w:hAnsi="Times New Roman" w:cs="Times New Roman"/>
          <w:sz w:val="28"/>
          <w:szCs w:val="28"/>
        </w:rPr>
        <w:t>регистрации инициативной группы</w:t>
      </w:r>
      <w:r w:rsidRPr="005808C5">
        <w:rPr>
          <w:rFonts w:ascii="Times New Roman" w:hAnsi="Times New Roman" w:cs="Times New Roman"/>
          <w:sz w:val="28"/>
          <w:szCs w:val="28"/>
        </w:rPr>
        <w:t>. Период сбора подписей устанавливается законом субъекта РФ и не может быть менее 20 дней. Право сбора подписей принадлежит дееспособному гражданину, достигшему к моменту сбора подписей 18-летнего возраста. Подписи могут собираться только среди участников референдума, обладающих правом на</w:t>
      </w:r>
      <w:r w:rsidR="004C2A81">
        <w:rPr>
          <w:rFonts w:ascii="Times New Roman" w:hAnsi="Times New Roman" w:cs="Times New Roman"/>
          <w:sz w:val="28"/>
          <w:szCs w:val="28"/>
        </w:rPr>
        <w:t xml:space="preserve"> участие в местном референдум, при этом запрещается сбор подписей на рабочих местах, по месту учебы, в процессе и в местах выдачи заработной платы и иных выплат, а также </w:t>
      </w:r>
      <w:r w:rsidR="004C2A81">
        <w:rPr>
          <w:rFonts w:ascii="Times New Roman" w:hAnsi="Times New Roman" w:cs="Times New Roman"/>
          <w:sz w:val="28"/>
          <w:szCs w:val="28"/>
        </w:rPr>
        <w:lastRenderedPageBreak/>
        <w:t>при оказании благотворительной помощи. Также запрещается у</w:t>
      </w:r>
      <w:r w:rsidRPr="005808C5">
        <w:rPr>
          <w:rFonts w:ascii="Times New Roman" w:hAnsi="Times New Roman" w:cs="Times New Roman"/>
          <w:sz w:val="28"/>
          <w:szCs w:val="28"/>
        </w:rPr>
        <w:t xml:space="preserve">частие органов государственной власти, органов местного самоуправления, учреждений, членов комиссий с правом решающего голоса в сборе подписей. </w:t>
      </w:r>
    </w:p>
    <w:p w:rsidR="00B076D2" w:rsidRDefault="00100477" w:rsidP="004C2A81">
      <w:pPr>
        <w:pStyle w:val="a3"/>
        <w:spacing w:line="360" w:lineRule="auto"/>
        <w:ind w:left="0" w:firstLine="708"/>
        <w:jc w:val="both"/>
        <w:rPr>
          <w:rFonts w:ascii="Times New Roman" w:hAnsi="Times New Roman" w:cs="Times New Roman"/>
          <w:sz w:val="28"/>
          <w:szCs w:val="28"/>
        </w:rPr>
      </w:pPr>
      <w:r w:rsidRPr="00B076D2">
        <w:rPr>
          <w:rFonts w:ascii="Times New Roman" w:hAnsi="Times New Roman" w:cs="Times New Roman"/>
          <w:sz w:val="28"/>
          <w:szCs w:val="28"/>
        </w:rPr>
        <w:t xml:space="preserve">Комиссия референдума должна проверить подписи на их достоверность. Если </w:t>
      </w:r>
      <w:r w:rsidR="004C2A81">
        <w:rPr>
          <w:rFonts w:ascii="Times New Roman" w:hAnsi="Times New Roman" w:cs="Times New Roman"/>
          <w:sz w:val="28"/>
          <w:szCs w:val="28"/>
        </w:rPr>
        <w:t xml:space="preserve">все соответствует требованиям закона, </w:t>
      </w:r>
      <w:r w:rsidRPr="00B076D2">
        <w:rPr>
          <w:rFonts w:ascii="Times New Roman" w:hAnsi="Times New Roman" w:cs="Times New Roman"/>
          <w:sz w:val="28"/>
          <w:szCs w:val="28"/>
        </w:rPr>
        <w:t xml:space="preserve">в течение 15 дней со дня представления инициативной группой подписных листов и протокола об итогах сбора подписей, комиссия направляет их в представительный орган муниципального образования. </w:t>
      </w:r>
      <w:r w:rsidRPr="00B076D2">
        <w:rPr>
          <w:rFonts w:ascii="Times New Roman" w:hAnsi="Times New Roman" w:cs="Times New Roman"/>
          <w:sz w:val="28"/>
          <w:szCs w:val="28"/>
        </w:rPr>
        <w:br/>
      </w:r>
      <w:r w:rsidR="004C2A81">
        <w:rPr>
          <w:rFonts w:ascii="Times New Roman" w:hAnsi="Times New Roman" w:cs="Times New Roman"/>
          <w:sz w:val="28"/>
          <w:szCs w:val="28"/>
        </w:rPr>
        <w:t xml:space="preserve">          </w:t>
      </w:r>
      <w:proofErr w:type="gramStart"/>
      <w:r w:rsidRPr="00B076D2">
        <w:rPr>
          <w:rFonts w:ascii="Times New Roman" w:hAnsi="Times New Roman" w:cs="Times New Roman"/>
          <w:sz w:val="28"/>
          <w:szCs w:val="28"/>
        </w:rPr>
        <w:t xml:space="preserve">Основаниями для отказа в проведении референдума могут быть: </w:t>
      </w:r>
      <w:r w:rsidRPr="00B076D2">
        <w:rPr>
          <w:rFonts w:ascii="Times New Roman" w:hAnsi="Times New Roman" w:cs="Times New Roman"/>
          <w:sz w:val="28"/>
          <w:szCs w:val="28"/>
        </w:rPr>
        <w:br/>
      </w:r>
      <w:r w:rsidR="00B076D2">
        <w:rPr>
          <w:rFonts w:ascii="Times New Roman" w:hAnsi="Times New Roman" w:cs="Times New Roman"/>
          <w:sz w:val="28"/>
          <w:szCs w:val="28"/>
        </w:rPr>
        <w:t>2.1</w:t>
      </w:r>
      <w:r w:rsidRPr="00B076D2">
        <w:rPr>
          <w:rFonts w:ascii="Times New Roman" w:hAnsi="Times New Roman" w:cs="Times New Roman"/>
          <w:sz w:val="28"/>
          <w:szCs w:val="28"/>
        </w:rPr>
        <w:t>) недостаточное число достоверных подписей участников референдума, либо выявление 10 и более процентов недостоверны</w:t>
      </w:r>
      <w:r w:rsidR="00B076D2">
        <w:rPr>
          <w:rFonts w:ascii="Times New Roman" w:hAnsi="Times New Roman" w:cs="Times New Roman"/>
          <w:sz w:val="28"/>
          <w:szCs w:val="28"/>
        </w:rPr>
        <w:t>х и недействительных подписей;</w:t>
      </w:r>
      <w:r w:rsidR="00B076D2">
        <w:rPr>
          <w:rFonts w:ascii="Times New Roman" w:hAnsi="Times New Roman" w:cs="Times New Roman"/>
          <w:sz w:val="28"/>
          <w:szCs w:val="28"/>
        </w:rPr>
        <w:br/>
        <w:t>2.2</w:t>
      </w:r>
      <w:r w:rsidRPr="00B076D2">
        <w:rPr>
          <w:rFonts w:ascii="Times New Roman" w:hAnsi="Times New Roman" w:cs="Times New Roman"/>
          <w:sz w:val="28"/>
          <w:szCs w:val="28"/>
        </w:rPr>
        <w:t>) отсутствие среди документов, представленных для назначения референдума, документов, необходим</w:t>
      </w:r>
      <w:r w:rsidR="00B076D2">
        <w:rPr>
          <w:rFonts w:ascii="Times New Roman" w:hAnsi="Times New Roman" w:cs="Times New Roman"/>
          <w:sz w:val="28"/>
          <w:szCs w:val="28"/>
        </w:rPr>
        <w:t>ых для назначения референдума;</w:t>
      </w:r>
      <w:r w:rsidR="00B076D2">
        <w:rPr>
          <w:rFonts w:ascii="Times New Roman" w:hAnsi="Times New Roman" w:cs="Times New Roman"/>
          <w:sz w:val="28"/>
          <w:szCs w:val="28"/>
        </w:rPr>
        <w:br/>
        <w:t>2.3</w:t>
      </w:r>
      <w:r w:rsidRPr="00B076D2">
        <w:rPr>
          <w:rFonts w:ascii="Times New Roman" w:hAnsi="Times New Roman" w:cs="Times New Roman"/>
          <w:sz w:val="28"/>
          <w:szCs w:val="28"/>
        </w:rPr>
        <w:t>) наличие среди подписей, представленных для назначения референдума, более 10% подписей, собранных в местах, г</w:t>
      </w:r>
      <w:r w:rsidR="00B076D2">
        <w:rPr>
          <w:rFonts w:ascii="Times New Roman" w:hAnsi="Times New Roman" w:cs="Times New Roman"/>
          <w:sz w:val="28"/>
          <w:szCs w:val="28"/>
        </w:rPr>
        <w:t>де их сбор запрещен законом;</w:t>
      </w:r>
      <w:proofErr w:type="gramEnd"/>
      <w:r w:rsidR="00B076D2">
        <w:rPr>
          <w:rFonts w:ascii="Times New Roman" w:hAnsi="Times New Roman" w:cs="Times New Roman"/>
          <w:sz w:val="28"/>
          <w:szCs w:val="28"/>
        </w:rPr>
        <w:br/>
        <w:t xml:space="preserve">2.4) </w:t>
      </w:r>
      <w:r w:rsidRPr="00B076D2">
        <w:rPr>
          <w:rFonts w:ascii="Times New Roman" w:hAnsi="Times New Roman" w:cs="Times New Roman"/>
          <w:sz w:val="28"/>
          <w:szCs w:val="28"/>
        </w:rPr>
        <w:t>иные основания, предусмотренные федеральным законом;</w:t>
      </w:r>
      <w:r w:rsidRPr="00B076D2">
        <w:rPr>
          <w:rFonts w:ascii="Times New Roman" w:hAnsi="Times New Roman" w:cs="Times New Roman"/>
          <w:sz w:val="28"/>
          <w:szCs w:val="28"/>
        </w:rPr>
        <w:br/>
        <w:t>3) Назначение местного референдума. Представительный орган муниципального образования обязан назначить местный референдум в течение 30 дней со дня поступления документов, на основании которых назначается референдум. Местный референдум может быть назначен судом, если представительный орган нарушил</w:t>
      </w:r>
      <w:r w:rsidR="005808C5" w:rsidRPr="00B076D2">
        <w:rPr>
          <w:rFonts w:ascii="Times New Roman" w:hAnsi="Times New Roman" w:cs="Times New Roman"/>
          <w:sz w:val="28"/>
          <w:szCs w:val="28"/>
        </w:rPr>
        <w:t xml:space="preserve"> сроки назначения референдума. </w:t>
      </w:r>
      <w:r w:rsidRPr="00B076D2">
        <w:rPr>
          <w:rFonts w:ascii="Times New Roman" w:hAnsi="Times New Roman" w:cs="Times New Roman"/>
          <w:sz w:val="28"/>
          <w:szCs w:val="28"/>
        </w:rPr>
        <w:t>Представительный орган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местного референдума.</w:t>
      </w:r>
      <w:r>
        <w:rPr>
          <w:rStyle w:val="ab"/>
          <w:rFonts w:ascii="Times New Roman" w:hAnsi="Times New Roman" w:cs="Times New Roman"/>
          <w:sz w:val="28"/>
          <w:szCs w:val="28"/>
        </w:rPr>
        <w:footnoteReference w:id="7"/>
      </w:r>
    </w:p>
    <w:p w:rsidR="00B076D2" w:rsidRDefault="00100477" w:rsidP="00730420">
      <w:pPr>
        <w:pStyle w:val="a3"/>
        <w:spacing w:line="360" w:lineRule="auto"/>
        <w:ind w:left="0"/>
        <w:jc w:val="both"/>
        <w:rPr>
          <w:rFonts w:ascii="Times New Roman" w:hAnsi="Times New Roman" w:cs="Times New Roman"/>
          <w:sz w:val="28"/>
          <w:szCs w:val="28"/>
        </w:rPr>
      </w:pPr>
      <w:r w:rsidRPr="00B076D2">
        <w:rPr>
          <w:rFonts w:ascii="Times New Roman" w:hAnsi="Times New Roman" w:cs="Times New Roman"/>
          <w:sz w:val="28"/>
          <w:szCs w:val="28"/>
        </w:rPr>
        <w:t xml:space="preserve">4) Подготовка к голосованию. Регистрации подлежат все граждане РФ, обладающие активным избирательным правом, правом на участие в референдуме. Основанием для регистрации гражданина является факт  </w:t>
      </w:r>
      <w:r w:rsidRPr="00B076D2">
        <w:rPr>
          <w:rFonts w:ascii="Times New Roman" w:hAnsi="Times New Roman" w:cs="Times New Roman"/>
          <w:sz w:val="28"/>
          <w:szCs w:val="28"/>
        </w:rPr>
        <w:lastRenderedPageBreak/>
        <w:t xml:space="preserve">нахождения его места жительства на территории муниципального образования. Регистрация избирателей проводится главой муниципального образования. </w:t>
      </w:r>
      <w:r w:rsidR="004C2A81">
        <w:rPr>
          <w:rFonts w:ascii="Times New Roman" w:hAnsi="Times New Roman" w:cs="Times New Roman"/>
          <w:sz w:val="28"/>
          <w:szCs w:val="28"/>
        </w:rPr>
        <w:t xml:space="preserve">По </w:t>
      </w:r>
      <w:r w:rsidRPr="00B076D2">
        <w:rPr>
          <w:rFonts w:ascii="Times New Roman" w:hAnsi="Times New Roman" w:cs="Times New Roman"/>
          <w:sz w:val="28"/>
          <w:szCs w:val="28"/>
        </w:rPr>
        <w:t xml:space="preserve">итогам регистрации участников референдума комиссией создаются списки участников референдума, которые вывешиваются для ознакомления за 20 дней до проведения голосования. Также за 45 дней до проведения голосования образуются участки референдума из расчета не более чем 3000 участников на каждом участке. </w:t>
      </w:r>
    </w:p>
    <w:p w:rsidR="003D267B" w:rsidRPr="00B076D2" w:rsidRDefault="00100477" w:rsidP="00730420">
      <w:pPr>
        <w:pStyle w:val="a3"/>
        <w:spacing w:line="360" w:lineRule="auto"/>
        <w:ind w:left="0"/>
        <w:jc w:val="both"/>
        <w:rPr>
          <w:rFonts w:ascii="Times New Roman" w:hAnsi="Times New Roman" w:cs="Times New Roman"/>
          <w:sz w:val="28"/>
          <w:szCs w:val="28"/>
        </w:rPr>
      </w:pPr>
      <w:r w:rsidRPr="00B076D2">
        <w:rPr>
          <w:rFonts w:ascii="Times New Roman" w:hAnsi="Times New Roman" w:cs="Times New Roman"/>
          <w:sz w:val="28"/>
          <w:szCs w:val="28"/>
        </w:rPr>
        <w:t xml:space="preserve">5) Информационное обеспечение местного референдума. Она включает в себя агитацию и информирование участников референдума. </w:t>
      </w:r>
      <w:r w:rsidR="005808C5" w:rsidRPr="00B076D2">
        <w:rPr>
          <w:rFonts w:ascii="Times New Roman" w:hAnsi="Times New Roman" w:cs="Times New Roman"/>
          <w:sz w:val="28"/>
          <w:szCs w:val="28"/>
        </w:rPr>
        <w:t>Агитация при проведении местного референдума может осуществляться разными способами, в том числе по радио, телевидению, в периодических печатных изданиях путем выпуска и (или) распространения печатных, аудиовизуальных и иных агитационных материалов; иными не запрещенными законом методами. В некоторых сельских и городских поселениях агитация вокруг вопросов референдума обычно проводится путем прямого обращения агитаторов к гражданам, посещения местных жителей на дому.</w:t>
      </w:r>
      <w:r w:rsidR="005808C5">
        <w:rPr>
          <w:rStyle w:val="ab"/>
          <w:rFonts w:ascii="Times New Roman" w:hAnsi="Times New Roman" w:cs="Times New Roman"/>
          <w:sz w:val="28"/>
          <w:szCs w:val="28"/>
        </w:rPr>
        <w:footnoteReference w:id="8"/>
      </w:r>
      <w:r w:rsidR="005808C5" w:rsidRPr="00B076D2">
        <w:rPr>
          <w:rFonts w:ascii="Times New Roman" w:hAnsi="Times New Roman" w:cs="Times New Roman"/>
          <w:sz w:val="28"/>
          <w:szCs w:val="28"/>
        </w:rPr>
        <w:t xml:space="preserve"> Агитационный период начинается со дня регистрации инициативной группы и прекращается в ноль часов по местному времени за одни сутки до дня голосования. </w:t>
      </w:r>
      <w:r w:rsidR="005808C5" w:rsidRPr="00B076D2">
        <w:rPr>
          <w:rFonts w:ascii="Times New Roman" w:hAnsi="Times New Roman" w:cs="Times New Roman"/>
          <w:sz w:val="28"/>
          <w:szCs w:val="28"/>
        </w:rPr>
        <w:br/>
        <w:t xml:space="preserve">6) Голосование. Время начала и окончания голосования определяется законом субъекта РФ и не может быть менее 10 часов. Законом субъекта РФ может быть предусмотрено, что участник референдума, который в день голосования не сможет прибыть в помещение для голосования того участка референдума, где он включен в список участников, вправе в установленном порядке получить в соответствующей комиссии открепительное удостоверение и принять участие на любом другом участке референдума. Если возможность открепительного удостоверения не предусмотрена, участник может проголосовать досрочно. Для участия в голосовании участнику выдается бюллетень, с которым он отправляется в кабинку и отмечает вариант ответа, который ему более </w:t>
      </w:r>
      <w:r w:rsidR="005808C5" w:rsidRPr="00B076D2">
        <w:rPr>
          <w:rFonts w:ascii="Times New Roman" w:hAnsi="Times New Roman" w:cs="Times New Roman"/>
          <w:sz w:val="28"/>
          <w:szCs w:val="28"/>
        </w:rPr>
        <w:lastRenderedPageBreak/>
        <w:t xml:space="preserve">импонирует, затем опускает бюллетень в специальную урну. Каждый участник голосует лично, голосование </w:t>
      </w:r>
      <w:proofErr w:type="gramStart"/>
      <w:r w:rsidR="005808C5" w:rsidRPr="00B076D2">
        <w:rPr>
          <w:rFonts w:ascii="Times New Roman" w:hAnsi="Times New Roman" w:cs="Times New Roman"/>
          <w:sz w:val="28"/>
          <w:szCs w:val="28"/>
        </w:rPr>
        <w:t>за</w:t>
      </w:r>
      <w:proofErr w:type="gramEnd"/>
      <w:r w:rsidR="005808C5" w:rsidRPr="00B076D2">
        <w:rPr>
          <w:rFonts w:ascii="Times New Roman" w:hAnsi="Times New Roman" w:cs="Times New Roman"/>
          <w:sz w:val="28"/>
          <w:szCs w:val="28"/>
        </w:rPr>
        <w:t xml:space="preserve"> других не допускается. Законом субъекта РФ может быть предусмотрено голосование по почте, также может проводиться электронное голосование, </w:t>
      </w:r>
      <w:proofErr w:type="gramStart"/>
      <w:r w:rsidR="005808C5" w:rsidRPr="00B076D2">
        <w:rPr>
          <w:rFonts w:ascii="Times New Roman" w:hAnsi="Times New Roman" w:cs="Times New Roman"/>
          <w:sz w:val="28"/>
          <w:szCs w:val="28"/>
        </w:rPr>
        <w:t>решение</w:t>
      </w:r>
      <w:proofErr w:type="gramEnd"/>
      <w:r w:rsidR="005808C5" w:rsidRPr="00B076D2">
        <w:rPr>
          <w:rFonts w:ascii="Times New Roman" w:hAnsi="Times New Roman" w:cs="Times New Roman"/>
          <w:sz w:val="28"/>
          <w:szCs w:val="28"/>
        </w:rPr>
        <w:t xml:space="preserve"> о проведении которого принимается ЦИК РФ.</w:t>
      </w:r>
    </w:p>
    <w:p w:rsidR="005808C5" w:rsidRDefault="004C2A81" w:rsidP="0073042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7352">
        <w:rPr>
          <w:rFonts w:ascii="Times New Roman" w:hAnsi="Times New Roman" w:cs="Times New Roman"/>
          <w:sz w:val="28"/>
          <w:szCs w:val="28"/>
        </w:rPr>
        <w:t xml:space="preserve">      </w:t>
      </w:r>
      <w:r>
        <w:rPr>
          <w:rFonts w:ascii="Times New Roman" w:hAnsi="Times New Roman" w:cs="Times New Roman"/>
          <w:sz w:val="28"/>
          <w:szCs w:val="28"/>
        </w:rPr>
        <w:t xml:space="preserve">  2.3 </w:t>
      </w:r>
      <w:r w:rsidR="005808C5">
        <w:rPr>
          <w:rFonts w:ascii="Times New Roman" w:hAnsi="Times New Roman" w:cs="Times New Roman"/>
          <w:sz w:val="28"/>
          <w:szCs w:val="28"/>
        </w:rPr>
        <w:t xml:space="preserve">Итоги местного референдума. </w:t>
      </w:r>
    </w:p>
    <w:p w:rsidR="005808C5" w:rsidRDefault="005808C5" w:rsidP="004C2A81">
      <w:pPr>
        <w:spacing w:line="360" w:lineRule="auto"/>
        <w:ind w:firstLine="708"/>
        <w:jc w:val="both"/>
        <w:rPr>
          <w:rFonts w:ascii="Times New Roman" w:hAnsi="Times New Roman" w:cs="Times New Roman"/>
          <w:sz w:val="28"/>
          <w:szCs w:val="28"/>
        </w:rPr>
      </w:pPr>
      <w:r w:rsidRPr="005808C5">
        <w:rPr>
          <w:rFonts w:ascii="Times New Roman" w:hAnsi="Times New Roman" w:cs="Times New Roman"/>
          <w:sz w:val="28"/>
          <w:szCs w:val="28"/>
        </w:rPr>
        <w:t>Итоги голосования подводятся комиссиями референдума гласно, открыто с составлением протоколов голосования, которые готовятся с соблюдением процедуры, установленной федеральным законодательством. Референдум признается соответствующей комиссией референдума не состоявшимся в случае, если в нем приняли участие не более половины участников референдума, внесенных в списки участников референдума на территории муниципального образования.</w:t>
      </w:r>
      <w:r>
        <w:rPr>
          <w:rFonts w:ascii="Times New Roman" w:hAnsi="Times New Roman" w:cs="Times New Roman"/>
          <w:sz w:val="28"/>
          <w:szCs w:val="28"/>
        </w:rPr>
        <w:br/>
        <w:t xml:space="preserve">           </w:t>
      </w:r>
      <w:r w:rsidRPr="005808C5">
        <w:rPr>
          <w:rFonts w:ascii="Times New Roman" w:hAnsi="Times New Roman" w:cs="Times New Roman"/>
          <w:sz w:val="28"/>
          <w:szCs w:val="28"/>
        </w:rPr>
        <w:t>Комиссия местного референдума муниципального образования признает решение не принятым на референдуме в случае, если за него проголосовало не более половины участников референдума, принявших участие в голосовании. Если местный референдум признан несостоявшимся, то по тому же вопросу он может быть проведен не ранее чем через два года.</w:t>
      </w:r>
      <w:r>
        <w:rPr>
          <w:rFonts w:ascii="Times New Roman" w:hAnsi="Times New Roman" w:cs="Times New Roman"/>
          <w:sz w:val="28"/>
          <w:szCs w:val="28"/>
        </w:rPr>
        <w:t xml:space="preserve"> </w:t>
      </w:r>
      <w:r w:rsidRPr="005808C5">
        <w:rPr>
          <w:rFonts w:ascii="Times New Roman" w:hAnsi="Times New Roman" w:cs="Times New Roman"/>
          <w:sz w:val="28"/>
          <w:szCs w:val="28"/>
        </w:rPr>
        <w:t>Комиссия местного референдума признает решение принятым, если за него в целом на территории муниципального образования проголосовало более половины граждан, принявших участие в голосовании.</w:t>
      </w:r>
      <w:r w:rsidR="004C2A81">
        <w:rPr>
          <w:rFonts w:ascii="Times New Roman" w:hAnsi="Times New Roman" w:cs="Times New Roman"/>
          <w:sz w:val="28"/>
          <w:szCs w:val="28"/>
        </w:rPr>
        <w:t xml:space="preserve"> </w:t>
      </w:r>
      <w:r w:rsidRPr="005808C5">
        <w:rPr>
          <w:rFonts w:ascii="Times New Roman" w:hAnsi="Times New Roman" w:cs="Times New Roman"/>
          <w:sz w:val="28"/>
          <w:szCs w:val="28"/>
        </w:rPr>
        <w:t>Комиссия местного референдума направляет общие данные о результатах местного референдума в средства массовой информации в течение одних суток после определения результатов референдума</w:t>
      </w:r>
      <w:r w:rsidR="004C2A81">
        <w:rPr>
          <w:rFonts w:ascii="Times New Roman" w:hAnsi="Times New Roman" w:cs="Times New Roman"/>
          <w:sz w:val="28"/>
          <w:szCs w:val="28"/>
        </w:rPr>
        <w:t xml:space="preserve"> для их официального опубликования</w:t>
      </w:r>
      <w:r w:rsidRPr="005808C5">
        <w:rPr>
          <w:rFonts w:ascii="Times New Roman" w:hAnsi="Times New Roman" w:cs="Times New Roman"/>
          <w:sz w:val="28"/>
          <w:szCs w:val="28"/>
        </w:rPr>
        <w:t xml:space="preserve">. </w:t>
      </w:r>
      <w:r>
        <w:rPr>
          <w:rFonts w:ascii="Times New Roman" w:hAnsi="Times New Roman" w:cs="Times New Roman"/>
          <w:sz w:val="28"/>
          <w:szCs w:val="28"/>
        </w:rPr>
        <w:br/>
        <w:t xml:space="preserve">          </w:t>
      </w:r>
      <w:r w:rsidRPr="005808C5">
        <w:rPr>
          <w:rFonts w:ascii="Times New Roman" w:hAnsi="Times New Roman" w:cs="Times New Roman"/>
          <w:sz w:val="28"/>
          <w:szCs w:val="28"/>
        </w:rPr>
        <w:t>Принятое на местном референдуме решение вступает в силу со дня его официального опубликования, если иное не предусмотрено в формулировке вопроса, принятого на местном референдуме</w:t>
      </w:r>
      <w:r w:rsidR="004C2A81">
        <w:rPr>
          <w:rFonts w:ascii="Times New Roman" w:hAnsi="Times New Roman" w:cs="Times New Roman"/>
          <w:sz w:val="28"/>
          <w:szCs w:val="28"/>
        </w:rPr>
        <w:t xml:space="preserve"> и действует на всей территории муниципального образования</w:t>
      </w:r>
      <w:r w:rsidRPr="005808C5">
        <w:rPr>
          <w:rFonts w:ascii="Times New Roman" w:hAnsi="Times New Roman" w:cs="Times New Roman"/>
          <w:sz w:val="28"/>
          <w:szCs w:val="28"/>
        </w:rPr>
        <w:t>.</w:t>
      </w:r>
      <w:r>
        <w:rPr>
          <w:rFonts w:ascii="Times New Roman" w:hAnsi="Times New Roman" w:cs="Times New Roman"/>
          <w:sz w:val="28"/>
          <w:szCs w:val="28"/>
        </w:rPr>
        <w:t xml:space="preserve"> </w:t>
      </w:r>
      <w:r w:rsidRPr="005808C5">
        <w:rPr>
          <w:rFonts w:ascii="Times New Roman" w:hAnsi="Times New Roman" w:cs="Times New Roman"/>
          <w:sz w:val="28"/>
          <w:szCs w:val="28"/>
        </w:rPr>
        <w:t xml:space="preserve">Оно регистрируется в уполномоченном органе местного самоуправления в порядке, установленном уставом муниципального </w:t>
      </w:r>
      <w:r w:rsidRPr="005808C5">
        <w:rPr>
          <w:rFonts w:ascii="Times New Roman" w:hAnsi="Times New Roman" w:cs="Times New Roman"/>
          <w:sz w:val="28"/>
          <w:szCs w:val="28"/>
        </w:rPr>
        <w:lastRenderedPageBreak/>
        <w:t>образования.</w:t>
      </w:r>
      <w:r>
        <w:rPr>
          <w:rFonts w:ascii="Times New Roman" w:hAnsi="Times New Roman" w:cs="Times New Roman"/>
          <w:sz w:val="28"/>
          <w:szCs w:val="28"/>
        </w:rPr>
        <w:t xml:space="preserve"> </w:t>
      </w:r>
      <w:r w:rsidRPr="005808C5">
        <w:rPr>
          <w:rFonts w:ascii="Times New Roman" w:hAnsi="Times New Roman" w:cs="Times New Roman"/>
          <w:sz w:val="28"/>
          <w:szCs w:val="28"/>
        </w:rPr>
        <w:t>Решение, принятое на местном референдуме, может быть отменено не иначе как путем принятия иного решения на местном референдуме, но не ранее чем после истечения двух лет после его принятия</w:t>
      </w:r>
      <w:r w:rsidR="004C2A81">
        <w:rPr>
          <w:rFonts w:ascii="Times New Roman" w:hAnsi="Times New Roman" w:cs="Times New Roman"/>
          <w:sz w:val="28"/>
          <w:szCs w:val="28"/>
        </w:rPr>
        <w:t>.</w:t>
      </w:r>
      <w:r>
        <w:rPr>
          <w:rFonts w:ascii="Times New Roman" w:hAnsi="Times New Roman" w:cs="Times New Roman"/>
          <w:sz w:val="28"/>
          <w:szCs w:val="28"/>
        </w:rPr>
        <w:t xml:space="preserve">   </w:t>
      </w: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4C2A81" w:rsidRDefault="004C2A81" w:rsidP="004C2A81">
      <w:pPr>
        <w:spacing w:line="360" w:lineRule="auto"/>
        <w:jc w:val="center"/>
        <w:rPr>
          <w:rFonts w:ascii="Times New Roman" w:hAnsi="Times New Roman" w:cs="Times New Roman"/>
          <w:sz w:val="28"/>
          <w:szCs w:val="28"/>
        </w:rPr>
      </w:pPr>
    </w:p>
    <w:p w:rsidR="00BA7352" w:rsidRDefault="00BA7352" w:rsidP="00BA7352">
      <w:pPr>
        <w:spacing w:line="360" w:lineRule="auto"/>
        <w:rPr>
          <w:rFonts w:ascii="Times New Roman" w:hAnsi="Times New Roman" w:cs="Times New Roman"/>
          <w:sz w:val="28"/>
          <w:szCs w:val="28"/>
        </w:rPr>
      </w:pPr>
    </w:p>
    <w:p w:rsidR="00BA7352" w:rsidRDefault="00BA7352" w:rsidP="00BA7352">
      <w:pPr>
        <w:spacing w:line="360" w:lineRule="auto"/>
        <w:jc w:val="center"/>
        <w:rPr>
          <w:rFonts w:ascii="Times New Roman" w:hAnsi="Times New Roman" w:cs="Times New Roman"/>
          <w:sz w:val="28"/>
          <w:szCs w:val="28"/>
        </w:rPr>
      </w:pPr>
    </w:p>
    <w:p w:rsidR="005808C5" w:rsidRDefault="005808C5" w:rsidP="00BA735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3D267B" w:rsidRPr="00B076D2" w:rsidRDefault="005808C5" w:rsidP="007304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Институт местного референдума занимает особое место в политической жизни, его результат в значительной степени определяет дальнейшее развитие муниципального образования, направления его политики и так далее. Голосование способно поменять не только характер власти, но и направленность ее распространения. На референдуме </w:t>
      </w:r>
      <w:proofErr w:type="gramStart"/>
      <w:r>
        <w:rPr>
          <w:rFonts w:ascii="Times New Roman" w:hAnsi="Times New Roman" w:cs="Times New Roman"/>
          <w:sz w:val="28"/>
          <w:szCs w:val="28"/>
        </w:rPr>
        <w:t>решаются только наиболее важные вопросы и одобрение на нем какого-то проекта решения придает</w:t>
      </w:r>
      <w:proofErr w:type="gramEnd"/>
      <w:r>
        <w:rPr>
          <w:rFonts w:ascii="Times New Roman" w:hAnsi="Times New Roman" w:cs="Times New Roman"/>
          <w:sz w:val="28"/>
          <w:szCs w:val="28"/>
        </w:rPr>
        <w:t xml:space="preserve"> ему высшую юридическую силу, поскольку речь идет о прямом волеизъявлении народа.</w:t>
      </w:r>
      <w:r w:rsidR="00B076D2">
        <w:rPr>
          <w:rFonts w:ascii="Times New Roman" w:hAnsi="Times New Roman" w:cs="Times New Roman"/>
          <w:sz w:val="28"/>
          <w:szCs w:val="28"/>
        </w:rPr>
        <w:br/>
        <w:t xml:space="preserve">         </w:t>
      </w:r>
      <w:r>
        <w:rPr>
          <w:rFonts w:ascii="Times New Roman" w:hAnsi="Times New Roman" w:cs="Times New Roman"/>
          <w:sz w:val="28"/>
          <w:szCs w:val="28"/>
        </w:rPr>
        <w:t>В данной курсовой работе я кратко постаралась рассмотреть наиболее важные вопросы, касающиеся проведения местного референдума. Исходя из всего написанного выше, можно сделать вывод, что институт местного референдума достаточно сложен. Осуществление референдума потребует абсолютной гласности, достоверной публикации разных суждений, огромной заблаговременной деятельности по объяснению последствий местного референдума.</w:t>
      </w:r>
      <w:r w:rsidR="00730420">
        <w:rPr>
          <w:rFonts w:ascii="Times New Roman" w:hAnsi="Times New Roman" w:cs="Times New Roman"/>
          <w:sz w:val="28"/>
          <w:szCs w:val="28"/>
        </w:rPr>
        <w:br/>
      </w:r>
      <w:r w:rsidR="00730420">
        <w:rPr>
          <w:rFonts w:ascii="Times New Roman" w:hAnsi="Times New Roman" w:cs="Times New Roman"/>
          <w:sz w:val="28"/>
          <w:szCs w:val="28"/>
        </w:rPr>
        <w:tab/>
        <w:t xml:space="preserve">Следует обратить внимание, что местные референдумы в нашей стране проводятся не часто: в 2004 году – 24, в 2005 – 74, в 2006 – 4, в 2007 – 18, в 2008 – 17, </w:t>
      </w:r>
      <w:proofErr w:type="gramStart"/>
      <w:r w:rsidR="00730420">
        <w:rPr>
          <w:rFonts w:ascii="Times New Roman" w:hAnsi="Times New Roman" w:cs="Times New Roman"/>
          <w:sz w:val="28"/>
          <w:szCs w:val="28"/>
        </w:rPr>
        <w:t>в</w:t>
      </w:r>
      <w:proofErr w:type="gramEnd"/>
      <w:r w:rsidR="00730420">
        <w:rPr>
          <w:rFonts w:ascii="Times New Roman" w:hAnsi="Times New Roman" w:cs="Times New Roman"/>
          <w:sz w:val="28"/>
          <w:szCs w:val="28"/>
        </w:rPr>
        <w:t xml:space="preserve"> 2009 – 1, в 2010 – 13, в 2011 – 4, в 2012 – 165, в 2013 – 31. Данные статистические данные приведены на основе анализа информации, размещенной на официальном сайте Центральной избирательной комиссии РФ. Очевидно, что местных референдумов было </w:t>
      </w:r>
      <w:proofErr w:type="gramStart"/>
      <w:r w:rsidR="00730420">
        <w:rPr>
          <w:rFonts w:ascii="Times New Roman" w:hAnsi="Times New Roman" w:cs="Times New Roman"/>
          <w:sz w:val="28"/>
          <w:szCs w:val="28"/>
        </w:rPr>
        <w:t>проведено крайне мало</w:t>
      </w:r>
      <w:proofErr w:type="gramEnd"/>
      <w:r w:rsidR="00730420">
        <w:rPr>
          <w:rFonts w:ascii="Times New Roman" w:hAnsi="Times New Roman" w:cs="Times New Roman"/>
          <w:sz w:val="28"/>
          <w:szCs w:val="28"/>
        </w:rPr>
        <w:t xml:space="preserve">, учитывая размеры нашей страны. </w:t>
      </w:r>
      <w:r>
        <w:rPr>
          <w:rFonts w:ascii="playfair_displayregular" w:hAnsi="playfair_displayregular"/>
          <w:color w:val="000000"/>
          <w:sz w:val="28"/>
          <w:szCs w:val="28"/>
          <w:shd w:val="clear" w:color="auto" w:fill="FFFFFF"/>
        </w:rPr>
        <w:tab/>
      </w:r>
      <w:r>
        <w:rPr>
          <w:rFonts w:ascii="playfair_displayregular" w:hAnsi="playfair_displayregular"/>
          <w:color w:val="000000"/>
          <w:sz w:val="28"/>
          <w:szCs w:val="28"/>
          <w:shd w:val="clear" w:color="auto" w:fill="FFFFFF"/>
        </w:rPr>
        <w:br/>
        <w:t xml:space="preserve">         Тем не менее, местный референдум как институт непосредственной демократии очень важен для нашего государства, поскольку местное самоуправление находится еще на начальной стадии развития, а </w:t>
      </w:r>
      <w:proofErr w:type="gramStart"/>
      <w:r>
        <w:rPr>
          <w:rFonts w:ascii="playfair_displayregular" w:hAnsi="playfair_displayregular"/>
          <w:color w:val="000000"/>
          <w:sz w:val="28"/>
          <w:szCs w:val="28"/>
          <w:shd w:val="clear" w:color="auto" w:fill="FFFFFF"/>
        </w:rPr>
        <w:t>вопросы, рассматриваемые на местном референдуме оказывают</w:t>
      </w:r>
      <w:proofErr w:type="gramEnd"/>
      <w:r>
        <w:rPr>
          <w:rFonts w:ascii="playfair_displayregular" w:hAnsi="playfair_displayregular"/>
          <w:color w:val="000000"/>
          <w:sz w:val="28"/>
          <w:szCs w:val="28"/>
          <w:shd w:val="clear" w:color="auto" w:fill="FFFFFF"/>
        </w:rPr>
        <w:t xml:space="preserve"> большое значение на его развитие, а также на развитие самой демократии. </w:t>
      </w:r>
    </w:p>
    <w:p w:rsidR="00BA7352" w:rsidRDefault="00BA7352" w:rsidP="00BA7352">
      <w:pPr>
        <w:spacing w:line="360" w:lineRule="auto"/>
        <w:jc w:val="center"/>
        <w:rPr>
          <w:rFonts w:ascii="playfair_displayregular" w:hAnsi="playfair_displayregular"/>
          <w:color w:val="000000"/>
          <w:sz w:val="28"/>
          <w:szCs w:val="28"/>
          <w:shd w:val="clear" w:color="auto" w:fill="FFFFFF"/>
        </w:rPr>
      </w:pPr>
    </w:p>
    <w:p w:rsidR="00DB7C53" w:rsidRDefault="00DB7C53" w:rsidP="00BA7352">
      <w:pPr>
        <w:spacing w:line="360" w:lineRule="auto"/>
        <w:jc w:val="center"/>
        <w:rPr>
          <w:rFonts w:ascii="playfair_displayregular" w:hAnsi="playfair_displayregular"/>
          <w:color w:val="000000"/>
          <w:sz w:val="28"/>
          <w:szCs w:val="28"/>
          <w:shd w:val="clear" w:color="auto" w:fill="FFFFFF"/>
        </w:rPr>
      </w:pPr>
      <w:r>
        <w:rPr>
          <w:rFonts w:ascii="playfair_displayregular" w:hAnsi="playfair_displayregular"/>
          <w:color w:val="000000"/>
          <w:sz w:val="28"/>
          <w:szCs w:val="28"/>
          <w:shd w:val="clear" w:color="auto" w:fill="FFFFFF"/>
        </w:rPr>
        <w:lastRenderedPageBreak/>
        <w:t>Список литературы</w:t>
      </w:r>
    </w:p>
    <w:p w:rsidR="00DB7C53" w:rsidRPr="00DB7C53" w:rsidRDefault="00DB7C53"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r w:rsidRPr="00DB7C53">
        <w:rPr>
          <w:rFonts w:ascii="playfair_displayregular" w:hAnsi="playfair_displayregular"/>
          <w:color w:val="000000"/>
          <w:sz w:val="28"/>
          <w:szCs w:val="28"/>
          <w:shd w:val="clear" w:color="auto" w:fill="FFFFFF"/>
        </w:rPr>
        <w:t xml:space="preserve">Федеральный закон от 12.06.2002 N 67-ФЗ (ред. </w:t>
      </w:r>
      <w:r>
        <w:rPr>
          <w:rFonts w:ascii="playfair_displayregular" w:hAnsi="playfair_displayregular"/>
          <w:color w:val="000000"/>
          <w:sz w:val="28"/>
          <w:szCs w:val="28"/>
          <w:shd w:val="clear" w:color="auto" w:fill="FFFFFF"/>
        </w:rPr>
        <w:t xml:space="preserve">от 28.12.2016) </w:t>
      </w:r>
      <w:r>
        <w:rPr>
          <w:rFonts w:ascii="playfair_displayregular" w:hAnsi="playfair_displayregular" w:hint="eastAsia"/>
          <w:color w:val="000000"/>
          <w:sz w:val="28"/>
          <w:szCs w:val="28"/>
          <w:shd w:val="clear" w:color="auto" w:fill="FFFFFF"/>
        </w:rPr>
        <w:t>«</w:t>
      </w:r>
      <w:r w:rsidRPr="00DB7C53">
        <w:rPr>
          <w:rFonts w:ascii="playfair_displayregular" w:hAnsi="playfair_displayregular"/>
          <w:color w:val="000000"/>
          <w:sz w:val="28"/>
          <w:szCs w:val="28"/>
          <w:shd w:val="clear" w:color="auto" w:fill="FFFFFF"/>
        </w:rPr>
        <w:t>Об основных гарантиях избирательных прав и права на участие в референду</w:t>
      </w:r>
      <w:r>
        <w:rPr>
          <w:rFonts w:ascii="playfair_displayregular" w:hAnsi="playfair_displayregular"/>
          <w:color w:val="000000"/>
          <w:sz w:val="28"/>
          <w:szCs w:val="28"/>
          <w:shd w:val="clear" w:color="auto" w:fill="FFFFFF"/>
        </w:rPr>
        <w:t>ме граждан Российской Федерации</w:t>
      </w:r>
      <w:r>
        <w:rPr>
          <w:rFonts w:ascii="playfair_displayregular" w:hAnsi="playfair_displayregular" w:hint="eastAsia"/>
          <w:color w:val="000000"/>
          <w:sz w:val="28"/>
          <w:szCs w:val="28"/>
          <w:shd w:val="clear" w:color="auto" w:fill="FFFFFF"/>
        </w:rPr>
        <w:t>»</w:t>
      </w:r>
      <w:r w:rsidRPr="00DB7C53">
        <w:rPr>
          <w:rFonts w:ascii="playfair_displayregular" w:hAnsi="playfair_displayregular"/>
          <w:color w:val="000000"/>
          <w:sz w:val="28"/>
          <w:szCs w:val="28"/>
          <w:shd w:val="clear" w:color="auto" w:fill="FFFFFF"/>
        </w:rPr>
        <w:t>//</w:t>
      </w:r>
      <w:r>
        <w:rPr>
          <w:rFonts w:ascii="playfair_displayregular" w:hAnsi="playfair_displayregular"/>
          <w:color w:val="000000"/>
          <w:sz w:val="28"/>
          <w:szCs w:val="28"/>
          <w:shd w:val="clear" w:color="auto" w:fill="FFFFFF"/>
        </w:rPr>
        <w:t xml:space="preserve"> Парламентская газета от 15.06.2002 </w:t>
      </w:r>
      <w:r>
        <w:rPr>
          <w:rFonts w:ascii="playfair_displayregular" w:hAnsi="playfair_displayregular"/>
          <w:color w:val="000000"/>
          <w:sz w:val="28"/>
          <w:szCs w:val="28"/>
          <w:shd w:val="clear" w:color="auto" w:fill="FFFFFF"/>
          <w:lang w:val="en-US"/>
        </w:rPr>
        <w:t>N</w:t>
      </w:r>
      <w:r>
        <w:rPr>
          <w:rFonts w:ascii="playfair_displayregular" w:hAnsi="playfair_displayregular"/>
          <w:color w:val="000000"/>
          <w:sz w:val="28"/>
          <w:szCs w:val="28"/>
          <w:shd w:val="clear" w:color="auto" w:fill="FFFFFF"/>
        </w:rPr>
        <w:t xml:space="preserve"> 110-111, Российская газета от 15.06.2002 </w:t>
      </w:r>
      <w:r>
        <w:rPr>
          <w:rFonts w:ascii="playfair_displayregular" w:hAnsi="playfair_displayregular"/>
          <w:color w:val="000000"/>
          <w:sz w:val="28"/>
          <w:szCs w:val="28"/>
          <w:shd w:val="clear" w:color="auto" w:fill="FFFFFF"/>
          <w:lang w:val="en-US"/>
        </w:rPr>
        <w:t>N</w:t>
      </w:r>
      <w:r>
        <w:rPr>
          <w:rFonts w:ascii="playfair_displayregular" w:hAnsi="playfair_displayregular"/>
          <w:color w:val="000000"/>
          <w:sz w:val="28"/>
          <w:szCs w:val="28"/>
          <w:shd w:val="clear" w:color="auto" w:fill="FFFFFF"/>
        </w:rPr>
        <w:t xml:space="preserve"> 106</w:t>
      </w:r>
    </w:p>
    <w:p w:rsidR="00DB7C53" w:rsidRDefault="00DB7C53"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r>
        <w:rPr>
          <w:rFonts w:ascii="playfair_displayregular" w:hAnsi="playfair_displayregular"/>
          <w:bCs/>
          <w:color w:val="000000"/>
          <w:sz w:val="28"/>
          <w:szCs w:val="28"/>
          <w:shd w:val="clear" w:color="auto" w:fill="FFFFFF"/>
        </w:rPr>
        <w:t xml:space="preserve">Федеральный закон </w:t>
      </w:r>
      <w:r w:rsidRPr="00DB7C53">
        <w:rPr>
          <w:rFonts w:ascii="playfair_displayregular" w:hAnsi="playfair_displayregular"/>
          <w:bCs/>
          <w:color w:val="000000"/>
          <w:sz w:val="28"/>
          <w:szCs w:val="28"/>
          <w:shd w:val="clear" w:color="auto" w:fill="FFFFFF"/>
        </w:rPr>
        <w:t>от 06.10.2003 N 131-ФЗ</w:t>
      </w:r>
      <w:r>
        <w:rPr>
          <w:rFonts w:ascii="playfair_displayregular" w:hAnsi="playfair_displayregular" w:hint="eastAsia"/>
          <w:bCs/>
          <w:color w:val="000000"/>
          <w:sz w:val="28"/>
          <w:szCs w:val="28"/>
          <w:shd w:val="clear" w:color="auto" w:fill="FFFFFF"/>
        </w:rPr>
        <w:t xml:space="preserve"> «</w:t>
      </w:r>
      <w:r w:rsidRPr="00DB7C53">
        <w:rPr>
          <w:rFonts w:ascii="playfair_displayregular" w:hAnsi="playfair_displayregular"/>
          <w:bCs/>
          <w:color w:val="000000"/>
          <w:sz w:val="28"/>
          <w:szCs w:val="28"/>
          <w:shd w:val="clear" w:color="auto" w:fill="FFFFFF"/>
        </w:rPr>
        <w:t>Об общих принципах организации местного самоуп</w:t>
      </w:r>
      <w:r>
        <w:rPr>
          <w:rFonts w:ascii="playfair_displayregular" w:hAnsi="playfair_displayregular"/>
          <w:bCs/>
          <w:color w:val="000000"/>
          <w:sz w:val="28"/>
          <w:szCs w:val="28"/>
          <w:shd w:val="clear" w:color="auto" w:fill="FFFFFF"/>
        </w:rPr>
        <w:t>равления в Российской Федерации</w:t>
      </w:r>
      <w:r>
        <w:rPr>
          <w:rFonts w:ascii="playfair_displayregular" w:hAnsi="playfair_displayregular" w:hint="eastAsia"/>
          <w:bCs/>
          <w:color w:val="000000"/>
          <w:sz w:val="28"/>
          <w:szCs w:val="28"/>
          <w:shd w:val="clear" w:color="auto" w:fill="FFFFFF"/>
        </w:rPr>
        <w:t>»</w:t>
      </w:r>
      <w:r w:rsidRPr="00DB7C53">
        <w:rPr>
          <w:rFonts w:ascii="playfair_displayregular" w:hAnsi="playfair_displayregular"/>
          <w:bCs/>
          <w:color w:val="000000"/>
          <w:sz w:val="28"/>
          <w:szCs w:val="28"/>
          <w:shd w:val="clear" w:color="auto" w:fill="FFFFFF"/>
        </w:rPr>
        <w:t>//</w:t>
      </w:r>
      <w:r>
        <w:rPr>
          <w:rFonts w:ascii="playfair_displayregular" w:hAnsi="playfair_displayregular"/>
          <w:bCs/>
          <w:color w:val="000000"/>
          <w:sz w:val="28"/>
          <w:szCs w:val="28"/>
          <w:shd w:val="clear" w:color="auto" w:fill="FFFFFF"/>
        </w:rPr>
        <w:t xml:space="preserve"> Парламентская газета от 08.10.2003 </w:t>
      </w:r>
      <w:r>
        <w:rPr>
          <w:rFonts w:ascii="playfair_displayregular" w:hAnsi="playfair_displayregular"/>
          <w:bCs/>
          <w:color w:val="000000"/>
          <w:sz w:val="28"/>
          <w:szCs w:val="28"/>
          <w:shd w:val="clear" w:color="auto" w:fill="FFFFFF"/>
          <w:lang w:val="en-US"/>
        </w:rPr>
        <w:t>N</w:t>
      </w:r>
      <w:r w:rsidRPr="00DB7C53">
        <w:rPr>
          <w:rFonts w:ascii="playfair_displayregular" w:hAnsi="playfair_displayregular"/>
          <w:bCs/>
          <w:color w:val="000000"/>
          <w:sz w:val="28"/>
          <w:szCs w:val="28"/>
          <w:shd w:val="clear" w:color="auto" w:fill="FFFFFF"/>
        </w:rPr>
        <w:t xml:space="preserve"> </w:t>
      </w:r>
      <w:r>
        <w:rPr>
          <w:rFonts w:ascii="playfair_displayregular" w:hAnsi="playfair_displayregular"/>
          <w:bCs/>
          <w:color w:val="000000"/>
          <w:sz w:val="28"/>
          <w:szCs w:val="28"/>
          <w:shd w:val="clear" w:color="auto" w:fill="FFFFFF"/>
        </w:rPr>
        <w:t xml:space="preserve">186 </w:t>
      </w:r>
    </w:p>
    <w:p w:rsidR="00DB7C53" w:rsidRDefault="00DB7C53"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proofErr w:type="spellStart"/>
      <w:r w:rsidRPr="00DB7C53">
        <w:rPr>
          <w:rFonts w:ascii="playfair_displayregular" w:hAnsi="playfair_displayregular"/>
          <w:bCs/>
          <w:color w:val="000000"/>
          <w:sz w:val="28"/>
          <w:szCs w:val="28"/>
          <w:shd w:val="clear" w:color="auto" w:fill="FFFFFF"/>
        </w:rPr>
        <w:t>Авакьян</w:t>
      </w:r>
      <w:proofErr w:type="spellEnd"/>
      <w:r>
        <w:rPr>
          <w:rFonts w:ascii="playfair_displayregular" w:hAnsi="playfair_displayregular"/>
          <w:bCs/>
          <w:color w:val="000000"/>
          <w:sz w:val="28"/>
          <w:szCs w:val="28"/>
          <w:shd w:val="clear" w:color="auto" w:fill="FFFFFF"/>
        </w:rPr>
        <w:t xml:space="preserve"> С.А., </w:t>
      </w:r>
      <w:proofErr w:type="spellStart"/>
      <w:r w:rsidRPr="00DB7C53">
        <w:rPr>
          <w:rFonts w:ascii="playfair_displayregular" w:hAnsi="playfair_displayregular"/>
          <w:bCs/>
          <w:color w:val="000000"/>
          <w:sz w:val="28"/>
          <w:szCs w:val="28"/>
          <w:shd w:val="clear" w:color="auto" w:fill="FFFFFF"/>
        </w:rPr>
        <w:t>Лютцер</w:t>
      </w:r>
      <w:proofErr w:type="spellEnd"/>
      <w:r>
        <w:rPr>
          <w:rFonts w:ascii="playfair_displayregular" w:hAnsi="playfair_displayregular"/>
          <w:bCs/>
          <w:color w:val="000000"/>
          <w:sz w:val="28"/>
          <w:szCs w:val="28"/>
          <w:shd w:val="clear" w:color="auto" w:fill="FFFFFF"/>
        </w:rPr>
        <w:t xml:space="preserve"> В.Л, </w:t>
      </w:r>
      <w:proofErr w:type="spellStart"/>
      <w:r w:rsidRPr="00DB7C53">
        <w:rPr>
          <w:rFonts w:ascii="playfair_displayregular" w:hAnsi="playfair_displayregular"/>
          <w:bCs/>
          <w:color w:val="000000"/>
          <w:sz w:val="28"/>
          <w:szCs w:val="28"/>
          <w:shd w:val="clear" w:color="auto" w:fill="FFFFFF"/>
        </w:rPr>
        <w:t>Пешин</w:t>
      </w:r>
      <w:proofErr w:type="spellEnd"/>
      <w:r>
        <w:rPr>
          <w:rFonts w:ascii="playfair_displayregular" w:hAnsi="playfair_displayregular"/>
          <w:bCs/>
          <w:color w:val="000000"/>
          <w:sz w:val="28"/>
          <w:szCs w:val="28"/>
          <w:shd w:val="clear" w:color="auto" w:fill="FFFFFF"/>
        </w:rPr>
        <w:t xml:space="preserve"> Н.Л, </w:t>
      </w:r>
      <w:proofErr w:type="spellStart"/>
      <w:r w:rsidRPr="00DB7C53">
        <w:rPr>
          <w:rFonts w:ascii="playfair_displayregular" w:hAnsi="playfair_displayregular"/>
          <w:bCs/>
          <w:color w:val="000000"/>
          <w:sz w:val="28"/>
          <w:szCs w:val="28"/>
          <w:shd w:val="clear" w:color="auto" w:fill="FFFFFF"/>
        </w:rPr>
        <w:t>Сивицкий</w:t>
      </w:r>
      <w:proofErr w:type="spellEnd"/>
      <w:r>
        <w:rPr>
          <w:rFonts w:ascii="playfair_displayregular" w:hAnsi="playfair_displayregular"/>
          <w:bCs/>
          <w:color w:val="000000"/>
          <w:sz w:val="28"/>
          <w:szCs w:val="28"/>
          <w:shd w:val="clear" w:color="auto" w:fill="FFFFFF"/>
        </w:rPr>
        <w:t xml:space="preserve"> В.А., </w:t>
      </w:r>
      <w:r w:rsidRPr="00DB7C53">
        <w:rPr>
          <w:rFonts w:ascii="playfair_displayregular" w:hAnsi="playfair_displayregular"/>
          <w:bCs/>
          <w:color w:val="000000"/>
          <w:sz w:val="28"/>
          <w:szCs w:val="28"/>
          <w:shd w:val="clear" w:color="auto" w:fill="FFFFFF"/>
        </w:rPr>
        <w:t xml:space="preserve"> Тимофеев</w:t>
      </w:r>
      <w:r>
        <w:rPr>
          <w:rFonts w:ascii="playfair_displayregular" w:hAnsi="playfair_displayregular"/>
          <w:bCs/>
          <w:color w:val="000000"/>
          <w:sz w:val="28"/>
          <w:szCs w:val="28"/>
          <w:shd w:val="clear" w:color="auto" w:fill="FFFFFF"/>
        </w:rPr>
        <w:t xml:space="preserve"> Н.С</w:t>
      </w:r>
      <w:r w:rsidRPr="00DB7C53">
        <w:rPr>
          <w:rFonts w:ascii="playfair_displayregular" w:hAnsi="playfair_displayregular"/>
          <w:bCs/>
          <w:color w:val="000000"/>
          <w:sz w:val="28"/>
          <w:szCs w:val="28"/>
          <w:shd w:val="clear" w:color="auto" w:fill="FFFFFF"/>
        </w:rPr>
        <w:t xml:space="preserve">. </w:t>
      </w:r>
      <w:r w:rsidRPr="00DB7C53">
        <w:rPr>
          <w:rFonts w:ascii="playfair_displayregular" w:hAnsi="playfair_displayregular"/>
          <w:color w:val="000000"/>
          <w:sz w:val="28"/>
          <w:szCs w:val="28"/>
          <w:shd w:val="clear" w:color="auto" w:fill="FFFFFF"/>
        </w:rPr>
        <w:t>Муниципальное п</w:t>
      </w:r>
      <w:r>
        <w:rPr>
          <w:rFonts w:ascii="playfair_displayregular" w:hAnsi="playfair_displayregular"/>
          <w:color w:val="000000"/>
          <w:sz w:val="28"/>
          <w:szCs w:val="28"/>
          <w:shd w:val="clear" w:color="auto" w:fill="FFFFFF"/>
        </w:rPr>
        <w:t>раво России: учебник</w:t>
      </w:r>
      <w:r w:rsidRPr="00DB7C53">
        <w:rPr>
          <w:rFonts w:ascii="playfair_displayregular" w:hAnsi="playfair_displayregular"/>
          <w:color w:val="000000"/>
          <w:sz w:val="28"/>
          <w:szCs w:val="28"/>
          <w:shd w:val="clear" w:color="auto" w:fill="FFFFFF"/>
        </w:rPr>
        <w:t>/</w:t>
      </w:r>
      <w:proofErr w:type="spellStart"/>
      <w:r>
        <w:rPr>
          <w:rFonts w:ascii="playfair_displayregular" w:hAnsi="playfair_displayregular"/>
          <w:color w:val="000000"/>
          <w:sz w:val="28"/>
          <w:szCs w:val="28"/>
          <w:shd w:val="clear" w:color="auto" w:fill="FFFFFF"/>
        </w:rPr>
        <w:t>Авакьян</w:t>
      </w:r>
      <w:proofErr w:type="spellEnd"/>
      <w:r>
        <w:rPr>
          <w:rFonts w:ascii="playfair_displayregular" w:hAnsi="playfair_displayregular"/>
          <w:color w:val="000000"/>
          <w:sz w:val="28"/>
          <w:szCs w:val="28"/>
          <w:shd w:val="clear" w:color="auto" w:fill="FFFFFF"/>
        </w:rPr>
        <w:t xml:space="preserve"> С.А. – </w:t>
      </w:r>
      <w:proofErr w:type="spellStart"/>
      <w:r>
        <w:rPr>
          <w:rFonts w:ascii="playfair_displayregular" w:hAnsi="playfair_displayregular"/>
          <w:color w:val="000000"/>
          <w:sz w:val="28"/>
          <w:szCs w:val="28"/>
          <w:shd w:val="clear" w:color="auto" w:fill="FFFFFF"/>
        </w:rPr>
        <w:t>М.:Проспект</w:t>
      </w:r>
      <w:proofErr w:type="spellEnd"/>
      <w:r>
        <w:rPr>
          <w:rFonts w:ascii="playfair_displayregular" w:hAnsi="playfair_displayregular"/>
          <w:color w:val="000000"/>
          <w:sz w:val="28"/>
          <w:szCs w:val="28"/>
          <w:shd w:val="clear" w:color="auto" w:fill="FFFFFF"/>
        </w:rPr>
        <w:t xml:space="preserve">, 2009 г. - 362 </w:t>
      </w:r>
      <w:proofErr w:type="gramStart"/>
      <w:r>
        <w:rPr>
          <w:rFonts w:ascii="playfair_displayregular" w:hAnsi="playfair_displayregular"/>
          <w:color w:val="000000"/>
          <w:sz w:val="28"/>
          <w:szCs w:val="28"/>
          <w:shd w:val="clear" w:color="auto" w:fill="FFFFFF"/>
        </w:rPr>
        <w:t>с</w:t>
      </w:r>
      <w:proofErr w:type="gramEnd"/>
      <w:r>
        <w:rPr>
          <w:rFonts w:ascii="playfair_displayregular" w:hAnsi="playfair_displayregular"/>
          <w:color w:val="000000"/>
          <w:sz w:val="28"/>
          <w:szCs w:val="28"/>
          <w:shd w:val="clear" w:color="auto" w:fill="FFFFFF"/>
        </w:rPr>
        <w:t>.</w:t>
      </w:r>
    </w:p>
    <w:p w:rsidR="00DB7C53" w:rsidRDefault="00DB7C53"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r w:rsidRPr="00DB7C53">
        <w:rPr>
          <w:rFonts w:ascii="playfair_displayregular" w:hAnsi="playfair_displayregular"/>
          <w:color w:val="000000"/>
          <w:sz w:val="28"/>
          <w:szCs w:val="28"/>
          <w:shd w:val="clear" w:color="auto" w:fill="FFFFFF"/>
        </w:rPr>
        <w:t>Васильев В.И. Муниципальное право Росси</w:t>
      </w:r>
      <w:r>
        <w:rPr>
          <w:rFonts w:ascii="playfair_displayregular" w:hAnsi="playfair_displayregular"/>
          <w:color w:val="000000"/>
          <w:sz w:val="28"/>
          <w:szCs w:val="28"/>
          <w:shd w:val="clear" w:color="auto" w:fill="FFFFFF"/>
        </w:rPr>
        <w:t>и</w:t>
      </w:r>
      <w:r w:rsidRPr="00DB7C53">
        <w:rPr>
          <w:rFonts w:ascii="playfair_displayregular" w:hAnsi="playfair_displayregular"/>
          <w:color w:val="000000"/>
          <w:sz w:val="28"/>
          <w:szCs w:val="28"/>
          <w:shd w:val="clear" w:color="auto" w:fill="FFFFFF"/>
        </w:rPr>
        <w:t>/</w:t>
      </w:r>
      <w:r>
        <w:rPr>
          <w:rFonts w:ascii="playfair_displayregular" w:hAnsi="playfair_displayregular"/>
          <w:color w:val="000000"/>
          <w:sz w:val="28"/>
          <w:szCs w:val="28"/>
          <w:shd w:val="clear" w:color="auto" w:fill="FFFFFF"/>
        </w:rPr>
        <w:t xml:space="preserve"> Васильев В.И. - М.: </w:t>
      </w:r>
      <w:proofErr w:type="spellStart"/>
      <w:r>
        <w:rPr>
          <w:rFonts w:ascii="playfair_displayregular" w:hAnsi="playfair_displayregular"/>
          <w:color w:val="000000"/>
          <w:sz w:val="28"/>
          <w:szCs w:val="28"/>
          <w:shd w:val="clear" w:color="auto" w:fill="FFFFFF"/>
        </w:rPr>
        <w:t>Юстицинформ</w:t>
      </w:r>
      <w:proofErr w:type="spellEnd"/>
      <w:r>
        <w:rPr>
          <w:rFonts w:ascii="playfair_displayregular" w:hAnsi="playfair_displayregular"/>
          <w:color w:val="000000"/>
          <w:sz w:val="28"/>
          <w:szCs w:val="28"/>
          <w:shd w:val="clear" w:color="auto" w:fill="FFFFFF"/>
        </w:rPr>
        <w:t xml:space="preserve">, 2012. - 680 </w:t>
      </w:r>
      <w:proofErr w:type="gramStart"/>
      <w:r>
        <w:rPr>
          <w:rFonts w:ascii="playfair_displayregular" w:hAnsi="playfair_displayregular"/>
          <w:color w:val="000000"/>
          <w:sz w:val="28"/>
          <w:szCs w:val="28"/>
          <w:shd w:val="clear" w:color="auto" w:fill="FFFFFF"/>
        </w:rPr>
        <w:t>с</w:t>
      </w:r>
      <w:proofErr w:type="gramEnd"/>
      <w:r>
        <w:rPr>
          <w:rFonts w:ascii="playfair_displayregular" w:hAnsi="playfair_displayregular"/>
          <w:color w:val="000000"/>
          <w:sz w:val="28"/>
          <w:szCs w:val="28"/>
          <w:shd w:val="clear" w:color="auto" w:fill="FFFFFF"/>
        </w:rPr>
        <w:t>.</w:t>
      </w:r>
    </w:p>
    <w:p w:rsidR="00DB7C53" w:rsidRDefault="00DB7C53"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r>
        <w:rPr>
          <w:rFonts w:ascii="playfair_displayregular" w:hAnsi="playfair_displayregular"/>
          <w:color w:val="000000"/>
          <w:sz w:val="28"/>
          <w:szCs w:val="28"/>
          <w:shd w:val="clear" w:color="auto" w:fill="FFFFFF"/>
        </w:rPr>
        <w:t>Комаров В.В. Муниципальное право России</w:t>
      </w:r>
      <w:r w:rsidRPr="00DB7C53">
        <w:rPr>
          <w:rFonts w:ascii="playfair_displayregular" w:hAnsi="playfair_displayregular"/>
          <w:color w:val="000000"/>
          <w:sz w:val="28"/>
          <w:szCs w:val="28"/>
          <w:shd w:val="clear" w:color="auto" w:fill="FFFFFF"/>
        </w:rPr>
        <w:t>/</w:t>
      </w:r>
      <w:r>
        <w:rPr>
          <w:rFonts w:ascii="playfair_displayregular" w:hAnsi="playfair_displayregular"/>
          <w:color w:val="000000"/>
          <w:sz w:val="28"/>
          <w:szCs w:val="28"/>
          <w:shd w:val="clear" w:color="auto" w:fill="FFFFFF"/>
        </w:rPr>
        <w:t xml:space="preserve"> Комаров В.В. - М.: </w:t>
      </w:r>
      <w:proofErr w:type="spellStart"/>
      <w:r>
        <w:rPr>
          <w:rFonts w:ascii="playfair_displayregular" w:hAnsi="playfair_displayregular"/>
          <w:color w:val="000000"/>
          <w:sz w:val="28"/>
          <w:szCs w:val="28"/>
          <w:shd w:val="clear" w:color="auto" w:fill="FFFFFF"/>
        </w:rPr>
        <w:t>Кнорус</w:t>
      </w:r>
      <w:proofErr w:type="spellEnd"/>
      <w:r>
        <w:rPr>
          <w:rFonts w:ascii="playfair_displayregular" w:hAnsi="playfair_displayregular"/>
          <w:color w:val="000000"/>
          <w:sz w:val="28"/>
          <w:szCs w:val="28"/>
          <w:shd w:val="clear" w:color="auto" w:fill="FFFFFF"/>
        </w:rPr>
        <w:t xml:space="preserve">, 2017. - 192 </w:t>
      </w:r>
      <w:proofErr w:type="gramStart"/>
      <w:r>
        <w:rPr>
          <w:rFonts w:ascii="playfair_displayregular" w:hAnsi="playfair_displayregular"/>
          <w:color w:val="000000"/>
          <w:sz w:val="28"/>
          <w:szCs w:val="28"/>
          <w:shd w:val="clear" w:color="auto" w:fill="FFFFFF"/>
        </w:rPr>
        <w:t>с</w:t>
      </w:r>
      <w:proofErr w:type="gramEnd"/>
      <w:r>
        <w:rPr>
          <w:rFonts w:ascii="playfair_displayregular" w:hAnsi="playfair_displayregular"/>
          <w:color w:val="000000"/>
          <w:sz w:val="28"/>
          <w:szCs w:val="28"/>
          <w:shd w:val="clear" w:color="auto" w:fill="FFFFFF"/>
        </w:rPr>
        <w:t>.</w:t>
      </w:r>
    </w:p>
    <w:p w:rsidR="00DB7C53" w:rsidRDefault="00DB7C53"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proofErr w:type="spellStart"/>
      <w:r w:rsidRPr="00DB7C53">
        <w:rPr>
          <w:rFonts w:ascii="playfair_displayregular" w:hAnsi="playfair_displayregular"/>
          <w:color w:val="000000"/>
          <w:sz w:val="28"/>
          <w:szCs w:val="28"/>
          <w:shd w:val="clear" w:color="auto" w:fill="FFFFFF"/>
        </w:rPr>
        <w:t>Кутафин</w:t>
      </w:r>
      <w:proofErr w:type="spellEnd"/>
      <w:r w:rsidRPr="00DB7C53">
        <w:rPr>
          <w:rFonts w:ascii="playfair_displayregular" w:hAnsi="playfair_displayregular"/>
          <w:color w:val="000000"/>
          <w:sz w:val="28"/>
          <w:szCs w:val="28"/>
          <w:shd w:val="clear" w:color="auto" w:fill="FFFFFF"/>
        </w:rPr>
        <w:t xml:space="preserve"> О.Е., Фадеев В.И. Муниципальное право Российской Феде</w:t>
      </w:r>
      <w:r>
        <w:rPr>
          <w:rFonts w:ascii="playfair_displayregular" w:hAnsi="playfair_displayregular"/>
          <w:color w:val="000000"/>
          <w:sz w:val="28"/>
          <w:szCs w:val="28"/>
          <w:shd w:val="clear" w:color="auto" w:fill="FFFFFF"/>
        </w:rPr>
        <w:t>рации</w:t>
      </w:r>
      <w:r w:rsidRPr="00DB7C53">
        <w:rPr>
          <w:rFonts w:ascii="playfair_displayregular" w:hAnsi="playfair_displayregular"/>
          <w:color w:val="000000"/>
          <w:sz w:val="28"/>
          <w:szCs w:val="28"/>
          <w:shd w:val="clear" w:color="auto" w:fill="FFFFFF"/>
        </w:rPr>
        <w:t xml:space="preserve">/ </w:t>
      </w:r>
      <w:proofErr w:type="spellStart"/>
      <w:r>
        <w:rPr>
          <w:rFonts w:ascii="playfair_displayregular" w:hAnsi="playfair_displayregular"/>
          <w:color w:val="000000"/>
          <w:sz w:val="28"/>
          <w:szCs w:val="28"/>
          <w:shd w:val="clear" w:color="auto" w:fill="FFFFFF"/>
        </w:rPr>
        <w:t>Кутафин</w:t>
      </w:r>
      <w:proofErr w:type="spellEnd"/>
      <w:r>
        <w:rPr>
          <w:rFonts w:ascii="playfair_displayregular" w:hAnsi="playfair_displayregular"/>
          <w:color w:val="000000"/>
          <w:sz w:val="28"/>
          <w:szCs w:val="28"/>
          <w:shd w:val="clear" w:color="auto" w:fill="FFFFFF"/>
        </w:rPr>
        <w:t xml:space="preserve"> О.Е., Фадеев В.И. - М.: </w:t>
      </w:r>
      <w:proofErr w:type="spellStart"/>
      <w:r>
        <w:rPr>
          <w:rFonts w:ascii="playfair_displayregular" w:hAnsi="playfair_displayregular"/>
          <w:color w:val="000000"/>
          <w:sz w:val="28"/>
          <w:szCs w:val="28"/>
          <w:shd w:val="clear" w:color="auto" w:fill="FFFFFF"/>
        </w:rPr>
        <w:t>Юристъ</w:t>
      </w:r>
      <w:proofErr w:type="spellEnd"/>
      <w:r>
        <w:rPr>
          <w:rFonts w:ascii="playfair_displayregular" w:hAnsi="playfair_displayregular"/>
          <w:color w:val="000000"/>
          <w:sz w:val="28"/>
          <w:szCs w:val="28"/>
          <w:shd w:val="clear" w:color="auto" w:fill="FFFFFF"/>
        </w:rPr>
        <w:t xml:space="preserve">, 2000. - 559 </w:t>
      </w:r>
      <w:proofErr w:type="gramStart"/>
      <w:r>
        <w:rPr>
          <w:rFonts w:ascii="playfair_displayregular" w:hAnsi="playfair_displayregular"/>
          <w:color w:val="000000"/>
          <w:sz w:val="28"/>
          <w:szCs w:val="28"/>
          <w:shd w:val="clear" w:color="auto" w:fill="FFFFFF"/>
        </w:rPr>
        <w:t>с</w:t>
      </w:r>
      <w:proofErr w:type="gramEnd"/>
      <w:r>
        <w:rPr>
          <w:rFonts w:ascii="playfair_displayregular" w:hAnsi="playfair_displayregular"/>
          <w:color w:val="000000"/>
          <w:sz w:val="28"/>
          <w:szCs w:val="28"/>
          <w:shd w:val="clear" w:color="auto" w:fill="FFFFFF"/>
        </w:rPr>
        <w:t>.</w:t>
      </w:r>
    </w:p>
    <w:p w:rsidR="00DB7C53" w:rsidRPr="00DB7C53" w:rsidRDefault="00DB7C53"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r>
        <w:rPr>
          <w:rFonts w:ascii="Times New Roman" w:hAnsi="Times New Roman" w:cs="Times New Roman"/>
          <w:color w:val="000000"/>
          <w:sz w:val="28"/>
          <w:szCs w:val="28"/>
          <w:shd w:val="clear" w:color="auto" w:fill="FFFFFF"/>
        </w:rPr>
        <w:t xml:space="preserve">Постовой Н.В., Таболин В.В., </w:t>
      </w:r>
      <w:proofErr w:type="spellStart"/>
      <w:r>
        <w:rPr>
          <w:rFonts w:ascii="Times New Roman" w:hAnsi="Times New Roman" w:cs="Times New Roman"/>
          <w:color w:val="000000"/>
          <w:sz w:val="28"/>
          <w:szCs w:val="28"/>
          <w:shd w:val="clear" w:color="auto" w:fill="FFFFFF"/>
        </w:rPr>
        <w:t>Черногор</w:t>
      </w:r>
      <w:proofErr w:type="spellEnd"/>
      <w:r>
        <w:rPr>
          <w:rFonts w:ascii="Times New Roman" w:hAnsi="Times New Roman" w:cs="Times New Roman"/>
          <w:color w:val="000000"/>
          <w:sz w:val="28"/>
          <w:szCs w:val="28"/>
          <w:shd w:val="clear" w:color="auto" w:fill="FFFFFF"/>
        </w:rPr>
        <w:t xml:space="preserve"> Н.Н. Муниципальное право России</w:t>
      </w:r>
      <w:r w:rsidRPr="00DB7C5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Постовой Н.В., Таболин В.В., </w:t>
      </w:r>
      <w:proofErr w:type="spellStart"/>
      <w:r>
        <w:rPr>
          <w:rFonts w:ascii="Times New Roman" w:hAnsi="Times New Roman" w:cs="Times New Roman"/>
          <w:color w:val="000000"/>
          <w:sz w:val="28"/>
          <w:szCs w:val="28"/>
          <w:shd w:val="clear" w:color="auto" w:fill="FFFFFF"/>
        </w:rPr>
        <w:t>Черногор</w:t>
      </w:r>
      <w:proofErr w:type="spellEnd"/>
      <w:r>
        <w:rPr>
          <w:rFonts w:ascii="Times New Roman" w:hAnsi="Times New Roman" w:cs="Times New Roman"/>
          <w:color w:val="000000"/>
          <w:sz w:val="28"/>
          <w:szCs w:val="28"/>
          <w:shd w:val="clear" w:color="auto" w:fill="FFFFFF"/>
        </w:rPr>
        <w:t xml:space="preserve"> Н.Н. - М., 2015. - 449 </w:t>
      </w:r>
      <w:proofErr w:type="gramStart"/>
      <w:r>
        <w:rPr>
          <w:rFonts w:ascii="Times New Roman" w:hAnsi="Times New Roman" w:cs="Times New Roman"/>
          <w:color w:val="000000"/>
          <w:sz w:val="28"/>
          <w:szCs w:val="28"/>
          <w:shd w:val="clear" w:color="auto" w:fill="FFFFFF"/>
        </w:rPr>
        <w:t>с</w:t>
      </w:r>
      <w:proofErr w:type="gramEnd"/>
      <w:r>
        <w:rPr>
          <w:rFonts w:ascii="Times New Roman" w:hAnsi="Times New Roman" w:cs="Times New Roman"/>
          <w:color w:val="000000"/>
          <w:sz w:val="28"/>
          <w:szCs w:val="28"/>
          <w:shd w:val="clear" w:color="auto" w:fill="FFFFFF"/>
        </w:rPr>
        <w:t>.</w:t>
      </w:r>
    </w:p>
    <w:p w:rsidR="00730420" w:rsidRDefault="00730420"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proofErr w:type="spellStart"/>
      <w:r>
        <w:rPr>
          <w:rFonts w:ascii="playfair_displayregular" w:hAnsi="playfair_displayregular"/>
          <w:color w:val="000000"/>
          <w:sz w:val="28"/>
          <w:szCs w:val="28"/>
          <w:shd w:val="clear" w:color="auto" w:fill="FFFFFF"/>
        </w:rPr>
        <w:t>Толстик</w:t>
      </w:r>
      <w:proofErr w:type="spellEnd"/>
      <w:r>
        <w:rPr>
          <w:rFonts w:ascii="playfair_displayregular" w:hAnsi="playfair_displayregular"/>
          <w:color w:val="000000"/>
          <w:sz w:val="28"/>
          <w:szCs w:val="28"/>
          <w:shd w:val="clear" w:color="auto" w:fill="FFFFFF"/>
        </w:rPr>
        <w:t xml:space="preserve"> В.А., </w:t>
      </w:r>
      <w:proofErr w:type="spellStart"/>
      <w:r>
        <w:rPr>
          <w:rFonts w:ascii="playfair_displayregular" w:hAnsi="playfair_displayregular"/>
          <w:color w:val="000000"/>
          <w:sz w:val="28"/>
          <w:szCs w:val="28"/>
          <w:shd w:val="clear" w:color="auto" w:fill="FFFFFF"/>
        </w:rPr>
        <w:t>Толстик</w:t>
      </w:r>
      <w:proofErr w:type="spellEnd"/>
      <w:r>
        <w:rPr>
          <w:rFonts w:ascii="playfair_displayregular" w:hAnsi="playfair_displayregular"/>
          <w:color w:val="000000"/>
          <w:sz w:val="28"/>
          <w:szCs w:val="28"/>
          <w:shd w:val="clear" w:color="auto" w:fill="FFFFFF"/>
        </w:rPr>
        <w:t xml:space="preserve"> Н.А. Референдум в России: основы, опыт, критика</w:t>
      </w:r>
      <w:r w:rsidRPr="00730420">
        <w:rPr>
          <w:rFonts w:ascii="playfair_displayregular" w:hAnsi="playfair_displayregular"/>
          <w:color w:val="000000"/>
          <w:sz w:val="28"/>
          <w:szCs w:val="28"/>
          <w:shd w:val="clear" w:color="auto" w:fill="FFFFFF"/>
        </w:rPr>
        <w:t>/</w:t>
      </w:r>
      <w:r>
        <w:rPr>
          <w:rFonts w:ascii="playfair_displayregular" w:hAnsi="playfair_displayregular"/>
          <w:color w:val="000000"/>
          <w:sz w:val="28"/>
          <w:szCs w:val="28"/>
          <w:shd w:val="clear" w:color="auto" w:fill="FFFFFF"/>
        </w:rPr>
        <w:t xml:space="preserve"> </w:t>
      </w:r>
      <w:proofErr w:type="spellStart"/>
      <w:r>
        <w:rPr>
          <w:rFonts w:ascii="playfair_displayregular" w:hAnsi="playfair_displayregular"/>
          <w:color w:val="000000"/>
          <w:sz w:val="28"/>
          <w:szCs w:val="28"/>
          <w:shd w:val="clear" w:color="auto" w:fill="FFFFFF"/>
        </w:rPr>
        <w:t>Толстик</w:t>
      </w:r>
      <w:proofErr w:type="spellEnd"/>
      <w:r>
        <w:rPr>
          <w:rFonts w:ascii="playfair_displayregular" w:hAnsi="playfair_displayregular"/>
          <w:color w:val="000000"/>
          <w:sz w:val="28"/>
          <w:szCs w:val="28"/>
          <w:shd w:val="clear" w:color="auto" w:fill="FFFFFF"/>
        </w:rPr>
        <w:t xml:space="preserve"> В.А., </w:t>
      </w:r>
      <w:proofErr w:type="spellStart"/>
      <w:r>
        <w:rPr>
          <w:rFonts w:ascii="playfair_displayregular" w:hAnsi="playfair_displayregular"/>
          <w:color w:val="000000"/>
          <w:sz w:val="28"/>
          <w:szCs w:val="28"/>
          <w:shd w:val="clear" w:color="auto" w:fill="FFFFFF"/>
        </w:rPr>
        <w:t>Толстик</w:t>
      </w:r>
      <w:proofErr w:type="spellEnd"/>
      <w:r>
        <w:rPr>
          <w:rFonts w:ascii="playfair_displayregular" w:hAnsi="playfair_displayregular"/>
          <w:color w:val="000000"/>
          <w:sz w:val="28"/>
          <w:szCs w:val="28"/>
          <w:shd w:val="clear" w:color="auto" w:fill="FFFFFF"/>
        </w:rPr>
        <w:t xml:space="preserve"> Н.А. – Юридическая наука и практика: Вестник Нижегородской академии МВД России, №24, 2013. – с.9-13.</w:t>
      </w:r>
    </w:p>
    <w:p w:rsidR="00730420" w:rsidRPr="00730420" w:rsidRDefault="00DB7C53"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Чаннов</w:t>
      </w:r>
      <w:proofErr w:type="spellEnd"/>
      <w:r>
        <w:rPr>
          <w:rFonts w:ascii="Times New Roman" w:hAnsi="Times New Roman" w:cs="Times New Roman"/>
          <w:color w:val="000000"/>
          <w:sz w:val="28"/>
          <w:szCs w:val="28"/>
          <w:shd w:val="clear" w:color="auto" w:fill="FFFFFF"/>
        </w:rPr>
        <w:t xml:space="preserve"> С.Е. Муниципальное право</w:t>
      </w:r>
      <w:r w:rsidRPr="00DB7C53">
        <w:rPr>
          <w:rFonts w:ascii="Times New Roman" w:hAnsi="Times New Roman" w:cs="Times New Roman"/>
          <w:color w:val="000000"/>
          <w:sz w:val="28"/>
          <w:szCs w:val="28"/>
          <w:shd w:val="clear" w:color="auto" w:fill="FFFFFF"/>
        </w:rPr>
        <w:t>/</w:t>
      </w:r>
      <w:r w:rsidR="004C2A81">
        <w:rPr>
          <w:rFonts w:ascii="Times New Roman" w:hAnsi="Times New Roman" w:cs="Times New Roman"/>
          <w:color w:val="000000"/>
          <w:sz w:val="28"/>
          <w:szCs w:val="28"/>
          <w:shd w:val="clear" w:color="auto" w:fill="FFFFFF"/>
        </w:rPr>
        <w:t xml:space="preserve"> </w:t>
      </w:r>
      <w:proofErr w:type="spellStart"/>
      <w:r w:rsidR="004C2A81">
        <w:rPr>
          <w:rFonts w:ascii="Times New Roman" w:hAnsi="Times New Roman" w:cs="Times New Roman"/>
          <w:color w:val="000000"/>
          <w:sz w:val="28"/>
          <w:szCs w:val="28"/>
          <w:shd w:val="clear" w:color="auto" w:fill="FFFFFF"/>
        </w:rPr>
        <w:t>Чаннов</w:t>
      </w:r>
      <w:proofErr w:type="spellEnd"/>
      <w:r w:rsidR="004C2A81">
        <w:rPr>
          <w:rFonts w:ascii="Times New Roman" w:hAnsi="Times New Roman" w:cs="Times New Roman"/>
          <w:color w:val="000000"/>
          <w:sz w:val="28"/>
          <w:szCs w:val="28"/>
          <w:shd w:val="clear" w:color="auto" w:fill="FFFFFF"/>
        </w:rPr>
        <w:t xml:space="preserve"> С.Е. - М.: </w:t>
      </w:r>
      <w:proofErr w:type="spellStart"/>
      <w:r w:rsidR="004C2A81">
        <w:rPr>
          <w:rFonts w:ascii="Times New Roman" w:hAnsi="Times New Roman" w:cs="Times New Roman"/>
          <w:color w:val="000000"/>
          <w:sz w:val="28"/>
          <w:szCs w:val="28"/>
          <w:shd w:val="clear" w:color="auto" w:fill="FFFFFF"/>
        </w:rPr>
        <w:t>Юрайт</w:t>
      </w:r>
      <w:proofErr w:type="spellEnd"/>
      <w:r w:rsidR="004C2A8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2016. - 326 </w:t>
      </w:r>
      <w:proofErr w:type="gramStart"/>
      <w:r>
        <w:rPr>
          <w:rFonts w:ascii="Times New Roman" w:hAnsi="Times New Roman" w:cs="Times New Roman"/>
          <w:color w:val="000000"/>
          <w:sz w:val="28"/>
          <w:szCs w:val="28"/>
          <w:shd w:val="clear" w:color="auto" w:fill="FFFFFF"/>
        </w:rPr>
        <w:t>с</w:t>
      </w:r>
      <w:proofErr w:type="gramEnd"/>
      <w:r>
        <w:rPr>
          <w:rFonts w:ascii="Times New Roman" w:hAnsi="Times New Roman" w:cs="Times New Roman"/>
          <w:color w:val="000000"/>
          <w:sz w:val="28"/>
          <w:szCs w:val="28"/>
          <w:shd w:val="clear" w:color="auto" w:fill="FFFFFF"/>
        </w:rPr>
        <w:t>.</w:t>
      </w:r>
    </w:p>
    <w:p w:rsidR="00730420" w:rsidRPr="00730420" w:rsidRDefault="00730420" w:rsidP="00730420">
      <w:pPr>
        <w:pStyle w:val="a3"/>
        <w:numPr>
          <w:ilvl w:val="0"/>
          <w:numId w:val="10"/>
        </w:numPr>
        <w:spacing w:line="360" w:lineRule="auto"/>
        <w:jc w:val="both"/>
        <w:rPr>
          <w:rFonts w:ascii="playfair_displayregular" w:hAnsi="playfair_displayregular"/>
          <w:color w:val="000000"/>
          <w:sz w:val="28"/>
          <w:szCs w:val="28"/>
          <w:shd w:val="clear" w:color="auto" w:fill="FFFFFF"/>
        </w:rPr>
      </w:pPr>
      <w:proofErr w:type="spellStart"/>
      <w:r w:rsidRPr="00730420">
        <w:rPr>
          <w:rFonts w:ascii="playfair_displayregular" w:hAnsi="playfair_displayregular"/>
          <w:color w:val="000000"/>
          <w:sz w:val="28"/>
          <w:szCs w:val="28"/>
          <w:shd w:val="clear" w:color="auto" w:fill="FFFFFF"/>
        </w:rPr>
        <w:t>Шугрина</w:t>
      </w:r>
      <w:proofErr w:type="spellEnd"/>
      <w:r w:rsidRPr="00730420">
        <w:rPr>
          <w:rFonts w:ascii="playfair_displayregular" w:hAnsi="playfair_displayregular"/>
          <w:color w:val="000000"/>
          <w:sz w:val="28"/>
          <w:szCs w:val="28"/>
          <w:shd w:val="clear" w:color="auto" w:fill="FFFFFF"/>
        </w:rPr>
        <w:t xml:space="preserve"> Е.С. Муниципальное право Российской Федерации/ </w:t>
      </w:r>
      <w:proofErr w:type="spellStart"/>
      <w:r w:rsidRPr="00730420">
        <w:rPr>
          <w:rFonts w:ascii="playfair_displayregular" w:hAnsi="playfair_displayregular"/>
          <w:color w:val="000000"/>
          <w:sz w:val="28"/>
          <w:szCs w:val="28"/>
          <w:shd w:val="clear" w:color="auto" w:fill="FFFFFF"/>
        </w:rPr>
        <w:t>Шугрина</w:t>
      </w:r>
      <w:proofErr w:type="spellEnd"/>
      <w:r w:rsidRPr="00730420">
        <w:rPr>
          <w:rFonts w:ascii="playfair_displayregular" w:hAnsi="playfair_displayregular"/>
          <w:color w:val="000000"/>
          <w:sz w:val="28"/>
          <w:szCs w:val="28"/>
          <w:shd w:val="clear" w:color="auto" w:fill="FFFFFF"/>
        </w:rPr>
        <w:t xml:space="preserve"> Е.С. - М.: ТК </w:t>
      </w:r>
      <w:proofErr w:type="spellStart"/>
      <w:r w:rsidRPr="00730420">
        <w:rPr>
          <w:rFonts w:ascii="playfair_displayregular" w:hAnsi="playfair_displayregular"/>
          <w:color w:val="000000"/>
          <w:sz w:val="28"/>
          <w:szCs w:val="28"/>
          <w:shd w:val="clear" w:color="auto" w:fill="FFFFFF"/>
        </w:rPr>
        <w:t>Велби</w:t>
      </w:r>
      <w:proofErr w:type="spellEnd"/>
      <w:r w:rsidRPr="00730420">
        <w:rPr>
          <w:rFonts w:ascii="playfair_displayregular" w:hAnsi="playfair_displayregular"/>
          <w:color w:val="000000"/>
          <w:sz w:val="28"/>
          <w:szCs w:val="28"/>
          <w:shd w:val="clear" w:color="auto" w:fill="FFFFFF"/>
        </w:rPr>
        <w:t xml:space="preserve">, Издательство Проспект, 2007. - 665 </w:t>
      </w:r>
      <w:proofErr w:type="gramStart"/>
      <w:r w:rsidRPr="00730420">
        <w:rPr>
          <w:rFonts w:ascii="playfair_displayregular" w:hAnsi="playfair_displayregular"/>
          <w:color w:val="000000"/>
          <w:sz w:val="28"/>
          <w:szCs w:val="28"/>
          <w:shd w:val="clear" w:color="auto" w:fill="FFFFFF"/>
        </w:rPr>
        <w:t>с</w:t>
      </w:r>
      <w:proofErr w:type="gramEnd"/>
      <w:r w:rsidRPr="00730420">
        <w:rPr>
          <w:rFonts w:ascii="playfair_displayregular" w:hAnsi="playfair_displayregular"/>
          <w:color w:val="000000"/>
          <w:sz w:val="28"/>
          <w:szCs w:val="28"/>
          <w:shd w:val="clear" w:color="auto" w:fill="FFFFFF"/>
        </w:rPr>
        <w:t>.</w:t>
      </w:r>
    </w:p>
    <w:p w:rsidR="00730420" w:rsidRPr="00730420" w:rsidRDefault="00730420" w:rsidP="00730420">
      <w:pPr>
        <w:spacing w:line="360" w:lineRule="auto"/>
        <w:ind w:left="360"/>
        <w:jc w:val="both"/>
        <w:rPr>
          <w:rFonts w:ascii="playfair_displayregular" w:hAnsi="playfair_displayregular"/>
          <w:color w:val="000000"/>
          <w:sz w:val="28"/>
          <w:szCs w:val="28"/>
          <w:shd w:val="clear" w:color="auto" w:fill="FFFFFF"/>
        </w:rPr>
      </w:pPr>
    </w:p>
    <w:sectPr w:rsidR="00730420" w:rsidRPr="00730420" w:rsidSect="00B076D2">
      <w:footerReference w:type="default" r:id="rId9"/>
      <w:pgSz w:w="11906" w:h="16838"/>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90A" w:rsidRDefault="00AE290A" w:rsidP="003D267B">
      <w:pPr>
        <w:spacing w:after="0" w:line="240" w:lineRule="auto"/>
      </w:pPr>
      <w:r>
        <w:separator/>
      </w:r>
    </w:p>
  </w:endnote>
  <w:endnote w:type="continuationSeparator" w:id="0">
    <w:p w:rsidR="00AE290A" w:rsidRDefault="00AE290A" w:rsidP="003D2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6048"/>
      <w:docPartObj>
        <w:docPartGallery w:val="Page Numbers (Bottom of Page)"/>
        <w:docPartUnique/>
      </w:docPartObj>
    </w:sdtPr>
    <w:sdtEndPr>
      <w:rPr>
        <w:rFonts w:ascii="Times New Roman" w:hAnsi="Times New Roman" w:cs="Times New Roman"/>
        <w:b/>
        <w:sz w:val="28"/>
        <w:szCs w:val="28"/>
      </w:rPr>
    </w:sdtEndPr>
    <w:sdtContent>
      <w:p w:rsidR="00730420" w:rsidRPr="003D267B" w:rsidRDefault="0048580F">
        <w:pPr>
          <w:pStyle w:val="a6"/>
          <w:jc w:val="center"/>
          <w:rPr>
            <w:rFonts w:ascii="Times New Roman" w:hAnsi="Times New Roman" w:cs="Times New Roman"/>
            <w:b/>
            <w:sz w:val="28"/>
            <w:szCs w:val="28"/>
          </w:rPr>
        </w:pPr>
        <w:r w:rsidRPr="003D267B">
          <w:rPr>
            <w:rFonts w:ascii="Times New Roman" w:hAnsi="Times New Roman" w:cs="Times New Roman"/>
            <w:b/>
            <w:sz w:val="28"/>
            <w:szCs w:val="28"/>
          </w:rPr>
          <w:fldChar w:fldCharType="begin"/>
        </w:r>
        <w:r w:rsidR="00730420" w:rsidRPr="003D267B">
          <w:rPr>
            <w:rFonts w:ascii="Times New Roman" w:hAnsi="Times New Roman" w:cs="Times New Roman"/>
            <w:b/>
            <w:sz w:val="28"/>
            <w:szCs w:val="28"/>
          </w:rPr>
          <w:instrText xml:space="preserve"> PAGE   \* MERGEFORMAT </w:instrText>
        </w:r>
        <w:r w:rsidRPr="003D267B">
          <w:rPr>
            <w:rFonts w:ascii="Times New Roman" w:hAnsi="Times New Roman" w:cs="Times New Roman"/>
            <w:b/>
            <w:sz w:val="28"/>
            <w:szCs w:val="28"/>
          </w:rPr>
          <w:fldChar w:fldCharType="separate"/>
        </w:r>
        <w:r w:rsidR="00931B62">
          <w:rPr>
            <w:rFonts w:ascii="Times New Roman" w:hAnsi="Times New Roman" w:cs="Times New Roman"/>
            <w:b/>
            <w:noProof/>
            <w:sz w:val="28"/>
            <w:szCs w:val="28"/>
          </w:rPr>
          <w:t>2</w:t>
        </w:r>
        <w:r w:rsidRPr="003D267B">
          <w:rPr>
            <w:rFonts w:ascii="Times New Roman" w:hAnsi="Times New Roman" w:cs="Times New Roman"/>
            <w:b/>
            <w:sz w:val="28"/>
            <w:szCs w:val="28"/>
          </w:rPr>
          <w:fldChar w:fldCharType="end"/>
        </w:r>
      </w:p>
    </w:sdtContent>
  </w:sdt>
  <w:p w:rsidR="00730420" w:rsidRPr="003D267B" w:rsidRDefault="00730420">
    <w:pPr>
      <w:pStyle w:val="a6"/>
      <w:rPr>
        <w:rFonts w:ascii="Times New Roman" w:hAnsi="Times New Roman" w:cs="Times New Roman"/>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90A" w:rsidRDefault="00AE290A" w:rsidP="003D267B">
      <w:pPr>
        <w:spacing w:after="0" w:line="240" w:lineRule="auto"/>
      </w:pPr>
      <w:r>
        <w:separator/>
      </w:r>
    </w:p>
  </w:footnote>
  <w:footnote w:type="continuationSeparator" w:id="0">
    <w:p w:rsidR="00AE290A" w:rsidRDefault="00AE290A" w:rsidP="003D267B">
      <w:pPr>
        <w:spacing w:after="0" w:line="240" w:lineRule="auto"/>
      </w:pPr>
      <w:r>
        <w:continuationSeparator/>
      </w:r>
    </w:p>
  </w:footnote>
  <w:footnote w:id="1">
    <w:p w:rsidR="00730420" w:rsidRPr="00DB7C53" w:rsidRDefault="00730420">
      <w:pPr>
        <w:pStyle w:val="a9"/>
        <w:rPr>
          <w:rFonts w:ascii="Times New Roman" w:hAnsi="Times New Roman" w:cs="Times New Roman"/>
        </w:rPr>
      </w:pPr>
      <w:r w:rsidRPr="003D267B">
        <w:rPr>
          <w:rStyle w:val="ab"/>
          <w:rFonts w:ascii="Times New Roman" w:hAnsi="Times New Roman" w:cs="Times New Roman"/>
        </w:rPr>
        <w:footnoteRef/>
      </w:r>
      <w:r w:rsidRPr="003D267B">
        <w:t xml:space="preserve"> </w:t>
      </w:r>
      <w:r w:rsidRPr="003D267B">
        <w:rPr>
          <w:rFonts w:ascii="Times New Roman" w:hAnsi="Times New Roman" w:cs="Times New Roman"/>
        </w:rPr>
        <w:t xml:space="preserve">Федеральный закон от 12.06.2002 N 67-ФЗ (ред. </w:t>
      </w:r>
      <w:r>
        <w:rPr>
          <w:rFonts w:ascii="Times New Roman" w:hAnsi="Times New Roman" w:cs="Times New Roman"/>
        </w:rPr>
        <w:t>от 28.12.2016) «</w:t>
      </w:r>
      <w:r w:rsidRPr="003D267B">
        <w:rPr>
          <w:rFonts w:ascii="Times New Roman" w:hAnsi="Times New Roman" w:cs="Times New Roman"/>
        </w:rPr>
        <w:t>Об основных гарантиях избирательных прав и права на участие в референду</w:t>
      </w:r>
      <w:r>
        <w:rPr>
          <w:rFonts w:ascii="Times New Roman" w:hAnsi="Times New Roman" w:cs="Times New Roman"/>
        </w:rPr>
        <w:t>ме граждан Российской Федерации»</w:t>
      </w:r>
      <w:r w:rsidRPr="00DB7C53">
        <w:rPr>
          <w:rFonts w:ascii="Times New Roman" w:hAnsi="Times New Roman" w:cs="Times New Roman"/>
        </w:rPr>
        <w:t>//</w:t>
      </w:r>
      <w:r>
        <w:rPr>
          <w:rFonts w:ascii="Times New Roman" w:hAnsi="Times New Roman" w:cs="Times New Roman"/>
        </w:rPr>
        <w:t xml:space="preserve"> </w:t>
      </w:r>
      <w:r w:rsidRPr="00DB7C53">
        <w:rPr>
          <w:rFonts w:ascii="Times New Roman" w:hAnsi="Times New Roman" w:cs="Times New Roman"/>
        </w:rPr>
        <w:t xml:space="preserve">Парламентская газета от 15.06.2002 </w:t>
      </w:r>
      <w:r w:rsidRPr="00DB7C53">
        <w:rPr>
          <w:rFonts w:ascii="Times New Roman" w:hAnsi="Times New Roman" w:cs="Times New Roman"/>
          <w:lang w:val="en-US"/>
        </w:rPr>
        <w:t>N</w:t>
      </w:r>
      <w:r w:rsidRPr="00DB7C53">
        <w:rPr>
          <w:rFonts w:ascii="Times New Roman" w:hAnsi="Times New Roman" w:cs="Times New Roman"/>
        </w:rPr>
        <w:t xml:space="preserve"> 110-111, Российская газета от 15.06.2002 </w:t>
      </w:r>
      <w:r w:rsidRPr="00DB7C53">
        <w:rPr>
          <w:rFonts w:ascii="Times New Roman" w:hAnsi="Times New Roman" w:cs="Times New Roman"/>
          <w:lang w:val="en-US"/>
        </w:rPr>
        <w:t>N</w:t>
      </w:r>
      <w:r w:rsidRPr="00DB7C53">
        <w:rPr>
          <w:rFonts w:ascii="Times New Roman" w:hAnsi="Times New Roman" w:cs="Times New Roman"/>
        </w:rPr>
        <w:t xml:space="preserve"> 106</w:t>
      </w:r>
    </w:p>
  </w:footnote>
  <w:footnote w:id="2">
    <w:p w:rsidR="00730420" w:rsidRPr="003D267B" w:rsidRDefault="00730420">
      <w:pPr>
        <w:pStyle w:val="a9"/>
        <w:rPr>
          <w:rFonts w:ascii="Times New Roman" w:hAnsi="Times New Roman" w:cs="Times New Roman"/>
        </w:rPr>
      </w:pPr>
      <w:r w:rsidRPr="003D267B">
        <w:rPr>
          <w:rStyle w:val="ab"/>
          <w:rFonts w:ascii="Times New Roman" w:hAnsi="Times New Roman" w:cs="Times New Roman"/>
        </w:rPr>
        <w:footnoteRef/>
      </w:r>
      <w:r w:rsidRPr="003D267B">
        <w:rPr>
          <w:rFonts w:ascii="Times New Roman" w:hAnsi="Times New Roman" w:cs="Times New Roman"/>
        </w:rPr>
        <w:t xml:space="preserve"> </w:t>
      </w:r>
      <w:proofErr w:type="spellStart"/>
      <w:r w:rsidRPr="003D267B">
        <w:rPr>
          <w:rFonts w:ascii="Times New Roman" w:hAnsi="Times New Roman" w:cs="Times New Roman"/>
          <w:bCs/>
          <w:color w:val="000000"/>
        </w:rPr>
        <w:t>Авакьян</w:t>
      </w:r>
      <w:proofErr w:type="spellEnd"/>
      <w:r>
        <w:rPr>
          <w:rFonts w:ascii="Times New Roman" w:hAnsi="Times New Roman" w:cs="Times New Roman"/>
          <w:bCs/>
          <w:color w:val="000000"/>
        </w:rPr>
        <w:t xml:space="preserve"> С.А., </w:t>
      </w:r>
      <w:proofErr w:type="spellStart"/>
      <w:r w:rsidRPr="003D267B">
        <w:rPr>
          <w:rFonts w:ascii="Times New Roman" w:hAnsi="Times New Roman" w:cs="Times New Roman"/>
          <w:bCs/>
          <w:color w:val="000000"/>
        </w:rPr>
        <w:t>Лютцер</w:t>
      </w:r>
      <w:proofErr w:type="spellEnd"/>
      <w:r>
        <w:rPr>
          <w:rFonts w:ascii="Times New Roman" w:hAnsi="Times New Roman" w:cs="Times New Roman"/>
          <w:bCs/>
          <w:color w:val="000000"/>
        </w:rPr>
        <w:t xml:space="preserve"> В.Л., </w:t>
      </w:r>
      <w:proofErr w:type="spellStart"/>
      <w:r w:rsidRPr="003D267B">
        <w:rPr>
          <w:rFonts w:ascii="Times New Roman" w:hAnsi="Times New Roman" w:cs="Times New Roman"/>
          <w:bCs/>
          <w:color w:val="000000"/>
        </w:rPr>
        <w:t>Пешин</w:t>
      </w:r>
      <w:proofErr w:type="spellEnd"/>
      <w:r>
        <w:rPr>
          <w:rFonts w:ascii="Times New Roman" w:hAnsi="Times New Roman" w:cs="Times New Roman"/>
          <w:bCs/>
          <w:color w:val="000000"/>
        </w:rPr>
        <w:t xml:space="preserve"> Н.Л., </w:t>
      </w:r>
      <w:proofErr w:type="spellStart"/>
      <w:r w:rsidRPr="003D267B">
        <w:rPr>
          <w:rFonts w:ascii="Times New Roman" w:hAnsi="Times New Roman" w:cs="Times New Roman"/>
          <w:bCs/>
          <w:color w:val="000000"/>
        </w:rPr>
        <w:t>Сивицкий</w:t>
      </w:r>
      <w:proofErr w:type="spellEnd"/>
      <w:r>
        <w:rPr>
          <w:rFonts w:ascii="Times New Roman" w:hAnsi="Times New Roman" w:cs="Times New Roman"/>
          <w:bCs/>
          <w:color w:val="000000"/>
        </w:rPr>
        <w:t xml:space="preserve"> В.А.</w:t>
      </w:r>
      <w:r w:rsidRPr="003D267B">
        <w:rPr>
          <w:rFonts w:ascii="Times New Roman" w:hAnsi="Times New Roman" w:cs="Times New Roman"/>
          <w:bCs/>
          <w:color w:val="000000"/>
        </w:rPr>
        <w:t>, Тимофеев</w:t>
      </w:r>
      <w:r>
        <w:rPr>
          <w:rFonts w:ascii="Times New Roman" w:hAnsi="Times New Roman" w:cs="Times New Roman"/>
          <w:bCs/>
          <w:color w:val="000000"/>
        </w:rPr>
        <w:t xml:space="preserve"> Н.С</w:t>
      </w:r>
      <w:r w:rsidRPr="003D267B">
        <w:rPr>
          <w:rFonts w:ascii="Times New Roman" w:hAnsi="Times New Roman" w:cs="Times New Roman"/>
          <w:bCs/>
          <w:color w:val="000000"/>
        </w:rPr>
        <w:t xml:space="preserve">. </w:t>
      </w:r>
      <w:r w:rsidRPr="003D267B">
        <w:rPr>
          <w:rFonts w:ascii="Times New Roman" w:hAnsi="Times New Roman" w:cs="Times New Roman"/>
          <w:color w:val="000000"/>
        </w:rPr>
        <w:t>Муниципальное право России: учебник (отв. ред. С.А</w:t>
      </w:r>
      <w:r>
        <w:rPr>
          <w:rFonts w:ascii="Times New Roman" w:hAnsi="Times New Roman" w:cs="Times New Roman"/>
          <w:color w:val="000000"/>
        </w:rPr>
        <w:t xml:space="preserve">. </w:t>
      </w:r>
      <w:proofErr w:type="spellStart"/>
      <w:r>
        <w:rPr>
          <w:rFonts w:ascii="Times New Roman" w:hAnsi="Times New Roman" w:cs="Times New Roman"/>
          <w:color w:val="000000"/>
        </w:rPr>
        <w:t>Авакьян</w:t>
      </w:r>
      <w:proofErr w:type="spellEnd"/>
      <w:r>
        <w:rPr>
          <w:rFonts w:ascii="Times New Roman" w:hAnsi="Times New Roman" w:cs="Times New Roman"/>
          <w:color w:val="000000"/>
        </w:rPr>
        <w:t>). - Проспект, 2009 г. -</w:t>
      </w:r>
      <w:r w:rsidRPr="003D267B">
        <w:rPr>
          <w:rFonts w:ascii="Times New Roman" w:hAnsi="Times New Roman" w:cs="Times New Roman"/>
          <w:color w:val="000000"/>
        </w:rPr>
        <w:t xml:space="preserve"> с.175</w:t>
      </w:r>
    </w:p>
  </w:footnote>
  <w:footnote w:id="3">
    <w:p w:rsidR="00730420" w:rsidRPr="003D267B" w:rsidRDefault="00730420">
      <w:pPr>
        <w:pStyle w:val="a9"/>
      </w:pPr>
      <w:r w:rsidRPr="003D267B">
        <w:rPr>
          <w:rStyle w:val="ab"/>
          <w:rFonts w:ascii="Times New Roman" w:hAnsi="Times New Roman" w:cs="Times New Roman"/>
        </w:rPr>
        <w:footnoteRef/>
      </w:r>
      <w:r w:rsidRPr="003D267B">
        <w:rPr>
          <w:rFonts w:ascii="Times New Roman" w:hAnsi="Times New Roman" w:cs="Times New Roman"/>
        </w:rPr>
        <w:t xml:space="preserve"> Областной закон Ленинградской области от 24 мая 2001г. </w:t>
      </w:r>
      <w:r w:rsidRPr="003D267B">
        <w:rPr>
          <w:rFonts w:ascii="Times New Roman" w:hAnsi="Times New Roman" w:cs="Times New Roman"/>
          <w:lang w:val="en-US"/>
        </w:rPr>
        <w:t>N</w:t>
      </w:r>
      <w:r>
        <w:rPr>
          <w:rFonts w:ascii="Times New Roman" w:hAnsi="Times New Roman" w:cs="Times New Roman"/>
        </w:rPr>
        <w:t xml:space="preserve"> 31 – ОЗ «</w:t>
      </w:r>
      <w:r w:rsidRPr="003D267B">
        <w:rPr>
          <w:rFonts w:ascii="Times New Roman" w:hAnsi="Times New Roman" w:cs="Times New Roman"/>
        </w:rPr>
        <w:t>О местном реф</w:t>
      </w:r>
      <w:r>
        <w:rPr>
          <w:rFonts w:ascii="Times New Roman" w:hAnsi="Times New Roman" w:cs="Times New Roman"/>
        </w:rPr>
        <w:t>ерендуме в Ленинградской области»</w:t>
      </w:r>
      <w:r w:rsidRPr="003D267B">
        <w:rPr>
          <w:rFonts w:ascii="Times New Roman" w:hAnsi="Times New Roman" w:cs="Times New Roman"/>
        </w:rPr>
        <w:t>// Вестник Правительства Ленинградской области.2001.</w:t>
      </w:r>
      <w:r w:rsidRPr="003D267B">
        <w:rPr>
          <w:rFonts w:ascii="Times New Roman" w:hAnsi="Times New Roman" w:cs="Times New Roman"/>
          <w:lang w:val="en-US"/>
        </w:rPr>
        <w:t>N</w:t>
      </w:r>
      <w:r w:rsidRPr="003D267B">
        <w:rPr>
          <w:rFonts w:ascii="Times New Roman" w:hAnsi="Times New Roman" w:cs="Times New Roman"/>
        </w:rPr>
        <w:t>6.</w:t>
      </w:r>
    </w:p>
  </w:footnote>
  <w:footnote w:id="4">
    <w:p w:rsidR="00730420" w:rsidRPr="00DB7C53" w:rsidRDefault="00730420" w:rsidP="003D267B">
      <w:pPr>
        <w:pStyle w:val="a9"/>
        <w:rPr>
          <w:rFonts w:ascii="Times New Roman" w:hAnsi="Times New Roman" w:cs="Times New Roman"/>
          <w:b/>
          <w:bCs/>
        </w:rPr>
      </w:pPr>
      <w:r w:rsidRPr="003D267B">
        <w:rPr>
          <w:rStyle w:val="ab"/>
          <w:rFonts w:ascii="Times New Roman" w:hAnsi="Times New Roman" w:cs="Times New Roman"/>
        </w:rPr>
        <w:footnoteRef/>
      </w:r>
      <w:r w:rsidRPr="003D267B">
        <w:rPr>
          <w:rFonts w:ascii="Times New Roman" w:hAnsi="Times New Roman" w:cs="Times New Roman"/>
        </w:rPr>
        <w:t xml:space="preserve"> </w:t>
      </w:r>
      <w:r w:rsidRPr="003D267B">
        <w:rPr>
          <w:rFonts w:ascii="Times New Roman" w:hAnsi="Times New Roman" w:cs="Times New Roman"/>
          <w:bCs/>
        </w:rPr>
        <w:t xml:space="preserve">Федеральный закон от 06.10.2003 N 131-ФЗ </w:t>
      </w:r>
      <w:r>
        <w:rPr>
          <w:rFonts w:ascii="Times New Roman" w:hAnsi="Times New Roman" w:cs="Times New Roman"/>
          <w:bCs/>
        </w:rPr>
        <w:t>«</w:t>
      </w:r>
      <w:r w:rsidRPr="003D267B">
        <w:rPr>
          <w:rFonts w:ascii="Times New Roman" w:hAnsi="Times New Roman" w:cs="Times New Roman"/>
          <w:bCs/>
        </w:rPr>
        <w:t>Об общих принципах организации местного самоуп</w:t>
      </w:r>
      <w:r>
        <w:rPr>
          <w:rFonts w:ascii="Times New Roman" w:hAnsi="Times New Roman" w:cs="Times New Roman"/>
          <w:bCs/>
        </w:rPr>
        <w:t>равления в Российской Федерации»</w:t>
      </w:r>
      <w:r w:rsidRPr="00DB7C53">
        <w:rPr>
          <w:rFonts w:ascii="Times New Roman" w:hAnsi="Times New Roman" w:cs="Times New Roman"/>
          <w:bCs/>
        </w:rPr>
        <w:t>//</w:t>
      </w:r>
      <w:r>
        <w:rPr>
          <w:rFonts w:ascii="Times New Roman" w:hAnsi="Times New Roman" w:cs="Times New Roman"/>
          <w:bCs/>
        </w:rPr>
        <w:t xml:space="preserve"> </w:t>
      </w:r>
      <w:r w:rsidRPr="00DB7C53">
        <w:rPr>
          <w:rFonts w:ascii="Times New Roman" w:hAnsi="Times New Roman" w:cs="Times New Roman"/>
          <w:bCs/>
        </w:rPr>
        <w:t xml:space="preserve">Парламентская газета от 08.10.2003 </w:t>
      </w:r>
      <w:r w:rsidRPr="00DB7C53">
        <w:rPr>
          <w:rFonts w:ascii="Times New Roman" w:hAnsi="Times New Roman" w:cs="Times New Roman"/>
          <w:bCs/>
          <w:lang w:val="en-US"/>
        </w:rPr>
        <w:t>N</w:t>
      </w:r>
      <w:r w:rsidRPr="00DB7C53">
        <w:rPr>
          <w:rFonts w:ascii="Times New Roman" w:hAnsi="Times New Roman" w:cs="Times New Roman"/>
          <w:bCs/>
        </w:rPr>
        <w:t xml:space="preserve"> 186</w:t>
      </w:r>
    </w:p>
    <w:p w:rsidR="00730420" w:rsidRDefault="00730420">
      <w:pPr>
        <w:pStyle w:val="a9"/>
      </w:pPr>
    </w:p>
  </w:footnote>
  <w:footnote w:id="5">
    <w:p w:rsidR="00730420" w:rsidRPr="00DB7C53" w:rsidRDefault="00730420">
      <w:pPr>
        <w:pStyle w:val="a9"/>
      </w:pPr>
      <w:r>
        <w:rPr>
          <w:rStyle w:val="ab"/>
        </w:rPr>
        <w:footnoteRef/>
      </w:r>
      <w:r>
        <w:t xml:space="preserve"> </w:t>
      </w:r>
      <w:r w:rsidRPr="003D267B">
        <w:rPr>
          <w:rFonts w:ascii="Times New Roman" w:hAnsi="Times New Roman" w:cs="Times New Roman"/>
          <w:bCs/>
        </w:rPr>
        <w:t>Федеральный закон от 12.06.200</w:t>
      </w:r>
      <w:r>
        <w:rPr>
          <w:rFonts w:ascii="Times New Roman" w:hAnsi="Times New Roman" w:cs="Times New Roman"/>
          <w:bCs/>
        </w:rPr>
        <w:t>2 N 67-ФЗ (ред. от 28.12.2016) «</w:t>
      </w:r>
      <w:r w:rsidRPr="003D267B">
        <w:rPr>
          <w:rFonts w:ascii="Times New Roman" w:hAnsi="Times New Roman" w:cs="Times New Roman"/>
          <w:bCs/>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bCs/>
        </w:rPr>
        <w:t>»</w:t>
      </w:r>
      <w:r w:rsidRPr="00DB7C53">
        <w:rPr>
          <w:rFonts w:ascii="Times New Roman" w:hAnsi="Times New Roman" w:cs="Times New Roman"/>
          <w:bCs/>
        </w:rPr>
        <w:t>//</w:t>
      </w:r>
      <w:r w:rsidRPr="00DB7C53">
        <w:rPr>
          <w:rFonts w:ascii="playfair_displayregular" w:hAnsi="playfair_displayregular"/>
          <w:color w:val="000000"/>
          <w:sz w:val="28"/>
          <w:szCs w:val="28"/>
          <w:shd w:val="clear" w:color="auto" w:fill="FFFFFF"/>
        </w:rPr>
        <w:t xml:space="preserve"> </w:t>
      </w:r>
      <w:r w:rsidRPr="00DB7C53">
        <w:rPr>
          <w:rFonts w:ascii="Times New Roman" w:hAnsi="Times New Roman" w:cs="Times New Roman"/>
          <w:bCs/>
        </w:rPr>
        <w:t xml:space="preserve">Парламентская газета от 15.06.2002 </w:t>
      </w:r>
      <w:r w:rsidRPr="00DB7C53">
        <w:rPr>
          <w:rFonts w:ascii="Times New Roman" w:hAnsi="Times New Roman" w:cs="Times New Roman"/>
          <w:bCs/>
          <w:lang w:val="en-US"/>
        </w:rPr>
        <w:t>N</w:t>
      </w:r>
      <w:r w:rsidRPr="00DB7C53">
        <w:rPr>
          <w:rFonts w:ascii="Times New Roman" w:hAnsi="Times New Roman" w:cs="Times New Roman"/>
          <w:bCs/>
        </w:rPr>
        <w:t xml:space="preserve"> 110-111, Российская газета от 15.06.2002 </w:t>
      </w:r>
      <w:r w:rsidRPr="00DB7C53">
        <w:rPr>
          <w:rFonts w:ascii="Times New Roman" w:hAnsi="Times New Roman" w:cs="Times New Roman"/>
          <w:bCs/>
          <w:lang w:val="en-US"/>
        </w:rPr>
        <w:t>N</w:t>
      </w:r>
      <w:r w:rsidRPr="00DB7C53">
        <w:rPr>
          <w:rFonts w:ascii="Times New Roman" w:hAnsi="Times New Roman" w:cs="Times New Roman"/>
          <w:bCs/>
        </w:rPr>
        <w:t xml:space="preserve"> 106</w:t>
      </w:r>
    </w:p>
  </w:footnote>
  <w:footnote w:id="6">
    <w:p w:rsidR="00730420" w:rsidRDefault="00730420">
      <w:pPr>
        <w:pStyle w:val="a9"/>
      </w:pPr>
      <w:r>
        <w:rPr>
          <w:rStyle w:val="ab"/>
        </w:rPr>
        <w:footnoteRef/>
      </w:r>
      <w:r w:rsidRPr="00DB7C53">
        <w:rPr>
          <w:rFonts w:ascii="Times New Roman" w:hAnsi="Times New Roman" w:cs="Times New Roman"/>
        </w:rPr>
        <w:t xml:space="preserve"> </w:t>
      </w:r>
      <w:proofErr w:type="spellStart"/>
      <w:r w:rsidRPr="00DB7C53">
        <w:rPr>
          <w:rFonts w:ascii="Times New Roman" w:hAnsi="Times New Roman" w:cs="Times New Roman"/>
        </w:rPr>
        <w:t>Кутафин</w:t>
      </w:r>
      <w:proofErr w:type="spellEnd"/>
      <w:r w:rsidRPr="00DB7C53">
        <w:rPr>
          <w:rFonts w:ascii="Times New Roman" w:hAnsi="Times New Roman" w:cs="Times New Roman"/>
        </w:rPr>
        <w:t xml:space="preserve"> О.Е., Фадеев В.И. Муниципальное право Российской Федерации/ </w:t>
      </w:r>
      <w:proofErr w:type="spellStart"/>
      <w:r w:rsidRPr="00DB7C53">
        <w:rPr>
          <w:rFonts w:ascii="Times New Roman" w:hAnsi="Times New Roman" w:cs="Times New Roman"/>
        </w:rPr>
        <w:t>Кутафин</w:t>
      </w:r>
      <w:proofErr w:type="spellEnd"/>
      <w:r w:rsidRPr="00DB7C53">
        <w:rPr>
          <w:rFonts w:ascii="Times New Roman" w:hAnsi="Times New Roman" w:cs="Times New Roman"/>
        </w:rPr>
        <w:t xml:space="preserve"> О.Е., Фадеев В.И. - М.: </w:t>
      </w:r>
      <w:proofErr w:type="spellStart"/>
      <w:r w:rsidRPr="00DB7C53">
        <w:rPr>
          <w:rFonts w:ascii="Times New Roman" w:hAnsi="Times New Roman" w:cs="Times New Roman"/>
        </w:rPr>
        <w:t>Юристъ</w:t>
      </w:r>
      <w:proofErr w:type="spellEnd"/>
      <w:r w:rsidRPr="00DB7C53">
        <w:rPr>
          <w:rFonts w:ascii="Times New Roman" w:hAnsi="Times New Roman" w:cs="Times New Roman"/>
        </w:rPr>
        <w:t xml:space="preserve">, 2000. - с.150 </w:t>
      </w:r>
    </w:p>
  </w:footnote>
  <w:footnote w:id="7">
    <w:p w:rsidR="00730420" w:rsidRPr="00DB7C53" w:rsidRDefault="00730420">
      <w:pPr>
        <w:pStyle w:val="a9"/>
        <w:rPr>
          <w:rFonts w:ascii="Times New Roman" w:hAnsi="Times New Roman" w:cs="Times New Roman"/>
        </w:rPr>
      </w:pPr>
      <w:r w:rsidRPr="00DB7C53">
        <w:rPr>
          <w:rStyle w:val="ab"/>
          <w:rFonts w:ascii="Times New Roman" w:hAnsi="Times New Roman" w:cs="Times New Roman"/>
        </w:rPr>
        <w:footnoteRef/>
      </w:r>
      <w:r w:rsidRPr="00DB7C53">
        <w:rPr>
          <w:rFonts w:ascii="Times New Roman" w:hAnsi="Times New Roman" w:cs="Times New Roman"/>
        </w:rPr>
        <w:t xml:space="preserve"> </w:t>
      </w:r>
      <w:proofErr w:type="spellStart"/>
      <w:r w:rsidRPr="00DB7C53">
        <w:rPr>
          <w:rFonts w:ascii="Times New Roman" w:hAnsi="Times New Roman" w:cs="Times New Roman"/>
        </w:rPr>
        <w:t>Шугрина</w:t>
      </w:r>
      <w:proofErr w:type="spellEnd"/>
      <w:r w:rsidRPr="00DB7C53">
        <w:rPr>
          <w:rFonts w:ascii="Times New Roman" w:hAnsi="Times New Roman" w:cs="Times New Roman"/>
        </w:rPr>
        <w:t xml:space="preserve"> Е.С. Муниципальное право Российской Федерации/ </w:t>
      </w:r>
      <w:proofErr w:type="spellStart"/>
      <w:r w:rsidRPr="00DB7C53">
        <w:rPr>
          <w:rFonts w:ascii="Times New Roman" w:hAnsi="Times New Roman" w:cs="Times New Roman"/>
        </w:rPr>
        <w:t>Шугрина</w:t>
      </w:r>
      <w:proofErr w:type="spellEnd"/>
      <w:r w:rsidRPr="00DB7C53">
        <w:rPr>
          <w:rFonts w:ascii="Times New Roman" w:hAnsi="Times New Roman" w:cs="Times New Roman"/>
        </w:rPr>
        <w:t xml:space="preserve"> Е.С. - М.: ТК </w:t>
      </w:r>
      <w:proofErr w:type="spellStart"/>
      <w:r w:rsidRPr="00DB7C53">
        <w:rPr>
          <w:rFonts w:ascii="Times New Roman" w:hAnsi="Times New Roman" w:cs="Times New Roman"/>
        </w:rPr>
        <w:t>Велби</w:t>
      </w:r>
      <w:proofErr w:type="spellEnd"/>
      <w:r w:rsidRPr="00DB7C53">
        <w:rPr>
          <w:rFonts w:ascii="Times New Roman" w:hAnsi="Times New Roman" w:cs="Times New Roman"/>
        </w:rPr>
        <w:t>, Издательство Проспект, 2007. - С.128.</w:t>
      </w:r>
    </w:p>
  </w:footnote>
  <w:footnote w:id="8">
    <w:p w:rsidR="00730420" w:rsidRDefault="00730420">
      <w:pPr>
        <w:pStyle w:val="a9"/>
      </w:pPr>
      <w:r>
        <w:rPr>
          <w:rStyle w:val="ab"/>
        </w:rPr>
        <w:footnoteRef/>
      </w:r>
      <w:r>
        <w:t xml:space="preserve"> </w:t>
      </w:r>
      <w:r w:rsidRPr="00DB7C53">
        <w:rPr>
          <w:rFonts w:ascii="Times New Roman" w:hAnsi="Times New Roman" w:cs="Times New Roman"/>
        </w:rPr>
        <w:t xml:space="preserve">Васильев В.И. Муниципальное право России/ Васильев В.И. - М.: </w:t>
      </w:r>
      <w:proofErr w:type="spellStart"/>
      <w:r w:rsidRPr="00DB7C53">
        <w:rPr>
          <w:rFonts w:ascii="Times New Roman" w:hAnsi="Times New Roman" w:cs="Times New Roman"/>
        </w:rPr>
        <w:t>Юстицинформ</w:t>
      </w:r>
      <w:proofErr w:type="spellEnd"/>
      <w:r w:rsidRPr="00DB7C53">
        <w:rPr>
          <w:rFonts w:ascii="Times New Roman" w:hAnsi="Times New Roman" w:cs="Times New Roman"/>
        </w:rPr>
        <w:t>, 2012. - С.317.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F35"/>
    <w:multiLevelType w:val="hybridMultilevel"/>
    <w:tmpl w:val="BBA2DF5A"/>
    <w:lvl w:ilvl="0" w:tplc="50E4C4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885504"/>
    <w:multiLevelType w:val="hybridMultilevel"/>
    <w:tmpl w:val="EDBE54BA"/>
    <w:lvl w:ilvl="0" w:tplc="C32ADA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F6D71"/>
    <w:multiLevelType w:val="hybridMultilevel"/>
    <w:tmpl w:val="24CE560A"/>
    <w:lvl w:ilvl="0" w:tplc="B69E3E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EC3514A"/>
    <w:multiLevelType w:val="hybridMultilevel"/>
    <w:tmpl w:val="96F0E57E"/>
    <w:lvl w:ilvl="0" w:tplc="A6105196">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ACD0BF1"/>
    <w:multiLevelType w:val="hybridMultilevel"/>
    <w:tmpl w:val="E4982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E2693C"/>
    <w:multiLevelType w:val="hybridMultilevel"/>
    <w:tmpl w:val="6122CF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986679"/>
    <w:multiLevelType w:val="multilevel"/>
    <w:tmpl w:val="DC589C28"/>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54B85B80"/>
    <w:multiLevelType w:val="hybridMultilevel"/>
    <w:tmpl w:val="B350B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D607D1"/>
    <w:multiLevelType w:val="multilevel"/>
    <w:tmpl w:val="3D8A2FA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70" w:hanging="45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62B87685"/>
    <w:multiLevelType w:val="hybridMultilevel"/>
    <w:tmpl w:val="98102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A66E3"/>
    <w:multiLevelType w:val="hybridMultilevel"/>
    <w:tmpl w:val="02282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0"/>
  </w:num>
  <w:num w:numId="5">
    <w:abstractNumId w:val="3"/>
  </w:num>
  <w:num w:numId="6">
    <w:abstractNumId w:val="2"/>
  </w:num>
  <w:num w:numId="7">
    <w:abstractNumId w:val="1"/>
  </w:num>
  <w:num w:numId="8">
    <w:abstractNumId w:val="7"/>
  </w:num>
  <w:num w:numId="9">
    <w:abstractNumId w:val="5"/>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267B"/>
    <w:rsid w:val="00011F47"/>
    <w:rsid w:val="00013026"/>
    <w:rsid w:val="00043C46"/>
    <w:rsid w:val="000523CB"/>
    <w:rsid w:val="00062913"/>
    <w:rsid w:val="000652FE"/>
    <w:rsid w:val="00067CC1"/>
    <w:rsid w:val="00071E79"/>
    <w:rsid w:val="00074C6D"/>
    <w:rsid w:val="00081B8A"/>
    <w:rsid w:val="00085100"/>
    <w:rsid w:val="00085C92"/>
    <w:rsid w:val="00092E8F"/>
    <w:rsid w:val="00095595"/>
    <w:rsid w:val="000A1F1F"/>
    <w:rsid w:val="000A2CF0"/>
    <w:rsid w:val="000D39DD"/>
    <w:rsid w:val="000E04A2"/>
    <w:rsid w:val="000E2442"/>
    <w:rsid w:val="000E5183"/>
    <w:rsid w:val="000E7362"/>
    <w:rsid w:val="000F4006"/>
    <w:rsid w:val="000F6C35"/>
    <w:rsid w:val="000F70A5"/>
    <w:rsid w:val="00100477"/>
    <w:rsid w:val="00103B70"/>
    <w:rsid w:val="00106FA3"/>
    <w:rsid w:val="001077E9"/>
    <w:rsid w:val="0011169A"/>
    <w:rsid w:val="00116BC9"/>
    <w:rsid w:val="00120690"/>
    <w:rsid w:val="0012497D"/>
    <w:rsid w:val="0012499E"/>
    <w:rsid w:val="00130E70"/>
    <w:rsid w:val="0014439F"/>
    <w:rsid w:val="001544BD"/>
    <w:rsid w:val="0015555A"/>
    <w:rsid w:val="00175761"/>
    <w:rsid w:val="0019338A"/>
    <w:rsid w:val="00194264"/>
    <w:rsid w:val="001A3385"/>
    <w:rsid w:val="001A45FC"/>
    <w:rsid w:val="001A7AE9"/>
    <w:rsid w:val="001B0B59"/>
    <w:rsid w:val="001C5105"/>
    <w:rsid w:val="001D1C54"/>
    <w:rsid w:val="001E1EBE"/>
    <w:rsid w:val="001E6E66"/>
    <w:rsid w:val="001F2946"/>
    <w:rsid w:val="00205F65"/>
    <w:rsid w:val="002112C7"/>
    <w:rsid w:val="00215C62"/>
    <w:rsid w:val="002207DF"/>
    <w:rsid w:val="00231FEC"/>
    <w:rsid w:val="00240947"/>
    <w:rsid w:val="002418FA"/>
    <w:rsid w:val="00242344"/>
    <w:rsid w:val="00251340"/>
    <w:rsid w:val="00251D60"/>
    <w:rsid w:val="00255564"/>
    <w:rsid w:val="00256065"/>
    <w:rsid w:val="002567A7"/>
    <w:rsid w:val="002620AC"/>
    <w:rsid w:val="0028651B"/>
    <w:rsid w:val="00287C74"/>
    <w:rsid w:val="002906AE"/>
    <w:rsid w:val="002A1ECC"/>
    <w:rsid w:val="002A5CC2"/>
    <w:rsid w:val="002A65B2"/>
    <w:rsid w:val="002B053C"/>
    <w:rsid w:val="002B0776"/>
    <w:rsid w:val="002B3E78"/>
    <w:rsid w:val="002C526C"/>
    <w:rsid w:val="002C787C"/>
    <w:rsid w:val="002E0A4B"/>
    <w:rsid w:val="002F4598"/>
    <w:rsid w:val="00303051"/>
    <w:rsid w:val="00307208"/>
    <w:rsid w:val="003233DD"/>
    <w:rsid w:val="003353DB"/>
    <w:rsid w:val="00346053"/>
    <w:rsid w:val="00346A10"/>
    <w:rsid w:val="00355FFE"/>
    <w:rsid w:val="00356E68"/>
    <w:rsid w:val="00367F3F"/>
    <w:rsid w:val="00371F1E"/>
    <w:rsid w:val="0037779E"/>
    <w:rsid w:val="00384ED8"/>
    <w:rsid w:val="003866F5"/>
    <w:rsid w:val="00395914"/>
    <w:rsid w:val="003B768A"/>
    <w:rsid w:val="003D267B"/>
    <w:rsid w:val="003F65F7"/>
    <w:rsid w:val="003F798B"/>
    <w:rsid w:val="00402328"/>
    <w:rsid w:val="004163F1"/>
    <w:rsid w:val="0041775E"/>
    <w:rsid w:val="004317E6"/>
    <w:rsid w:val="00436961"/>
    <w:rsid w:val="00436AA2"/>
    <w:rsid w:val="00436E3E"/>
    <w:rsid w:val="00445765"/>
    <w:rsid w:val="00470473"/>
    <w:rsid w:val="0047050E"/>
    <w:rsid w:val="00472931"/>
    <w:rsid w:val="00472C74"/>
    <w:rsid w:val="00473539"/>
    <w:rsid w:val="00475366"/>
    <w:rsid w:val="004759DE"/>
    <w:rsid w:val="00476F50"/>
    <w:rsid w:val="0048580F"/>
    <w:rsid w:val="004958B7"/>
    <w:rsid w:val="004A5719"/>
    <w:rsid w:val="004C03C3"/>
    <w:rsid w:val="004C2A81"/>
    <w:rsid w:val="004E1DA1"/>
    <w:rsid w:val="004E5DE6"/>
    <w:rsid w:val="004E5E59"/>
    <w:rsid w:val="00500213"/>
    <w:rsid w:val="0050306A"/>
    <w:rsid w:val="0050349B"/>
    <w:rsid w:val="00506D94"/>
    <w:rsid w:val="00510D94"/>
    <w:rsid w:val="005111C9"/>
    <w:rsid w:val="0051574A"/>
    <w:rsid w:val="00515B9C"/>
    <w:rsid w:val="00521BA1"/>
    <w:rsid w:val="00535629"/>
    <w:rsid w:val="0054791F"/>
    <w:rsid w:val="00550BB3"/>
    <w:rsid w:val="005517ED"/>
    <w:rsid w:val="0055242A"/>
    <w:rsid w:val="005529E1"/>
    <w:rsid w:val="005615C4"/>
    <w:rsid w:val="00564B7F"/>
    <w:rsid w:val="005737AA"/>
    <w:rsid w:val="00573A81"/>
    <w:rsid w:val="005808C5"/>
    <w:rsid w:val="0058291A"/>
    <w:rsid w:val="00585506"/>
    <w:rsid w:val="00587BB8"/>
    <w:rsid w:val="00596734"/>
    <w:rsid w:val="005971D6"/>
    <w:rsid w:val="005A67E4"/>
    <w:rsid w:val="005B3343"/>
    <w:rsid w:val="005C4BB4"/>
    <w:rsid w:val="005C5828"/>
    <w:rsid w:val="005D659E"/>
    <w:rsid w:val="005E037A"/>
    <w:rsid w:val="005E41F3"/>
    <w:rsid w:val="005E6415"/>
    <w:rsid w:val="005E7B31"/>
    <w:rsid w:val="005E7ED6"/>
    <w:rsid w:val="005F2E3A"/>
    <w:rsid w:val="00600252"/>
    <w:rsid w:val="00607CD9"/>
    <w:rsid w:val="00611C9E"/>
    <w:rsid w:val="00612AAF"/>
    <w:rsid w:val="00622DF2"/>
    <w:rsid w:val="006313BF"/>
    <w:rsid w:val="0063438C"/>
    <w:rsid w:val="00662647"/>
    <w:rsid w:val="00672ABB"/>
    <w:rsid w:val="00675093"/>
    <w:rsid w:val="00681CA7"/>
    <w:rsid w:val="00687BCA"/>
    <w:rsid w:val="00692CFA"/>
    <w:rsid w:val="006941D2"/>
    <w:rsid w:val="006B1A18"/>
    <w:rsid w:val="006B39ED"/>
    <w:rsid w:val="006C02A0"/>
    <w:rsid w:val="006C3F5F"/>
    <w:rsid w:val="006E7E3E"/>
    <w:rsid w:val="006F0386"/>
    <w:rsid w:val="006F0A28"/>
    <w:rsid w:val="006F756C"/>
    <w:rsid w:val="00700E26"/>
    <w:rsid w:val="007052BC"/>
    <w:rsid w:val="00714895"/>
    <w:rsid w:val="00730420"/>
    <w:rsid w:val="0074336C"/>
    <w:rsid w:val="007452A1"/>
    <w:rsid w:val="0076001F"/>
    <w:rsid w:val="00761B7A"/>
    <w:rsid w:val="00771296"/>
    <w:rsid w:val="00773884"/>
    <w:rsid w:val="007748C4"/>
    <w:rsid w:val="00774A38"/>
    <w:rsid w:val="00780E7D"/>
    <w:rsid w:val="00783E01"/>
    <w:rsid w:val="0079268C"/>
    <w:rsid w:val="007A1AAF"/>
    <w:rsid w:val="007A3B1D"/>
    <w:rsid w:val="007C110E"/>
    <w:rsid w:val="007D3F85"/>
    <w:rsid w:val="007E3E93"/>
    <w:rsid w:val="007E6288"/>
    <w:rsid w:val="0080580E"/>
    <w:rsid w:val="00806B11"/>
    <w:rsid w:val="00824B23"/>
    <w:rsid w:val="0083123F"/>
    <w:rsid w:val="00841F11"/>
    <w:rsid w:val="008477AC"/>
    <w:rsid w:val="0085148F"/>
    <w:rsid w:val="00852D80"/>
    <w:rsid w:val="00853C3A"/>
    <w:rsid w:val="00855CD3"/>
    <w:rsid w:val="008715A9"/>
    <w:rsid w:val="008738F5"/>
    <w:rsid w:val="00875BAA"/>
    <w:rsid w:val="00881BD1"/>
    <w:rsid w:val="00891358"/>
    <w:rsid w:val="00896864"/>
    <w:rsid w:val="008B487C"/>
    <w:rsid w:val="008B6BB8"/>
    <w:rsid w:val="008B7F90"/>
    <w:rsid w:val="008C5603"/>
    <w:rsid w:val="008C603D"/>
    <w:rsid w:val="008D2175"/>
    <w:rsid w:val="008D7546"/>
    <w:rsid w:val="008F3786"/>
    <w:rsid w:val="00910000"/>
    <w:rsid w:val="00913A48"/>
    <w:rsid w:val="00914468"/>
    <w:rsid w:val="009239ED"/>
    <w:rsid w:val="009245F7"/>
    <w:rsid w:val="00930C8C"/>
    <w:rsid w:val="00931B62"/>
    <w:rsid w:val="009339D1"/>
    <w:rsid w:val="00935CEA"/>
    <w:rsid w:val="009460B5"/>
    <w:rsid w:val="009A0D1D"/>
    <w:rsid w:val="009A70E9"/>
    <w:rsid w:val="009B747F"/>
    <w:rsid w:val="009D24BC"/>
    <w:rsid w:val="009D69BE"/>
    <w:rsid w:val="009E2D84"/>
    <w:rsid w:val="009E3BF2"/>
    <w:rsid w:val="009E3D7E"/>
    <w:rsid w:val="009F78D2"/>
    <w:rsid w:val="00A075C3"/>
    <w:rsid w:val="00A10C1D"/>
    <w:rsid w:val="00A22A1C"/>
    <w:rsid w:val="00A30907"/>
    <w:rsid w:val="00A3165F"/>
    <w:rsid w:val="00A35D45"/>
    <w:rsid w:val="00A40062"/>
    <w:rsid w:val="00A51E78"/>
    <w:rsid w:val="00A622DD"/>
    <w:rsid w:val="00A6626E"/>
    <w:rsid w:val="00A67295"/>
    <w:rsid w:val="00A673F7"/>
    <w:rsid w:val="00A70430"/>
    <w:rsid w:val="00A759E1"/>
    <w:rsid w:val="00A8248F"/>
    <w:rsid w:val="00A913A2"/>
    <w:rsid w:val="00A92D69"/>
    <w:rsid w:val="00AA01F8"/>
    <w:rsid w:val="00AA6ECB"/>
    <w:rsid w:val="00AB01AF"/>
    <w:rsid w:val="00AB3CCA"/>
    <w:rsid w:val="00AC06AB"/>
    <w:rsid w:val="00AE290A"/>
    <w:rsid w:val="00AE77E4"/>
    <w:rsid w:val="00AF6F85"/>
    <w:rsid w:val="00B00E06"/>
    <w:rsid w:val="00B076D2"/>
    <w:rsid w:val="00B21314"/>
    <w:rsid w:val="00B56B9D"/>
    <w:rsid w:val="00B72F93"/>
    <w:rsid w:val="00B835ED"/>
    <w:rsid w:val="00B921E8"/>
    <w:rsid w:val="00B95944"/>
    <w:rsid w:val="00BA018F"/>
    <w:rsid w:val="00BA5752"/>
    <w:rsid w:val="00BA7352"/>
    <w:rsid w:val="00BA74A5"/>
    <w:rsid w:val="00BB291E"/>
    <w:rsid w:val="00BE4A00"/>
    <w:rsid w:val="00BE65C9"/>
    <w:rsid w:val="00C03CCC"/>
    <w:rsid w:val="00C04005"/>
    <w:rsid w:val="00C1570A"/>
    <w:rsid w:val="00C315B8"/>
    <w:rsid w:val="00C376CE"/>
    <w:rsid w:val="00C4125B"/>
    <w:rsid w:val="00C43251"/>
    <w:rsid w:val="00C55F3F"/>
    <w:rsid w:val="00C634DF"/>
    <w:rsid w:val="00C67E6A"/>
    <w:rsid w:val="00C767A5"/>
    <w:rsid w:val="00C87786"/>
    <w:rsid w:val="00CA2D92"/>
    <w:rsid w:val="00CB102D"/>
    <w:rsid w:val="00CB2A99"/>
    <w:rsid w:val="00CB78A9"/>
    <w:rsid w:val="00CD1A0A"/>
    <w:rsid w:val="00CE007B"/>
    <w:rsid w:val="00CE37E6"/>
    <w:rsid w:val="00CF538D"/>
    <w:rsid w:val="00D00F7A"/>
    <w:rsid w:val="00D06AC6"/>
    <w:rsid w:val="00D15677"/>
    <w:rsid w:val="00D1636C"/>
    <w:rsid w:val="00D24323"/>
    <w:rsid w:val="00D30119"/>
    <w:rsid w:val="00D354B0"/>
    <w:rsid w:val="00D41E47"/>
    <w:rsid w:val="00D52E29"/>
    <w:rsid w:val="00D53669"/>
    <w:rsid w:val="00D91663"/>
    <w:rsid w:val="00DA1188"/>
    <w:rsid w:val="00DB136A"/>
    <w:rsid w:val="00DB7C53"/>
    <w:rsid w:val="00DD7C20"/>
    <w:rsid w:val="00DE7985"/>
    <w:rsid w:val="00DF0F11"/>
    <w:rsid w:val="00DF1D18"/>
    <w:rsid w:val="00DF33E5"/>
    <w:rsid w:val="00E01377"/>
    <w:rsid w:val="00E1236F"/>
    <w:rsid w:val="00E12515"/>
    <w:rsid w:val="00E12B14"/>
    <w:rsid w:val="00E12C95"/>
    <w:rsid w:val="00E1712A"/>
    <w:rsid w:val="00E179DD"/>
    <w:rsid w:val="00E35915"/>
    <w:rsid w:val="00E35A43"/>
    <w:rsid w:val="00E544AA"/>
    <w:rsid w:val="00E71792"/>
    <w:rsid w:val="00E718E7"/>
    <w:rsid w:val="00E730A1"/>
    <w:rsid w:val="00E818A3"/>
    <w:rsid w:val="00E86498"/>
    <w:rsid w:val="00EA1FE8"/>
    <w:rsid w:val="00EA24C6"/>
    <w:rsid w:val="00EA5710"/>
    <w:rsid w:val="00EB0D16"/>
    <w:rsid w:val="00EB0E2D"/>
    <w:rsid w:val="00EB602F"/>
    <w:rsid w:val="00EC252B"/>
    <w:rsid w:val="00EC6BBB"/>
    <w:rsid w:val="00EC6E46"/>
    <w:rsid w:val="00ED233F"/>
    <w:rsid w:val="00EE4292"/>
    <w:rsid w:val="00F02496"/>
    <w:rsid w:val="00F15722"/>
    <w:rsid w:val="00F21C29"/>
    <w:rsid w:val="00F30476"/>
    <w:rsid w:val="00F55413"/>
    <w:rsid w:val="00F63F57"/>
    <w:rsid w:val="00F64D45"/>
    <w:rsid w:val="00F70ADC"/>
    <w:rsid w:val="00F91AEA"/>
    <w:rsid w:val="00FB130C"/>
    <w:rsid w:val="00FC2B43"/>
    <w:rsid w:val="00FD0635"/>
    <w:rsid w:val="00FD4603"/>
    <w:rsid w:val="00FF4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4A2"/>
  </w:style>
  <w:style w:type="paragraph" w:styleId="1">
    <w:name w:val="heading 1"/>
    <w:basedOn w:val="a"/>
    <w:next w:val="a"/>
    <w:link w:val="10"/>
    <w:uiPriority w:val="9"/>
    <w:qFormat/>
    <w:rsid w:val="003D26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67B"/>
    <w:pPr>
      <w:ind w:left="720"/>
      <w:contextualSpacing/>
    </w:pPr>
  </w:style>
  <w:style w:type="paragraph" w:styleId="a4">
    <w:name w:val="header"/>
    <w:basedOn w:val="a"/>
    <w:link w:val="a5"/>
    <w:uiPriority w:val="99"/>
    <w:semiHidden/>
    <w:unhideWhenUsed/>
    <w:rsid w:val="003D267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D267B"/>
  </w:style>
  <w:style w:type="paragraph" w:styleId="a6">
    <w:name w:val="footer"/>
    <w:basedOn w:val="a"/>
    <w:link w:val="a7"/>
    <w:uiPriority w:val="99"/>
    <w:unhideWhenUsed/>
    <w:rsid w:val="003D26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267B"/>
  </w:style>
  <w:style w:type="character" w:styleId="a8">
    <w:name w:val="Hyperlink"/>
    <w:basedOn w:val="a0"/>
    <w:uiPriority w:val="99"/>
    <w:unhideWhenUsed/>
    <w:rsid w:val="003D267B"/>
    <w:rPr>
      <w:color w:val="0000FF" w:themeColor="hyperlink"/>
      <w:u w:val="single"/>
    </w:rPr>
  </w:style>
  <w:style w:type="paragraph" w:styleId="a9">
    <w:name w:val="footnote text"/>
    <w:basedOn w:val="a"/>
    <w:link w:val="aa"/>
    <w:uiPriority w:val="99"/>
    <w:semiHidden/>
    <w:unhideWhenUsed/>
    <w:rsid w:val="003D267B"/>
    <w:pPr>
      <w:spacing w:after="0" w:line="240" w:lineRule="auto"/>
    </w:pPr>
    <w:rPr>
      <w:sz w:val="20"/>
      <w:szCs w:val="20"/>
    </w:rPr>
  </w:style>
  <w:style w:type="character" w:customStyle="1" w:styleId="aa">
    <w:name w:val="Текст сноски Знак"/>
    <w:basedOn w:val="a0"/>
    <w:link w:val="a9"/>
    <w:uiPriority w:val="99"/>
    <w:semiHidden/>
    <w:rsid w:val="003D267B"/>
    <w:rPr>
      <w:sz w:val="20"/>
      <w:szCs w:val="20"/>
    </w:rPr>
  </w:style>
  <w:style w:type="character" w:styleId="ab">
    <w:name w:val="footnote reference"/>
    <w:basedOn w:val="a0"/>
    <w:uiPriority w:val="99"/>
    <w:semiHidden/>
    <w:unhideWhenUsed/>
    <w:rsid w:val="003D267B"/>
    <w:rPr>
      <w:vertAlign w:val="superscript"/>
    </w:rPr>
  </w:style>
  <w:style w:type="character" w:customStyle="1" w:styleId="blk">
    <w:name w:val="blk"/>
    <w:basedOn w:val="a0"/>
    <w:rsid w:val="003D267B"/>
  </w:style>
  <w:style w:type="character" w:customStyle="1" w:styleId="apple-converted-space">
    <w:name w:val="apple-converted-space"/>
    <w:basedOn w:val="a0"/>
    <w:rsid w:val="003D267B"/>
  </w:style>
  <w:style w:type="character" w:customStyle="1" w:styleId="10">
    <w:name w:val="Заголовок 1 Знак"/>
    <w:basedOn w:val="a0"/>
    <w:link w:val="1"/>
    <w:uiPriority w:val="9"/>
    <w:rsid w:val="003D267B"/>
    <w:rPr>
      <w:rFonts w:asciiTheme="majorHAnsi" w:eastAsiaTheme="majorEastAsia" w:hAnsiTheme="majorHAnsi" w:cstheme="majorBidi"/>
      <w:b/>
      <w:bCs/>
      <w:color w:val="365F91" w:themeColor="accent1" w:themeShade="BF"/>
      <w:sz w:val="28"/>
      <w:szCs w:val="28"/>
    </w:rPr>
  </w:style>
  <w:style w:type="paragraph" w:styleId="ac">
    <w:name w:val="Normal (Web)"/>
    <w:basedOn w:val="a"/>
    <w:uiPriority w:val="99"/>
    <w:semiHidden/>
    <w:unhideWhenUsed/>
    <w:rsid w:val="005808C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981919">
      <w:bodyDiv w:val="1"/>
      <w:marLeft w:val="0"/>
      <w:marRight w:val="0"/>
      <w:marTop w:val="0"/>
      <w:marBottom w:val="0"/>
      <w:divBdr>
        <w:top w:val="none" w:sz="0" w:space="0" w:color="auto"/>
        <w:left w:val="none" w:sz="0" w:space="0" w:color="auto"/>
        <w:bottom w:val="none" w:sz="0" w:space="0" w:color="auto"/>
        <w:right w:val="none" w:sz="0" w:space="0" w:color="auto"/>
      </w:divBdr>
      <w:divsChild>
        <w:div w:id="1188057210">
          <w:marLeft w:val="0"/>
          <w:marRight w:val="0"/>
          <w:marTop w:val="120"/>
          <w:marBottom w:val="0"/>
          <w:divBdr>
            <w:top w:val="none" w:sz="0" w:space="0" w:color="auto"/>
            <w:left w:val="none" w:sz="0" w:space="0" w:color="auto"/>
            <w:bottom w:val="none" w:sz="0" w:space="0" w:color="auto"/>
            <w:right w:val="none" w:sz="0" w:space="0" w:color="auto"/>
          </w:divBdr>
        </w:div>
        <w:div w:id="1706715165">
          <w:marLeft w:val="0"/>
          <w:marRight w:val="0"/>
          <w:marTop w:val="120"/>
          <w:marBottom w:val="0"/>
          <w:divBdr>
            <w:top w:val="none" w:sz="0" w:space="0" w:color="auto"/>
            <w:left w:val="none" w:sz="0" w:space="0" w:color="auto"/>
            <w:bottom w:val="none" w:sz="0" w:space="0" w:color="auto"/>
            <w:right w:val="none" w:sz="0" w:space="0" w:color="auto"/>
          </w:divBdr>
        </w:div>
        <w:div w:id="1509904670">
          <w:marLeft w:val="0"/>
          <w:marRight w:val="0"/>
          <w:marTop w:val="120"/>
          <w:marBottom w:val="0"/>
          <w:divBdr>
            <w:top w:val="none" w:sz="0" w:space="0" w:color="auto"/>
            <w:left w:val="none" w:sz="0" w:space="0" w:color="auto"/>
            <w:bottom w:val="none" w:sz="0" w:space="0" w:color="auto"/>
            <w:right w:val="none" w:sz="0" w:space="0" w:color="auto"/>
          </w:divBdr>
        </w:div>
        <w:div w:id="490030158">
          <w:marLeft w:val="0"/>
          <w:marRight w:val="0"/>
          <w:marTop w:val="120"/>
          <w:marBottom w:val="0"/>
          <w:divBdr>
            <w:top w:val="none" w:sz="0" w:space="0" w:color="auto"/>
            <w:left w:val="none" w:sz="0" w:space="0" w:color="auto"/>
            <w:bottom w:val="none" w:sz="0" w:space="0" w:color="auto"/>
            <w:right w:val="none" w:sz="0" w:space="0" w:color="auto"/>
          </w:divBdr>
        </w:div>
      </w:divsChild>
    </w:div>
    <w:div w:id="206798732">
      <w:bodyDiv w:val="1"/>
      <w:marLeft w:val="0"/>
      <w:marRight w:val="0"/>
      <w:marTop w:val="0"/>
      <w:marBottom w:val="0"/>
      <w:divBdr>
        <w:top w:val="none" w:sz="0" w:space="0" w:color="auto"/>
        <w:left w:val="none" w:sz="0" w:space="0" w:color="auto"/>
        <w:bottom w:val="none" w:sz="0" w:space="0" w:color="auto"/>
        <w:right w:val="none" w:sz="0" w:space="0" w:color="auto"/>
      </w:divBdr>
    </w:div>
    <w:div w:id="254680255">
      <w:bodyDiv w:val="1"/>
      <w:marLeft w:val="0"/>
      <w:marRight w:val="0"/>
      <w:marTop w:val="0"/>
      <w:marBottom w:val="0"/>
      <w:divBdr>
        <w:top w:val="none" w:sz="0" w:space="0" w:color="auto"/>
        <w:left w:val="none" w:sz="0" w:space="0" w:color="auto"/>
        <w:bottom w:val="none" w:sz="0" w:space="0" w:color="auto"/>
        <w:right w:val="none" w:sz="0" w:space="0" w:color="auto"/>
      </w:divBdr>
      <w:divsChild>
        <w:div w:id="767889460">
          <w:marLeft w:val="0"/>
          <w:marRight w:val="0"/>
          <w:marTop w:val="120"/>
          <w:marBottom w:val="0"/>
          <w:divBdr>
            <w:top w:val="none" w:sz="0" w:space="0" w:color="auto"/>
            <w:left w:val="none" w:sz="0" w:space="0" w:color="auto"/>
            <w:bottom w:val="none" w:sz="0" w:space="0" w:color="auto"/>
            <w:right w:val="none" w:sz="0" w:space="0" w:color="auto"/>
          </w:divBdr>
        </w:div>
        <w:div w:id="642396003">
          <w:marLeft w:val="0"/>
          <w:marRight w:val="0"/>
          <w:marTop w:val="120"/>
          <w:marBottom w:val="0"/>
          <w:divBdr>
            <w:top w:val="none" w:sz="0" w:space="0" w:color="auto"/>
            <w:left w:val="none" w:sz="0" w:space="0" w:color="auto"/>
            <w:bottom w:val="none" w:sz="0" w:space="0" w:color="auto"/>
            <w:right w:val="none" w:sz="0" w:space="0" w:color="auto"/>
          </w:divBdr>
        </w:div>
      </w:divsChild>
    </w:div>
    <w:div w:id="775446233">
      <w:bodyDiv w:val="1"/>
      <w:marLeft w:val="0"/>
      <w:marRight w:val="0"/>
      <w:marTop w:val="0"/>
      <w:marBottom w:val="0"/>
      <w:divBdr>
        <w:top w:val="none" w:sz="0" w:space="0" w:color="auto"/>
        <w:left w:val="none" w:sz="0" w:space="0" w:color="auto"/>
        <w:bottom w:val="none" w:sz="0" w:space="0" w:color="auto"/>
        <w:right w:val="none" w:sz="0" w:space="0" w:color="auto"/>
      </w:divBdr>
    </w:div>
    <w:div w:id="832137261">
      <w:bodyDiv w:val="1"/>
      <w:marLeft w:val="0"/>
      <w:marRight w:val="0"/>
      <w:marTop w:val="0"/>
      <w:marBottom w:val="0"/>
      <w:divBdr>
        <w:top w:val="none" w:sz="0" w:space="0" w:color="auto"/>
        <w:left w:val="none" w:sz="0" w:space="0" w:color="auto"/>
        <w:bottom w:val="none" w:sz="0" w:space="0" w:color="auto"/>
        <w:right w:val="none" w:sz="0" w:space="0" w:color="auto"/>
      </w:divBdr>
      <w:divsChild>
        <w:div w:id="1731004816">
          <w:marLeft w:val="0"/>
          <w:marRight w:val="0"/>
          <w:marTop w:val="120"/>
          <w:marBottom w:val="0"/>
          <w:divBdr>
            <w:top w:val="none" w:sz="0" w:space="0" w:color="auto"/>
            <w:left w:val="none" w:sz="0" w:space="0" w:color="auto"/>
            <w:bottom w:val="none" w:sz="0" w:space="0" w:color="auto"/>
            <w:right w:val="none" w:sz="0" w:space="0" w:color="auto"/>
          </w:divBdr>
        </w:div>
        <w:div w:id="1496874755">
          <w:marLeft w:val="0"/>
          <w:marRight w:val="0"/>
          <w:marTop w:val="120"/>
          <w:marBottom w:val="0"/>
          <w:divBdr>
            <w:top w:val="none" w:sz="0" w:space="0" w:color="auto"/>
            <w:left w:val="none" w:sz="0" w:space="0" w:color="auto"/>
            <w:bottom w:val="none" w:sz="0" w:space="0" w:color="auto"/>
            <w:right w:val="none" w:sz="0" w:space="0" w:color="auto"/>
          </w:divBdr>
        </w:div>
      </w:divsChild>
    </w:div>
    <w:div w:id="1043290195">
      <w:bodyDiv w:val="1"/>
      <w:marLeft w:val="0"/>
      <w:marRight w:val="0"/>
      <w:marTop w:val="0"/>
      <w:marBottom w:val="0"/>
      <w:divBdr>
        <w:top w:val="none" w:sz="0" w:space="0" w:color="auto"/>
        <w:left w:val="none" w:sz="0" w:space="0" w:color="auto"/>
        <w:bottom w:val="none" w:sz="0" w:space="0" w:color="auto"/>
        <w:right w:val="none" w:sz="0" w:space="0" w:color="auto"/>
      </w:divBdr>
      <w:divsChild>
        <w:div w:id="745809106">
          <w:marLeft w:val="0"/>
          <w:marRight w:val="0"/>
          <w:marTop w:val="120"/>
          <w:marBottom w:val="0"/>
          <w:divBdr>
            <w:top w:val="none" w:sz="0" w:space="0" w:color="auto"/>
            <w:left w:val="none" w:sz="0" w:space="0" w:color="auto"/>
            <w:bottom w:val="none" w:sz="0" w:space="0" w:color="auto"/>
            <w:right w:val="none" w:sz="0" w:space="0" w:color="auto"/>
          </w:divBdr>
        </w:div>
        <w:div w:id="714279148">
          <w:marLeft w:val="0"/>
          <w:marRight w:val="0"/>
          <w:marTop w:val="120"/>
          <w:marBottom w:val="0"/>
          <w:divBdr>
            <w:top w:val="none" w:sz="0" w:space="0" w:color="auto"/>
            <w:left w:val="none" w:sz="0" w:space="0" w:color="auto"/>
            <w:bottom w:val="none" w:sz="0" w:space="0" w:color="auto"/>
            <w:right w:val="none" w:sz="0" w:space="0" w:color="auto"/>
          </w:divBdr>
        </w:div>
      </w:divsChild>
    </w:div>
    <w:div w:id="1257443533">
      <w:bodyDiv w:val="1"/>
      <w:marLeft w:val="0"/>
      <w:marRight w:val="0"/>
      <w:marTop w:val="0"/>
      <w:marBottom w:val="0"/>
      <w:divBdr>
        <w:top w:val="none" w:sz="0" w:space="0" w:color="auto"/>
        <w:left w:val="none" w:sz="0" w:space="0" w:color="auto"/>
        <w:bottom w:val="none" w:sz="0" w:space="0" w:color="auto"/>
        <w:right w:val="none" w:sz="0" w:space="0" w:color="auto"/>
      </w:divBdr>
    </w:div>
    <w:div w:id="1297222970">
      <w:bodyDiv w:val="1"/>
      <w:marLeft w:val="0"/>
      <w:marRight w:val="0"/>
      <w:marTop w:val="0"/>
      <w:marBottom w:val="0"/>
      <w:divBdr>
        <w:top w:val="none" w:sz="0" w:space="0" w:color="auto"/>
        <w:left w:val="none" w:sz="0" w:space="0" w:color="auto"/>
        <w:bottom w:val="none" w:sz="0" w:space="0" w:color="auto"/>
        <w:right w:val="none" w:sz="0" w:space="0" w:color="auto"/>
      </w:divBdr>
    </w:div>
    <w:div w:id="1448817499">
      <w:bodyDiv w:val="1"/>
      <w:marLeft w:val="0"/>
      <w:marRight w:val="0"/>
      <w:marTop w:val="0"/>
      <w:marBottom w:val="0"/>
      <w:divBdr>
        <w:top w:val="none" w:sz="0" w:space="0" w:color="auto"/>
        <w:left w:val="none" w:sz="0" w:space="0" w:color="auto"/>
        <w:bottom w:val="none" w:sz="0" w:space="0" w:color="auto"/>
        <w:right w:val="none" w:sz="0" w:space="0" w:color="auto"/>
      </w:divBdr>
      <w:divsChild>
        <w:div w:id="1457211895">
          <w:marLeft w:val="0"/>
          <w:marRight w:val="0"/>
          <w:marTop w:val="120"/>
          <w:marBottom w:val="0"/>
          <w:divBdr>
            <w:top w:val="none" w:sz="0" w:space="0" w:color="auto"/>
            <w:left w:val="none" w:sz="0" w:space="0" w:color="auto"/>
            <w:bottom w:val="none" w:sz="0" w:space="0" w:color="auto"/>
            <w:right w:val="none" w:sz="0" w:space="0" w:color="auto"/>
          </w:divBdr>
        </w:div>
        <w:div w:id="619995415">
          <w:marLeft w:val="0"/>
          <w:marRight w:val="0"/>
          <w:marTop w:val="120"/>
          <w:marBottom w:val="0"/>
          <w:divBdr>
            <w:top w:val="none" w:sz="0" w:space="0" w:color="auto"/>
            <w:left w:val="none" w:sz="0" w:space="0" w:color="auto"/>
            <w:bottom w:val="none" w:sz="0" w:space="0" w:color="auto"/>
            <w:right w:val="none" w:sz="0" w:space="0" w:color="auto"/>
          </w:divBdr>
        </w:div>
      </w:divsChild>
    </w:div>
    <w:div w:id="1681349632">
      <w:bodyDiv w:val="1"/>
      <w:marLeft w:val="0"/>
      <w:marRight w:val="0"/>
      <w:marTop w:val="0"/>
      <w:marBottom w:val="0"/>
      <w:divBdr>
        <w:top w:val="none" w:sz="0" w:space="0" w:color="auto"/>
        <w:left w:val="none" w:sz="0" w:space="0" w:color="auto"/>
        <w:bottom w:val="none" w:sz="0" w:space="0" w:color="auto"/>
        <w:right w:val="none" w:sz="0" w:space="0" w:color="auto"/>
      </w:divBdr>
    </w:div>
    <w:div w:id="1854028734">
      <w:bodyDiv w:val="1"/>
      <w:marLeft w:val="0"/>
      <w:marRight w:val="0"/>
      <w:marTop w:val="0"/>
      <w:marBottom w:val="0"/>
      <w:divBdr>
        <w:top w:val="none" w:sz="0" w:space="0" w:color="auto"/>
        <w:left w:val="none" w:sz="0" w:space="0" w:color="auto"/>
        <w:bottom w:val="none" w:sz="0" w:space="0" w:color="auto"/>
        <w:right w:val="none" w:sz="0" w:space="0" w:color="auto"/>
      </w:divBdr>
    </w:div>
    <w:div w:id="1888058648">
      <w:bodyDiv w:val="1"/>
      <w:marLeft w:val="0"/>
      <w:marRight w:val="0"/>
      <w:marTop w:val="0"/>
      <w:marBottom w:val="0"/>
      <w:divBdr>
        <w:top w:val="none" w:sz="0" w:space="0" w:color="auto"/>
        <w:left w:val="none" w:sz="0" w:space="0" w:color="auto"/>
        <w:bottom w:val="none" w:sz="0" w:space="0" w:color="auto"/>
        <w:right w:val="none" w:sz="0" w:space="0" w:color="auto"/>
      </w:divBdr>
    </w:div>
    <w:div w:id="1974941173">
      <w:bodyDiv w:val="1"/>
      <w:marLeft w:val="0"/>
      <w:marRight w:val="0"/>
      <w:marTop w:val="0"/>
      <w:marBottom w:val="0"/>
      <w:divBdr>
        <w:top w:val="none" w:sz="0" w:space="0" w:color="auto"/>
        <w:left w:val="none" w:sz="0" w:space="0" w:color="auto"/>
        <w:bottom w:val="none" w:sz="0" w:space="0" w:color="auto"/>
        <w:right w:val="none" w:sz="0" w:space="0" w:color="auto"/>
      </w:divBdr>
      <w:divsChild>
        <w:div w:id="397175069">
          <w:marLeft w:val="0"/>
          <w:marRight w:val="0"/>
          <w:marTop w:val="120"/>
          <w:marBottom w:val="0"/>
          <w:divBdr>
            <w:top w:val="none" w:sz="0" w:space="0" w:color="auto"/>
            <w:left w:val="none" w:sz="0" w:space="0" w:color="auto"/>
            <w:bottom w:val="none" w:sz="0" w:space="0" w:color="auto"/>
            <w:right w:val="none" w:sz="0" w:space="0" w:color="auto"/>
          </w:divBdr>
        </w:div>
        <w:div w:id="838690441">
          <w:marLeft w:val="0"/>
          <w:marRight w:val="0"/>
          <w:marTop w:val="120"/>
          <w:marBottom w:val="0"/>
          <w:divBdr>
            <w:top w:val="none" w:sz="0" w:space="0" w:color="auto"/>
            <w:left w:val="none" w:sz="0" w:space="0" w:color="auto"/>
            <w:bottom w:val="none" w:sz="0" w:space="0" w:color="auto"/>
            <w:right w:val="none" w:sz="0" w:space="0" w:color="auto"/>
          </w:divBdr>
        </w:div>
        <w:div w:id="1327172616">
          <w:marLeft w:val="0"/>
          <w:marRight w:val="0"/>
          <w:marTop w:val="120"/>
          <w:marBottom w:val="0"/>
          <w:divBdr>
            <w:top w:val="none" w:sz="0" w:space="0" w:color="auto"/>
            <w:left w:val="none" w:sz="0" w:space="0" w:color="auto"/>
            <w:bottom w:val="none" w:sz="0" w:space="0" w:color="auto"/>
            <w:right w:val="none" w:sz="0" w:space="0" w:color="auto"/>
          </w:divBdr>
        </w:div>
        <w:div w:id="51978404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D27C0-550B-402D-B9FC-8C43873B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Pages>
  <Words>3211</Words>
  <Characters>18304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2017-03-11T14:12:00Z</dcterms:created>
  <dcterms:modified xsi:type="dcterms:W3CDTF">2017-04-12T13:56:00Z</dcterms:modified>
</cp:coreProperties>
</file>