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FC" w:rsidRPr="00042438" w:rsidRDefault="00FD08FC" w:rsidP="00FD08FC">
      <w:pPr>
        <w:jc w:val="center"/>
        <w:rPr>
          <w:b/>
          <w:sz w:val="28"/>
          <w:szCs w:val="28"/>
        </w:rPr>
      </w:pPr>
      <w:r w:rsidRPr="00042438">
        <w:rPr>
          <w:b/>
          <w:sz w:val="28"/>
          <w:szCs w:val="28"/>
        </w:rPr>
        <w:t>МИНИСТЕРСТВО ОБРАЗОВАНИЯ И НА</w:t>
      </w:r>
      <w:r>
        <w:rPr>
          <w:b/>
          <w:sz w:val="28"/>
          <w:szCs w:val="28"/>
        </w:rPr>
        <w:t>У</w:t>
      </w:r>
      <w:r w:rsidRPr="00042438">
        <w:rPr>
          <w:b/>
          <w:sz w:val="28"/>
          <w:szCs w:val="28"/>
        </w:rPr>
        <w:t>КИ</w:t>
      </w:r>
    </w:p>
    <w:p w:rsidR="00FD08FC" w:rsidRPr="00042438" w:rsidRDefault="00FD08FC" w:rsidP="00FD08FC">
      <w:pPr>
        <w:jc w:val="center"/>
        <w:rPr>
          <w:b/>
          <w:sz w:val="28"/>
          <w:szCs w:val="28"/>
        </w:rPr>
      </w:pPr>
      <w:r w:rsidRPr="00042438">
        <w:rPr>
          <w:b/>
          <w:sz w:val="28"/>
          <w:szCs w:val="28"/>
        </w:rPr>
        <w:t>ФЕДЕРАЛЬНОЕ ГОСУДАРСТВЕННОЕ БЮДЖЕТНОЕ</w:t>
      </w:r>
    </w:p>
    <w:p w:rsidR="00FD08FC" w:rsidRPr="00042438" w:rsidRDefault="00FD08FC" w:rsidP="00FD08FC">
      <w:pPr>
        <w:jc w:val="center"/>
        <w:rPr>
          <w:b/>
          <w:sz w:val="28"/>
          <w:szCs w:val="28"/>
        </w:rPr>
      </w:pPr>
      <w:r w:rsidRPr="00042438">
        <w:rPr>
          <w:b/>
          <w:sz w:val="28"/>
          <w:szCs w:val="28"/>
        </w:rPr>
        <w:t>ОБРАЗОВАТЕЛЬНОЕ УЧРЕЖДЕНИЕ ВЫСШЕГО ОБРАЗОВАНИЯ</w:t>
      </w:r>
    </w:p>
    <w:p w:rsidR="00FD08FC" w:rsidRDefault="00FD08FC" w:rsidP="00FD08FC">
      <w:pPr>
        <w:jc w:val="center"/>
        <w:rPr>
          <w:b/>
          <w:sz w:val="28"/>
          <w:szCs w:val="28"/>
        </w:rPr>
      </w:pPr>
      <w:r w:rsidRPr="00042438">
        <w:rPr>
          <w:b/>
          <w:sz w:val="28"/>
          <w:szCs w:val="28"/>
        </w:rPr>
        <w:t>«ТВЕРСКОЙ ГОСУДАРСТВЕННЫЙ УНИВЕРСИТЕТ»</w:t>
      </w:r>
    </w:p>
    <w:p w:rsidR="00FD08FC" w:rsidRDefault="00FD08FC" w:rsidP="00FD08FC">
      <w:pPr>
        <w:jc w:val="center"/>
        <w:rPr>
          <w:b/>
          <w:sz w:val="28"/>
          <w:szCs w:val="28"/>
        </w:rPr>
      </w:pPr>
    </w:p>
    <w:p w:rsidR="00FD08FC" w:rsidRDefault="00FD08FC" w:rsidP="00FD0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:rsidR="00FD08FC" w:rsidRDefault="00FD08FC" w:rsidP="00FD08FC">
      <w:pPr>
        <w:jc w:val="center"/>
        <w:rPr>
          <w:b/>
          <w:sz w:val="28"/>
          <w:szCs w:val="28"/>
        </w:rPr>
      </w:pPr>
    </w:p>
    <w:p w:rsidR="00FD08FC" w:rsidRDefault="00FD08FC" w:rsidP="00FD0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ГРАЖДАНСКОГО ПРАВА</w:t>
      </w:r>
    </w:p>
    <w:p w:rsidR="00FD08FC" w:rsidRDefault="00FD08FC" w:rsidP="00FD08FC">
      <w:pPr>
        <w:jc w:val="center"/>
        <w:rPr>
          <w:b/>
          <w:sz w:val="28"/>
          <w:szCs w:val="28"/>
        </w:rPr>
      </w:pPr>
    </w:p>
    <w:p w:rsidR="00FD08FC" w:rsidRDefault="00FD08FC" w:rsidP="00FD0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40.03.01. Юриспруденция</w:t>
      </w:r>
    </w:p>
    <w:p w:rsidR="00FD08FC" w:rsidRDefault="00FD08FC" w:rsidP="00FD08FC">
      <w:pPr>
        <w:jc w:val="center"/>
        <w:rPr>
          <w:b/>
          <w:sz w:val="28"/>
          <w:szCs w:val="28"/>
        </w:rPr>
      </w:pPr>
    </w:p>
    <w:p w:rsidR="00FD08FC" w:rsidRDefault="00FD08FC" w:rsidP="00FD08FC">
      <w:pPr>
        <w:jc w:val="center"/>
        <w:rPr>
          <w:b/>
          <w:sz w:val="28"/>
          <w:szCs w:val="28"/>
        </w:rPr>
      </w:pPr>
    </w:p>
    <w:p w:rsidR="00FD08FC" w:rsidRPr="00042438" w:rsidRDefault="00FD08FC" w:rsidP="00FD08FC">
      <w:pPr>
        <w:jc w:val="center"/>
        <w:rPr>
          <w:b/>
          <w:sz w:val="36"/>
          <w:szCs w:val="28"/>
        </w:rPr>
      </w:pPr>
    </w:p>
    <w:p w:rsidR="00FD08FC" w:rsidRPr="00042438" w:rsidRDefault="00FD08FC" w:rsidP="00FD08FC">
      <w:pPr>
        <w:jc w:val="center"/>
        <w:rPr>
          <w:b/>
          <w:sz w:val="36"/>
          <w:szCs w:val="28"/>
        </w:rPr>
      </w:pPr>
    </w:p>
    <w:p w:rsidR="00FD08FC" w:rsidRPr="00042438" w:rsidRDefault="00FD08FC" w:rsidP="00FD08FC">
      <w:pPr>
        <w:jc w:val="center"/>
        <w:rPr>
          <w:b/>
          <w:sz w:val="36"/>
          <w:szCs w:val="28"/>
        </w:rPr>
      </w:pPr>
      <w:r w:rsidRPr="00042438">
        <w:rPr>
          <w:b/>
          <w:sz w:val="36"/>
          <w:szCs w:val="28"/>
        </w:rPr>
        <w:t>КУРСОВАЯ РАБОТА</w:t>
      </w:r>
    </w:p>
    <w:p w:rsidR="00FD08FC" w:rsidRDefault="00FD08FC" w:rsidP="00FD08FC">
      <w:pPr>
        <w:jc w:val="center"/>
        <w:rPr>
          <w:b/>
          <w:sz w:val="28"/>
          <w:szCs w:val="28"/>
        </w:rPr>
      </w:pPr>
    </w:p>
    <w:p w:rsidR="00FD08FC" w:rsidRDefault="00FD08FC" w:rsidP="00FD08FC">
      <w:pPr>
        <w:jc w:val="center"/>
        <w:rPr>
          <w:b/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  <w:r w:rsidRPr="00042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Некоторые вопросы применения судами пункта 3 статьи 424 Гражданского кодекса Российской Федерации.  </w:t>
      </w: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Выполнила: студентка 25 гр.</w:t>
      </w:r>
    </w:p>
    <w:p w:rsidR="00FD08FC" w:rsidRDefault="00FD08FC" w:rsidP="00FD0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Смирнова Екатерина Владимировна </w:t>
      </w:r>
    </w:p>
    <w:p w:rsidR="00FD08FC" w:rsidRDefault="00FD08FC" w:rsidP="00FD08FC">
      <w:pPr>
        <w:jc w:val="right"/>
        <w:rPr>
          <w:sz w:val="28"/>
          <w:szCs w:val="28"/>
        </w:rPr>
      </w:pPr>
    </w:p>
    <w:p w:rsidR="00FD08FC" w:rsidRDefault="00FD08FC" w:rsidP="00FD0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кандидат юридических наук, доцент </w:t>
      </w:r>
    </w:p>
    <w:p w:rsidR="00FD08FC" w:rsidRDefault="00FD08FC" w:rsidP="00FD0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Барткова О.Г. </w:t>
      </w:r>
    </w:p>
    <w:p w:rsidR="00FD08FC" w:rsidRDefault="00FD08FC" w:rsidP="00FD08FC">
      <w:pPr>
        <w:jc w:val="right"/>
        <w:rPr>
          <w:sz w:val="28"/>
          <w:szCs w:val="28"/>
        </w:rPr>
      </w:pPr>
    </w:p>
    <w:p w:rsidR="00FD08FC" w:rsidRDefault="00FD08FC" w:rsidP="00FD08FC">
      <w:pPr>
        <w:jc w:val="right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</w:p>
    <w:p w:rsidR="00FD08FC" w:rsidRDefault="00FD08FC" w:rsidP="00FD08FC">
      <w:pPr>
        <w:jc w:val="center"/>
        <w:rPr>
          <w:sz w:val="28"/>
          <w:szCs w:val="28"/>
        </w:rPr>
      </w:pPr>
      <w:r>
        <w:rPr>
          <w:sz w:val="28"/>
          <w:szCs w:val="28"/>
        </w:rPr>
        <w:t>Тверь, 2017</w:t>
      </w:r>
    </w:p>
    <w:p w:rsidR="00FD08FC" w:rsidRDefault="00FD08FC" w:rsidP="006132C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D08FC" w:rsidRDefault="00FD08FC" w:rsidP="00FD08FC">
      <w:pPr>
        <w:spacing w:line="360" w:lineRule="auto"/>
        <w:rPr>
          <w:b/>
          <w:sz w:val="28"/>
          <w:szCs w:val="28"/>
        </w:rPr>
      </w:pPr>
    </w:p>
    <w:p w:rsidR="00AB55B6" w:rsidRDefault="00AB55B6" w:rsidP="00FD08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4C5811" w:rsidRDefault="004C5811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AB55B6" w:rsidRPr="004C5811" w:rsidRDefault="00AB55B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4C5811">
        <w:rPr>
          <w:sz w:val="28"/>
          <w:szCs w:val="28"/>
        </w:rPr>
        <w:t>Введение……………………………………………………………………</w:t>
      </w:r>
      <w:r w:rsidR="004C3079">
        <w:rPr>
          <w:sz w:val="28"/>
          <w:szCs w:val="28"/>
        </w:rPr>
        <w:t>.….</w:t>
      </w:r>
      <w:r w:rsidR="00141D6B">
        <w:rPr>
          <w:sz w:val="28"/>
          <w:szCs w:val="28"/>
        </w:rPr>
        <w:t>.3</w:t>
      </w:r>
    </w:p>
    <w:p w:rsidR="004C5811" w:rsidRPr="004C5811" w:rsidRDefault="00904BB9" w:rsidP="006132CF">
      <w:pPr>
        <w:pStyle w:val="ae"/>
        <w:spacing w:line="360" w:lineRule="auto"/>
        <w:ind w:left="142" w:firstLine="709"/>
        <w:jc w:val="both"/>
        <w:rPr>
          <w:sz w:val="28"/>
          <w:szCs w:val="28"/>
        </w:rPr>
      </w:pPr>
      <w:r w:rsidRPr="00904BB9">
        <w:rPr>
          <w:sz w:val="28"/>
          <w:szCs w:val="28"/>
        </w:rPr>
        <w:t>§</w:t>
      </w:r>
      <w:r>
        <w:rPr>
          <w:sz w:val="28"/>
          <w:szCs w:val="28"/>
        </w:rPr>
        <w:t xml:space="preserve">1. </w:t>
      </w:r>
      <w:r w:rsidR="004C5811" w:rsidRPr="004C5811">
        <w:rPr>
          <w:sz w:val="28"/>
          <w:szCs w:val="28"/>
        </w:rPr>
        <w:t>Общая характеристика вопросов примен</w:t>
      </w:r>
      <w:r w:rsidR="0064479B">
        <w:rPr>
          <w:sz w:val="28"/>
          <w:szCs w:val="28"/>
        </w:rPr>
        <w:t>ения судами пункта 3 статьи</w:t>
      </w:r>
      <w:r w:rsidR="004C5811">
        <w:rPr>
          <w:sz w:val="28"/>
          <w:szCs w:val="28"/>
        </w:rPr>
        <w:t xml:space="preserve"> 424 ГК </w:t>
      </w:r>
      <w:r w:rsidR="004C5811" w:rsidRPr="004C5811">
        <w:rPr>
          <w:sz w:val="28"/>
          <w:szCs w:val="28"/>
        </w:rPr>
        <w:t>РФ</w:t>
      </w:r>
      <w:r w:rsidR="0064479B">
        <w:rPr>
          <w:sz w:val="28"/>
          <w:szCs w:val="28"/>
        </w:rPr>
        <w:t>…………………</w:t>
      </w:r>
      <w:r w:rsidR="00955CCE">
        <w:rPr>
          <w:sz w:val="28"/>
          <w:szCs w:val="28"/>
        </w:rPr>
        <w:t>………...</w:t>
      </w:r>
      <w:r w:rsidR="0064479B">
        <w:rPr>
          <w:sz w:val="28"/>
          <w:szCs w:val="28"/>
        </w:rPr>
        <w:t>……………………</w:t>
      </w:r>
      <w:r w:rsidR="001B0811">
        <w:rPr>
          <w:sz w:val="28"/>
          <w:szCs w:val="28"/>
        </w:rPr>
        <w:t>……</w:t>
      </w:r>
      <w:bookmarkStart w:id="0" w:name="_GoBack"/>
      <w:bookmarkEnd w:id="0"/>
      <w:r w:rsidR="0064479B">
        <w:rPr>
          <w:sz w:val="28"/>
          <w:szCs w:val="28"/>
        </w:rPr>
        <w:t>………</w:t>
      </w:r>
      <w:r w:rsidR="00E946B5">
        <w:rPr>
          <w:sz w:val="28"/>
          <w:szCs w:val="28"/>
        </w:rPr>
        <w:t>……………</w:t>
      </w:r>
      <w:r w:rsidR="004C3079">
        <w:rPr>
          <w:sz w:val="28"/>
          <w:szCs w:val="28"/>
        </w:rPr>
        <w:t>……...</w:t>
      </w:r>
      <w:r w:rsidR="006132CF">
        <w:rPr>
          <w:sz w:val="28"/>
          <w:szCs w:val="28"/>
        </w:rPr>
        <w:t>5</w:t>
      </w:r>
    </w:p>
    <w:p w:rsidR="00141D6B" w:rsidRPr="0073392B" w:rsidRDefault="00904BB9" w:rsidP="006132CF">
      <w:pPr>
        <w:pStyle w:val="ae"/>
        <w:spacing w:line="360" w:lineRule="auto"/>
        <w:ind w:left="142" w:firstLine="709"/>
        <w:jc w:val="both"/>
        <w:rPr>
          <w:sz w:val="28"/>
          <w:szCs w:val="28"/>
        </w:rPr>
      </w:pPr>
      <w:r w:rsidRPr="00904BB9">
        <w:rPr>
          <w:sz w:val="28"/>
          <w:szCs w:val="28"/>
        </w:rPr>
        <w:t>§</w:t>
      </w:r>
      <w:r>
        <w:rPr>
          <w:sz w:val="28"/>
          <w:szCs w:val="28"/>
        </w:rPr>
        <w:t xml:space="preserve">2. </w:t>
      </w:r>
      <w:r w:rsidR="0073392B" w:rsidRPr="0073392B">
        <w:rPr>
          <w:sz w:val="28"/>
          <w:szCs w:val="28"/>
        </w:rPr>
        <w:t>Актуальные проблемы судебной практики по вопросам применения пункта 3 статьи 424 ГК РФ в договорах купли-продажи и оказания услуг</w:t>
      </w:r>
      <w:r w:rsidR="0073392B">
        <w:rPr>
          <w:sz w:val="28"/>
          <w:szCs w:val="28"/>
        </w:rPr>
        <w:t>……</w:t>
      </w:r>
      <w:r>
        <w:rPr>
          <w:sz w:val="28"/>
          <w:szCs w:val="28"/>
        </w:rPr>
        <w:t>……………………</w:t>
      </w:r>
      <w:r w:rsidR="00955CCE">
        <w:rPr>
          <w:sz w:val="28"/>
          <w:szCs w:val="28"/>
        </w:rPr>
        <w:t>……...</w:t>
      </w:r>
      <w:r>
        <w:rPr>
          <w:sz w:val="28"/>
          <w:szCs w:val="28"/>
        </w:rPr>
        <w:t>…………………</w:t>
      </w:r>
      <w:r w:rsidR="00E946B5">
        <w:rPr>
          <w:sz w:val="28"/>
          <w:szCs w:val="28"/>
        </w:rPr>
        <w:t>…………………………</w:t>
      </w:r>
      <w:r w:rsidR="004C3079">
        <w:rPr>
          <w:sz w:val="28"/>
          <w:szCs w:val="28"/>
        </w:rPr>
        <w:t>…...</w:t>
      </w:r>
      <w:r w:rsidR="006132CF">
        <w:rPr>
          <w:sz w:val="28"/>
          <w:szCs w:val="28"/>
        </w:rPr>
        <w:t>11</w:t>
      </w:r>
    </w:p>
    <w:p w:rsidR="00AB55B6" w:rsidRPr="004C5811" w:rsidRDefault="00AB55B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4C5811">
        <w:rPr>
          <w:sz w:val="28"/>
          <w:szCs w:val="28"/>
        </w:rPr>
        <w:t>Заключение……………………………………………………………</w:t>
      </w:r>
      <w:r w:rsidR="00141D6B">
        <w:rPr>
          <w:sz w:val="28"/>
          <w:szCs w:val="28"/>
        </w:rPr>
        <w:t>…...</w:t>
      </w:r>
      <w:r w:rsidR="004C3079">
        <w:rPr>
          <w:sz w:val="28"/>
          <w:szCs w:val="28"/>
        </w:rPr>
        <w:t>......</w:t>
      </w:r>
      <w:r w:rsidR="00141D6B">
        <w:rPr>
          <w:sz w:val="28"/>
          <w:szCs w:val="28"/>
        </w:rPr>
        <w:t>1</w:t>
      </w:r>
      <w:r w:rsidR="006132CF">
        <w:rPr>
          <w:sz w:val="28"/>
          <w:szCs w:val="28"/>
        </w:rPr>
        <w:t>7</w:t>
      </w:r>
    </w:p>
    <w:p w:rsidR="00AB55B6" w:rsidRPr="004C5811" w:rsidRDefault="00AB55B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4C5811">
        <w:rPr>
          <w:sz w:val="28"/>
          <w:szCs w:val="28"/>
        </w:rPr>
        <w:t xml:space="preserve">Список </w:t>
      </w:r>
      <w:r w:rsidR="0064479B">
        <w:rPr>
          <w:sz w:val="28"/>
          <w:szCs w:val="28"/>
        </w:rPr>
        <w:t>использованных источников и литературы……………………</w:t>
      </w:r>
      <w:r w:rsidR="004C3079">
        <w:rPr>
          <w:sz w:val="28"/>
          <w:szCs w:val="28"/>
        </w:rPr>
        <w:t>…...</w:t>
      </w:r>
      <w:r w:rsidR="00E946B5">
        <w:rPr>
          <w:sz w:val="28"/>
          <w:szCs w:val="28"/>
        </w:rPr>
        <w:t>.</w:t>
      </w:r>
      <w:r w:rsidR="00753690">
        <w:rPr>
          <w:sz w:val="28"/>
          <w:szCs w:val="28"/>
        </w:rPr>
        <w:t>1</w:t>
      </w:r>
      <w:r w:rsidR="006132CF">
        <w:rPr>
          <w:sz w:val="28"/>
          <w:szCs w:val="28"/>
        </w:rPr>
        <w:t>9</w:t>
      </w:r>
    </w:p>
    <w:p w:rsidR="00AB55B6" w:rsidRPr="004C5811" w:rsidRDefault="00AB55B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4C5811">
        <w:rPr>
          <w:sz w:val="28"/>
          <w:szCs w:val="28"/>
        </w:rPr>
        <w:t>Приложени</w:t>
      </w:r>
      <w:r w:rsidR="00955CCE">
        <w:rPr>
          <w:sz w:val="28"/>
          <w:szCs w:val="28"/>
        </w:rPr>
        <w:t>е</w:t>
      </w:r>
      <w:r w:rsidRPr="004C5811">
        <w:rPr>
          <w:sz w:val="28"/>
          <w:szCs w:val="28"/>
        </w:rPr>
        <w:t>…………………………</w:t>
      </w:r>
      <w:r w:rsidR="00E946B5">
        <w:rPr>
          <w:sz w:val="28"/>
          <w:szCs w:val="28"/>
        </w:rPr>
        <w:t>…….</w:t>
      </w:r>
      <w:r w:rsidRPr="004C5811">
        <w:rPr>
          <w:sz w:val="28"/>
          <w:szCs w:val="28"/>
        </w:rPr>
        <w:t>……………………………</w:t>
      </w:r>
      <w:r w:rsidR="00141D6B">
        <w:rPr>
          <w:sz w:val="28"/>
          <w:szCs w:val="28"/>
        </w:rPr>
        <w:t>…</w:t>
      </w:r>
      <w:r w:rsidR="004C3079">
        <w:rPr>
          <w:sz w:val="28"/>
          <w:szCs w:val="28"/>
        </w:rPr>
        <w:t>…..</w:t>
      </w:r>
      <w:r w:rsidR="00141D6B">
        <w:rPr>
          <w:sz w:val="28"/>
          <w:szCs w:val="28"/>
        </w:rPr>
        <w:t>2</w:t>
      </w:r>
      <w:r w:rsidR="006132CF">
        <w:rPr>
          <w:sz w:val="28"/>
          <w:szCs w:val="28"/>
        </w:rPr>
        <w:t>3</w:t>
      </w: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jc w:val="both"/>
        <w:rPr>
          <w:b/>
          <w:sz w:val="28"/>
          <w:szCs w:val="28"/>
        </w:rPr>
      </w:pPr>
    </w:p>
    <w:p w:rsidR="006132CF" w:rsidRDefault="006132CF" w:rsidP="006132CF">
      <w:pPr>
        <w:spacing w:line="360" w:lineRule="auto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AB55B6" w:rsidRDefault="00AB55B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E946B5" w:rsidRDefault="00E946B5" w:rsidP="006132CF">
      <w:pPr>
        <w:spacing w:line="360" w:lineRule="auto"/>
        <w:jc w:val="both"/>
        <w:rPr>
          <w:b/>
          <w:sz w:val="28"/>
          <w:szCs w:val="28"/>
        </w:rPr>
      </w:pPr>
    </w:p>
    <w:p w:rsidR="00E946B5" w:rsidRDefault="00E946B5" w:rsidP="006132C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427B2" w:rsidRDefault="00E427B2" w:rsidP="006132C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E946B5" w:rsidRDefault="00E946B5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Цена в гражданском праве представляет собой условие возмездного договора о размере платы за исполнение обязательства стороной договора. В отличие от цены товара (работы, услуги) цена договора включает в себя, кроме цены соответствующего товара (работы, услуги), оплату всех возможных иных расходов, связанных с исполнением договора. Цена - материальное выражение обязанности оплатить исполнение другой стороной своих обязанностей по договору</w:t>
      </w:r>
      <w:r>
        <w:rPr>
          <w:rStyle w:val="ad"/>
          <w:sz w:val="28"/>
          <w:szCs w:val="28"/>
        </w:rPr>
        <w:footnoteReference w:id="1"/>
      </w:r>
      <w:r w:rsidRPr="00E427B2">
        <w:rPr>
          <w:sz w:val="28"/>
          <w:szCs w:val="28"/>
        </w:rPr>
        <w:t>.</w:t>
      </w:r>
    </w:p>
    <w:p w:rsid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отмечает Н.П. Пендюрин: «</w:t>
      </w:r>
      <w:r w:rsidRPr="00E427B2">
        <w:rPr>
          <w:sz w:val="28"/>
          <w:szCs w:val="28"/>
        </w:rPr>
        <w:t>Цена как правовая категория представляет собой окончательно определенное сторонами условие договора, характеризующее в денежном выражении ценность и стоимость объекта гражданских прав. Цена обладает сложной объективно-субъективной природой и формируется в результате взаимодействия ценности и стоимости. Ценность, участвуя в ценообразовании, воплощает в себе потребительскую сторону цены, в то время к</w:t>
      </w:r>
      <w:r>
        <w:rPr>
          <w:sz w:val="28"/>
          <w:szCs w:val="28"/>
        </w:rPr>
        <w:t>ак стоимость – производственную»</w:t>
      </w:r>
      <w:r>
        <w:rPr>
          <w:rStyle w:val="ad"/>
          <w:sz w:val="28"/>
          <w:szCs w:val="28"/>
        </w:rPr>
        <w:footnoteReference w:id="2"/>
      </w:r>
      <w:r>
        <w:rPr>
          <w:sz w:val="28"/>
          <w:szCs w:val="28"/>
        </w:rPr>
        <w:t>.</w:t>
      </w:r>
      <w:r w:rsidRPr="00E427B2">
        <w:rPr>
          <w:sz w:val="28"/>
          <w:szCs w:val="28"/>
        </w:rPr>
        <w:t xml:space="preserve"> </w:t>
      </w:r>
    </w:p>
    <w:p w:rsid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законодатель подходит разносторонне к правовому регулированию условий о цене в сделках, в одних случаях указывая ее в качестве существенного условия договора, в других – не требуя ее согласованности и устанавливая возможный порядок ее определения. 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Актуальность выбранной темы  обусловлена тем, что присутствие законодательных пробелов, отсутствие надлежащих разъяснений Верховным Судом РФ по данным вопросам порождают трудности применения судами положений п. 3 ст. 424 ГК РФ на практике. Так, у правоприменителей возникают трудности по вопросам применимости п. 3 ст. 424 ГК РФ к договорам возмездного оказания услуг, в которых определена лишь общая цена договора за весь комплекс </w:t>
      </w:r>
      <w:r w:rsidRPr="00E427B2">
        <w:rPr>
          <w:sz w:val="28"/>
          <w:szCs w:val="28"/>
        </w:rPr>
        <w:lastRenderedPageBreak/>
        <w:t>услуг,  также суды не всегда обоснованно отвергают возможность применении</w:t>
      </w:r>
      <w:r>
        <w:rPr>
          <w:sz w:val="28"/>
          <w:szCs w:val="28"/>
        </w:rPr>
        <w:t xml:space="preserve"> п. 3 ст. 424 Г</w:t>
      </w:r>
      <w:r w:rsidRPr="00E427B2">
        <w:rPr>
          <w:sz w:val="28"/>
          <w:szCs w:val="28"/>
        </w:rPr>
        <w:t xml:space="preserve">К РФ к договорам купли-продажи движимого имущества  и др.  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Цель исследования – </w:t>
      </w:r>
      <w:r w:rsidR="00AC7285">
        <w:rPr>
          <w:sz w:val="28"/>
          <w:szCs w:val="28"/>
        </w:rPr>
        <w:t>установление основных актуальных проблем в практике применения пункта 3 статьи 424 ГК РФ и способов их разрешения</w:t>
      </w:r>
      <w:r w:rsidRPr="00E427B2">
        <w:rPr>
          <w:sz w:val="28"/>
          <w:szCs w:val="28"/>
        </w:rPr>
        <w:t>.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Для достижения поставленной цели, в рамках данной работы, были поставлены следующие задачи: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1)  </w:t>
      </w:r>
      <w:r w:rsidR="00AC7285">
        <w:rPr>
          <w:sz w:val="28"/>
          <w:szCs w:val="28"/>
        </w:rPr>
        <w:t>Изучить научную и учебную литературу</w:t>
      </w:r>
      <w:r w:rsidRPr="00E427B2">
        <w:rPr>
          <w:sz w:val="28"/>
          <w:szCs w:val="28"/>
        </w:rPr>
        <w:t>;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2)</w:t>
      </w:r>
      <w:r w:rsidR="00AC7285">
        <w:rPr>
          <w:sz w:val="28"/>
          <w:szCs w:val="28"/>
        </w:rPr>
        <w:t xml:space="preserve"> Изучить судебную практику по вопросам применения пункта 3 статьи 424 ГК РФ</w:t>
      </w:r>
      <w:r w:rsidRPr="00E427B2">
        <w:rPr>
          <w:sz w:val="28"/>
          <w:szCs w:val="28"/>
        </w:rPr>
        <w:t>;</w:t>
      </w:r>
    </w:p>
    <w:p w:rsid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3) </w:t>
      </w:r>
      <w:r w:rsidR="00AC7285">
        <w:rPr>
          <w:sz w:val="28"/>
          <w:szCs w:val="28"/>
        </w:rPr>
        <w:t>Проанализировать судебную практику по пункту 3 статьи 424 ГК РФ</w:t>
      </w:r>
      <w:r w:rsidR="00AC7285" w:rsidRPr="00E427B2">
        <w:rPr>
          <w:sz w:val="28"/>
          <w:szCs w:val="28"/>
        </w:rPr>
        <w:t>;</w:t>
      </w:r>
    </w:p>
    <w:p w:rsidR="00AC7285" w:rsidRPr="00E427B2" w:rsidRDefault="00AC7285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Выявить проблемы применения данной правовой нормы. 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Объект исследования – общественные отношения, складывающиеся в области законодательного закрепления и правоприменения судами п. 3 ст. 424 ГК РФ.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Предмет исследования – теоретико-правовые знания, нашедшие отражение в научной литературе, а также нормативно-правовые источники, закрепляющие положения о п. 3 ст. 424 ГК РФ, а также материалы судебной практики. </w:t>
      </w:r>
    </w:p>
    <w:p w:rsidR="00AC7285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Степень научной разработанности выбранной темы работы высокая, так как теоретическую базу данной работы составили научные труды таких ученых-правоведов, как </w:t>
      </w:r>
      <w:r w:rsidR="005223A5" w:rsidRPr="005223A5">
        <w:rPr>
          <w:sz w:val="28"/>
          <w:szCs w:val="28"/>
        </w:rPr>
        <w:t>О.Г. Але</w:t>
      </w:r>
      <w:r w:rsidR="005223A5">
        <w:rPr>
          <w:sz w:val="28"/>
          <w:szCs w:val="28"/>
        </w:rPr>
        <w:t xml:space="preserve">ксеева, Е.Р. Аминов, М.В. Бандо, </w:t>
      </w:r>
      <w:r w:rsidR="00CD7F97" w:rsidRPr="00CD7F97">
        <w:rPr>
          <w:sz w:val="28"/>
          <w:szCs w:val="28"/>
        </w:rPr>
        <w:t>К.П. Беляев</w:t>
      </w:r>
      <w:r w:rsidR="00CD7F97">
        <w:rPr>
          <w:sz w:val="28"/>
          <w:szCs w:val="28"/>
        </w:rPr>
        <w:t xml:space="preserve">, </w:t>
      </w:r>
      <w:r w:rsidR="005223A5" w:rsidRPr="005223A5">
        <w:rPr>
          <w:sz w:val="28"/>
          <w:szCs w:val="28"/>
        </w:rPr>
        <w:t>Б.М. Го</w:t>
      </w:r>
      <w:r w:rsidR="005223A5">
        <w:rPr>
          <w:sz w:val="28"/>
          <w:szCs w:val="28"/>
        </w:rPr>
        <w:t xml:space="preserve">нгало, </w:t>
      </w:r>
      <w:r w:rsidR="00CD7F97" w:rsidRPr="00CD7F97">
        <w:rPr>
          <w:sz w:val="28"/>
          <w:szCs w:val="28"/>
        </w:rPr>
        <w:t>Е.А. Конюх</w:t>
      </w:r>
      <w:r w:rsidR="00CD7F97">
        <w:rPr>
          <w:sz w:val="28"/>
          <w:szCs w:val="28"/>
        </w:rPr>
        <w:t xml:space="preserve">, </w:t>
      </w:r>
      <w:r w:rsidR="00CD7F97" w:rsidRPr="00CD7F97">
        <w:rPr>
          <w:sz w:val="28"/>
          <w:szCs w:val="28"/>
        </w:rPr>
        <w:t xml:space="preserve"> Т.Г.</w:t>
      </w:r>
      <w:r w:rsidR="00CD7F97">
        <w:rPr>
          <w:sz w:val="28"/>
          <w:szCs w:val="28"/>
        </w:rPr>
        <w:t xml:space="preserve"> </w:t>
      </w:r>
      <w:r w:rsidR="00CD7F97" w:rsidRPr="00CD7F97">
        <w:rPr>
          <w:sz w:val="28"/>
          <w:szCs w:val="28"/>
        </w:rPr>
        <w:t>Очхаев</w:t>
      </w:r>
      <w:r w:rsidR="00CD7F97">
        <w:rPr>
          <w:sz w:val="28"/>
          <w:szCs w:val="28"/>
        </w:rPr>
        <w:t xml:space="preserve">, </w:t>
      </w:r>
      <w:r w:rsidR="00CD7F97" w:rsidRPr="00CD7F97">
        <w:rPr>
          <w:sz w:val="28"/>
          <w:szCs w:val="28"/>
        </w:rPr>
        <w:t>Н.П.</w:t>
      </w:r>
      <w:r w:rsidR="00CD7F97">
        <w:rPr>
          <w:sz w:val="28"/>
          <w:szCs w:val="28"/>
        </w:rPr>
        <w:t xml:space="preserve"> </w:t>
      </w:r>
      <w:r w:rsidR="00CD7F97" w:rsidRPr="00CD7F97">
        <w:rPr>
          <w:sz w:val="28"/>
          <w:szCs w:val="28"/>
        </w:rPr>
        <w:t xml:space="preserve">Пендюрин </w:t>
      </w:r>
      <w:r w:rsidRPr="00E427B2">
        <w:rPr>
          <w:sz w:val="28"/>
          <w:szCs w:val="28"/>
        </w:rPr>
        <w:t xml:space="preserve">и др. 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Прикладная ценность данного исследования состоит  в том, что выводы и рекомендации, сделанные по результатам работы, могут быть использованы в целях совершенствования российского законодательства и правоприменительной практики в области применения п. 3 ст. 424 ГК РФ.</w:t>
      </w:r>
    </w:p>
    <w:p w:rsidR="004C5811" w:rsidRDefault="004C5811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4C5811" w:rsidRDefault="004C5811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AC7285" w:rsidRDefault="00AC7285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4C5811" w:rsidRDefault="004C5811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E946B5" w:rsidRDefault="00E946B5" w:rsidP="006132C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5DF5" w:rsidRDefault="00AC7285" w:rsidP="006132CF">
      <w:pPr>
        <w:spacing w:line="360" w:lineRule="auto"/>
        <w:ind w:left="142" w:firstLine="709"/>
        <w:jc w:val="center"/>
        <w:rPr>
          <w:b/>
          <w:sz w:val="28"/>
          <w:szCs w:val="28"/>
        </w:rPr>
      </w:pPr>
      <w:r w:rsidRPr="00AC7285">
        <w:rPr>
          <w:b/>
          <w:sz w:val="28"/>
          <w:szCs w:val="28"/>
        </w:rPr>
        <w:lastRenderedPageBreak/>
        <w:t>§1.</w:t>
      </w:r>
      <w:r>
        <w:rPr>
          <w:sz w:val="28"/>
          <w:szCs w:val="28"/>
        </w:rPr>
        <w:t xml:space="preserve"> </w:t>
      </w:r>
      <w:r w:rsidR="00FE2743" w:rsidRPr="00FE2743">
        <w:rPr>
          <w:b/>
          <w:sz w:val="28"/>
          <w:szCs w:val="28"/>
        </w:rPr>
        <w:t>Общая характеристика вопросов применения судами пункта 3 ст. 424 ГК РФ</w:t>
      </w:r>
    </w:p>
    <w:p w:rsidR="003E2C60" w:rsidRDefault="003E2C60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DA4BA8" w:rsidRDefault="003E2C60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Правовое регулирование гражданско-правовых отношений осуществляется диспозитивным методом</w:t>
      </w:r>
      <w:r w:rsidR="00E427B2">
        <w:rPr>
          <w:rStyle w:val="ad"/>
          <w:sz w:val="28"/>
          <w:szCs w:val="28"/>
        </w:rPr>
        <w:footnoteReference w:id="3"/>
      </w:r>
      <w:r>
        <w:rPr>
          <w:sz w:val="28"/>
          <w:szCs w:val="28"/>
        </w:rPr>
        <w:t>. В силу этого стороны свободны в выборе вида и условий договора.  В соответствии с п. 1 ст. 432  Гражданского кодекса Российской Федерации</w:t>
      </w:r>
      <w:r w:rsidR="00E427B2">
        <w:rPr>
          <w:rStyle w:val="ad"/>
          <w:sz w:val="28"/>
          <w:szCs w:val="28"/>
        </w:rPr>
        <w:footnoteReference w:id="4"/>
      </w:r>
      <w:r>
        <w:rPr>
          <w:sz w:val="28"/>
          <w:szCs w:val="28"/>
        </w:rPr>
        <w:t xml:space="preserve"> (далее – ГК РФ) договор считается заключенным, </w:t>
      </w:r>
      <w:r w:rsidRPr="003E2C60">
        <w:rPr>
          <w:sz w:val="28"/>
          <w:szCs w:val="28"/>
        </w:rPr>
        <w:t>если между сторонами</w:t>
      </w:r>
      <w:r>
        <w:rPr>
          <w:sz w:val="28"/>
          <w:szCs w:val="28"/>
        </w:rPr>
        <w:t xml:space="preserve"> </w:t>
      </w:r>
      <w:r w:rsidRPr="003E2C60">
        <w:rPr>
          <w:sz w:val="28"/>
          <w:szCs w:val="28"/>
        </w:rPr>
        <w:t xml:space="preserve">достигнуто соглашение по всем </w:t>
      </w:r>
      <w:r>
        <w:rPr>
          <w:sz w:val="28"/>
          <w:szCs w:val="28"/>
        </w:rPr>
        <w:t xml:space="preserve">существенным условиям договора. </w:t>
      </w:r>
    </w:p>
    <w:p w:rsidR="00374FD6" w:rsidRDefault="003E2C60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тоже время, ГК РФ в качестве существенного услов</w:t>
      </w:r>
      <w:r w:rsidR="00685DA6">
        <w:rPr>
          <w:sz w:val="28"/>
          <w:szCs w:val="28"/>
        </w:rPr>
        <w:t>иях для всех видов договоров, на</w:t>
      </w:r>
      <w:r>
        <w:rPr>
          <w:sz w:val="28"/>
          <w:szCs w:val="28"/>
        </w:rPr>
        <w:t xml:space="preserve">зывает </w:t>
      </w:r>
      <w:r w:rsidR="00374FD6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условие о его предмете</w:t>
      </w:r>
      <w:r w:rsidR="00685DA6">
        <w:rPr>
          <w:sz w:val="28"/>
          <w:szCs w:val="28"/>
        </w:rPr>
        <w:t>, все остальные условия признаются существенными в силу закона или волеизъявления одной из сторон, таким образом, цена договора, по общему правилу, не является существенным условием договора</w:t>
      </w:r>
      <w:r w:rsidR="00E427B2">
        <w:rPr>
          <w:rStyle w:val="ad"/>
          <w:sz w:val="28"/>
          <w:szCs w:val="28"/>
        </w:rPr>
        <w:footnoteReference w:id="5"/>
      </w:r>
      <w:r w:rsidR="00685DA6">
        <w:rPr>
          <w:sz w:val="28"/>
          <w:szCs w:val="28"/>
        </w:rPr>
        <w:t xml:space="preserve"> и может быть определена в порядке, установленном ГК РФ.  </w:t>
      </w:r>
    </w:p>
    <w:p w:rsidR="0015066D" w:rsidRDefault="00685DA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 ст. 424 ГК РФ и</w:t>
      </w:r>
      <w:r w:rsidRPr="00685DA6">
        <w:rPr>
          <w:sz w:val="28"/>
          <w:szCs w:val="28"/>
        </w:rPr>
        <w:t>сполнение договора оплачивается по цене, установленной соглашением сторон.</w:t>
      </w:r>
      <w:r>
        <w:rPr>
          <w:sz w:val="28"/>
          <w:szCs w:val="28"/>
        </w:rPr>
        <w:t xml:space="preserve"> </w:t>
      </w:r>
      <w:r w:rsidR="00374FD6">
        <w:rPr>
          <w:sz w:val="28"/>
          <w:szCs w:val="28"/>
        </w:rPr>
        <w:t>Однако, в</w:t>
      </w:r>
      <w:r w:rsidR="00FE2743" w:rsidRPr="00FE2743">
        <w:rPr>
          <w:sz w:val="28"/>
          <w:szCs w:val="28"/>
        </w:rPr>
        <w:t xml:space="preserve"> случае неисполнения или ненадлежащего исполнения возмездного договора </w:t>
      </w:r>
      <w:r w:rsidR="0015066D">
        <w:rPr>
          <w:sz w:val="28"/>
          <w:szCs w:val="28"/>
        </w:rPr>
        <w:t xml:space="preserve">в котором </w:t>
      </w:r>
      <w:r w:rsidR="00FE2743" w:rsidRPr="00FE2743">
        <w:rPr>
          <w:sz w:val="28"/>
          <w:szCs w:val="28"/>
        </w:rPr>
        <w:t xml:space="preserve">нет прямого указания о цене и она не может быть определена из условий договора, оплата должна производиться по цене, которая при сравнимых обстоятельствах обычно взимается за аналогичные товары, работы или услуги (п. 3 ст. 424 ГК РФ). </w:t>
      </w:r>
    </w:p>
    <w:p w:rsidR="0015066D" w:rsidRDefault="00FE2743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FE2743">
        <w:rPr>
          <w:sz w:val="28"/>
          <w:szCs w:val="28"/>
        </w:rPr>
        <w:t xml:space="preserve">Например, в силу п. 1 ст. 485 ГК РФ покупатель обязан оплатить товар по цене, предусмотренной договором купли-продажи, либо, если она договором не предусмотрена и не может быть определена исходя из его условий, по цене, определяемой в соответствии с п. 3 ст. 424 ГК РФ. При этом к поставке как к </w:t>
      </w:r>
      <w:r w:rsidRPr="00FE2743">
        <w:rPr>
          <w:sz w:val="28"/>
          <w:szCs w:val="28"/>
        </w:rPr>
        <w:lastRenderedPageBreak/>
        <w:t>отдельному виду договора купли-продажи субсидиарно применяются общие положения о купле-продаже</w:t>
      </w:r>
      <w:r w:rsidR="00374FD6">
        <w:rPr>
          <w:rStyle w:val="ad"/>
          <w:sz w:val="28"/>
          <w:szCs w:val="28"/>
        </w:rPr>
        <w:footnoteReference w:id="6"/>
      </w:r>
      <w:r w:rsidRPr="00FE2743">
        <w:rPr>
          <w:sz w:val="28"/>
          <w:szCs w:val="28"/>
        </w:rPr>
        <w:t xml:space="preserve">. </w:t>
      </w:r>
    </w:p>
    <w:p w:rsidR="00DA4BA8" w:rsidRDefault="00FE2743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FE2743">
        <w:rPr>
          <w:sz w:val="28"/>
          <w:szCs w:val="28"/>
        </w:rPr>
        <w:t>Такие же правила действуют в догов</w:t>
      </w:r>
      <w:r w:rsidR="00374FD6">
        <w:rPr>
          <w:sz w:val="28"/>
          <w:szCs w:val="28"/>
        </w:rPr>
        <w:t>орах возмездного оказания услуг, так</w:t>
      </w:r>
      <w:r w:rsidRPr="00FE2743">
        <w:rPr>
          <w:sz w:val="28"/>
          <w:szCs w:val="28"/>
        </w:rPr>
        <w:t xml:space="preserve"> отсутствие в договоре указания на стоимость оказываемых услуг не свидетельствует о недействительности данного договора, а лишь порождает у исполнителя право требовать от заказчика оплаты своих услуг на основании п. 3 ст. 424 ГК РФ</w:t>
      </w:r>
      <w:r w:rsidR="00E427B2">
        <w:rPr>
          <w:rStyle w:val="ad"/>
          <w:sz w:val="28"/>
          <w:szCs w:val="28"/>
        </w:rPr>
        <w:footnoteReference w:id="7"/>
      </w:r>
      <w:r w:rsidRPr="00FE2743">
        <w:rPr>
          <w:sz w:val="28"/>
          <w:szCs w:val="28"/>
        </w:rPr>
        <w:t xml:space="preserve">. </w:t>
      </w:r>
    </w:p>
    <w:p w:rsidR="00DA4BA8" w:rsidRDefault="00FE2743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FE2743">
        <w:rPr>
          <w:sz w:val="28"/>
          <w:szCs w:val="28"/>
        </w:rPr>
        <w:t>При этом наличие сравнимых обстоятельств, позволяющих однозначно определить, какой ценой необходимо руководствоваться, должно быть доказано заинтересованной стороной</w:t>
      </w:r>
      <w:r w:rsidR="00374FD6">
        <w:rPr>
          <w:rStyle w:val="ad"/>
          <w:sz w:val="28"/>
          <w:szCs w:val="28"/>
        </w:rPr>
        <w:footnoteReference w:id="8"/>
      </w:r>
      <w:r w:rsidRPr="00FE2743">
        <w:rPr>
          <w:sz w:val="28"/>
          <w:szCs w:val="28"/>
        </w:rPr>
        <w:t xml:space="preserve">. </w:t>
      </w:r>
      <w:r w:rsidR="00DA4BA8">
        <w:rPr>
          <w:sz w:val="28"/>
          <w:szCs w:val="28"/>
        </w:rPr>
        <w:t>В подтверждение данной позиции можно привести Постановление Арбитражного суда Волго-Вятского округа, согласно которому «…</w:t>
      </w:r>
      <w:r w:rsidR="00DA4BA8" w:rsidRPr="00DA4BA8">
        <w:rPr>
          <w:sz w:val="28"/>
          <w:szCs w:val="28"/>
        </w:rPr>
        <w:t>наличие сравнимых обстоятельств, позволяющих однозначно определить, какой ценой необходимо руководствоваться, должно быть доказано заинтер</w:t>
      </w:r>
      <w:r w:rsidR="00DA4BA8">
        <w:rPr>
          <w:sz w:val="28"/>
          <w:szCs w:val="28"/>
        </w:rPr>
        <w:t xml:space="preserve">есованной стороной. </w:t>
      </w:r>
      <w:r w:rsidR="00DA4BA8" w:rsidRPr="00DA4BA8">
        <w:rPr>
          <w:sz w:val="28"/>
          <w:szCs w:val="28"/>
        </w:rPr>
        <w:t>В подтверждение заявленной цены Общество представило в материалы дела договоры об оказании комплекса услуг с другими перевозчиками, которые заключены по цене, предложенной Предпринимателю</w:t>
      </w:r>
      <w:r w:rsidR="00DA4BA8">
        <w:rPr>
          <w:sz w:val="28"/>
          <w:szCs w:val="28"/>
        </w:rPr>
        <w:t>»</w:t>
      </w:r>
      <w:r w:rsidR="00DA4BA8">
        <w:rPr>
          <w:rStyle w:val="ad"/>
          <w:sz w:val="28"/>
          <w:szCs w:val="28"/>
        </w:rPr>
        <w:footnoteReference w:id="9"/>
      </w:r>
      <w:r w:rsidR="00DA4BA8" w:rsidRPr="00DA4BA8">
        <w:rPr>
          <w:sz w:val="28"/>
          <w:szCs w:val="28"/>
        </w:rPr>
        <w:t>.</w:t>
      </w:r>
    </w:p>
    <w:p w:rsidR="004F0E27" w:rsidRDefault="004F0E2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также отметить, что нормы п. 3 ст. 424 ГК РФ могут быть применимы и к сделкам, в которых согласованы условия о цене. Так, например, Арбитражный суд Северо-Кавказского округа указал, что «…п</w:t>
      </w:r>
      <w:r w:rsidRPr="004F0E27">
        <w:rPr>
          <w:sz w:val="28"/>
          <w:szCs w:val="28"/>
        </w:rPr>
        <w:t xml:space="preserve">оскольку услуги оказаны сверх сумм, согласованных в государственных контрактах, стоимость хранения арестованных товаров сверх цены, установленной пунктами 2.3 названных </w:t>
      </w:r>
      <w:r w:rsidRPr="004F0E27">
        <w:rPr>
          <w:sz w:val="28"/>
          <w:szCs w:val="28"/>
        </w:rPr>
        <w:lastRenderedPageBreak/>
        <w:t>контрактов, определена по ставкам, устанавливающим цену на аналогичные услуги</w:t>
      </w:r>
      <w:r>
        <w:rPr>
          <w:sz w:val="28"/>
          <w:szCs w:val="28"/>
        </w:rPr>
        <w:t>…»</w:t>
      </w:r>
      <w:r>
        <w:rPr>
          <w:rStyle w:val="ad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:rsidR="00C24228" w:rsidRDefault="004E1CA9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Другим, не менее интересным примером, является правовая позиция о возможности применения п. 3 ст. 424 ГК РФ к договорам, в которых было согласовано условие о цене, однако данное условие, по мнению судов, не отвечало принципам разумности и добросовестности. Как отметили, </w:t>
      </w:r>
      <w:r w:rsidRPr="004E1CA9">
        <w:rPr>
          <w:sz w:val="28"/>
          <w:szCs w:val="28"/>
        </w:rPr>
        <w:t>Арбитражный суд Волго-Вятского округа</w:t>
      </w:r>
      <w:r>
        <w:rPr>
          <w:sz w:val="28"/>
          <w:szCs w:val="28"/>
        </w:rPr>
        <w:t xml:space="preserve"> и Арбитражный суд Московского округа в своих постановлениях</w:t>
      </w:r>
      <w:r>
        <w:rPr>
          <w:rStyle w:val="ad"/>
          <w:sz w:val="28"/>
          <w:szCs w:val="28"/>
        </w:rPr>
        <w:footnoteReference w:id="11"/>
      </w:r>
      <w:r>
        <w:rPr>
          <w:sz w:val="28"/>
          <w:szCs w:val="28"/>
        </w:rPr>
        <w:t xml:space="preserve">, </w:t>
      </w:r>
      <w:r w:rsidRPr="004E1CA9">
        <w:rPr>
          <w:sz w:val="28"/>
          <w:szCs w:val="28"/>
        </w:rPr>
        <w:t>принцип свободы договора не является безграничным и не исключает разумности и справедливости его условий.</w:t>
      </w:r>
    </w:p>
    <w:p w:rsidR="00C24228" w:rsidRDefault="00C24228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24228">
        <w:rPr>
          <w:sz w:val="28"/>
          <w:szCs w:val="28"/>
        </w:rPr>
        <w:t>ценивая действия сторон по согласованию высокой цены на правовые услуги, суд</w:t>
      </w:r>
      <w:r>
        <w:rPr>
          <w:sz w:val="28"/>
          <w:szCs w:val="28"/>
        </w:rPr>
        <w:t>ы</w:t>
      </w:r>
      <w:r w:rsidRPr="00C24228">
        <w:rPr>
          <w:sz w:val="28"/>
          <w:szCs w:val="28"/>
        </w:rPr>
        <w:t xml:space="preserve"> приш</w:t>
      </w:r>
      <w:r>
        <w:rPr>
          <w:sz w:val="28"/>
          <w:szCs w:val="28"/>
        </w:rPr>
        <w:t>ли</w:t>
      </w:r>
      <w:r w:rsidRPr="00C24228">
        <w:rPr>
          <w:sz w:val="28"/>
          <w:szCs w:val="28"/>
        </w:rPr>
        <w:t xml:space="preserve"> к выводу, что один контрагент (предложивший </w:t>
      </w:r>
      <w:r>
        <w:rPr>
          <w:sz w:val="28"/>
          <w:szCs w:val="28"/>
        </w:rPr>
        <w:t xml:space="preserve">высокую </w:t>
      </w:r>
      <w:r w:rsidRPr="00C24228">
        <w:rPr>
          <w:sz w:val="28"/>
          <w:szCs w:val="28"/>
        </w:rPr>
        <w:t xml:space="preserve">цену) действовал недобросовестно, а другой, принимая такую цену, неразумно. В результате указанных действий определенная в договоре цена не отвечала критерию эквивалентности гражданских правоотношений, принципам разумности и добросовестности участников гражданских правоотношений. </w:t>
      </w:r>
    </w:p>
    <w:p w:rsidR="004F0E27" w:rsidRPr="008A3903" w:rsidRDefault="00C24228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C24228">
        <w:rPr>
          <w:sz w:val="28"/>
          <w:szCs w:val="28"/>
        </w:rPr>
        <w:t>Определение размера вознаграждения по правилам п. 3 ст. 424 ГК РФ отвечает принципам равенства имущественных интересов сторон и недопустимости как злоупотребления правами, так и неосновательного обогащения (в том числе путем сбережения денежных средств) за счет другого лица</w:t>
      </w:r>
    </w:p>
    <w:p w:rsidR="00374FD6" w:rsidRDefault="00374FD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п</w:t>
      </w:r>
      <w:r w:rsidR="00FE2743" w:rsidRPr="00FE2743">
        <w:rPr>
          <w:sz w:val="28"/>
          <w:szCs w:val="28"/>
        </w:rPr>
        <w:t xml:space="preserve">ри наличии разногласий по условию </w:t>
      </w:r>
      <w:r w:rsidR="00086BA5">
        <w:rPr>
          <w:sz w:val="28"/>
          <w:szCs w:val="28"/>
        </w:rPr>
        <w:t xml:space="preserve">о цене и недостижении сторонами </w:t>
      </w:r>
      <w:r w:rsidR="00FE2743" w:rsidRPr="00FE2743">
        <w:rPr>
          <w:sz w:val="28"/>
          <w:szCs w:val="28"/>
        </w:rPr>
        <w:t>соответствующего соглашения</w:t>
      </w:r>
      <w:r w:rsidR="000A67D9">
        <w:rPr>
          <w:sz w:val="28"/>
          <w:szCs w:val="28"/>
        </w:rPr>
        <w:t>,</w:t>
      </w:r>
      <w:r w:rsidR="00FE2743" w:rsidRPr="00FE2743">
        <w:rPr>
          <w:sz w:val="28"/>
          <w:szCs w:val="28"/>
        </w:rPr>
        <w:t xml:space="preserve"> договор считается незаключенным</w:t>
      </w:r>
      <w:r>
        <w:rPr>
          <w:rStyle w:val="ad"/>
          <w:sz w:val="28"/>
          <w:szCs w:val="28"/>
        </w:rPr>
        <w:footnoteReference w:id="12"/>
      </w:r>
      <w:r w:rsidR="00FE2743" w:rsidRPr="00FE2743">
        <w:rPr>
          <w:sz w:val="28"/>
          <w:szCs w:val="28"/>
        </w:rPr>
        <w:t xml:space="preserve">. </w:t>
      </w:r>
    </w:p>
    <w:p w:rsidR="00FE2743" w:rsidRDefault="00FE2743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FE2743">
        <w:rPr>
          <w:sz w:val="28"/>
          <w:szCs w:val="28"/>
        </w:rPr>
        <w:t xml:space="preserve">Правила п. 3 ст. 424 ГК РФ применяются и в случаях, когда при невозможности возврата имущества в натуре сторона, нарушившая договор, возмещает другой стороне его стоимость по цене, указанной в расторгнутом </w:t>
      </w:r>
      <w:r w:rsidRPr="00FE2743">
        <w:rPr>
          <w:sz w:val="28"/>
          <w:szCs w:val="28"/>
        </w:rPr>
        <w:lastRenderedPageBreak/>
        <w:t>договоре, а при ее отсутствии - стоимость имущества, определяемую по правилам п. 3 ст. 424 ГК РФ на момент приобретения</w:t>
      </w:r>
      <w:r w:rsidR="00E427B2">
        <w:rPr>
          <w:rStyle w:val="ad"/>
          <w:sz w:val="28"/>
          <w:szCs w:val="28"/>
        </w:rPr>
        <w:footnoteReference w:id="13"/>
      </w:r>
      <w:r w:rsidRPr="00FE2743">
        <w:rPr>
          <w:sz w:val="28"/>
          <w:szCs w:val="28"/>
        </w:rPr>
        <w:t>. При наличии недостатков у имущества в расчет принимается его стоимость, определенн</w:t>
      </w:r>
      <w:r w:rsidR="00374FD6">
        <w:rPr>
          <w:sz w:val="28"/>
          <w:szCs w:val="28"/>
        </w:rPr>
        <w:t>ая с учетом данных недостатков</w:t>
      </w:r>
      <w:r w:rsidR="00374FD6">
        <w:rPr>
          <w:rStyle w:val="ad"/>
          <w:sz w:val="28"/>
          <w:szCs w:val="28"/>
        </w:rPr>
        <w:footnoteReference w:id="14"/>
      </w:r>
      <w:r w:rsidRPr="00FE2743">
        <w:rPr>
          <w:sz w:val="28"/>
          <w:szCs w:val="28"/>
        </w:rPr>
        <w:t>.</w:t>
      </w:r>
    </w:p>
    <w:p w:rsidR="00250D79" w:rsidRDefault="00250D79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250D79">
        <w:rPr>
          <w:sz w:val="28"/>
          <w:szCs w:val="28"/>
        </w:rPr>
        <w:t xml:space="preserve">Стоит отметить, что данное правило не может быть применено </w:t>
      </w:r>
      <w:r w:rsidR="00086BA5">
        <w:rPr>
          <w:sz w:val="28"/>
          <w:szCs w:val="28"/>
        </w:rPr>
        <w:t>при разрешении судами споров по следующим видам договоров</w:t>
      </w:r>
      <w:r w:rsidRPr="00250D79">
        <w:rPr>
          <w:sz w:val="28"/>
          <w:szCs w:val="28"/>
        </w:rPr>
        <w:t xml:space="preserve">. Например, в случае заключения договора купли-продажи недвижимого имущества. </w:t>
      </w:r>
      <w:r>
        <w:rPr>
          <w:sz w:val="28"/>
          <w:szCs w:val="28"/>
        </w:rPr>
        <w:t>Как отметил Верховный Суд РФ «п</w:t>
      </w:r>
      <w:r w:rsidRPr="00250D79">
        <w:rPr>
          <w:sz w:val="28"/>
          <w:szCs w:val="28"/>
        </w:rPr>
        <w:t xml:space="preserve">ри отсутствии в договоре согласованного сторонами в письменной форме условия о цене недвижимости договор о ее продаже считается незаключенным. При этом правила определения цены, предусмотренные пунктом 3 статьи 424 </w:t>
      </w:r>
      <w:r>
        <w:rPr>
          <w:sz w:val="28"/>
          <w:szCs w:val="28"/>
        </w:rPr>
        <w:t>ГК РФ, не применяются»</w:t>
      </w:r>
      <w:r>
        <w:rPr>
          <w:rStyle w:val="ad"/>
          <w:sz w:val="28"/>
          <w:szCs w:val="28"/>
        </w:rPr>
        <w:footnoteReference w:id="15"/>
      </w:r>
      <w:r w:rsidRPr="00250D79">
        <w:rPr>
          <w:sz w:val="28"/>
          <w:szCs w:val="28"/>
        </w:rPr>
        <w:t>.</w:t>
      </w:r>
    </w:p>
    <w:p w:rsidR="00C24228" w:rsidRDefault="00CA7F5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п. 3 ст. 424 ГК РФ не применимы и к определению размера арендной платы недвижимого имущества. Данная позиция нашла отражение и в судебной практике. Так, ФАС Уральского округа отметил, что «в</w:t>
      </w:r>
      <w:r w:rsidRPr="00CA7F52">
        <w:rPr>
          <w:sz w:val="28"/>
          <w:szCs w:val="28"/>
        </w:rPr>
        <w:t xml:space="preserve"> соответствии с п. 1 ст. 654 Гражданского кодекса Российской Федерации договор аренды здания или сооружения должен предусматривать размер арендной платы.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незаключенным. При </w:t>
      </w:r>
      <w:r w:rsidRPr="00CA7F52">
        <w:rPr>
          <w:sz w:val="28"/>
          <w:szCs w:val="28"/>
        </w:rPr>
        <w:lastRenderedPageBreak/>
        <w:t xml:space="preserve">этом правила определения цены, предусмотренные п. 3 ст. 424 </w:t>
      </w:r>
      <w:r>
        <w:rPr>
          <w:sz w:val="28"/>
          <w:szCs w:val="28"/>
        </w:rPr>
        <w:t>ГК РФ</w:t>
      </w:r>
      <w:r w:rsidRPr="00CA7F52">
        <w:rPr>
          <w:sz w:val="28"/>
          <w:szCs w:val="28"/>
        </w:rPr>
        <w:t>, не применяются</w:t>
      </w:r>
      <w:r>
        <w:rPr>
          <w:sz w:val="28"/>
          <w:szCs w:val="28"/>
        </w:rPr>
        <w:t>»</w:t>
      </w:r>
      <w:r>
        <w:rPr>
          <w:rStyle w:val="ad"/>
          <w:sz w:val="28"/>
          <w:szCs w:val="28"/>
        </w:rPr>
        <w:footnoteReference w:id="16"/>
      </w:r>
      <w:r w:rsidRPr="00CA7F52">
        <w:rPr>
          <w:sz w:val="28"/>
          <w:szCs w:val="28"/>
        </w:rPr>
        <w:t>.</w:t>
      </w:r>
      <w:r w:rsidR="00086BA5">
        <w:rPr>
          <w:sz w:val="28"/>
          <w:szCs w:val="28"/>
        </w:rPr>
        <w:t xml:space="preserve"> </w:t>
      </w:r>
    </w:p>
    <w:p w:rsidR="00CA7F52" w:rsidRDefault="00086BA5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</w:t>
      </w:r>
      <w:r w:rsidRPr="00086BA5">
        <w:rPr>
          <w:sz w:val="28"/>
          <w:szCs w:val="28"/>
        </w:rPr>
        <w:t>рава и обязанности сторон по такому договору не возникают. Арендатор обязан будет освободить занимаемый объект, уплатив стоимость фактического пользования по цене, определенной судом с учетом положений п. 2 ст. 1105 ГК РФ о неосновательном обогащении</w:t>
      </w:r>
      <w:r>
        <w:rPr>
          <w:rStyle w:val="ad"/>
          <w:sz w:val="28"/>
          <w:szCs w:val="28"/>
        </w:rPr>
        <w:footnoteReference w:id="17"/>
      </w:r>
      <w:r w:rsidRPr="00086BA5">
        <w:rPr>
          <w:sz w:val="28"/>
          <w:szCs w:val="28"/>
        </w:rPr>
        <w:t xml:space="preserve">. </w:t>
      </w:r>
      <w:r w:rsidR="00C24228">
        <w:rPr>
          <w:sz w:val="28"/>
          <w:szCs w:val="28"/>
        </w:rPr>
        <w:t>Также</w:t>
      </w:r>
      <w:r w:rsidRPr="00086BA5">
        <w:rPr>
          <w:sz w:val="28"/>
          <w:szCs w:val="28"/>
        </w:rPr>
        <w:t xml:space="preserve"> арендатор не сможет потребовать компенсации своих затрат на произведенный капитальный ремонт и иные неотделимые улучшения.</w:t>
      </w:r>
      <w:r>
        <w:rPr>
          <w:sz w:val="28"/>
          <w:szCs w:val="28"/>
        </w:rPr>
        <w:t xml:space="preserve"> Из этого правила, однако, есть исключение, так в силу ст. 432 ГК РФ </w:t>
      </w:r>
      <w:r w:rsidRPr="00086BA5">
        <w:rPr>
          <w:sz w:val="28"/>
          <w:szCs w:val="28"/>
        </w:rPr>
        <w:t>сторона не вправе требовать признания договора незаключенным в случае, когда она приняла от другой стороны полное или частичное исполнение либо иным образом подтвердила действие договора, если заявление такого требования с учетом конкретных обстоятельств будет противоречить принципу добросовестности</w:t>
      </w:r>
      <w:r w:rsidR="00DA4BA8">
        <w:rPr>
          <w:sz w:val="28"/>
          <w:szCs w:val="28"/>
        </w:rPr>
        <w:t xml:space="preserve">. </w:t>
      </w:r>
    </w:p>
    <w:p w:rsidR="00CA7F52" w:rsidRDefault="00CA7F5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Аналогичное правило применимо и к возмездным сделкам по отчуждению исключительных прав. Как отметил Суд по интеллектуальным правам «п</w:t>
      </w:r>
      <w:r w:rsidRPr="00CA7F52">
        <w:rPr>
          <w:sz w:val="28"/>
          <w:szCs w:val="28"/>
        </w:rPr>
        <w:t>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незаключенным. При этом правила определения цены, предусмотренные пунктом 3 статьи 424 ГК РФ, не применяются</w:t>
      </w:r>
      <w:r>
        <w:rPr>
          <w:sz w:val="28"/>
          <w:szCs w:val="28"/>
        </w:rPr>
        <w:t>»</w:t>
      </w:r>
      <w:r>
        <w:rPr>
          <w:rStyle w:val="ad"/>
          <w:sz w:val="28"/>
          <w:szCs w:val="28"/>
        </w:rPr>
        <w:footnoteReference w:id="18"/>
      </w:r>
      <w:r w:rsidRPr="00CA7F52">
        <w:rPr>
          <w:sz w:val="28"/>
          <w:szCs w:val="28"/>
        </w:rPr>
        <w:t>.</w:t>
      </w:r>
    </w:p>
    <w:p w:rsidR="00CA7F52" w:rsidRDefault="00CA7F5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правила применимы и к лицензионному договору. В соответствии с п. 5 ст.</w:t>
      </w:r>
      <w:r w:rsidRPr="00CA7F52">
        <w:rPr>
          <w:sz w:val="28"/>
          <w:szCs w:val="28"/>
        </w:rPr>
        <w:t xml:space="preserve"> 1235 ГК РФ по лицензионному договору лицензиат обязуется уплатить лицензиару обусловленное договором вознаграждение, если договором не предусмотрено иное. При отсутствии в возмездном лицензионном договоре </w:t>
      </w:r>
      <w:r w:rsidRPr="00CA7F52">
        <w:rPr>
          <w:sz w:val="28"/>
          <w:szCs w:val="28"/>
        </w:rPr>
        <w:lastRenderedPageBreak/>
        <w:t>условия о размере вознаграждения или порядке его определения договор считается незаключенным</w:t>
      </w:r>
      <w:r w:rsidR="004F24B8">
        <w:rPr>
          <w:rStyle w:val="ad"/>
          <w:sz w:val="28"/>
          <w:szCs w:val="28"/>
        </w:rPr>
        <w:footnoteReference w:id="19"/>
      </w:r>
      <w:r w:rsidRPr="00CA7F52">
        <w:rPr>
          <w:sz w:val="28"/>
          <w:szCs w:val="28"/>
        </w:rPr>
        <w:t xml:space="preserve">. </w:t>
      </w:r>
    </w:p>
    <w:p w:rsidR="004F24B8" w:rsidRDefault="004F24B8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данными позициями сложно не согласиться, так как </w:t>
      </w:r>
      <w:r w:rsidRPr="004F24B8">
        <w:rPr>
          <w:sz w:val="28"/>
          <w:szCs w:val="28"/>
        </w:rPr>
        <w:t xml:space="preserve">в силу уникальности соответствующего результата интеллектуальной деятельности или средства индивидуализации к исключительному праву на них в соответствии </w:t>
      </w:r>
      <w:r>
        <w:rPr>
          <w:sz w:val="28"/>
          <w:szCs w:val="28"/>
        </w:rPr>
        <w:t xml:space="preserve">действительно </w:t>
      </w:r>
      <w:r w:rsidRPr="004F24B8">
        <w:rPr>
          <w:sz w:val="28"/>
          <w:szCs w:val="28"/>
        </w:rPr>
        <w:t>не могут быть применены правила п. 3 ст. 424 ГК, позволяющие путем сопоставления с ценой аналогичного товара восполнить отсутствующее в возмездном договоре условие о размере причитающегося правообладателю вознаграждения.</w:t>
      </w:r>
      <w:r>
        <w:rPr>
          <w:sz w:val="28"/>
          <w:szCs w:val="28"/>
        </w:rPr>
        <w:t xml:space="preserve"> </w:t>
      </w:r>
    </w:p>
    <w:p w:rsidR="004F24B8" w:rsidRDefault="00C24228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можно отметить, что по общему правилу, цена договора не является существенным условием сделки и в возмездных договорах может быть определена исходя из положений п. 3 ст. 424 ГК РФ. При этом, исходя из анализа вышеуказанной судебной практики, п. 3 ст. 424 ГК РФ может быть применен и в случае согласования цены в договоре, к исполненному сверх данной цены или когда судом согласованная цена не была принята, так как не отвечала критериям добросовестности и разумности. Также стоит отметить, что п</w:t>
      </w:r>
      <w:r w:rsidRPr="00C24228">
        <w:rPr>
          <w:sz w:val="28"/>
          <w:szCs w:val="28"/>
        </w:rPr>
        <w:t xml:space="preserve">равила определения цены, предусмотренные п. 3 ст. 424 ГК РФ, </w:t>
      </w:r>
      <w:r w:rsidR="000A6DC0">
        <w:rPr>
          <w:sz w:val="28"/>
          <w:szCs w:val="28"/>
        </w:rPr>
        <w:t xml:space="preserve">могут быть применимы не ко всем видам возмездных договоров, так, в частности, они не применимы к договору купли-продажи недвижимости, аренды недвижимого имущества, возмездным сделкам по отчуждению исключительно права, лицензионному договору. </w:t>
      </w:r>
    </w:p>
    <w:p w:rsidR="000A6DC0" w:rsidRDefault="000A6DC0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0A6DC0" w:rsidRDefault="000A6DC0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0A6DC0" w:rsidRDefault="000A6DC0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0A6DC0" w:rsidRDefault="000A6DC0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0A6DC0" w:rsidRDefault="000A6DC0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0A6DC0" w:rsidRPr="005D31DF" w:rsidRDefault="005D31DF" w:rsidP="006132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31DF">
        <w:rPr>
          <w:b/>
          <w:sz w:val="28"/>
          <w:szCs w:val="28"/>
        </w:rPr>
        <w:lastRenderedPageBreak/>
        <w:t xml:space="preserve">§2. </w:t>
      </w:r>
      <w:r w:rsidR="0073392B" w:rsidRPr="005D31DF">
        <w:rPr>
          <w:b/>
          <w:sz w:val="28"/>
          <w:szCs w:val="28"/>
        </w:rPr>
        <w:t xml:space="preserve">Актуальные </w:t>
      </w:r>
      <w:r w:rsidR="000A6DC0" w:rsidRPr="005D31DF">
        <w:rPr>
          <w:b/>
          <w:sz w:val="28"/>
          <w:szCs w:val="28"/>
        </w:rPr>
        <w:t>проблемы судебной пр</w:t>
      </w:r>
      <w:r w:rsidR="0073392B" w:rsidRPr="005D31DF">
        <w:rPr>
          <w:b/>
          <w:sz w:val="28"/>
          <w:szCs w:val="28"/>
        </w:rPr>
        <w:t>актики по вопросам применения пункта 3 статьи</w:t>
      </w:r>
      <w:r w:rsidR="000A6DC0" w:rsidRPr="005D31DF">
        <w:rPr>
          <w:b/>
          <w:sz w:val="28"/>
          <w:szCs w:val="28"/>
        </w:rPr>
        <w:t xml:space="preserve"> 424 ГК РФ</w:t>
      </w:r>
      <w:r w:rsidR="0073392B" w:rsidRPr="005D31DF">
        <w:rPr>
          <w:b/>
          <w:sz w:val="28"/>
          <w:szCs w:val="28"/>
        </w:rPr>
        <w:t xml:space="preserve"> в договорах купли-продажи и оказания услуг</w:t>
      </w:r>
    </w:p>
    <w:p w:rsidR="00170BD9" w:rsidRPr="00170BD9" w:rsidRDefault="00170BD9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170BD9" w:rsidRDefault="00170BD9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170BD9">
        <w:rPr>
          <w:sz w:val="28"/>
          <w:szCs w:val="28"/>
        </w:rPr>
        <w:t>В предыдущем параграфе</w:t>
      </w:r>
      <w:r w:rsidR="006132CF">
        <w:rPr>
          <w:sz w:val="28"/>
          <w:szCs w:val="28"/>
        </w:rPr>
        <w:t xml:space="preserve"> </w:t>
      </w:r>
      <w:r w:rsidRPr="00170BD9">
        <w:rPr>
          <w:sz w:val="28"/>
          <w:szCs w:val="28"/>
        </w:rPr>
        <w:t xml:space="preserve">работы были рассмотрены общие вопросы применения судами п. 3 ст. 424 ГК РФ к гражданско-правовым договорам. </w:t>
      </w:r>
    </w:p>
    <w:p w:rsidR="00170BD9" w:rsidRDefault="00170BD9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170BD9">
        <w:rPr>
          <w:sz w:val="28"/>
          <w:szCs w:val="28"/>
        </w:rPr>
        <w:t xml:space="preserve">Однако, несмотря, на довольно большую разработанность данного вопроса, как в научной плоскости, так и </w:t>
      </w:r>
      <w:r>
        <w:rPr>
          <w:sz w:val="28"/>
          <w:szCs w:val="28"/>
        </w:rPr>
        <w:t xml:space="preserve">в </w:t>
      </w:r>
      <w:r w:rsidRPr="00170BD9">
        <w:rPr>
          <w:sz w:val="28"/>
          <w:szCs w:val="28"/>
        </w:rPr>
        <w:t>судебной практик</w:t>
      </w:r>
      <w:r>
        <w:rPr>
          <w:sz w:val="28"/>
          <w:szCs w:val="28"/>
        </w:rPr>
        <w:t>е</w:t>
      </w:r>
      <w:r w:rsidRPr="00170BD9">
        <w:rPr>
          <w:sz w:val="28"/>
          <w:szCs w:val="28"/>
        </w:rPr>
        <w:t>, у правоприменителей остаются спорные вопросы</w:t>
      </w:r>
      <w:r>
        <w:rPr>
          <w:sz w:val="28"/>
          <w:szCs w:val="28"/>
        </w:rPr>
        <w:t xml:space="preserve"> по поводу применения п. 3 ст. 424 ГК</w:t>
      </w:r>
      <w:r w:rsidRPr="00170BD9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 xml:space="preserve">находят порой </w:t>
      </w:r>
      <w:r w:rsidR="0028339F">
        <w:rPr>
          <w:sz w:val="28"/>
          <w:szCs w:val="28"/>
        </w:rPr>
        <w:t xml:space="preserve">совершенно </w:t>
      </w:r>
      <w:r>
        <w:rPr>
          <w:sz w:val="28"/>
          <w:szCs w:val="28"/>
        </w:rPr>
        <w:t>противоположные решения в судебных постановлениях и которые</w:t>
      </w:r>
      <w:r w:rsidR="009F1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нуждаются в уточнении, хотя бы на уровне Верховного Суда РФ. </w:t>
      </w:r>
    </w:p>
    <w:p w:rsidR="00170BD9" w:rsidRDefault="00170BD9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таких проблем является, вопрос определения цены юридических услуг, оказанных не в полном объеме или ненадлежащим образом, в случае указания общей цены договора за весь комплекс, оказываемых юридических услуг.</w:t>
      </w:r>
    </w:p>
    <w:p w:rsidR="00170BD9" w:rsidRDefault="00CB4C35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практике довольно часто встречаются договоры оказания юридических услуг, в предмет которых входит оказание комплекса правовых услуг, например, изучение представленных документов заказчика и выработка правовой позиции по данному вопросу, консультирование, составление претензий, иных юридических документов, исковых заявлений, представление интересов заказчика в судах различных инстанций и др., при этом цена в данном договоре определена за весь комплекс данных услуг, единой суммой, без деления ее на части за совершение определенных действий исполнителем. Поэтому совершенно обоснованно перед судами встает вопрос применимы ли в данном случае положения п. 3 ст. 424 ГК РФ или нет. Правовой пробел определения ответа на данный вопрос подтверждает и судебная практика. </w:t>
      </w:r>
    </w:p>
    <w:p w:rsidR="00CB4C35" w:rsidRPr="00CB4C35" w:rsidRDefault="00CB4C35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отметил </w:t>
      </w:r>
      <w:r w:rsidRPr="00CB4C35">
        <w:rPr>
          <w:sz w:val="28"/>
          <w:szCs w:val="28"/>
        </w:rPr>
        <w:t>ФАС Северо-Кавказского округа</w:t>
      </w:r>
      <w:r>
        <w:rPr>
          <w:sz w:val="28"/>
          <w:szCs w:val="28"/>
        </w:rPr>
        <w:t xml:space="preserve"> в своем постановлении от </w:t>
      </w:r>
      <w:r w:rsidRPr="00CB4C35">
        <w:rPr>
          <w:sz w:val="28"/>
          <w:szCs w:val="28"/>
        </w:rPr>
        <w:t>05.12.2012 по делу N А63-10527/2011</w:t>
      </w:r>
      <w:r w:rsidR="00182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«…и</w:t>
      </w:r>
      <w:r w:rsidRPr="00CB4C35">
        <w:rPr>
          <w:sz w:val="28"/>
          <w:szCs w:val="28"/>
        </w:rPr>
        <w:t xml:space="preserve">столковав условия договора от 20.06.2008 (с учетом дополнительных соглашений) по правилам статьи 431 Кодекса судебные инстанции пришли к выводу о том, что стоимость услуг (1650 </w:t>
      </w:r>
      <w:r w:rsidRPr="00CB4C35">
        <w:rPr>
          <w:sz w:val="28"/>
          <w:szCs w:val="28"/>
        </w:rPr>
        <w:lastRenderedPageBreak/>
        <w:t>тыс. рублей) стороны установили за весь объем услуг по предмету договора. Разбивка данной суммы за осуществление исполнителем конкретных юридических действий в судах первой, апелляционной и кассационной инстанций сторонами не осуществлена.</w:t>
      </w:r>
    </w:p>
    <w:p w:rsidR="00CB4C35" w:rsidRDefault="00CB4C35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CB4C35">
        <w:rPr>
          <w:sz w:val="28"/>
          <w:szCs w:val="28"/>
        </w:rPr>
        <w:t>Поскольку порядок определения стоимости фактически оказанных услуг стороны не согласовали, при определении стоимости оказанных предпринимателем услуг суды обоснованно руководствовались стоимостью аналогичных услуг</w:t>
      </w:r>
      <w:r w:rsidR="0018225E">
        <w:rPr>
          <w:sz w:val="28"/>
          <w:szCs w:val="28"/>
        </w:rPr>
        <w:t>…»</w:t>
      </w:r>
      <w:r w:rsidR="0018225E">
        <w:rPr>
          <w:rStyle w:val="ad"/>
          <w:sz w:val="28"/>
          <w:szCs w:val="28"/>
        </w:rPr>
        <w:footnoteReference w:id="20"/>
      </w:r>
      <w:r w:rsidR="0018225E">
        <w:rPr>
          <w:sz w:val="28"/>
          <w:szCs w:val="28"/>
        </w:rPr>
        <w:t>.</w:t>
      </w:r>
    </w:p>
    <w:p w:rsidR="0018225E" w:rsidRDefault="0018225E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суд посчитал, что сторонами не согласовано условие о цене конкретного юридического действия исполнителя и данные услуги должны быть определены по правилам п. 3 ст. 424 ГК РФ.</w:t>
      </w:r>
    </w:p>
    <w:p w:rsidR="0018225E" w:rsidRDefault="000A26A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в научной статье А. Бычкова «Некачественная юридическая помощь. Как возместить убытки», автор данной статьи, являющийся начальником юридического отдела АО «ТГК «Салют», приводит случай из своей юридической практики</w:t>
      </w:r>
      <w:r w:rsidRPr="000A26A2">
        <w:rPr>
          <w:sz w:val="28"/>
          <w:szCs w:val="28"/>
        </w:rPr>
        <w:t xml:space="preserve">, </w:t>
      </w:r>
      <w:r>
        <w:rPr>
          <w:sz w:val="28"/>
          <w:szCs w:val="28"/>
        </w:rPr>
        <w:t>«…</w:t>
      </w:r>
      <w:r w:rsidRPr="000A26A2">
        <w:rPr>
          <w:sz w:val="28"/>
          <w:szCs w:val="28"/>
        </w:rPr>
        <w:t>когда адвокат по условиям договора принял на себя шесть обязанностей, две из которых он не выполнил. Общая цена в</w:t>
      </w:r>
      <w:r>
        <w:rPr>
          <w:sz w:val="28"/>
          <w:szCs w:val="28"/>
        </w:rPr>
        <w:t xml:space="preserve">сех услуг составила 60 000 руб. </w:t>
      </w:r>
      <w:r w:rsidRPr="000A26A2">
        <w:rPr>
          <w:sz w:val="28"/>
          <w:szCs w:val="28"/>
        </w:rPr>
        <w:t>Поскольку цена не была разделена на части по каждой услуге, возвращаемую часть следовало определить расчетным путем - 20 000 руб., учитывая два неисполненных обязательства и стоимость каждого в р</w:t>
      </w:r>
      <w:r>
        <w:rPr>
          <w:sz w:val="28"/>
          <w:szCs w:val="28"/>
        </w:rPr>
        <w:t>азмере 10 000 руб. (60 000 руб.</w:t>
      </w:r>
      <w:r w:rsidRPr="000A26A2">
        <w:rPr>
          <w:sz w:val="28"/>
          <w:szCs w:val="28"/>
        </w:rPr>
        <w:t>: 6 обязанностей = 10 000 руб.). Такой порядок определения возвращаемой части прямо не предусмотрен ни в законе, ни в договоре, однако в сложившейся ситуации был единственным разумным способом для расчета, и суд с ним согласился</w:t>
      </w:r>
      <w:r>
        <w:rPr>
          <w:sz w:val="28"/>
          <w:szCs w:val="28"/>
        </w:rPr>
        <w:t>…»</w:t>
      </w:r>
      <w:r>
        <w:rPr>
          <w:rStyle w:val="ad"/>
          <w:sz w:val="28"/>
          <w:szCs w:val="28"/>
        </w:rPr>
        <w:footnoteReference w:id="21"/>
      </w:r>
      <w:r w:rsidRPr="000A26A2">
        <w:rPr>
          <w:sz w:val="28"/>
          <w:szCs w:val="28"/>
        </w:rPr>
        <w:t>.</w:t>
      </w:r>
    </w:p>
    <w:p w:rsidR="00D5397A" w:rsidRDefault="000A26A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</w:t>
      </w:r>
      <w:r w:rsidR="0028339F">
        <w:rPr>
          <w:sz w:val="28"/>
          <w:szCs w:val="28"/>
        </w:rPr>
        <w:t>невозможно</w:t>
      </w:r>
      <w:r>
        <w:rPr>
          <w:sz w:val="28"/>
          <w:szCs w:val="28"/>
        </w:rPr>
        <w:t xml:space="preserve"> согласиться с выводами суда и А. Бычковым, автором данной позиции, так как она не отвечает </w:t>
      </w:r>
      <w:r w:rsidR="00D5397A">
        <w:rPr>
          <w:sz w:val="28"/>
          <w:szCs w:val="28"/>
        </w:rPr>
        <w:t>одному из основных критериев</w:t>
      </w:r>
      <w:r>
        <w:rPr>
          <w:sz w:val="28"/>
          <w:szCs w:val="28"/>
        </w:rPr>
        <w:t xml:space="preserve"> гражданского оборота – эквивалентности</w:t>
      </w:r>
      <w:r w:rsidR="00D5397A">
        <w:rPr>
          <w:sz w:val="28"/>
          <w:szCs w:val="28"/>
        </w:rPr>
        <w:t xml:space="preserve">. </w:t>
      </w:r>
    </w:p>
    <w:p w:rsidR="00AC55BD" w:rsidRDefault="00D5397A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 как нельзя признать равными по стоимости, например, услуги, связанные с написанием претензии и участием в качестве представителя одной из сторон в суде первой инстанции, объективно на данные действия исполнителю понадобятся различные, как временные, так и интеллектуальные «затраты». Данную позицию отражают, например, минимальные расценки, на оказываемые адвокатами юридические услуги, которые часто суды и принимают в качестве критерия аналогичности при определении стоимости, оказанных услуг в соответствии с п. 3 ч. 424 ГК РФ. В соответствии с данными расценками стоимость личного участия адвоката в судах различных инстанций намного выше стоимости составления каких-либо правовых документов</w:t>
      </w:r>
      <w:r>
        <w:rPr>
          <w:rStyle w:val="ad"/>
          <w:sz w:val="28"/>
          <w:szCs w:val="28"/>
        </w:rPr>
        <w:footnoteReference w:id="22"/>
      </w:r>
      <w:r>
        <w:rPr>
          <w:sz w:val="28"/>
          <w:szCs w:val="28"/>
        </w:rPr>
        <w:t>.</w:t>
      </w:r>
      <w:r w:rsidR="00AC55BD">
        <w:rPr>
          <w:sz w:val="28"/>
          <w:szCs w:val="28"/>
        </w:rPr>
        <w:t xml:space="preserve"> </w:t>
      </w:r>
    </w:p>
    <w:p w:rsidR="00170BD9" w:rsidRDefault="00AC55BD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вышеизложенным, автор данной работы солидарен с позицией, высказанной ФАС Северо-Кавказского округа, согласно которой, если стоимость каждой юридической услуги не определена в виде конкретной цены, должны быть применены положения п. 3 ст. 424 ГК РФ. </w:t>
      </w:r>
    </w:p>
    <w:p w:rsidR="00983AE2" w:rsidRDefault="00350FCD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довольно хорошую правовую регламентацию цены, как существенного условия договора, некоторые суды пытаются своими решениями придать существенность данному условию даже в таких договорах купли-продажи, в которых она таковым не является, в связи с эти они отрицают</w:t>
      </w:r>
      <w:r w:rsidR="00FC1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возможность применения норм п. 3 ст. 424 ГК РФ, что, является недопустимым и влечет вынесение незаконных судебных решений. </w:t>
      </w:r>
    </w:p>
    <w:p w:rsidR="00350FCD" w:rsidRDefault="00350FCD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доказательство данного утверждения приведем пример из судебной практики </w:t>
      </w:r>
      <w:r w:rsidR="00FC1DDB" w:rsidRPr="00FC1DDB">
        <w:rPr>
          <w:sz w:val="28"/>
          <w:szCs w:val="28"/>
        </w:rPr>
        <w:t xml:space="preserve">Пушкинского </w:t>
      </w:r>
      <w:r w:rsidR="00FC1DDB">
        <w:rPr>
          <w:sz w:val="28"/>
          <w:szCs w:val="28"/>
        </w:rPr>
        <w:t>районного суда Санкт-Петербурга, которое Санкт – петербургским городским судом оставлено без изменения</w:t>
      </w:r>
      <w:r>
        <w:rPr>
          <w:sz w:val="28"/>
          <w:szCs w:val="28"/>
        </w:rPr>
        <w:t xml:space="preserve">. </w:t>
      </w:r>
    </w:p>
    <w:p w:rsidR="00FC1DDB" w:rsidRDefault="00FC1DDB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истцом и ответчиком был заключен договор купли-продажи сруба, при этом ответчик не в полном объеме оплатил товар. При этом Судебная коллегия по гражданским делам Санкт – Петербургского городского суда отметила, что «…</w:t>
      </w:r>
      <w:r w:rsidRPr="00FC1DDB">
        <w:rPr>
          <w:sz w:val="28"/>
          <w:szCs w:val="28"/>
        </w:rPr>
        <w:t xml:space="preserve">суд первой инстанции пришел к правильному к выводу о том, </w:t>
      </w:r>
      <w:r w:rsidRPr="00FC1DDB">
        <w:rPr>
          <w:sz w:val="28"/>
          <w:szCs w:val="28"/>
        </w:rPr>
        <w:lastRenderedPageBreak/>
        <w:t>что поскольку истцом не представлено доказательств, подтверждающих факт согласования с ответчиком всех существенных условий договора купли-прод</w:t>
      </w:r>
      <w:r>
        <w:rPr>
          <w:sz w:val="28"/>
          <w:szCs w:val="28"/>
        </w:rPr>
        <w:t>ажи, в том числе цены договора…</w:t>
      </w:r>
      <w:r w:rsidRPr="00FC1DDB">
        <w:rPr>
          <w:sz w:val="28"/>
          <w:szCs w:val="28"/>
        </w:rPr>
        <w:t xml:space="preserve">законных оснований для удовлетворения исковых требований </w:t>
      </w:r>
      <w:r>
        <w:rPr>
          <w:sz w:val="28"/>
          <w:szCs w:val="28"/>
        </w:rPr>
        <w:t>не имеется….</w:t>
      </w:r>
      <w:r w:rsidRPr="00FC1DDB">
        <w:rPr>
          <w:sz w:val="28"/>
          <w:szCs w:val="28"/>
        </w:rPr>
        <w:t xml:space="preserve">Ссылка истца в на применение положений ч. 3 ст. 424 </w:t>
      </w:r>
      <w:r>
        <w:rPr>
          <w:sz w:val="28"/>
          <w:szCs w:val="28"/>
        </w:rPr>
        <w:t>ГК РФ</w:t>
      </w:r>
      <w:r w:rsidRPr="00FC1DDB">
        <w:rPr>
          <w:sz w:val="28"/>
          <w:szCs w:val="28"/>
        </w:rPr>
        <w:t xml:space="preserve"> на основании отчета специалиста, в соответствии с которым рыночная стоимость аналогичного сруба составляет сумму в размере &lt;...&gt; рублей, правового значения не имеет, поскольку стороны свободны в заключении договора, в т.ч. и определении цены товара, тем более, что стоимость проданного ответчику сруба истцом не оценивалась</w:t>
      </w:r>
      <w:r>
        <w:rPr>
          <w:sz w:val="28"/>
          <w:szCs w:val="28"/>
        </w:rPr>
        <w:t>…»</w:t>
      </w:r>
      <w:r>
        <w:rPr>
          <w:rStyle w:val="ad"/>
          <w:sz w:val="28"/>
          <w:szCs w:val="28"/>
        </w:rPr>
        <w:footnoteReference w:id="23"/>
      </w:r>
      <w:r w:rsidR="004E6858">
        <w:rPr>
          <w:sz w:val="28"/>
          <w:szCs w:val="28"/>
        </w:rPr>
        <w:t xml:space="preserve">. </w:t>
      </w:r>
    </w:p>
    <w:p w:rsidR="004E6858" w:rsidRDefault="00667FCC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Нельзя согласиться с</w:t>
      </w:r>
      <w:r w:rsidR="004E6858">
        <w:rPr>
          <w:sz w:val="28"/>
          <w:szCs w:val="28"/>
        </w:rPr>
        <w:t xml:space="preserve"> выводами судов по данному вопросу, так как гражданское законодательство не содержит положений о согласовании цены, как существенного условия договора купли-продажи движимой вещи, расширительное толкование норм гражданского права в данном случае недопустимо. Суды необоснованно отвергли возможность применения в данном случае п. 3 ст. 424 ГК РФ, так как никакого легального запрета  </w:t>
      </w:r>
      <w:r w:rsidR="000821AA">
        <w:rPr>
          <w:sz w:val="28"/>
          <w:szCs w:val="28"/>
        </w:rPr>
        <w:t xml:space="preserve">в данном случае </w:t>
      </w:r>
      <w:r w:rsidR="004E6858">
        <w:rPr>
          <w:sz w:val="28"/>
          <w:szCs w:val="28"/>
        </w:rPr>
        <w:t>не установлено. Данная позиция могла быть обоснована только в том случае, если бы сруб был признан недвижимой вещью, при купле-продаже которой</w:t>
      </w:r>
      <w:r w:rsidR="000821AA">
        <w:rPr>
          <w:sz w:val="28"/>
          <w:szCs w:val="28"/>
        </w:rPr>
        <w:t>,</w:t>
      </w:r>
      <w:r w:rsidR="004E6858">
        <w:rPr>
          <w:sz w:val="28"/>
          <w:szCs w:val="28"/>
        </w:rPr>
        <w:t xml:space="preserve"> положения п. 3 ст. 424 ГК РФ не применяются, однако никаких ссылок о признания его таковым из материалов дела не усматривается</w:t>
      </w:r>
    </w:p>
    <w:p w:rsidR="000821AA" w:rsidRDefault="004E6858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Верховный Суд РФ </w:t>
      </w:r>
      <w:r w:rsidR="000821AA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не согласился с позициями нижестоящих судов и отменил вышеуказанное апелляционное определение, а дело направил на новое рассмотрение. При этом указав, что «…</w:t>
      </w:r>
      <w:r w:rsidRPr="004E6858">
        <w:rPr>
          <w:sz w:val="28"/>
          <w:szCs w:val="28"/>
        </w:rPr>
        <w:t xml:space="preserve">договор считается заключенным, если между сторонами, достигнуто соглашение по всем существенным условиям договора. </w:t>
      </w:r>
    </w:p>
    <w:p w:rsidR="000821AA" w:rsidRDefault="004E6858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4E6858">
        <w:rPr>
          <w:sz w:val="28"/>
          <w:szCs w:val="28"/>
        </w:rPr>
        <w:t>Существенными являются условия о предмете договора, условия, которые названы в законе или иных правовых актах как существенные</w:t>
      </w:r>
      <w:r w:rsidR="000821AA">
        <w:rPr>
          <w:sz w:val="28"/>
          <w:szCs w:val="28"/>
        </w:rPr>
        <w:t>…в</w:t>
      </w:r>
      <w:r w:rsidRPr="004E6858">
        <w:rPr>
          <w:sz w:val="28"/>
          <w:szCs w:val="28"/>
        </w:rPr>
        <w:t xml:space="preserve"> соответствии с </w:t>
      </w:r>
      <w:r w:rsidR="000821AA">
        <w:rPr>
          <w:sz w:val="28"/>
          <w:szCs w:val="28"/>
        </w:rPr>
        <w:t>п. 1 ст.</w:t>
      </w:r>
      <w:r w:rsidRPr="004E6858">
        <w:rPr>
          <w:sz w:val="28"/>
          <w:szCs w:val="28"/>
        </w:rPr>
        <w:t xml:space="preserve"> 454 </w:t>
      </w:r>
      <w:r w:rsidR="000821AA">
        <w:rPr>
          <w:sz w:val="28"/>
          <w:szCs w:val="28"/>
        </w:rPr>
        <w:t>ГК РФ</w:t>
      </w:r>
      <w:r w:rsidRPr="004E6858">
        <w:rPr>
          <w:sz w:val="28"/>
          <w:szCs w:val="28"/>
        </w:rPr>
        <w:t xml:space="preserve"> по договору купли-продажи одна сторона (продавец) обязуется </w:t>
      </w:r>
      <w:r w:rsidRPr="004E6858">
        <w:rPr>
          <w:sz w:val="28"/>
          <w:szCs w:val="28"/>
        </w:rPr>
        <w:lastRenderedPageBreak/>
        <w:t>передать вещь (товар) в собственность другой стороне (покупателю), а покупатель обязуется принять этот товар и уплатить за него опред</w:t>
      </w:r>
      <w:r w:rsidR="000821AA">
        <w:rPr>
          <w:sz w:val="28"/>
          <w:szCs w:val="28"/>
        </w:rPr>
        <w:t xml:space="preserve">еленную денежную сумму (цену). </w:t>
      </w:r>
    </w:p>
    <w:p w:rsidR="004E6858" w:rsidRPr="004E6858" w:rsidRDefault="000821AA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указано в п. 1 ст.</w:t>
      </w:r>
      <w:r w:rsidR="004E6858" w:rsidRPr="004E6858">
        <w:rPr>
          <w:sz w:val="28"/>
          <w:szCs w:val="28"/>
        </w:rPr>
        <w:t xml:space="preserve"> 485 </w:t>
      </w:r>
      <w:r>
        <w:rPr>
          <w:sz w:val="28"/>
          <w:szCs w:val="28"/>
        </w:rPr>
        <w:t>ГК РФ</w:t>
      </w:r>
      <w:r w:rsidR="004E6858" w:rsidRPr="004E6858">
        <w:rPr>
          <w:sz w:val="28"/>
          <w:szCs w:val="28"/>
        </w:rPr>
        <w:t xml:space="preserve">, покупатель обязан оплатить товар по цене, предусмотренной договором купли-продажи, либо, если она договором не предусмотрена и не может быть определена исходя из его условий, по цене, определяемой в соответствии с пунктом 3 статьи 424 </w:t>
      </w:r>
      <w:r>
        <w:rPr>
          <w:sz w:val="28"/>
          <w:szCs w:val="28"/>
        </w:rPr>
        <w:t>ГК РФ</w:t>
      </w:r>
      <w:r w:rsidR="004E6858" w:rsidRPr="004E6858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4E6858" w:rsidRPr="004E6858">
        <w:rPr>
          <w:sz w:val="28"/>
          <w:szCs w:val="28"/>
        </w:rPr>
        <w:t xml:space="preserve">о смыслу названной статьи </w:t>
      </w:r>
      <w:r>
        <w:rPr>
          <w:sz w:val="28"/>
          <w:szCs w:val="28"/>
        </w:rPr>
        <w:t>ГК РФ</w:t>
      </w:r>
      <w:r w:rsidR="004E6858" w:rsidRPr="004E6858">
        <w:rPr>
          <w:sz w:val="28"/>
          <w:szCs w:val="28"/>
        </w:rPr>
        <w:t>, условие о цене товара не относится к числу существенных, при отсутствии которых договор не считается заключенным.</w:t>
      </w:r>
    </w:p>
    <w:p w:rsidR="004E6858" w:rsidRDefault="004E6858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4E6858">
        <w:rPr>
          <w:sz w:val="28"/>
          <w:szCs w:val="28"/>
        </w:rPr>
        <w:t>Если договором цена не определена и не может быть определена исходя из его условий, оплата товара должна быть произведена по цене, которая при сравнимых обстоятельствах обычно взимается за аналогичные товары</w:t>
      </w:r>
      <w:r w:rsidR="000821AA">
        <w:rPr>
          <w:sz w:val="28"/>
          <w:szCs w:val="28"/>
        </w:rPr>
        <w:t>….»</w:t>
      </w:r>
      <w:r w:rsidR="000821AA">
        <w:rPr>
          <w:rStyle w:val="ad"/>
          <w:sz w:val="28"/>
          <w:szCs w:val="28"/>
        </w:rPr>
        <w:footnoteReference w:id="24"/>
      </w:r>
      <w:r w:rsidR="000821AA">
        <w:rPr>
          <w:sz w:val="28"/>
          <w:szCs w:val="28"/>
        </w:rPr>
        <w:t>.</w:t>
      </w:r>
    </w:p>
    <w:p w:rsidR="000821AA" w:rsidRDefault="000821AA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автора работы, подобные судебные ошибки не допустимы, в целях преодоления, указанных ошибок, Верховному Суду РФ </w:t>
      </w:r>
      <w:r w:rsidR="00667FCC">
        <w:rPr>
          <w:sz w:val="28"/>
          <w:szCs w:val="28"/>
        </w:rPr>
        <w:t xml:space="preserve">нужно </w:t>
      </w:r>
      <w:r>
        <w:rPr>
          <w:sz w:val="28"/>
          <w:szCs w:val="28"/>
        </w:rPr>
        <w:t xml:space="preserve">дать четкие и ясные разъяснения для нижестоящих судов по этому поводу, указав, что положения п. 3 ст. 424 ГК РФ не могут быть применены к возмездным договорам, в которых согласование цены является существенным условием в силу закона или волеизъявления об этом одной из сторон, во всех иных возмездных сделках допустимо применение положений п. 3 ст. 424 ГК РФ, если цена не определена в договоре и не возможно ее определить исходя из условий данного договора. </w:t>
      </w:r>
    </w:p>
    <w:p w:rsidR="000A56D6" w:rsidRDefault="000A56D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из данного правила также есть исключения. Так, при возмездных сделках по отчуждению акций условие о цене отчуждаемых акций не является существенным  в силу отсутствия указания об этом законодателя. Н</w:t>
      </w:r>
      <w:r w:rsidRPr="000A56D6">
        <w:rPr>
          <w:sz w:val="28"/>
          <w:szCs w:val="28"/>
        </w:rPr>
        <w:t xml:space="preserve">апример, акции непубличного акционерного общества не размещаются путем открытой подписки и не обращаются публично в отличие от акций публичного общества, что исключает возможность участников гражданского оборота определять цену, взимаемую при сравнимых обстоятельствах за аналогичные товары). </w:t>
      </w:r>
    </w:p>
    <w:p w:rsidR="000A56D6" w:rsidRDefault="000A56D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0A56D6">
        <w:rPr>
          <w:sz w:val="28"/>
          <w:szCs w:val="28"/>
        </w:rPr>
        <w:lastRenderedPageBreak/>
        <w:t>Следовательно, формальный подход со ссылкой на исчерпывающий перечень существенных условий договора купли-продажи, которого п</w:t>
      </w:r>
      <w:r>
        <w:rPr>
          <w:sz w:val="28"/>
          <w:szCs w:val="28"/>
        </w:rPr>
        <w:t>ридерживаются некоторые суды</w:t>
      </w:r>
      <w:r>
        <w:rPr>
          <w:rStyle w:val="ad"/>
          <w:sz w:val="28"/>
          <w:szCs w:val="28"/>
        </w:rPr>
        <w:footnoteReference w:id="25"/>
      </w:r>
      <w:r w:rsidRPr="000A56D6">
        <w:rPr>
          <w:sz w:val="28"/>
          <w:szCs w:val="28"/>
        </w:rPr>
        <w:t>, не может быть признан верным</w:t>
      </w:r>
      <w:r>
        <w:rPr>
          <w:sz w:val="28"/>
          <w:szCs w:val="28"/>
        </w:rPr>
        <w:t xml:space="preserve"> и должен быть преодолен путем соответствующих изменений в действующее гражданское законодательство. </w:t>
      </w:r>
    </w:p>
    <w:p w:rsidR="000A56D6" w:rsidRDefault="00AB55B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</w:t>
      </w:r>
      <w:r w:rsidR="0028339F">
        <w:rPr>
          <w:sz w:val="28"/>
          <w:szCs w:val="28"/>
        </w:rPr>
        <w:t xml:space="preserve"> можно прийти </w:t>
      </w:r>
      <w:r>
        <w:rPr>
          <w:sz w:val="28"/>
          <w:szCs w:val="28"/>
        </w:rPr>
        <w:t xml:space="preserve">к выводу, что сложившаяся судебная практика по вопросам применения п. 3 ст. 424 ГК РФ нуждается в конкретизации позицией Верховного Суда РФ по вопросам определения цены каждого юридического действия в договоре оказания юридических услуг, в случае согласования сторонами только общей суммы сделки. Также необходимо разъяснить судам, что к купле-продаже движимой вещи применимы правила п. 3 ст. 424 ГК и суды по собственному усмотрению не могут признавать условия о цене в договорах купли-продажи существенными, без указания на данную возможность законодателем. </w:t>
      </w:r>
    </w:p>
    <w:p w:rsid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E427B2" w:rsidRDefault="00E427B2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E427B2" w:rsidRDefault="00E427B2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E427B2" w:rsidRDefault="00E427B2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E427B2" w:rsidRDefault="00E427B2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E427B2" w:rsidRDefault="00E427B2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141D6B" w:rsidRDefault="00141D6B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E946B5" w:rsidRDefault="00E946B5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271F4A" w:rsidRDefault="00271F4A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8A3903" w:rsidRDefault="008A3903" w:rsidP="006132CF">
      <w:pPr>
        <w:spacing w:line="360" w:lineRule="auto"/>
        <w:ind w:left="142" w:firstLine="709"/>
        <w:jc w:val="center"/>
        <w:rPr>
          <w:b/>
          <w:sz w:val="28"/>
          <w:szCs w:val="28"/>
        </w:rPr>
      </w:pPr>
    </w:p>
    <w:p w:rsidR="008A3903" w:rsidRDefault="008A3903" w:rsidP="006132CF">
      <w:pPr>
        <w:spacing w:line="360" w:lineRule="auto"/>
        <w:ind w:left="142" w:firstLine="709"/>
        <w:jc w:val="center"/>
        <w:rPr>
          <w:b/>
          <w:sz w:val="28"/>
          <w:szCs w:val="28"/>
        </w:rPr>
      </w:pPr>
    </w:p>
    <w:p w:rsidR="00E427B2" w:rsidRDefault="00E427B2" w:rsidP="006132CF">
      <w:pPr>
        <w:spacing w:line="360" w:lineRule="auto"/>
        <w:ind w:left="142" w:firstLine="709"/>
        <w:jc w:val="center"/>
        <w:rPr>
          <w:b/>
          <w:sz w:val="28"/>
          <w:szCs w:val="28"/>
        </w:rPr>
      </w:pPr>
      <w:r w:rsidRPr="00E427B2">
        <w:rPr>
          <w:b/>
          <w:sz w:val="28"/>
          <w:szCs w:val="28"/>
        </w:rPr>
        <w:lastRenderedPageBreak/>
        <w:t>Заключение</w:t>
      </w:r>
    </w:p>
    <w:p w:rsidR="00141D6B" w:rsidRPr="00141D6B" w:rsidRDefault="00141D6B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В силу гражданского законодательства договор считается заключенным, если между сторонами достигнуто соглашение по всем существенным условиям договора. 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В тоже время, ГК РФ в качестве существенного условиях для всех видов договоров, называет только условие о его предмете, все остальные условия признаются существенными в силу закона или волеизъявления одной из сторон, таким образом, цена договора, по общему правилу, не является существенным условием договора и может быть определена в порядке, установленном ГК РФ.  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Так, в случае неисполнения или ненадлежащего исполнения возмездного договора в котором нет прямого указания о цене и она не может быть определена из условий договора, оплата должна производиться по цене, которая при сравнимых обстоятельствах обычно взимается за аналогичные товары, работы или услуги (п. 3 ст. 424 ГК РФ). При этом наличие сравнимых обстоятельств, позволяющих однозначно определить, какой ценой необходимо руководствоваться, должно быть доказано заинтересованной стороной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При этом возможность применения п. 3 ст. 424 ГК РФ, при отсутствии достигнутого соглашения о цене, предопределяется к большинству возмездных договоров. Исключение составляют возмездные договоры, в которых цена признана существенным условием договора, к таким, в частности, относятся: договор купли-продажи недвижимого имущества, договор аренды недвижимого имущества, лицензионный договор, возмездный договор отчуждения исключительного права.  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Исходя из проанализированной судебной практики положения п. 3 ст. 424 ГК РФ могут быть применимы и к договорам, в которых определена цена, в частности, к договору хранения, если услуги оказаны сверх сумм, установленных договором, а также в случаях, когда цена в договоре определена с нарушением принципов разумности и добросовестности.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lastRenderedPageBreak/>
        <w:t xml:space="preserve">Также стоит отметить, что в целом судебная практика подтверждает единообразное и правильное применение положений п. 3 ст. 424 ГК РФ, однако присутствуют прецеденты, нуждающиеся конкретизации Верховным Судом РФ. Так, суды не проявили однообразие в вопросе возможности применения п. 3 ст. 424 ГК РФ к договорам возмездного оказания юридических услуг, в которых была установлена лишь цена договора за весь комплекс юридических услуг, одни полагали, что необходимо применять положения п. 3 ст. 424 ГК РФ, другая позиция призывала исходную общую сумму договора дробить в соответствии с количеством оказанных и не оказанных юридических услуг пропорционально их количеству. С последней позицией автор работы не согласен и считает, что в данном случае необходимо применение положений п. 3 ст. 424 ГК РФ. 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В судебной практике также были случаи признания цены в договоре купли-продажи существенным по усмотрению суд без видимых на то оснований и отвергнута возможность применения п. 3 ст. 424 ГК РФ к данным правоотношениям .</w:t>
      </w:r>
    </w:p>
    <w:p w:rsidR="00E427B2" w:rsidRP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 xml:space="preserve">Автором работы также была высказана необходимость закрепления на уровне закона положения о признании существенным условием договора купли-продажи акций – цены отчуждаемой акции, так как на практике положения п. 3 ст. 424 ГК РФ в отношении отчуждаемых акций непубличного АО не могут быть применимы. </w:t>
      </w:r>
    </w:p>
    <w:p w:rsidR="00E427B2" w:rsidRDefault="00E427B2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E427B2">
        <w:rPr>
          <w:sz w:val="28"/>
          <w:szCs w:val="28"/>
        </w:rPr>
        <w:t>На основании изложенного</w:t>
      </w:r>
      <w:r w:rsidR="009F10EB">
        <w:rPr>
          <w:sz w:val="28"/>
          <w:szCs w:val="28"/>
        </w:rPr>
        <w:t xml:space="preserve"> можно </w:t>
      </w:r>
      <w:r w:rsidRPr="00E427B2">
        <w:rPr>
          <w:sz w:val="28"/>
          <w:szCs w:val="28"/>
        </w:rPr>
        <w:t>при</w:t>
      </w:r>
      <w:r w:rsidR="009F10EB">
        <w:rPr>
          <w:sz w:val="28"/>
          <w:szCs w:val="28"/>
        </w:rPr>
        <w:t>йти</w:t>
      </w:r>
      <w:r w:rsidRPr="00E427B2">
        <w:rPr>
          <w:sz w:val="28"/>
          <w:szCs w:val="28"/>
        </w:rPr>
        <w:t xml:space="preserve"> к выводу, что сложившаяся судебная практика по вопросам применения п. 3 ст. 424 ГК РФ нуждается в конкретизации позицией Верховного Суда РФ по вопросам определения цены каждого юридического действия в договоре оказания юридических услуг, в случае согласования сторонами только общей суммы сделки. Также необходимо разъяснить судам, что к купле-продаже движимой вещи применимы правила п. 3 ст. 424 ГК и суды по собственному усмотрению не могут признавать условия о цене в договорах купли-продажи существенными, без указания на данную возможность законодателем.</w:t>
      </w:r>
    </w:p>
    <w:p w:rsidR="00E946B5" w:rsidRDefault="00E946B5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B10D28" w:rsidRPr="006132CF" w:rsidRDefault="006132CF" w:rsidP="006132CF">
      <w:pPr>
        <w:spacing w:line="360" w:lineRule="auto"/>
        <w:rPr>
          <w:b/>
          <w:sz w:val="28"/>
          <w:szCs w:val="28"/>
        </w:rPr>
      </w:pPr>
      <w:bookmarkStart w:id="1" w:name="_Hlk500596253"/>
      <w:r>
        <w:rPr>
          <w:b/>
          <w:sz w:val="28"/>
          <w:szCs w:val="28"/>
        </w:rPr>
        <w:lastRenderedPageBreak/>
        <w:t xml:space="preserve">                         </w:t>
      </w:r>
      <w:r w:rsidR="00B10D28" w:rsidRPr="006132CF">
        <w:rPr>
          <w:b/>
          <w:sz w:val="28"/>
          <w:szCs w:val="28"/>
        </w:rPr>
        <w:t>Список использованных источников и литературы</w:t>
      </w:r>
    </w:p>
    <w:p w:rsidR="00800BFB" w:rsidRDefault="00800BFB" w:rsidP="006132CF">
      <w:pPr>
        <w:spacing w:line="360" w:lineRule="auto"/>
        <w:ind w:left="142" w:firstLine="709"/>
        <w:jc w:val="center"/>
        <w:rPr>
          <w:b/>
          <w:sz w:val="28"/>
          <w:szCs w:val="28"/>
        </w:rPr>
      </w:pPr>
    </w:p>
    <w:p w:rsidR="00800BFB" w:rsidRDefault="00800BFB" w:rsidP="006132CF">
      <w:pPr>
        <w:pStyle w:val="ae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8714C6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Собрание законодательства РФ, 04.08.2014, N 31, ст. 4398.</w:t>
      </w:r>
    </w:p>
    <w:p w:rsidR="008714C6" w:rsidRDefault="008714C6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8714C6" w:rsidRPr="008714C6" w:rsidRDefault="00753690" w:rsidP="006132CF">
      <w:pPr>
        <w:pStyle w:val="ae"/>
        <w:spacing w:line="360" w:lineRule="auto"/>
        <w:ind w:left="19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714C6">
        <w:rPr>
          <w:b/>
          <w:sz w:val="28"/>
          <w:szCs w:val="28"/>
        </w:rPr>
        <w:t>Нормативно-правовые акты</w:t>
      </w:r>
    </w:p>
    <w:p w:rsidR="008714C6" w:rsidRPr="008714C6" w:rsidRDefault="006132CF" w:rsidP="006132CF">
      <w:pPr>
        <w:pStyle w:val="ae"/>
        <w:widowControl w:val="0"/>
        <w:numPr>
          <w:ilvl w:val="0"/>
          <w:numId w:val="14"/>
        </w:numPr>
        <w:spacing w:beforeLines="40" w:before="96" w:afterLines="40" w:after="96" w:line="360" w:lineRule="auto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</w:t>
      </w:r>
      <w:r w:rsidR="008714C6" w:rsidRPr="008714C6">
        <w:rPr>
          <w:rFonts w:eastAsia="Calibri"/>
          <w:spacing w:val="-4"/>
          <w:sz w:val="28"/>
          <w:szCs w:val="28"/>
        </w:rPr>
        <w:t>Гражданский кодекс Российской Федерации (часть первая) от 30 ноября 1994 года № 51 – ФЗ (в действующей ред.) // СЗ РФ. – 1994. - № 32. – Ст. 3301.</w:t>
      </w:r>
    </w:p>
    <w:p w:rsidR="008714C6" w:rsidRDefault="006132CF" w:rsidP="006132CF">
      <w:pPr>
        <w:widowControl w:val="0"/>
        <w:numPr>
          <w:ilvl w:val="0"/>
          <w:numId w:val="14"/>
        </w:numPr>
        <w:spacing w:beforeLines="40" w:before="96" w:afterLines="40" w:after="96" w:line="360" w:lineRule="auto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</w:t>
      </w:r>
      <w:r w:rsidR="008714C6" w:rsidRPr="008714C6">
        <w:rPr>
          <w:rFonts w:eastAsia="Calibri"/>
          <w:spacing w:val="-4"/>
          <w:sz w:val="28"/>
          <w:szCs w:val="28"/>
        </w:rPr>
        <w:t xml:space="preserve">Гражданский кодекс Российской Федерации (часть вторая) от 26 января 1996 года № 14 – ФЗ (в действующей ред.) // СЗ РФ. – 1996. - № 5. – Ст. 410. </w:t>
      </w:r>
    </w:p>
    <w:p w:rsidR="008714C6" w:rsidRDefault="008714C6" w:rsidP="006132CF">
      <w:pPr>
        <w:widowControl w:val="0"/>
        <w:spacing w:beforeLines="40" w:before="96" w:afterLines="40" w:after="96" w:line="360" w:lineRule="auto"/>
        <w:ind w:left="142" w:firstLine="709"/>
        <w:jc w:val="center"/>
        <w:rPr>
          <w:rFonts w:eastAsia="Calibri"/>
          <w:spacing w:val="-4"/>
          <w:sz w:val="28"/>
          <w:szCs w:val="28"/>
        </w:rPr>
      </w:pPr>
    </w:p>
    <w:p w:rsidR="008714C6" w:rsidRPr="00753690" w:rsidRDefault="00753690" w:rsidP="006132C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714C6" w:rsidRPr="00753690">
        <w:rPr>
          <w:b/>
          <w:sz w:val="28"/>
          <w:szCs w:val="28"/>
        </w:rPr>
        <w:t>Научная, учебная и специальная литература</w:t>
      </w:r>
    </w:p>
    <w:p w:rsidR="008714C6" w:rsidRPr="008714C6" w:rsidRDefault="008714C6" w:rsidP="006132CF">
      <w:pPr>
        <w:pStyle w:val="ae"/>
        <w:spacing w:line="360" w:lineRule="auto"/>
        <w:ind w:left="1211" w:firstLine="709"/>
        <w:jc w:val="both"/>
        <w:rPr>
          <w:b/>
          <w:sz w:val="28"/>
          <w:szCs w:val="28"/>
        </w:rPr>
      </w:pPr>
    </w:p>
    <w:p w:rsidR="008714C6" w:rsidRDefault="008714C6" w:rsidP="006132CF">
      <w:pPr>
        <w:pStyle w:val="ae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1D6B">
        <w:rPr>
          <w:sz w:val="28"/>
          <w:szCs w:val="28"/>
        </w:rPr>
        <w:t>Бычков А. Некачественная юридическая помощь. Как возместить убытки // Финансовая газета. 2016. N 39. С. 10 - 11.</w:t>
      </w:r>
    </w:p>
    <w:p w:rsidR="004C5811" w:rsidRDefault="008714C6" w:rsidP="006132CF">
      <w:pPr>
        <w:pStyle w:val="ae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>Гражданское право: учебник: в 2 т. / О.Г. Алексеева, Е.Р. Аминов, М.В. Бандо и др.; под ред. Б.М. Гонгало.</w:t>
      </w:r>
      <w:r>
        <w:rPr>
          <w:sz w:val="28"/>
          <w:szCs w:val="28"/>
        </w:rPr>
        <w:t xml:space="preserve"> М.: Статут, 2016. Т. 2.</w:t>
      </w:r>
    </w:p>
    <w:p w:rsidR="008714C6" w:rsidRDefault="008714C6" w:rsidP="006132CF">
      <w:pPr>
        <w:pStyle w:val="ae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>Гражданское право: Учебник: в 2 т. / С.С. Алексеев, О.Г. Алексеева, К.П. Беляев и др.; под ред. Б.М. Гонгало</w:t>
      </w:r>
      <w:r>
        <w:rPr>
          <w:sz w:val="28"/>
          <w:szCs w:val="28"/>
        </w:rPr>
        <w:t>. М.: Статут, 2016. Т. 1.</w:t>
      </w:r>
    </w:p>
    <w:p w:rsidR="003A2547" w:rsidRDefault="008714C6" w:rsidP="006132CF">
      <w:pPr>
        <w:pStyle w:val="ae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>Конюх Е.А. Невозможность исполнения договора возмездного оказания услуг, возникшая по вине исполнителя // Российская юстиция. 2017. N 8. С. 7 - 10.</w:t>
      </w:r>
    </w:p>
    <w:p w:rsidR="00570F6B" w:rsidRDefault="008714C6" w:rsidP="006132CF">
      <w:pPr>
        <w:pStyle w:val="ae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>Очхаев Т.Г. Изменение и расторжение договора в связи с существенным изменением обстоятельств. М.: Статут, 2017. С. 67.</w:t>
      </w:r>
    </w:p>
    <w:p w:rsidR="00E427B2" w:rsidRDefault="008714C6" w:rsidP="006132CF">
      <w:pPr>
        <w:pStyle w:val="ae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>Пендюрин Н.П. Категория цены в современном обязательственном праве России</w:t>
      </w:r>
      <w:r>
        <w:rPr>
          <w:sz w:val="28"/>
          <w:szCs w:val="28"/>
        </w:rPr>
        <w:t xml:space="preserve"> </w:t>
      </w:r>
      <w:r w:rsidRPr="000A4762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0A4762">
        <w:rPr>
          <w:sz w:val="28"/>
          <w:szCs w:val="28"/>
        </w:rPr>
        <w:t>]</w:t>
      </w:r>
      <w:r>
        <w:rPr>
          <w:sz w:val="28"/>
          <w:szCs w:val="28"/>
        </w:rPr>
        <w:t xml:space="preserve">//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8" w:history="1">
        <w:r w:rsidRPr="00570F6B">
          <w:rPr>
            <w:rStyle w:val="a3"/>
            <w:color w:val="auto"/>
            <w:sz w:val="28"/>
            <w:szCs w:val="28"/>
            <w:u w:val="none"/>
          </w:rPr>
          <w:t>http://www.dissercat.com/content/kategoriya-tseny-v-sovremennom-obyazatelstvennom-prave-rossii</w:t>
        </w:r>
      </w:hyperlink>
      <w:r w:rsidRPr="00570F6B">
        <w:rPr>
          <w:sz w:val="28"/>
          <w:szCs w:val="28"/>
        </w:rPr>
        <w:t xml:space="preserve"> </w:t>
      </w:r>
      <w:r>
        <w:rPr>
          <w:sz w:val="28"/>
          <w:szCs w:val="28"/>
        </w:rPr>
        <w:t>(дата обращения 23.11.2017)</w:t>
      </w:r>
    </w:p>
    <w:p w:rsidR="003A2547" w:rsidRPr="008714C6" w:rsidRDefault="008714C6" w:rsidP="006132CF">
      <w:pPr>
        <w:pStyle w:val="ae"/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>Ходусов А.А., Гарненко С.А. Об особенностях существенных условий договора в сфере предпринимательской деятельности // Безопасность бизнеса. 2017. N 2. С. 30 - 34.</w:t>
      </w:r>
    </w:p>
    <w:p w:rsidR="003A2547" w:rsidRDefault="003A2547" w:rsidP="006132CF">
      <w:pPr>
        <w:spacing w:line="360" w:lineRule="auto"/>
        <w:ind w:left="142" w:firstLine="709"/>
        <w:jc w:val="center"/>
        <w:rPr>
          <w:sz w:val="28"/>
          <w:szCs w:val="28"/>
        </w:rPr>
      </w:pPr>
    </w:p>
    <w:p w:rsidR="003A2547" w:rsidRPr="00753690" w:rsidRDefault="00570F6B" w:rsidP="006132CF">
      <w:pPr>
        <w:pStyle w:val="ae"/>
        <w:numPr>
          <w:ilvl w:val="0"/>
          <w:numId w:val="16"/>
        </w:numPr>
        <w:spacing w:line="360" w:lineRule="auto"/>
        <w:ind w:firstLine="709"/>
        <w:jc w:val="center"/>
        <w:rPr>
          <w:b/>
          <w:sz w:val="28"/>
          <w:szCs w:val="28"/>
        </w:rPr>
      </w:pPr>
      <w:r w:rsidRPr="00753690">
        <w:rPr>
          <w:b/>
          <w:sz w:val="28"/>
          <w:szCs w:val="28"/>
        </w:rPr>
        <w:t>Правоприменительные акты и акты толкования права</w:t>
      </w:r>
    </w:p>
    <w:p w:rsidR="003A2547" w:rsidRPr="003A2547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4C5811" w:rsidRPr="00141D6B" w:rsidRDefault="00141D6B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141D6B">
        <w:rPr>
          <w:sz w:val="28"/>
          <w:szCs w:val="28"/>
        </w:rPr>
        <w:t>1</w:t>
      </w:r>
      <w:r w:rsidR="008714C6">
        <w:rPr>
          <w:sz w:val="28"/>
          <w:szCs w:val="28"/>
        </w:rPr>
        <w:t>1</w:t>
      </w:r>
      <w:r w:rsidRPr="00141D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5811" w:rsidRPr="00141D6B">
        <w:rPr>
          <w:sz w:val="28"/>
          <w:szCs w:val="28"/>
        </w:rPr>
        <w:t>Постановление Пленума Верховного Суда РФ N 6, Пленума ВАС РФ N 8 от 01.07.1996 (ред. от 24.03.2016) «О некоторых вопросах, связанных с применением части первой Гражданского кодекса Российской Федерации» // Российская газета, N 152, 13.08.1996.</w:t>
      </w:r>
    </w:p>
    <w:p w:rsidR="004C5811" w:rsidRPr="004C5811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1D6B">
        <w:rPr>
          <w:sz w:val="28"/>
          <w:szCs w:val="28"/>
        </w:rPr>
        <w:t xml:space="preserve">2. </w:t>
      </w:r>
      <w:r w:rsidR="004C5811" w:rsidRPr="004C5811">
        <w:rPr>
          <w:sz w:val="28"/>
          <w:szCs w:val="28"/>
        </w:rPr>
        <w:t>Постановление Пленума Высшего Арбитражного Суда РФ от 06.06.2014 N 35 «О последствиях расторжения договора» // Вестник ВАС РФ, N 8, август, 2014.</w:t>
      </w:r>
    </w:p>
    <w:p w:rsidR="004C5811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1D6B">
        <w:rPr>
          <w:sz w:val="28"/>
          <w:szCs w:val="28"/>
        </w:rPr>
        <w:t xml:space="preserve">3. </w:t>
      </w:r>
      <w:r w:rsidR="00E17844" w:rsidRPr="003A2547">
        <w:rPr>
          <w:sz w:val="28"/>
          <w:szCs w:val="28"/>
        </w:rPr>
        <w:t xml:space="preserve">Информационное письмо Президиума Высшего Арбитражного Суда РФ от 25.02.2014 N 165 «Обзор судебной практики по спорам, связанным с признанием договоров незаключенными» // </w:t>
      </w:r>
      <w:r w:rsidR="00E17844">
        <w:rPr>
          <w:sz w:val="28"/>
          <w:szCs w:val="28"/>
        </w:rPr>
        <w:t>Вестник ВАС РФ</w:t>
      </w:r>
      <w:r w:rsidR="00E17844" w:rsidRPr="004C5811">
        <w:rPr>
          <w:sz w:val="28"/>
          <w:szCs w:val="28"/>
        </w:rPr>
        <w:t>, N 4, апрель, 2014</w:t>
      </w:r>
      <w:r w:rsidR="00E17844">
        <w:rPr>
          <w:sz w:val="28"/>
          <w:szCs w:val="28"/>
        </w:rPr>
        <w:t>.</w:t>
      </w:r>
    </w:p>
    <w:p w:rsidR="004C5811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1D6B">
        <w:rPr>
          <w:sz w:val="28"/>
          <w:szCs w:val="28"/>
        </w:rPr>
        <w:t xml:space="preserve">4. </w:t>
      </w:r>
      <w:r w:rsidR="00E17844" w:rsidRPr="003A2547">
        <w:rPr>
          <w:sz w:val="28"/>
          <w:szCs w:val="28"/>
        </w:rPr>
        <w:t>Обзор Верховного Суда РФ по отдельным вопросам судебной практики о применении законодательства о защите прав потребителей при рассмотрении гражданских дел (утвержден  Президиумом Верховного Суда РФ 01.02.2012 //</w:t>
      </w:r>
      <w:r w:rsidR="00E17844" w:rsidRPr="004C5811">
        <w:t xml:space="preserve"> </w:t>
      </w:r>
      <w:r w:rsidR="00E17844">
        <w:rPr>
          <w:sz w:val="28"/>
          <w:szCs w:val="28"/>
        </w:rPr>
        <w:t>Бюллетень Верховного Суда РФ</w:t>
      </w:r>
      <w:r w:rsidR="00E17844" w:rsidRPr="004C5811">
        <w:rPr>
          <w:sz w:val="28"/>
          <w:szCs w:val="28"/>
        </w:rPr>
        <w:t>, N 4, апрель, 20</w:t>
      </w:r>
      <w:r w:rsidR="00E17844">
        <w:rPr>
          <w:sz w:val="28"/>
          <w:szCs w:val="28"/>
        </w:rPr>
        <w:t>12.</w:t>
      </w:r>
    </w:p>
    <w:p w:rsidR="003A2547" w:rsidRPr="003A2547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1D6B">
        <w:rPr>
          <w:sz w:val="28"/>
          <w:szCs w:val="28"/>
        </w:rPr>
        <w:t xml:space="preserve">5. </w:t>
      </w:r>
      <w:r w:rsidR="00E17844" w:rsidRPr="004C5811">
        <w:rPr>
          <w:sz w:val="28"/>
          <w:szCs w:val="28"/>
        </w:rPr>
        <w:t>Определение Верховного Суда РФ от 26.07.2016 N 86-КГ16-4</w:t>
      </w:r>
      <w:r w:rsidR="00E17844" w:rsidRPr="004E3E85">
        <w:rPr>
          <w:sz w:val="28"/>
          <w:szCs w:val="28"/>
        </w:rPr>
        <w:t xml:space="preserve"> [</w:t>
      </w:r>
      <w:r w:rsidR="00E17844">
        <w:rPr>
          <w:sz w:val="28"/>
          <w:szCs w:val="28"/>
        </w:rPr>
        <w:t>Электронный ресурс</w:t>
      </w:r>
      <w:r w:rsidR="00E17844" w:rsidRPr="004E3E85">
        <w:rPr>
          <w:sz w:val="28"/>
          <w:szCs w:val="28"/>
        </w:rPr>
        <w:t>]</w:t>
      </w:r>
      <w:r w:rsidR="00E17844" w:rsidRPr="004C5811">
        <w:rPr>
          <w:sz w:val="28"/>
          <w:szCs w:val="28"/>
        </w:rPr>
        <w:t xml:space="preserve"> // СПС «КонсультантПлюс».</w:t>
      </w:r>
      <w:r w:rsidR="003A2547" w:rsidRPr="003A2547">
        <w:rPr>
          <w:sz w:val="28"/>
          <w:szCs w:val="28"/>
        </w:rPr>
        <w:t xml:space="preserve">Информационное письмо Президиума Высшего Арбитражного Суда РФ от 25.02.2014 N 165 «Обзор судебной практики по спорам, связанным с признанием договоров незаключенными» // </w:t>
      </w:r>
      <w:r w:rsidR="004C5811">
        <w:rPr>
          <w:sz w:val="28"/>
          <w:szCs w:val="28"/>
        </w:rPr>
        <w:t>Вестник ВАС РФ</w:t>
      </w:r>
      <w:r w:rsidR="004C5811" w:rsidRPr="004C5811">
        <w:rPr>
          <w:sz w:val="28"/>
          <w:szCs w:val="28"/>
        </w:rPr>
        <w:t>, N 4, апрель, 2014</w:t>
      </w:r>
      <w:r w:rsidR="004C5811">
        <w:rPr>
          <w:sz w:val="28"/>
          <w:szCs w:val="28"/>
        </w:rPr>
        <w:t>.</w:t>
      </w:r>
    </w:p>
    <w:p w:rsidR="003A2547" w:rsidRPr="003A2547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1D6B">
        <w:rPr>
          <w:sz w:val="28"/>
          <w:szCs w:val="28"/>
        </w:rPr>
        <w:t xml:space="preserve">6. </w:t>
      </w:r>
      <w:r w:rsidR="00E17844" w:rsidRPr="004C5811">
        <w:rPr>
          <w:sz w:val="28"/>
          <w:szCs w:val="28"/>
        </w:rPr>
        <w:t xml:space="preserve">Определение Верховного Суда РФ от 19.09.2017 N 78-КГ17-56 </w:t>
      </w:r>
      <w:r w:rsidR="00E17844" w:rsidRPr="004E3E85">
        <w:rPr>
          <w:sz w:val="28"/>
          <w:szCs w:val="28"/>
        </w:rPr>
        <w:t>[</w:t>
      </w:r>
      <w:r w:rsidR="00E17844">
        <w:rPr>
          <w:sz w:val="28"/>
          <w:szCs w:val="28"/>
        </w:rPr>
        <w:t>Электронный ресурс</w:t>
      </w:r>
      <w:r w:rsidR="00E17844" w:rsidRPr="004E3E85">
        <w:rPr>
          <w:sz w:val="28"/>
          <w:szCs w:val="28"/>
        </w:rPr>
        <w:t>]</w:t>
      </w:r>
      <w:r w:rsidR="00E17844" w:rsidRPr="004C5811">
        <w:rPr>
          <w:sz w:val="28"/>
          <w:szCs w:val="28"/>
        </w:rPr>
        <w:t xml:space="preserve"> 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3A2547" w:rsidRPr="003A2547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lastRenderedPageBreak/>
        <w:t xml:space="preserve">  </w:t>
      </w:r>
      <w:r w:rsidR="008714C6">
        <w:rPr>
          <w:sz w:val="28"/>
          <w:szCs w:val="28"/>
        </w:rPr>
        <w:t>1</w:t>
      </w:r>
      <w:r w:rsidR="00141D6B">
        <w:rPr>
          <w:sz w:val="28"/>
          <w:szCs w:val="28"/>
        </w:rPr>
        <w:t xml:space="preserve">7. </w:t>
      </w:r>
      <w:r w:rsidRPr="003A2547">
        <w:rPr>
          <w:sz w:val="28"/>
          <w:szCs w:val="28"/>
        </w:rPr>
        <w:t>Постановление Арбитражного суда Волго-Вятского округа от 10.06.2015 N Ф01-1387/2015 по делу N А38-2397/2013</w:t>
      </w:r>
      <w:r w:rsidR="004B3B50">
        <w:rPr>
          <w:sz w:val="28"/>
          <w:szCs w:val="28"/>
        </w:rPr>
        <w:t xml:space="preserve"> </w:t>
      </w:r>
      <w:r w:rsidR="004B3B50" w:rsidRPr="004B3B50">
        <w:rPr>
          <w:sz w:val="28"/>
          <w:szCs w:val="28"/>
        </w:rPr>
        <w:t>[</w:t>
      </w:r>
      <w:r w:rsidR="004B3B50">
        <w:rPr>
          <w:sz w:val="28"/>
          <w:szCs w:val="28"/>
        </w:rPr>
        <w:t>Электронный ресурс</w:t>
      </w:r>
      <w:r w:rsidR="004B3B50" w:rsidRPr="004B3B50">
        <w:rPr>
          <w:sz w:val="28"/>
          <w:szCs w:val="28"/>
        </w:rPr>
        <w:t>]</w:t>
      </w:r>
      <w:r w:rsidRPr="003A2547">
        <w:rPr>
          <w:sz w:val="28"/>
          <w:szCs w:val="28"/>
        </w:rPr>
        <w:t xml:space="preserve">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3A2547" w:rsidRPr="003A2547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 xml:space="preserve"> </w:t>
      </w:r>
      <w:r w:rsidR="008714C6">
        <w:rPr>
          <w:sz w:val="28"/>
          <w:szCs w:val="28"/>
        </w:rPr>
        <w:t>1</w:t>
      </w:r>
      <w:r w:rsidR="00141D6B">
        <w:rPr>
          <w:sz w:val="28"/>
          <w:szCs w:val="28"/>
        </w:rPr>
        <w:t xml:space="preserve">8. </w:t>
      </w:r>
      <w:r w:rsidRPr="003A2547">
        <w:rPr>
          <w:sz w:val="28"/>
          <w:szCs w:val="28"/>
        </w:rPr>
        <w:t>Постановление Арбитражного суда Северо-Кавказского округа от 23.03.2017 N Ф08-1220/2017 по делу N А32-47017/2014</w:t>
      </w:r>
      <w:r w:rsidR="004B3B50" w:rsidRPr="004B3B50">
        <w:rPr>
          <w:sz w:val="28"/>
          <w:szCs w:val="28"/>
        </w:rPr>
        <w:t xml:space="preserve"> [</w:t>
      </w:r>
      <w:r w:rsidR="004B3B50">
        <w:rPr>
          <w:sz w:val="28"/>
          <w:szCs w:val="28"/>
        </w:rPr>
        <w:t>Электронный ресурс</w:t>
      </w:r>
      <w:r w:rsidR="004B3B50" w:rsidRPr="004B3B50">
        <w:rPr>
          <w:sz w:val="28"/>
          <w:szCs w:val="28"/>
        </w:rPr>
        <w:t>]</w:t>
      </w:r>
      <w:r w:rsidRPr="003A2547">
        <w:rPr>
          <w:sz w:val="28"/>
          <w:szCs w:val="28"/>
        </w:rPr>
        <w:t xml:space="preserve">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4C5811" w:rsidRPr="006F05C5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 xml:space="preserve">  </w:t>
      </w:r>
      <w:r w:rsidR="008714C6">
        <w:rPr>
          <w:sz w:val="28"/>
          <w:szCs w:val="28"/>
        </w:rPr>
        <w:t>1</w:t>
      </w:r>
      <w:r w:rsidR="00141D6B">
        <w:rPr>
          <w:sz w:val="28"/>
          <w:szCs w:val="28"/>
        </w:rPr>
        <w:t xml:space="preserve">9. </w:t>
      </w:r>
      <w:r w:rsidRPr="003A2547">
        <w:rPr>
          <w:sz w:val="28"/>
          <w:szCs w:val="28"/>
        </w:rPr>
        <w:t>Постановление ФАС Волго-Вятского округа от 26.09.2006 по делу N А43-3769/2006-23-60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Pr="003A2547">
        <w:rPr>
          <w:sz w:val="28"/>
          <w:szCs w:val="28"/>
        </w:rPr>
        <w:t>//</w:t>
      </w:r>
      <w:r w:rsidR="006F05C5" w:rsidRPr="006F05C5">
        <w:rPr>
          <w:sz w:val="28"/>
          <w:szCs w:val="28"/>
        </w:rPr>
        <w:t xml:space="preserve"> Справочная правовая система «КонсультантПлюс. Версия 4015.00.04» от 12.10.2017 г.</w:t>
      </w:r>
    </w:p>
    <w:p w:rsidR="006F05C5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1D6B">
        <w:rPr>
          <w:sz w:val="28"/>
          <w:szCs w:val="28"/>
        </w:rPr>
        <w:t xml:space="preserve">0. </w:t>
      </w:r>
      <w:r w:rsidR="003A2547" w:rsidRPr="003A2547">
        <w:rPr>
          <w:sz w:val="28"/>
          <w:szCs w:val="28"/>
        </w:rPr>
        <w:t>Постановление А</w:t>
      </w:r>
      <w:r w:rsidR="004C5811">
        <w:rPr>
          <w:sz w:val="28"/>
          <w:szCs w:val="28"/>
        </w:rPr>
        <w:t>рбитражного суда</w:t>
      </w:r>
      <w:r w:rsidR="003A2547" w:rsidRPr="003A2547">
        <w:rPr>
          <w:sz w:val="28"/>
          <w:szCs w:val="28"/>
        </w:rPr>
        <w:t xml:space="preserve"> Московского округа от 19 февраля 2010 г. N КГ-А40/15451-09П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="004E3E85" w:rsidRPr="004C5811">
        <w:rPr>
          <w:sz w:val="28"/>
          <w:szCs w:val="28"/>
        </w:rPr>
        <w:t xml:space="preserve"> </w:t>
      </w:r>
      <w:r w:rsidR="003A2547" w:rsidRPr="003A2547">
        <w:rPr>
          <w:sz w:val="28"/>
          <w:szCs w:val="28"/>
        </w:rPr>
        <w:t xml:space="preserve"> 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  <w:r w:rsidR="003A2547" w:rsidRPr="003A2547">
        <w:rPr>
          <w:sz w:val="28"/>
          <w:szCs w:val="28"/>
        </w:rPr>
        <w:t xml:space="preserve">  </w:t>
      </w:r>
    </w:p>
    <w:p w:rsidR="003A2547" w:rsidRPr="003A2547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1D6B">
        <w:rPr>
          <w:sz w:val="28"/>
          <w:szCs w:val="28"/>
        </w:rPr>
        <w:t xml:space="preserve">1. </w:t>
      </w:r>
      <w:r w:rsidR="003A2547" w:rsidRPr="003A2547">
        <w:rPr>
          <w:sz w:val="28"/>
          <w:szCs w:val="28"/>
        </w:rPr>
        <w:t>Постановление ФАС Уральского округа от 14.06.2012 N Ф09-3505/12 по делу N А76-10850/2011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="004E3E85" w:rsidRPr="004C5811">
        <w:rPr>
          <w:sz w:val="28"/>
          <w:szCs w:val="28"/>
        </w:rPr>
        <w:t xml:space="preserve"> </w:t>
      </w:r>
      <w:r w:rsidR="003A2547" w:rsidRPr="003A2547">
        <w:rPr>
          <w:sz w:val="28"/>
          <w:szCs w:val="28"/>
        </w:rPr>
        <w:t xml:space="preserve"> //</w:t>
      </w:r>
      <w:r w:rsidR="006F05C5" w:rsidRPr="006F05C5">
        <w:rPr>
          <w:sz w:val="28"/>
          <w:szCs w:val="28"/>
        </w:rPr>
        <w:t xml:space="preserve"> Справочная правовая система «КонсультантПлюс. Версия 4015.00.04» от 12.10.2017 г.</w:t>
      </w:r>
      <w:r w:rsidR="003A2547" w:rsidRPr="003A2547">
        <w:rPr>
          <w:sz w:val="28"/>
          <w:szCs w:val="28"/>
        </w:rPr>
        <w:t xml:space="preserve"> </w:t>
      </w:r>
    </w:p>
    <w:p w:rsidR="006F05C5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 xml:space="preserve">  </w:t>
      </w:r>
      <w:r w:rsidR="008714C6">
        <w:rPr>
          <w:sz w:val="28"/>
          <w:szCs w:val="28"/>
        </w:rPr>
        <w:t>2</w:t>
      </w:r>
      <w:r w:rsidR="00141D6B">
        <w:rPr>
          <w:sz w:val="28"/>
          <w:szCs w:val="28"/>
        </w:rPr>
        <w:t xml:space="preserve">2. </w:t>
      </w:r>
      <w:r w:rsidRPr="003A2547">
        <w:rPr>
          <w:sz w:val="28"/>
          <w:szCs w:val="28"/>
        </w:rPr>
        <w:t xml:space="preserve">Постановление ФАС Северо-Западного округа от 29.11.2012 по делу N А13-9831/2010 </w:t>
      </w:r>
      <w:r w:rsidR="004E3E85" w:rsidRPr="004E3E85">
        <w:rPr>
          <w:sz w:val="28"/>
          <w:szCs w:val="28"/>
        </w:rPr>
        <w:t>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="004E3E85" w:rsidRPr="004C5811">
        <w:rPr>
          <w:sz w:val="28"/>
          <w:szCs w:val="28"/>
        </w:rPr>
        <w:t xml:space="preserve"> </w:t>
      </w:r>
      <w:r w:rsidRPr="003A2547">
        <w:rPr>
          <w:sz w:val="28"/>
          <w:szCs w:val="28"/>
        </w:rPr>
        <w:t>//</w:t>
      </w:r>
      <w:r w:rsidR="006F05C5" w:rsidRPr="006F05C5">
        <w:rPr>
          <w:sz w:val="28"/>
          <w:szCs w:val="28"/>
        </w:rPr>
        <w:t xml:space="preserve"> Справочная правовая система «КонсультантПлюс. Версия 4015.00.04» от 12.10.2017 г.</w:t>
      </w:r>
    </w:p>
    <w:p w:rsidR="006F05C5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 xml:space="preserve">  </w:t>
      </w:r>
      <w:r w:rsidR="008714C6">
        <w:rPr>
          <w:sz w:val="28"/>
          <w:szCs w:val="28"/>
        </w:rPr>
        <w:t>2</w:t>
      </w:r>
      <w:r w:rsidR="00141D6B">
        <w:rPr>
          <w:sz w:val="28"/>
          <w:szCs w:val="28"/>
        </w:rPr>
        <w:t xml:space="preserve">3. </w:t>
      </w:r>
      <w:r w:rsidRPr="003A2547">
        <w:rPr>
          <w:sz w:val="28"/>
          <w:szCs w:val="28"/>
        </w:rPr>
        <w:t>Постановление Суда по интеллектуальным правам от 09.08.2017 N С01-602/2017 по делу N</w:t>
      </w:r>
      <w:r w:rsidR="004E3E85" w:rsidRPr="004E3E85">
        <w:rPr>
          <w:sz w:val="28"/>
          <w:szCs w:val="28"/>
        </w:rPr>
        <w:t xml:space="preserve"> </w:t>
      </w:r>
      <w:r w:rsidRPr="003A2547">
        <w:rPr>
          <w:sz w:val="28"/>
          <w:szCs w:val="28"/>
        </w:rPr>
        <w:t>А56-54858/2016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Pr="003A2547">
        <w:rPr>
          <w:sz w:val="28"/>
          <w:szCs w:val="28"/>
        </w:rPr>
        <w:t>//</w:t>
      </w:r>
      <w:r w:rsidR="006F05C5" w:rsidRPr="006F05C5">
        <w:rPr>
          <w:sz w:val="28"/>
          <w:szCs w:val="28"/>
        </w:rPr>
        <w:t xml:space="preserve"> Справочная правовая система «КонсультантПлюс. Версия 4015.00.04» от 12.10.2017 г.</w:t>
      </w:r>
    </w:p>
    <w:p w:rsidR="006F05C5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1D6B">
        <w:rPr>
          <w:sz w:val="28"/>
          <w:szCs w:val="28"/>
        </w:rPr>
        <w:t xml:space="preserve">4. </w:t>
      </w:r>
      <w:r w:rsidR="003A2547" w:rsidRPr="003A2547">
        <w:rPr>
          <w:sz w:val="28"/>
          <w:szCs w:val="28"/>
        </w:rPr>
        <w:t>Постановление Суда по интеллектуальным правам от 21.07.2017 N С01-321/2017 по делу N А51-11431/2016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="003A2547" w:rsidRPr="003A2547">
        <w:rPr>
          <w:sz w:val="28"/>
          <w:szCs w:val="28"/>
        </w:rPr>
        <w:t xml:space="preserve">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6F05C5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 xml:space="preserve">  </w:t>
      </w:r>
      <w:r w:rsidR="008714C6">
        <w:rPr>
          <w:sz w:val="28"/>
          <w:szCs w:val="28"/>
        </w:rPr>
        <w:t>2</w:t>
      </w:r>
      <w:r w:rsidR="00141D6B">
        <w:rPr>
          <w:sz w:val="28"/>
          <w:szCs w:val="28"/>
        </w:rPr>
        <w:t xml:space="preserve">5. </w:t>
      </w:r>
      <w:r w:rsidRPr="003A2547">
        <w:rPr>
          <w:sz w:val="28"/>
          <w:szCs w:val="28"/>
        </w:rPr>
        <w:t>Постановление ФАС Северо-Кавказского округа от 05.12.2012 по делу N А63-10527/2011</w:t>
      </w:r>
      <w:r w:rsidR="004E3E85" w:rsidRPr="004E3E85">
        <w:rPr>
          <w:sz w:val="28"/>
          <w:szCs w:val="28"/>
        </w:rPr>
        <w:t>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Pr="003A2547">
        <w:rPr>
          <w:sz w:val="28"/>
          <w:szCs w:val="28"/>
        </w:rPr>
        <w:t xml:space="preserve"> 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6F05C5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lastRenderedPageBreak/>
        <w:t xml:space="preserve">  </w:t>
      </w:r>
      <w:r w:rsidR="008714C6">
        <w:rPr>
          <w:sz w:val="28"/>
          <w:szCs w:val="28"/>
        </w:rPr>
        <w:t>2</w:t>
      </w:r>
      <w:r w:rsidR="00141D6B">
        <w:rPr>
          <w:sz w:val="28"/>
          <w:szCs w:val="28"/>
        </w:rPr>
        <w:t xml:space="preserve">6. </w:t>
      </w:r>
      <w:r w:rsidRPr="003A2547">
        <w:rPr>
          <w:sz w:val="28"/>
          <w:szCs w:val="28"/>
        </w:rPr>
        <w:t>Апелляционное определение Судебной коллегии по гражданским делам Санкт-Петербургского городского суда от 17 января 2017 г. N 33-1126/2017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 xml:space="preserve">]//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6F05C5" w:rsidRDefault="003A2547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 w:rsidRPr="003A2547">
        <w:rPr>
          <w:sz w:val="28"/>
          <w:szCs w:val="28"/>
        </w:rPr>
        <w:t xml:space="preserve">  </w:t>
      </w:r>
      <w:r w:rsidR="008714C6">
        <w:rPr>
          <w:sz w:val="28"/>
          <w:szCs w:val="28"/>
        </w:rPr>
        <w:t>2</w:t>
      </w:r>
      <w:r w:rsidR="00296B28">
        <w:rPr>
          <w:sz w:val="28"/>
          <w:szCs w:val="28"/>
        </w:rPr>
        <w:t xml:space="preserve">7. </w:t>
      </w:r>
      <w:r w:rsidRPr="003A2547">
        <w:rPr>
          <w:sz w:val="28"/>
          <w:szCs w:val="28"/>
        </w:rPr>
        <w:t>Постановление Тринадцатого арбитражного апелляционного суда от 7 сентября 2016 года N 13АП-18668/2016, 13АП-18672/2016 по делу N А56-79329/2015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="00296B28">
        <w:rPr>
          <w:sz w:val="28"/>
          <w:szCs w:val="28"/>
        </w:rPr>
        <w:t xml:space="preserve"> </w:t>
      </w:r>
      <w:r w:rsidRPr="003A2547">
        <w:rPr>
          <w:sz w:val="28"/>
          <w:szCs w:val="28"/>
        </w:rPr>
        <w:t xml:space="preserve">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6F05C5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6B28">
        <w:rPr>
          <w:sz w:val="28"/>
          <w:szCs w:val="28"/>
        </w:rPr>
        <w:t xml:space="preserve">8. </w:t>
      </w:r>
      <w:r w:rsidR="00296B28" w:rsidRPr="00296B28">
        <w:rPr>
          <w:sz w:val="28"/>
          <w:szCs w:val="28"/>
        </w:rPr>
        <w:t>Постановление Девятого арбитражного апелляционного суда от 17.04.2014 N 09АП-7170/2014-ГК по делу N А40-101705/1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>]</w:t>
      </w:r>
      <w:r w:rsidR="00296B28">
        <w:rPr>
          <w:sz w:val="28"/>
          <w:szCs w:val="28"/>
        </w:rPr>
        <w:t xml:space="preserve"> </w:t>
      </w:r>
      <w:r w:rsidR="00296B28" w:rsidRPr="00296B28">
        <w:rPr>
          <w:sz w:val="28"/>
          <w:szCs w:val="28"/>
        </w:rPr>
        <w:t xml:space="preserve">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6F05C5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6B28">
        <w:rPr>
          <w:sz w:val="28"/>
          <w:szCs w:val="28"/>
        </w:rPr>
        <w:t xml:space="preserve">9. </w:t>
      </w:r>
      <w:r w:rsidR="00296B28" w:rsidRPr="00296B28">
        <w:rPr>
          <w:sz w:val="28"/>
          <w:szCs w:val="28"/>
        </w:rPr>
        <w:t xml:space="preserve">Решение Краснотурьинского городского суда Свердловской области по делу № 2-782/2015 от 24 июня 2015 г. </w:t>
      </w:r>
      <w:r w:rsidR="004E3E85" w:rsidRPr="004E3E85">
        <w:rPr>
          <w:sz w:val="28"/>
          <w:szCs w:val="28"/>
        </w:rPr>
        <w:t>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 xml:space="preserve">]// </w:t>
      </w:r>
      <w:r w:rsidR="006F05C5" w:rsidRPr="006F05C5">
        <w:rPr>
          <w:sz w:val="28"/>
          <w:szCs w:val="28"/>
        </w:rPr>
        <w:t>Справочная правовая система «КонсультантПлюс. Версия 4015.00.04» от 12.10.2017 г.</w:t>
      </w:r>
    </w:p>
    <w:p w:rsidR="00296B28" w:rsidRPr="004E3E85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6B28">
        <w:rPr>
          <w:sz w:val="28"/>
          <w:szCs w:val="28"/>
        </w:rPr>
        <w:t xml:space="preserve">0. </w:t>
      </w:r>
      <w:r w:rsidR="00296B28" w:rsidRPr="00296B28">
        <w:rPr>
          <w:sz w:val="28"/>
          <w:szCs w:val="28"/>
        </w:rPr>
        <w:t>Решение Калганского районного суда Забайкальского края по делу № 2-163/2016 2-4/2017 2-4/2017(2-163/2016;) М-168/2016 М-168/2016 от 9 января 2017 г.</w:t>
      </w:r>
      <w:r w:rsidR="004E3E85" w:rsidRPr="004E3E85">
        <w:rPr>
          <w:sz w:val="28"/>
          <w:szCs w:val="28"/>
        </w:rPr>
        <w:t xml:space="preserve"> [</w:t>
      </w:r>
      <w:r w:rsidR="004E3E85">
        <w:rPr>
          <w:sz w:val="28"/>
          <w:szCs w:val="28"/>
        </w:rPr>
        <w:t>Электронный ресурс</w:t>
      </w:r>
      <w:r w:rsidR="004E3E85" w:rsidRPr="004E3E85">
        <w:rPr>
          <w:sz w:val="28"/>
          <w:szCs w:val="28"/>
        </w:rPr>
        <w:t xml:space="preserve">]// </w:t>
      </w:r>
      <w:r w:rsidR="004E3E85">
        <w:rPr>
          <w:sz w:val="28"/>
          <w:szCs w:val="28"/>
          <w:lang w:val="en-US"/>
        </w:rPr>
        <w:t>URL</w:t>
      </w:r>
      <w:r w:rsidR="004E3E85">
        <w:rPr>
          <w:sz w:val="28"/>
          <w:szCs w:val="28"/>
        </w:rPr>
        <w:t xml:space="preserve">: </w:t>
      </w:r>
      <w:hyperlink r:id="rId9" w:history="1">
        <w:r w:rsidR="004E3E85" w:rsidRPr="004E3E85">
          <w:rPr>
            <w:rStyle w:val="a3"/>
            <w:color w:val="auto"/>
            <w:sz w:val="28"/>
            <w:szCs w:val="28"/>
            <w:u w:val="none"/>
          </w:rPr>
          <w:t>http://sudact.ru/regular/doc/I2sO8fMbXwg3/</w:t>
        </w:r>
      </w:hyperlink>
      <w:r w:rsidR="004E3E85">
        <w:rPr>
          <w:sz w:val="28"/>
          <w:szCs w:val="28"/>
        </w:rPr>
        <w:t xml:space="preserve"> </w:t>
      </w:r>
      <w:r w:rsidR="00800BFB">
        <w:rPr>
          <w:sz w:val="28"/>
          <w:szCs w:val="28"/>
        </w:rPr>
        <w:t>(дата обращения 1</w:t>
      </w:r>
      <w:r w:rsidR="00A4630D">
        <w:rPr>
          <w:sz w:val="28"/>
          <w:szCs w:val="28"/>
        </w:rPr>
        <w:t>3</w:t>
      </w:r>
      <w:r w:rsidR="00800BFB">
        <w:rPr>
          <w:sz w:val="28"/>
          <w:szCs w:val="28"/>
        </w:rPr>
        <w:t>.1</w:t>
      </w:r>
      <w:r w:rsidR="00A4630D">
        <w:rPr>
          <w:sz w:val="28"/>
          <w:szCs w:val="28"/>
        </w:rPr>
        <w:t>0</w:t>
      </w:r>
      <w:r w:rsidR="00800BFB">
        <w:rPr>
          <w:sz w:val="28"/>
          <w:szCs w:val="28"/>
        </w:rPr>
        <w:t>.2017)</w:t>
      </w:r>
    </w:p>
    <w:p w:rsidR="00296B28" w:rsidRDefault="008714C6" w:rsidP="006132C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6B28">
        <w:rPr>
          <w:sz w:val="28"/>
          <w:szCs w:val="28"/>
        </w:rPr>
        <w:t xml:space="preserve">1. </w:t>
      </w:r>
      <w:r w:rsidR="00296B28" w:rsidRPr="00296B28">
        <w:rPr>
          <w:sz w:val="28"/>
          <w:szCs w:val="28"/>
        </w:rPr>
        <w:t xml:space="preserve">Решение Ступинского городского суда Московской области по делу № 2-463/2017 2-463/2017~М-52/2017 М-52/2017 от 22 февраля 2017 г. </w:t>
      </w:r>
      <w:r w:rsidR="00800BFB" w:rsidRPr="004E3E85">
        <w:rPr>
          <w:sz w:val="28"/>
          <w:szCs w:val="28"/>
        </w:rPr>
        <w:t>[</w:t>
      </w:r>
      <w:r w:rsidR="00800BFB">
        <w:rPr>
          <w:sz w:val="28"/>
          <w:szCs w:val="28"/>
        </w:rPr>
        <w:t>Электронный ресурс</w:t>
      </w:r>
      <w:r w:rsidR="00800BFB" w:rsidRPr="004E3E85">
        <w:rPr>
          <w:sz w:val="28"/>
          <w:szCs w:val="28"/>
        </w:rPr>
        <w:t>]//</w:t>
      </w:r>
      <w:r w:rsidR="00800BFB">
        <w:rPr>
          <w:sz w:val="28"/>
          <w:szCs w:val="28"/>
        </w:rPr>
        <w:t xml:space="preserve"> </w:t>
      </w:r>
      <w:bookmarkStart w:id="2" w:name="_Hlk500689830"/>
      <w:r w:rsidR="00800BFB">
        <w:rPr>
          <w:sz w:val="28"/>
          <w:szCs w:val="28"/>
          <w:lang w:val="en-US"/>
        </w:rPr>
        <w:t>UR</w:t>
      </w:r>
      <w:r w:rsidR="00800BFB" w:rsidRPr="00800BFB">
        <w:rPr>
          <w:sz w:val="28"/>
          <w:szCs w:val="28"/>
          <w:lang w:val="en-US"/>
        </w:rPr>
        <w:t>L</w:t>
      </w:r>
      <w:r w:rsidR="00800BFB" w:rsidRPr="00800BFB">
        <w:rPr>
          <w:sz w:val="28"/>
          <w:szCs w:val="28"/>
        </w:rPr>
        <w:t xml:space="preserve">: </w:t>
      </w:r>
      <w:hyperlink r:id="rId10" w:history="1">
        <w:r w:rsidR="00800BFB" w:rsidRPr="00800BFB">
          <w:rPr>
            <w:rStyle w:val="a3"/>
            <w:color w:val="auto"/>
            <w:sz w:val="28"/>
            <w:szCs w:val="28"/>
            <w:u w:val="none"/>
          </w:rPr>
          <w:t>http://sudact.ru/regular/doc/GcBGyBfPhTdn/</w:t>
        </w:r>
      </w:hyperlink>
      <w:r w:rsidR="00800BFB" w:rsidRPr="00800BFB">
        <w:rPr>
          <w:sz w:val="28"/>
          <w:szCs w:val="28"/>
        </w:rPr>
        <w:t xml:space="preserve"> </w:t>
      </w:r>
      <w:r w:rsidR="00800BFB">
        <w:rPr>
          <w:sz w:val="28"/>
          <w:szCs w:val="28"/>
        </w:rPr>
        <w:t>(дата обращения 1</w:t>
      </w:r>
      <w:r w:rsidR="00A4630D">
        <w:rPr>
          <w:sz w:val="28"/>
          <w:szCs w:val="28"/>
        </w:rPr>
        <w:t>3</w:t>
      </w:r>
      <w:r w:rsidR="00800BFB">
        <w:rPr>
          <w:sz w:val="28"/>
          <w:szCs w:val="28"/>
        </w:rPr>
        <w:t>.1</w:t>
      </w:r>
      <w:r w:rsidR="00A4630D">
        <w:rPr>
          <w:sz w:val="28"/>
          <w:szCs w:val="28"/>
        </w:rPr>
        <w:t>0</w:t>
      </w:r>
      <w:r w:rsidR="00800BFB">
        <w:rPr>
          <w:sz w:val="28"/>
          <w:szCs w:val="28"/>
        </w:rPr>
        <w:t>.201</w:t>
      </w:r>
      <w:r w:rsidR="00A4630D">
        <w:rPr>
          <w:sz w:val="28"/>
          <w:szCs w:val="28"/>
        </w:rPr>
        <w:t>7</w:t>
      </w:r>
      <w:r w:rsidR="00800BFB">
        <w:rPr>
          <w:sz w:val="28"/>
          <w:szCs w:val="28"/>
        </w:rPr>
        <w:t>)</w:t>
      </w:r>
    </w:p>
    <w:bookmarkEnd w:id="2"/>
    <w:p w:rsidR="00753690" w:rsidRDefault="00753690" w:rsidP="006132CF">
      <w:pPr>
        <w:spacing w:line="360" w:lineRule="auto"/>
        <w:ind w:left="142" w:firstLine="709"/>
        <w:jc w:val="center"/>
        <w:rPr>
          <w:rFonts w:eastAsia="Calibri"/>
          <w:b/>
          <w:spacing w:val="-4"/>
          <w:sz w:val="28"/>
          <w:szCs w:val="28"/>
        </w:rPr>
      </w:pPr>
      <w:r w:rsidRPr="00753690">
        <w:rPr>
          <w:b/>
          <w:sz w:val="28"/>
          <w:szCs w:val="28"/>
        </w:rPr>
        <w:t xml:space="preserve">4. </w:t>
      </w:r>
      <w:r w:rsidRPr="00753690">
        <w:rPr>
          <w:rFonts w:eastAsia="Calibri"/>
          <w:b/>
          <w:spacing w:val="-4"/>
          <w:sz w:val="28"/>
          <w:szCs w:val="28"/>
        </w:rPr>
        <w:t>Электронные информационные ресурсы</w:t>
      </w:r>
    </w:p>
    <w:p w:rsidR="00753690" w:rsidRPr="00924576" w:rsidRDefault="00753690" w:rsidP="006132C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6F05C5" w:rsidRPr="006F05C5" w:rsidRDefault="00753690" w:rsidP="006132CF">
      <w:pPr>
        <w:spacing w:line="360" w:lineRule="auto"/>
        <w:ind w:firstLine="709"/>
        <w:jc w:val="both"/>
        <w:rPr>
          <w:sz w:val="28"/>
          <w:szCs w:val="28"/>
        </w:rPr>
      </w:pPr>
      <w:r w:rsidRPr="00924576">
        <w:rPr>
          <w:sz w:val="28"/>
          <w:szCs w:val="28"/>
        </w:rPr>
        <w:t>32.</w:t>
      </w:r>
      <w:r w:rsidR="006F05C5">
        <w:t xml:space="preserve"> </w:t>
      </w:r>
      <w:hyperlink r:id="rId11" w:history="1">
        <w:r w:rsidR="006F05C5" w:rsidRPr="006F05C5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6F05C5" w:rsidRPr="006F05C5">
          <w:rPr>
            <w:rStyle w:val="a3"/>
            <w:color w:val="auto"/>
            <w:sz w:val="28"/>
            <w:szCs w:val="28"/>
            <w:u w:val="none"/>
          </w:rPr>
          <w:t>://</w:t>
        </w:r>
        <w:r w:rsidR="006F05C5" w:rsidRPr="006F05C5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6F05C5" w:rsidRPr="006F05C5">
          <w:rPr>
            <w:rStyle w:val="a3"/>
            <w:color w:val="auto"/>
            <w:sz w:val="28"/>
            <w:szCs w:val="28"/>
            <w:u w:val="none"/>
          </w:rPr>
          <w:t>/</w:t>
        </w:r>
        <w:r w:rsidR="006F05C5" w:rsidRPr="006F05C5">
          <w:rPr>
            <w:rStyle w:val="a3"/>
            <w:color w:val="auto"/>
            <w:sz w:val="28"/>
            <w:szCs w:val="28"/>
            <w:u w:val="none"/>
            <w:lang w:val="en-US"/>
          </w:rPr>
          <w:t>consultant</w:t>
        </w:r>
        <w:r w:rsidR="006F05C5" w:rsidRPr="006F05C5">
          <w:rPr>
            <w:rStyle w:val="a3"/>
            <w:color w:val="auto"/>
            <w:sz w:val="28"/>
            <w:szCs w:val="28"/>
            <w:u w:val="none"/>
          </w:rPr>
          <w:t>.</w:t>
        </w:r>
        <w:r w:rsidR="006F05C5" w:rsidRPr="006F05C5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6F05C5" w:rsidRPr="006F05C5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6F05C5" w:rsidRPr="006F05C5">
        <w:rPr>
          <w:sz w:val="28"/>
          <w:szCs w:val="28"/>
        </w:rPr>
        <w:t xml:space="preserve"> - справочная правовая система «КонсультантПлюс»</w:t>
      </w:r>
    </w:p>
    <w:bookmarkEnd w:id="1"/>
    <w:p w:rsidR="00DD4C49" w:rsidRPr="006F05C5" w:rsidRDefault="00DD4C49" w:rsidP="006132CF">
      <w:pPr>
        <w:spacing w:line="360" w:lineRule="auto"/>
        <w:ind w:left="142" w:firstLine="709"/>
        <w:rPr>
          <w:sz w:val="28"/>
          <w:szCs w:val="28"/>
        </w:rPr>
      </w:pPr>
    </w:p>
    <w:p w:rsidR="00DD4C49" w:rsidRPr="006F05C5" w:rsidRDefault="00DD4C49" w:rsidP="006132CF">
      <w:pPr>
        <w:spacing w:line="360" w:lineRule="auto"/>
        <w:ind w:left="142" w:firstLine="709"/>
        <w:rPr>
          <w:sz w:val="28"/>
          <w:szCs w:val="28"/>
        </w:rPr>
      </w:pPr>
    </w:p>
    <w:p w:rsidR="00DD4C49" w:rsidRPr="006F05C5" w:rsidRDefault="00DD4C49" w:rsidP="006132CF">
      <w:pPr>
        <w:spacing w:line="360" w:lineRule="auto"/>
        <w:ind w:firstLine="709"/>
        <w:jc w:val="both"/>
        <w:rPr>
          <w:sz w:val="28"/>
          <w:szCs w:val="28"/>
        </w:rPr>
      </w:pPr>
    </w:p>
    <w:p w:rsidR="00DD4C49" w:rsidRDefault="00DD4C49" w:rsidP="006132C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D4C49">
        <w:rPr>
          <w:b/>
          <w:sz w:val="28"/>
          <w:szCs w:val="28"/>
        </w:rPr>
        <w:lastRenderedPageBreak/>
        <w:t>Приложение № 1</w:t>
      </w:r>
    </w:p>
    <w:p w:rsidR="00DD4C49" w:rsidRDefault="00DD4C49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FC771F" w:rsidRPr="00914254" w:rsidRDefault="00FC771F" w:rsidP="006132C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sz w:val="27"/>
          <w:szCs w:val="27"/>
        </w:rPr>
      </w:pPr>
      <w:r w:rsidRPr="00914254">
        <w:rPr>
          <w:b/>
          <w:iCs/>
          <w:sz w:val="27"/>
          <w:szCs w:val="27"/>
        </w:rPr>
        <w:t>Практика рассмотрения судебных споров,</w:t>
      </w:r>
      <w:r>
        <w:rPr>
          <w:b/>
          <w:iCs/>
          <w:sz w:val="27"/>
          <w:szCs w:val="27"/>
        </w:rPr>
        <w:t xml:space="preserve"> связанных с применением пункта 3 статьи 424 ГК РФ</w:t>
      </w:r>
    </w:p>
    <w:p w:rsidR="00DD4C49" w:rsidRDefault="00DD4C49" w:rsidP="006132CF">
      <w:pPr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DD4C49" w:rsidRDefault="00DD4C49" w:rsidP="006132CF">
      <w:pPr>
        <w:pStyle w:val="ae"/>
        <w:numPr>
          <w:ilvl w:val="0"/>
          <w:numId w:val="12"/>
        </w:numPr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 xml:space="preserve">Определение Верховного Суда РФ от 26.07.2016 N 86-КГ16-4 </w:t>
      </w:r>
      <w:r w:rsidR="00FC771F" w:rsidRPr="000645DE">
        <w:rPr>
          <w:spacing w:val="-2"/>
          <w:sz w:val="28"/>
          <w:szCs w:val="28"/>
          <w:lang w:eastAsia="ru-RU"/>
        </w:rPr>
        <w:t>[Электронный ресурс]</w:t>
      </w:r>
      <w:r w:rsidR="00FC771F" w:rsidRPr="000645DE">
        <w:rPr>
          <w:sz w:val="28"/>
          <w:szCs w:val="28"/>
        </w:rPr>
        <w:t xml:space="preserve"> </w:t>
      </w:r>
      <w:r w:rsidRPr="00DD4C49">
        <w:rPr>
          <w:sz w:val="28"/>
          <w:szCs w:val="28"/>
        </w:rPr>
        <w:t>// СПС «КонсультантПлюс».</w:t>
      </w:r>
      <w:r w:rsidR="00FC771F">
        <w:rPr>
          <w:sz w:val="28"/>
          <w:szCs w:val="28"/>
        </w:rPr>
        <w:t xml:space="preserve"> (дата обращения 16.10.2017)</w:t>
      </w:r>
    </w:p>
    <w:p w:rsidR="00DD4C49" w:rsidRDefault="00DD4C49" w:rsidP="006132CF">
      <w:pPr>
        <w:pStyle w:val="ae"/>
        <w:spacing w:line="360" w:lineRule="auto"/>
        <w:ind w:left="142" w:firstLine="709"/>
        <w:jc w:val="both"/>
        <w:rPr>
          <w:sz w:val="28"/>
          <w:szCs w:val="28"/>
        </w:rPr>
      </w:pPr>
    </w:p>
    <w:p w:rsidR="00DD4C49" w:rsidRDefault="00DD4C49" w:rsidP="006132CF">
      <w:pPr>
        <w:pStyle w:val="ae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«….</w:t>
      </w:r>
      <w:r w:rsidRPr="00DD4C49">
        <w:rPr>
          <w:sz w:val="28"/>
          <w:szCs w:val="28"/>
        </w:rPr>
        <w:t>На основании статьи 555 Гражданского кодекса Российской Федерации договор продажи недвижимости должен предусматривать цену этого имущества. При отсутствии в договоре согласованного сторонами в письменной форме условия о цене недвижимости договор о ее продаже считается незаключенным. При этом правила определения цены, предусмотренные пунктом 3 статьи 424 Кодекса, не применяются (пункт 1)</w:t>
      </w:r>
      <w:r>
        <w:rPr>
          <w:sz w:val="28"/>
          <w:szCs w:val="28"/>
        </w:rPr>
        <w:t>..</w:t>
      </w:r>
      <w:r w:rsidRPr="00DD4C4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4665F5" w:rsidRDefault="004665F5" w:rsidP="006132CF">
      <w:pPr>
        <w:pStyle w:val="ae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FC771F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к договору купли-продажи недвижимости не применяются правила п. 3 ст. 424 ГК РФ.</w:t>
      </w:r>
    </w:p>
    <w:p w:rsidR="00DD4C49" w:rsidRDefault="00DD4C49" w:rsidP="006132CF">
      <w:pPr>
        <w:pStyle w:val="ae"/>
        <w:spacing w:line="360" w:lineRule="auto"/>
        <w:ind w:left="142" w:firstLine="709"/>
        <w:jc w:val="both"/>
        <w:rPr>
          <w:sz w:val="28"/>
          <w:szCs w:val="28"/>
        </w:rPr>
      </w:pPr>
    </w:p>
    <w:p w:rsidR="00DD4C49" w:rsidRPr="00DD4C49" w:rsidRDefault="00DD4C49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 xml:space="preserve">Определение Верховного Суда РФ от 19.09.2017 N 78-КГ17-56 </w:t>
      </w:r>
      <w:r w:rsidR="00FC771F" w:rsidRPr="000645DE">
        <w:rPr>
          <w:spacing w:val="-2"/>
          <w:sz w:val="28"/>
          <w:szCs w:val="28"/>
          <w:lang w:eastAsia="ru-RU"/>
        </w:rPr>
        <w:t>[Электронный ресурс]</w:t>
      </w:r>
      <w:r w:rsidR="00FC771F" w:rsidRPr="000645DE">
        <w:rPr>
          <w:sz w:val="28"/>
          <w:szCs w:val="28"/>
        </w:rPr>
        <w:t xml:space="preserve">  </w:t>
      </w:r>
      <w:r w:rsidRPr="00DD4C49">
        <w:rPr>
          <w:sz w:val="28"/>
          <w:szCs w:val="28"/>
        </w:rPr>
        <w:t>// СПС «КонсультантПлюс»</w:t>
      </w:r>
      <w:r w:rsidR="00FC771F">
        <w:rPr>
          <w:sz w:val="28"/>
          <w:szCs w:val="28"/>
        </w:rPr>
        <w:t xml:space="preserve"> (дата обращения 23.10.2017)</w:t>
      </w:r>
    </w:p>
    <w:p w:rsidR="007E6C8C" w:rsidRDefault="007E6C8C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DD4C49" w:rsidRP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4235">
        <w:rPr>
          <w:sz w:val="28"/>
          <w:szCs w:val="28"/>
        </w:rPr>
        <w:t>…</w:t>
      </w:r>
      <w:r w:rsidRPr="00DD4C49">
        <w:rPr>
          <w:sz w:val="28"/>
          <w:szCs w:val="28"/>
        </w:rPr>
        <w:t>Пунктом 1 статьи 421 Гражданского кодекса Российской Федерации установлено, что граждане и юридические лица свободны в заключении договора (абзац первый).</w:t>
      </w:r>
    </w:p>
    <w:p w:rsidR="00DD4C49" w:rsidRP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>В силу пункта 1 статьи 425 Гражданского кодекса Российской Федерации договор вступает в силу и становится обязательным для сторон с момента его заключения.</w:t>
      </w:r>
    </w:p>
    <w:p w:rsidR="00DD4C49" w:rsidRP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 xml:space="preserve">Согласно пункту 1 статьи 432 Гражданского кодекса Российской Федерации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</w:t>
      </w:r>
      <w:r w:rsidRPr="00DD4C49">
        <w:rPr>
          <w:sz w:val="28"/>
          <w:szCs w:val="28"/>
        </w:rPr>
        <w:lastRenderedPageBreak/>
        <w:t>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DD4C49" w:rsidRP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>В соответствии с пунктом 1 статьи 454 Гражданского кодекса Российской Федерации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DD4C49" w:rsidRP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>Как указано в пункте 1 статьи 485 Гражданского кодекса Российской Федерации, покупатель обязан оплатить товар по цене, предусмотренной договором купли-продажи, либо, если она договором не предусмотрена и не может быть определена исходя из его условий, по цене, определяемой в соответствии с пунктом 3 статьи 424 настоящего Кодекса, а также совершить за свой счет действия, которые в соответствии с законом, иными правовыми актами, договором или обычно предъявляемыми требованиями необходимы для осуществления платежа.</w:t>
      </w:r>
    </w:p>
    <w:p w:rsidR="00DD4C49" w:rsidRP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>По смыслу названной статьи Гражданского кодекса Российской Федерации, условие о цене товара не относится к числу существенных, при отсутствии которых договор не считается заключенным.</w:t>
      </w:r>
    </w:p>
    <w:p w:rsidR="00DD4C49" w:rsidRP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>Если договором цена не определена и не может быть определена исходя из его условий, оплата товара должна быть произведена по цене, которая при сравнимых обстоятельствах обычно взимается за аналогичные товары.</w:t>
      </w:r>
    </w:p>
    <w:p w:rsid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DD4C49">
        <w:rPr>
          <w:sz w:val="28"/>
          <w:szCs w:val="28"/>
        </w:rPr>
        <w:t>Это судами учтено не было</w:t>
      </w:r>
      <w:r w:rsidR="008D4235">
        <w:rPr>
          <w:sz w:val="28"/>
          <w:szCs w:val="28"/>
        </w:rPr>
        <w:t>…</w:t>
      </w:r>
      <w:r>
        <w:rPr>
          <w:sz w:val="28"/>
          <w:szCs w:val="28"/>
        </w:rPr>
        <w:t>»</w:t>
      </w:r>
    </w:p>
    <w:p w:rsidR="004665F5" w:rsidRDefault="004665F5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FC771F">
        <w:rPr>
          <w:sz w:val="28"/>
          <w:szCs w:val="28"/>
        </w:rPr>
        <w:t xml:space="preserve">фрагмент </w:t>
      </w:r>
      <w:r>
        <w:rPr>
          <w:sz w:val="28"/>
          <w:szCs w:val="28"/>
        </w:rPr>
        <w:t>свидетельствует о том, что цена, по общему правилу, не является существенным условием договора купли-продажи и может быть определена в порядке п. 3 ст. 424 ГК РФ.</w:t>
      </w:r>
    </w:p>
    <w:p w:rsidR="00DD4C49" w:rsidRDefault="00DD4C49" w:rsidP="006132CF">
      <w:p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DD4C49" w:rsidRDefault="008D4235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8D4235">
        <w:rPr>
          <w:sz w:val="28"/>
          <w:szCs w:val="28"/>
        </w:rPr>
        <w:lastRenderedPageBreak/>
        <w:t>Постановление Арбитражного суда Волго-Вятского округа от 10.06.2015 N Ф01-1387/2015 по делу N А38-2397/2013</w:t>
      </w:r>
      <w:r w:rsidR="00FC771F">
        <w:rPr>
          <w:sz w:val="28"/>
          <w:szCs w:val="28"/>
        </w:rPr>
        <w:t xml:space="preserve"> </w:t>
      </w:r>
      <w:r w:rsidR="00FC771F" w:rsidRPr="000645DE">
        <w:rPr>
          <w:spacing w:val="-2"/>
          <w:sz w:val="28"/>
          <w:szCs w:val="28"/>
          <w:lang w:eastAsia="ru-RU"/>
        </w:rPr>
        <w:t>[Электронный ресурс]</w:t>
      </w:r>
      <w:r w:rsidRPr="008D4235">
        <w:rPr>
          <w:sz w:val="28"/>
          <w:szCs w:val="28"/>
        </w:rPr>
        <w:t xml:space="preserve">// </w:t>
      </w:r>
      <w:r>
        <w:rPr>
          <w:sz w:val="28"/>
          <w:szCs w:val="28"/>
        </w:rPr>
        <w:t>СПС «КонсультантПлюс»</w:t>
      </w:r>
      <w:r w:rsidR="00FC771F">
        <w:rPr>
          <w:sz w:val="28"/>
          <w:szCs w:val="28"/>
        </w:rPr>
        <w:t xml:space="preserve"> (дата обращения 16.10. 2017)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8D4235" w:rsidRP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</w:t>
      </w:r>
      <w:r w:rsidRPr="008D4235">
        <w:rPr>
          <w:sz w:val="28"/>
          <w:szCs w:val="28"/>
        </w:rPr>
        <w:t>В связи с указанным спорный договор является для ответчика обязательным к заключению.</w:t>
      </w:r>
    </w:p>
    <w:p w:rsidR="008D4235" w:rsidRP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8D4235">
        <w:rPr>
          <w:sz w:val="28"/>
          <w:szCs w:val="28"/>
        </w:rPr>
        <w:t>Кроме того, данный договор является возмездным, а условие о цене - существенным.</w:t>
      </w:r>
    </w:p>
    <w:p w:rsidR="008D4235" w:rsidRP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8D4235">
        <w:rPr>
          <w:sz w:val="28"/>
          <w:szCs w:val="28"/>
        </w:rPr>
        <w:t>Согласно разъяснениям, данным в пункте 54 постановления Пленума Верховного Суда Российской Федерации и Пленума Высшего Арбитражного Суда Российской Федерации от 01.07.1996 N 6/8 "О некоторых вопросах, связанных с применением части первой Гражданского 6 кодекса Российской Федерации", в случае, когда в договоре нет прямого указания на цену и она не может быть определена из условия договора, оплата производится по цене, которая при сравнимых обстоятельствах обычно взимается за аналогичные товары, работы или услуги в соответствии с пунктом 3 статьи 424 Гражданского кодекса Российской Федерации.</w:t>
      </w:r>
    </w:p>
    <w:p w:rsidR="008D4235" w:rsidRP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8D4235">
        <w:rPr>
          <w:sz w:val="28"/>
          <w:szCs w:val="28"/>
        </w:rPr>
        <w:t>При этом наличие сравнимых обстоятельств, позволяющих однозначно определить, какой ценой необходимо руководствоваться, должно быть доказано заинтересованной стороной.</w:t>
      </w:r>
    </w:p>
    <w:p w:rsid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8D4235">
        <w:rPr>
          <w:sz w:val="28"/>
          <w:szCs w:val="28"/>
        </w:rPr>
        <w:t>В подтверждение заявленной цены Общество представило в материалы дела договоры об оказании комплекса услуг с другими перевозчиками, которые заключены по цен</w:t>
      </w:r>
      <w:r>
        <w:rPr>
          <w:sz w:val="28"/>
          <w:szCs w:val="28"/>
        </w:rPr>
        <w:t>е, предложенной Предпринимателю…»</w:t>
      </w:r>
    </w:p>
    <w:p w:rsidR="004665F5" w:rsidRDefault="004665F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FC771F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бремя доказывания</w:t>
      </w:r>
      <w:r w:rsidR="00314523">
        <w:rPr>
          <w:sz w:val="28"/>
          <w:szCs w:val="28"/>
        </w:rPr>
        <w:t xml:space="preserve"> цены, подлежащей определению в порядке п. 3 ст. 424 ГК РФ,</w:t>
      </w:r>
      <w:r>
        <w:rPr>
          <w:sz w:val="28"/>
          <w:szCs w:val="28"/>
        </w:rPr>
        <w:t xml:space="preserve"> </w:t>
      </w:r>
      <w:r w:rsidR="00314523">
        <w:rPr>
          <w:sz w:val="28"/>
          <w:szCs w:val="28"/>
        </w:rPr>
        <w:t>лежит на заинтересованной стороне.</w:t>
      </w:r>
    </w:p>
    <w:p w:rsid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8D4235" w:rsidRDefault="008D4235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8D4235">
        <w:rPr>
          <w:sz w:val="28"/>
          <w:szCs w:val="28"/>
        </w:rPr>
        <w:t>Постановление Арбитражного суда Северо-Кавказского округа от 23.03.2017 N Ф08-1220/2017 по делу N А32-47017/2014</w:t>
      </w:r>
      <w:r w:rsidR="00FC771F">
        <w:rPr>
          <w:sz w:val="28"/>
          <w:szCs w:val="28"/>
        </w:rPr>
        <w:t xml:space="preserve"> </w:t>
      </w:r>
      <w:r w:rsidR="00FC771F" w:rsidRPr="000645DE">
        <w:rPr>
          <w:spacing w:val="-2"/>
          <w:sz w:val="28"/>
          <w:szCs w:val="28"/>
          <w:lang w:eastAsia="ru-RU"/>
        </w:rPr>
        <w:t>[Электронный ресурс]</w:t>
      </w:r>
      <w:r>
        <w:rPr>
          <w:sz w:val="28"/>
          <w:szCs w:val="28"/>
        </w:rPr>
        <w:t>// СПС «КонсультантПлюс»</w:t>
      </w:r>
      <w:r w:rsidR="00FC771F">
        <w:rPr>
          <w:sz w:val="28"/>
          <w:szCs w:val="28"/>
        </w:rPr>
        <w:t xml:space="preserve"> (дата обращения 16.10.2017)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</w:t>
      </w:r>
      <w:r w:rsidRPr="008D4235">
        <w:rPr>
          <w:sz w:val="28"/>
          <w:szCs w:val="28"/>
        </w:rPr>
        <w:t>Окружной суд признал правильным выводы судебных инстанций о том, что между сторонами сложились гражданско-правовые отношения, вытекающие из договоров хранения, а услуги, оказанные обществом таможне, носят возмездный характер. Поскольку услуги оказаны сверх сумм, согласованных в государственных контрактах, стоимость хранения арестованных товаров сверх цены, установленной пунктами 2.3 названных контрактов, определена по ставкам, устанавливающим цену на аналогичные услуги (статья 424 Гражданского кодекса)</w:t>
      </w:r>
      <w:r>
        <w:rPr>
          <w:sz w:val="28"/>
          <w:szCs w:val="28"/>
        </w:rPr>
        <w:t>..</w:t>
      </w:r>
      <w:r w:rsidRPr="008D4235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314523" w:rsidRDefault="00314523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FC771F">
        <w:rPr>
          <w:sz w:val="28"/>
          <w:szCs w:val="28"/>
        </w:rPr>
        <w:t>фрагмент</w:t>
      </w:r>
      <w:r>
        <w:rPr>
          <w:sz w:val="28"/>
          <w:szCs w:val="28"/>
        </w:rPr>
        <w:t>свидетельствует о том, что стоимость услуг, оказанных сверх тех, которые были предусмотрены в заключенном договоре, определяется по правилам ст. 424 ГК РФ, а не условиями договора.</w:t>
      </w:r>
    </w:p>
    <w:p w:rsid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8D4235" w:rsidRDefault="008D4235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8D4235">
        <w:rPr>
          <w:sz w:val="28"/>
          <w:szCs w:val="28"/>
        </w:rPr>
        <w:t>Постановление Арбитражного суда Московского округа от 19 февраля 2010 г. N КГ-А40/15451-09П</w:t>
      </w:r>
      <w:r w:rsidR="00FC771F">
        <w:rPr>
          <w:sz w:val="28"/>
          <w:szCs w:val="28"/>
        </w:rPr>
        <w:t xml:space="preserve"> </w:t>
      </w:r>
      <w:r w:rsidR="00FC771F" w:rsidRPr="000645DE">
        <w:rPr>
          <w:spacing w:val="-2"/>
          <w:sz w:val="28"/>
          <w:szCs w:val="28"/>
          <w:lang w:eastAsia="ru-RU"/>
        </w:rPr>
        <w:t>[Электронный ресурс]</w:t>
      </w:r>
      <w:r w:rsidRPr="008D4235">
        <w:rPr>
          <w:sz w:val="28"/>
          <w:szCs w:val="28"/>
        </w:rPr>
        <w:t xml:space="preserve"> // СПС «КонсультантПлюс»</w:t>
      </w:r>
      <w:r w:rsidR="00FC771F">
        <w:rPr>
          <w:sz w:val="28"/>
          <w:szCs w:val="28"/>
        </w:rPr>
        <w:t xml:space="preserve"> (дата обращения 23.10.2017)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8D4235" w:rsidRDefault="008D4235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E2730">
        <w:rPr>
          <w:sz w:val="28"/>
          <w:szCs w:val="28"/>
        </w:rPr>
        <w:t>….</w:t>
      </w:r>
      <w:r w:rsidR="006E2730" w:rsidRPr="006E2730">
        <w:rPr>
          <w:sz w:val="28"/>
          <w:szCs w:val="28"/>
        </w:rPr>
        <w:t>При новом рассмотрении суду следует учесть изложенное, оценить действия сторон по согласованию столь высокой цены на юридические услуги с точки зрения добросовестности юридической фирмы и разумности ответчика, выяснить, на основании чего была рассчитана цена услуг, указанная в договоре, определить реальную стоимость услуг и определить сумму, подлежащую уплате ответчиком с учетом оценки поведения сторон</w:t>
      </w:r>
      <w:r w:rsidR="006E2730">
        <w:rPr>
          <w:sz w:val="28"/>
          <w:szCs w:val="28"/>
        </w:rPr>
        <w:t>...</w:t>
      </w:r>
      <w:r w:rsidR="006E2730" w:rsidRPr="006E2730">
        <w:rPr>
          <w:sz w:val="28"/>
          <w:szCs w:val="28"/>
        </w:rPr>
        <w:t>.</w:t>
      </w:r>
      <w:r w:rsidR="006E2730">
        <w:rPr>
          <w:sz w:val="28"/>
          <w:szCs w:val="28"/>
        </w:rPr>
        <w:t>»</w:t>
      </w:r>
      <w:r w:rsidR="007E6C8C">
        <w:rPr>
          <w:sz w:val="28"/>
          <w:szCs w:val="28"/>
        </w:rPr>
        <w:t>.</w:t>
      </w:r>
    </w:p>
    <w:p w:rsidR="00314523" w:rsidRDefault="00314523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FC771F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при согласованной цене в договоре, могут быть применены положения п. 3 ст. 424 ГК РФ, если </w:t>
      </w:r>
      <w:r w:rsidR="00424A72">
        <w:rPr>
          <w:sz w:val="28"/>
          <w:szCs w:val="28"/>
        </w:rPr>
        <w:t>стороны при заключении договора не действовали добросовестно и разумно.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Default="006E2730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6E2730">
        <w:rPr>
          <w:sz w:val="28"/>
          <w:szCs w:val="28"/>
        </w:rPr>
        <w:t>Постановление ФАС Уральского округа от 14.06.2012 N Ф09-3505/12 по делу N А76-10850/2011</w:t>
      </w:r>
      <w:r w:rsidR="00FC771F">
        <w:rPr>
          <w:sz w:val="28"/>
          <w:szCs w:val="28"/>
        </w:rPr>
        <w:t xml:space="preserve"> </w:t>
      </w:r>
      <w:r w:rsidR="00FC771F" w:rsidRPr="000645DE">
        <w:rPr>
          <w:spacing w:val="-2"/>
          <w:sz w:val="28"/>
          <w:szCs w:val="28"/>
          <w:lang w:eastAsia="ru-RU"/>
        </w:rPr>
        <w:t>[Электронный ресурс]</w:t>
      </w:r>
      <w:r w:rsidRPr="006E2730">
        <w:rPr>
          <w:sz w:val="28"/>
          <w:szCs w:val="28"/>
        </w:rPr>
        <w:t xml:space="preserve"> // СПС «КонсультантПлюс»</w:t>
      </w:r>
      <w:r w:rsidR="00FC771F">
        <w:rPr>
          <w:sz w:val="28"/>
          <w:szCs w:val="28"/>
        </w:rPr>
        <w:t xml:space="preserve"> (дата обращения 23.10.2017)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</w:t>
      </w:r>
      <w:r w:rsidRPr="006E2730">
        <w:rPr>
          <w:sz w:val="28"/>
          <w:szCs w:val="28"/>
        </w:rPr>
        <w:t>В соответствии с п. 1 ст. 654 Гражданского кодекса Российской Федерации договор аренды здания или сооружения должен предусматривать размер арендной платы.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незаключенным. При этом правила определения цены, предусмотренные п. 3 ст. 424 указанного Кодекса, не применяются</w:t>
      </w:r>
      <w:r>
        <w:rPr>
          <w:sz w:val="28"/>
          <w:szCs w:val="28"/>
        </w:rPr>
        <w:t>…».</w:t>
      </w:r>
    </w:p>
    <w:p w:rsidR="00424A72" w:rsidRDefault="00424A72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FC771F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положения п. 3 ст. 424 ГК РФ не применяются к договорам аренды недвижимости. </w:t>
      </w:r>
    </w:p>
    <w:p w:rsidR="006E2730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Default="006E2730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6E2730">
        <w:rPr>
          <w:sz w:val="28"/>
          <w:szCs w:val="28"/>
        </w:rPr>
        <w:t>Постановление Суда по интеллектуальным правам от 09.08.2017 N С01-602/2017 по делу N А56-54858/2016</w:t>
      </w:r>
      <w:r w:rsidR="00A4630D">
        <w:rPr>
          <w:sz w:val="28"/>
          <w:szCs w:val="28"/>
        </w:rPr>
        <w:t xml:space="preserve"> </w:t>
      </w:r>
      <w:r w:rsidR="00A4630D" w:rsidRPr="00A4630D">
        <w:rPr>
          <w:sz w:val="28"/>
          <w:szCs w:val="28"/>
        </w:rPr>
        <w:t>[</w:t>
      </w:r>
      <w:r w:rsidR="00A4630D">
        <w:rPr>
          <w:sz w:val="28"/>
          <w:szCs w:val="28"/>
        </w:rPr>
        <w:t>Электронный ресурс</w:t>
      </w:r>
      <w:r w:rsidR="00A4630D" w:rsidRPr="00A4630D">
        <w:rPr>
          <w:sz w:val="28"/>
          <w:szCs w:val="28"/>
        </w:rPr>
        <w:t>]</w:t>
      </w:r>
      <w:r w:rsidRPr="006E2730">
        <w:rPr>
          <w:sz w:val="28"/>
          <w:szCs w:val="28"/>
        </w:rPr>
        <w:t>/</w:t>
      </w:r>
      <w:r w:rsidR="00A4630D" w:rsidRPr="006E2730">
        <w:rPr>
          <w:sz w:val="28"/>
          <w:szCs w:val="28"/>
        </w:rPr>
        <w:t>/</w:t>
      </w:r>
      <w:r w:rsidR="00A4630D">
        <w:rPr>
          <w:sz w:val="28"/>
          <w:szCs w:val="28"/>
        </w:rPr>
        <w:t xml:space="preserve"> </w:t>
      </w:r>
      <w:r w:rsidR="00A4630D" w:rsidRPr="006E2730">
        <w:rPr>
          <w:sz w:val="28"/>
          <w:szCs w:val="28"/>
        </w:rPr>
        <w:t>СПС</w:t>
      </w:r>
      <w:r w:rsidRPr="006E2730">
        <w:rPr>
          <w:sz w:val="28"/>
          <w:szCs w:val="28"/>
        </w:rPr>
        <w:t xml:space="preserve"> «КонсультантПлюс»</w:t>
      </w:r>
      <w:r w:rsidR="00A4630D" w:rsidRPr="00A4630D">
        <w:rPr>
          <w:sz w:val="28"/>
          <w:szCs w:val="28"/>
        </w:rPr>
        <w:t xml:space="preserve"> (</w:t>
      </w:r>
      <w:r w:rsidR="00A4630D">
        <w:rPr>
          <w:sz w:val="28"/>
          <w:szCs w:val="28"/>
        </w:rPr>
        <w:t xml:space="preserve">дата обращения 16.10.2017) 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Pr="006E2730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</w:t>
      </w:r>
      <w:r w:rsidRPr="006E2730">
        <w:rPr>
          <w:sz w:val="28"/>
          <w:szCs w:val="28"/>
        </w:rPr>
        <w:t>По договору об отчуждении исключительного права приобретатель обязуется уплатить правообладателю предусмотренное договором вознаграждение, если договором не предусмотрено иное.</w:t>
      </w:r>
    </w:p>
    <w:p w:rsidR="006E2730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6E2730">
        <w:rPr>
          <w:sz w:val="28"/>
          <w:szCs w:val="28"/>
        </w:rPr>
        <w:t>При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незаключенным. При этом правила определения цены, предусмотренные пунктом 3 статьи 424 ГК РФ, не применяются</w:t>
      </w:r>
      <w:r>
        <w:rPr>
          <w:sz w:val="28"/>
          <w:szCs w:val="28"/>
        </w:rPr>
        <w:t>…».</w:t>
      </w:r>
    </w:p>
    <w:p w:rsidR="00424A72" w:rsidRDefault="00424A72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A4630D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к договорам отчуждения исключительных прав положения п. 3 ст. 424 ГК не применяются.</w:t>
      </w:r>
    </w:p>
    <w:p w:rsidR="006E2730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Default="006E2730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6E2730">
        <w:rPr>
          <w:sz w:val="28"/>
          <w:szCs w:val="28"/>
        </w:rPr>
        <w:t>Постановление Суда по интеллектуальным правам от 21.07.2017 N С01-321/2017 по делу N А51-11431/2016</w:t>
      </w:r>
      <w:r w:rsidR="00A4630D">
        <w:rPr>
          <w:sz w:val="28"/>
          <w:szCs w:val="28"/>
        </w:rPr>
        <w:t xml:space="preserve"> </w:t>
      </w:r>
      <w:r w:rsidR="00A4630D" w:rsidRPr="00A4630D">
        <w:rPr>
          <w:sz w:val="28"/>
          <w:szCs w:val="28"/>
        </w:rPr>
        <w:t>[</w:t>
      </w:r>
      <w:r w:rsidR="00A4630D">
        <w:rPr>
          <w:sz w:val="28"/>
          <w:szCs w:val="28"/>
        </w:rPr>
        <w:t>Электронный ресурс</w:t>
      </w:r>
      <w:r w:rsidR="00A4630D" w:rsidRPr="00A4630D">
        <w:rPr>
          <w:sz w:val="28"/>
          <w:szCs w:val="28"/>
        </w:rPr>
        <w:t>]</w:t>
      </w:r>
      <w:r w:rsidRPr="006E2730">
        <w:rPr>
          <w:sz w:val="28"/>
          <w:szCs w:val="28"/>
        </w:rPr>
        <w:t>//</w:t>
      </w:r>
      <w:r w:rsidR="00A4630D">
        <w:rPr>
          <w:sz w:val="28"/>
          <w:szCs w:val="28"/>
        </w:rPr>
        <w:t xml:space="preserve"> </w:t>
      </w:r>
      <w:r w:rsidRPr="006E2730">
        <w:rPr>
          <w:sz w:val="28"/>
          <w:szCs w:val="28"/>
        </w:rPr>
        <w:t>СПС «КонсультантПлюс»</w:t>
      </w:r>
      <w:r w:rsidR="00A4630D">
        <w:rPr>
          <w:sz w:val="28"/>
          <w:szCs w:val="28"/>
        </w:rPr>
        <w:t xml:space="preserve"> (дата обращения 16.10.2017)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Pr="006E2730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</w:t>
      </w:r>
      <w:r w:rsidRPr="006E2730">
        <w:rPr>
          <w:sz w:val="28"/>
          <w:szCs w:val="28"/>
        </w:rPr>
        <w:t xml:space="preserve">В соответствии с пунктом 1 статьи 1235 ГК РФ по лицензионному договору одна сторона - обладатель исключительного права на результат </w:t>
      </w:r>
      <w:r w:rsidRPr="006E2730">
        <w:rPr>
          <w:sz w:val="28"/>
          <w:szCs w:val="28"/>
        </w:rPr>
        <w:lastRenderedPageBreak/>
        <w:t>интеллектуальной деятельности или на средство индивидуализации (лицензиар) предоставляет или обязуется предоставить другой стороне (лицензиату) право использования такого результата или такого средства в предусмотренных договором пределах.</w:t>
      </w:r>
    </w:p>
    <w:p w:rsidR="006E2730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6E2730">
        <w:rPr>
          <w:sz w:val="28"/>
          <w:szCs w:val="28"/>
        </w:rPr>
        <w:t>В силу пункта 5 статьи 1235 ГК РФ по лицензионному договору лицензиат обязуется уплатить лицензиару обусловленное договором вознаграждение, если договором не предусмотрено иное. При отсутствии в возмездном лицензионном договоре условия о размере вознаграждения или порядке его определения договор считается незаключенным. При этом правила определения цены, предусмотренные пунктом 3 статьи 424 названного Кодекса, не применяются</w:t>
      </w:r>
      <w:r>
        <w:rPr>
          <w:sz w:val="28"/>
          <w:szCs w:val="28"/>
        </w:rPr>
        <w:t>…».</w:t>
      </w:r>
    </w:p>
    <w:p w:rsidR="00424A72" w:rsidRDefault="00424A72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A4630D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положения п. 3 ст. 424 ГК РФ к лицензионным договорам не применимы.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Default="006E2730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6E2730">
        <w:rPr>
          <w:sz w:val="28"/>
          <w:szCs w:val="28"/>
        </w:rPr>
        <w:t>Постановление ФАС Северо-Кавказского округа от 05.12.2012 по делу N А63-10527/2011</w:t>
      </w:r>
      <w:r w:rsidR="00A4630D">
        <w:rPr>
          <w:sz w:val="28"/>
          <w:szCs w:val="28"/>
        </w:rPr>
        <w:t xml:space="preserve"> </w:t>
      </w:r>
      <w:r w:rsidR="00A4630D" w:rsidRPr="00A4630D">
        <w:rPr>
          <w:sz w:val="28"/>
          <w:szCs w:val="28"/>
        </w:rPr>
        <w:t>[</w:t>
      </w:r>
      <w:r w:rsidR="00A4630D">
        <w:rPr>
          <w:sz w:val="28"/>
          <w:szCs w:val="28"/>
        </w:rPr>
        <w:t>Электронный ресурс</w:t>
      </w:r>
      <w:r w:rsidR="00A4630D" w:rsidRPr="00A4630D">
        <w:rPr>
          <w:sz w:val="28"/>
          <w:szCs w:val="28"/>
        </w:rPr>
        <w:t>]</w:t>
      </w:r>
      <w:r w:rsidR="00A4630D" w:rsidRPr="006E2730">
        <w:rPr>
          <w:sz w:val="28"/>
          <w:szCs w:val="28"/>
        </w:rPr>
        <w:t xml:space="preserve">//  </w:t>
      </w:r>
      <w:r w:rsidRPr="006E2730">
        <w:rPr>
          <w:sz w:val="28"/>
          <w:szCs w:val="28"/>
        </w:rPr>
        <w:t>СПС «КонсультантПлюс»</w:t>
      </w:r>
      <w:r w:rsidR="00A4630D">
        <w:rPr>
          <w:sz w:val="28"/>
          <w:szCs w:val="28"/>
        </w:rPr>
        <w:t xml:space="preserve"> (дата обращения 13.10.2017)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</w:t>
      </w:r>
      <w:r w:rsidRPr="006E2730">
        <w:rPr>
          <w:sz w:val="28"/>
          <w:szCs w:val="28"/>
        </w:rPr>
        <w:t>Поскольку оплате подлежат фактически оказанные истцом услуги (статьи 779 и 781 Кодекса), а из договора невозможно установить порядок определения стоимости фактического объема услуг, при определении стоимости юридических услуг (44 тыс. рублей по двум делам) суды руководствовались статьей 424 Кодекса, а также сведениями о стоимости аналогичных услуг (решение Совета адвокатской палаты Ставропольского края от 25.12.2008)</w:t>
      </w:r>
      <w:r>
        <w:rPr>
          <w:sz w:val="28"/>
          <w:szCs w:val="28"/>
        </w:rPr>
        <w:t>…».</w:t>
      </w:r>
    </w:p>
    <w:p w:rsidR="008D7C33" w:rsidRDefault="008D7C33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A4630D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положения п. 3 ст. 424 ГК РФ могут быть применимы при определении стоимости юридической услуги в случае согласования сторонами только общей суммы вознаграждения.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2730" w:rsidRDefault="006E2730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2730">
        <w:rPr>
          <w:sz w:val="28"/>
          <w:szCs w:val="28"/>
        </w:rPr>
        <w:t>Апелляционное определение Судебной коллегии по гражданским делам Санкт-Петербургского городского суда от 17 января 2017 г. N 33-1126/2017</w:t>
      </w:r>
      <w:r w:rsidR="00A4630D">
        <w:rPr>
          <w:sz w:val="28"/>
          <w:szCs w:val="28"/>
        </w:rPr>
        <w:t xml:space="preserve"> </w:t>
      </w:r>
      <w:r w:rsidR="00A4630D" w:rsidRPr="00A4630D">
        <w:rPr>
          <w:sz w:val="28"/>
          <w:szCs w:val="28"/>
        </w:rPr>
        <w:t>[</w:t>
      </w:r>
      <w:r w:rsidR="00A4630D">
        <w:rPr>
          <w:sz w:val="28"/>
          <w:szCs w:val="28"/>
        </w:rPr>
        <w:t>Электронный ресурс</w:t>
      </w:r>
      <w:r w:rsidR="00A4630D" w:rsidRPr="00A4630D">
        <w:rPr>
          <w:sz w:val="28"/>
          <w:szCs w:val="28"/>
        </w:rPr>
        <w:t>]</w:t>
      </w:r>
      <w:r w:rsidR="00A4630D" w:rsidRPr="006E2730">
        <w:rPr>
          <w:sz w:val="28"/>
          <w:szCs w:val="28"/>
        </w:rPr>
        <w:t xml:space="preserve">//  </w:t>
      </w:r>
      <w:r w:rsidRPr="006E2730">
        <w:rPr>
          <w:sz w:val="28"/>
          <w:szCs w:val="28"/>
        </w:rPr>
        <w:t>СПС «КонсультантПлюс»</w:t>
      </w:r>
      <w:r w:rsidR="00A4630D">
        <w:rPr>
          <w:sz w:val="28"/>
          <w:szCs w:val="28"/>
        </w:rPr>
        <w:t xml:space="preserve"> (дата обращения 13.10. 2017)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Pr="007E6C8C" w:rsidRDefault="006E2730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6C8C">
        <w:rPr>
          <w:sz w:val="28"/>
          <w:szCs w:val="28"/>
        </w:rPr>
        <w:t>…</w:t>
      </w:r>
      <w:r w:rsidR="007E6C8C" w:rsidRPr="007E6C8C">
        <w:rPr>
          <w:sz w:val="28"/>
          <w:szCs w:val="28"/>
        </w:rPr>
        <w:t>Оценив собранные по делу доказательства в их совокупности, суд первой инстанции пришел к правильному к выводу о том, что поскольку истцом не представлено доказательств, подтверждающих факт согласования с ответчиком всех существенных условий договора купли-продажи, в том числе цены договора, ответчик оспаривает наличие у него перед истцом задолженности по договору купли-продажи, законных оснований для удовлетворения исковых требований П. о взыскании с ответчика задолженности по договору купли-продажи, не имеется.</w:t>
      </w:r>
    </w:p>
    <w:p w:rsidR="007E6C8C" w:rsidRP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7E6C8C">
        <w:rPr>
          <w:sz w:val="28"/>
          <w:szCs w:val="28"/>
        </w:rPr>
        <w:t>Судебная коллегия также учитывает, что поскольку и по условиям договора, представленного истцом, и по условиям договора, представленного ответчиком (п. 2.2), истец обязуется передать сруб ответчику только после 100% оплаты в течение 3-х дней, то тот факт, что сруб ответчику передан, подтверждает факт 100% оплаты стоимости сруба истцу.</w:t>
      </w:r>
    </w:p>
    <w:p w:rsidR="007E6C8C" w:rsidRP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7E6C8C">
        <w:rPr>
          <w:sz w:val="28"/>
          <w:szCs w:val="28"/>
        </w:rPr>
        <w:t>Требования истца о взыскании процентов за пользование чужими денежными средствами, судебных расходов, расходов по уплате госпошлины удовлетворению не подлежат, поскольку являются производными требованиями от требования о взыскании задолженности по договору купли-продажи, в удовлетворении которого отказано.</w:t>
      </w:r>
    </w:p>
    <w:p w:rsidR="006E2730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7E6C8C">
        <w:rPr>
          <w:sz w:val="28"/>
          <w:szCs w:val="28"/>
        </w:rPr>
        <w:t>Ссылка истца в апелляционной жалобе на применение положений ч. 3 ст. 424 Гражданского кодекса РФ на основании отчета специалиста N 235 от 27 октября 2016 года, в соответствии с которым рыночная стоимость аналогичного сруба составляет сумму в размере &lt;...&gt; рублей, правового значения не имеет, поскольку стороны свободны в заключении договора, в т.ч. и определении цены товара, тем более, что стоимость проданного ответчику сруба истцом не оценивалась</w:t>
      </w:r>
      <w:r>
        <w:rPr>
          <w:sz w:val="28"/>
          <w:szCs w:val="28"/>
        </w:rPr>
        <w:t>…».</w:t>
      </w:r>
    </w:p>
    <w:p w:rsidR="008D7C33" w:rsidRDefault="008D7C33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A4630D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приведен в работе, как доказательство того, что суды в своих постановлениях иногда выделяют цену как существенное условие договора купли-продажи движимого имущества, что противоречит нормам действующего гражданского законодательства.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Default="007E6C8C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6C8C">
        <w:rPr>
          <w:sz w:val="28"/>
          <w:szCs w:val="28"/>
        </w:rPr>
        <w:t>Постановление Тринадцатого арбитражного апелляционного суда от 7 сентября 2016 года N 13АП-18668/2016, 13АП-18672/2016 по делу N А56-79329/2015</w:t>
      </w:r>
      <w:r w:rsidR="00A4630D">
        <w:rPr>
          <w:sz w:val="28"/>
          <w:szCs w:val="28"/>
        </w:rPr>
        <w:t xml:space="preserve"> </w:t>
      </w:r>
      <w:r w:rsidR="00A4630D" w:rsidRPr="00A4630D">
        <w:rPr>
          <w:sz w:val="28"/>
          <w:szCs w:val="28"/>
        </w:rPr>
        <w:t>[</w:t>
      </w:r>
      <w:r w:rsidR="00A4630D">
        <w:rPr>
          <w:sz w:val="28"/>
          <w:szCs w:val="28"/>
        </w:rPr>
        <w:t>Электронный ресурс</w:t>
      </w:r>
      <w:r w:rsidR="00A4630D" w:rsidRPr="00A4630D">
        <w:rPr>
          <w:sz w:val="28"/>
          <w:szCs w:val="28"/>
        </w:rPr>
        <w:t>]</w:t>
      </w:r>
      <w:r w:rsidR="00A4630D" w:rsidRPr="006E2730">
        <w:rPr>
          <w:sz w:val="28"/>
          <w:szCs w:val="28"/>
        </w:rPr>
        <w:t xml:space="preserve">//  </w:t>
      </w:r>
      <w:r w:rsidRPr="007E6C8C">
        <w:rPr>
          <w:sz w:val="28"/>
          <w:szCs w:val="28"/>
        </w:rPr>
        <w:t>СПС «КонсультантПлюс»</w:t>
      </w:r>
      <w:r w:rsidR="00A4630D">
        <w:rPr>
          <w:sz w:val="28"/>
          <w:szCs w:val="28"/>
        </w:rPr>
        <w:t xml:space="preserve"> (дата обращения 13.10.2017)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</w:t>
      </w:r>
      <w:r w:rsidRPr="007E6C8C">
        <w:rPr>
          <w:sz w:val="28"/>
          <w:szCs w:val="28"/>
        </w:rPr>
        <w:t>Во вторых, положениями Договора купли-продажи Акций прямо предусмотрена возможность одностороннего изменения условий договора в части цен</w:t>
      </w:r>
      <w:r>
        <w:rPr>
          <w:sz w:val="28"/>
          <w:szCs w:val="28"/>
        </w:rPr>
        <w:t>ы</w:t>
      </w:r>
      <w:r w:rsidRPr="007E6C8C">
        <w:rPr>
          <w:sz w:val="28"/>
          <w:szCs w:val="28"/>
        </w:rPr>
        <w:t>, которая существенным условием договоров купли-продажи не является</w:t>
      </w:r>
      <w:r>
        <w:rPr>
          <w:sz w:val="28"/>
          <w:szCs w:val="28"/>
        </w:rPr>
        <w:t>…».</w:t>
      </w:r>
    </w:p>
    <w:p w:rsidR="008D7C33" w:rsidRDefault="008D7C33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A4630D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</w:t>
      </w:r>
      <w:r w:rsidRPr="008D7C33">
        <w:rPr>
          <w:sz w:val="28"/>
          <w:szCs w:val="28"/>
        </w:rPr>
        <w:t>цен</w:t>
      </w:r>
      <w:r>
        <w:rPr>
          <w:sz w:val="28"/>
          <w:szCs w:val="28"/>
        </w:rPr>
        <w:t>а не является</w:t>
      </w:r>
      <w:r w:rsidRPr="008D7C33">
        <w:rPr>
          <w:sz w:val="28"/>
          <w:szCs w:val="28"/>
        </w:rPr>
        <w:t xml:space="preserve"> существенным условием договоров купли-продажи </w:t>
      </w:r>
      <w:r>
        <w:rPr>
          <w:sz w:val="28"/>
          <w:szCs w:val="28"/>
        </w:rPr>
        <w:t>акций в силу закона.</w:t>
      </w:r>
    </w:p>
    <w:p w:rsidR="008D7C33" w:rsidRDefault="008D7C33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0A67D9" w:rsidRPr="006E5DEF" w:rsidRDefault="000A67D9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709" w:firstLine="709"/>
        <w:jc w:val="both"/>
        <w:rPr>
          <w:sz w:val="28"/>
          <w:szCs w:val="28"/>
        </w:rPr>
      </w:pPr>
      <w:r w:rsidRPr="006E5DEF">
        <w:rPr>
          <w:sz w:val="28"/>
          <w:szCs w:val="28"/>
        </w:rPr>
        <w:t xml:space="preserve"> Решение Ступинского городского суда Московской области по делу № 2-463/2017 2-463/2017~М-52/2017 М-52/2017 от 22 февраля 2017 г</w:t>
      </w:r>
      <w:r w:rsidR="00A4630D" w:rsidRPr="006E5DEF">
        <w:rPr>
          <w:sz w:val="28"/>
          <w:szCs w:val="28"/>
        </w:rPr>
        <w:t xml:space="preserve"> [Электронный ресурс] </w:t>
      </w:r>
      <w:r w:rsidRPr="006E5DEF">
        <w:rPr>
          <w:sz w:val="28"/>
          <w:szCs w:val="28"/>
        </w:rPr>
        <w:t xml:space="preserve">// </w:t>
      </w:r>
      <w:r w:rsidR="00A4630D" w:rsidRPr="006E5DEF">
        <w:rPr>
          <w:sz w:val="28"/>
          <w:szCs w:val="28"/>
          <w:lang w:val="en-US"/>
        </w:rPr>
        <w:t>URL</w:t>
      </w:r>
      <w:r w:rsidR="00A4630D" w:rsidRPr="006E5DEF">
        <w:rPr>
          <w:sz w:val="28"/>
          <w:szCs w:val="28"/>
        </w:rPr>
        <w:t xml:space="preserve">: </w:t>
      </w:r>
      <w:hyperlink r:id="rId12" w:history="1">
        <w:r w:rsidR="00A4630D" w:rsidRPr="006E5DEF">
          <w:rPr>
            <w:rStyle w:val="a3"/>
            <w:color w:val="auto"/>
            <w:sz w:val="28"/>
            <w:szCs w:val="28"/>
            <w:u w:val="none"/>
          </w:rPr>
          <w:t>http://sudact.ru/regular/doc/GcBGyBfPhTdn/</w:t>
        </w:r>
      </w:hyperlink>
      <w:r w:rsidR="00A4630D" w:rsidRPr="006E5DEF">
        <w:rPr>
          <w:sz w:val="28"/>
          <w:szCs w:val="28"/>
        </w:rPr>
        <w:t xml:space="preserve"> (дата обращения 13.10.2017)</w:t>
      </w:r>
    </w:p>
    <w:p w:rsidR="00296B28" w:rsidRDefault="00296B28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0A67D9" w:rsidRPr="000A67D9" w:rsidRDefault="000A67D9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0A67D9">
        <w:rPr>
          <w:sz w:val="28"/>
          <w:szCs w:val="28"/>
        </w:rPr>
        <w:t>«…..В соответствии со ст . 454, 455 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 Товаром по договору купли-продажи могут быть любые вещи с соблюдением правил, предусмотренных статьей 129 настоящего Кодекса.</w:t>
      </w:r>
    </w:p>
    <w:p w:rsidR="000A67D9" w:rsidRPr="000A67D9" w:rsidRDefault="000A67D9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0A67D9">
        <w:rPr>
          <w:sz w:val="28"/>
          <w:szCs w:val="28"/>
        </w:rPr>
        <w:t>Статьей 457 ГК РФ предусмотрено, что срок исполнения продавцом обязанности передать товар покупателю определяется договором купли-продажи , а если договор не позволяет определить этот срок, в соответствии с правилами, предусмотренными статьей 314 настоящего Кодекса. Договор купли-продажи признается заключенным с условием его исполнения к строго определенному сроку, если из договора ясно вытекает, что при нарушении срока его исполнения покупател</w:t>
      </w:r>
      <w:r>
        <w:rPr>
          <w:sz w:val="28"/>
          <w:szCs w:val="28"/>
        </w:rPr>
        <w:t>ь утрачивает интерес к договору.</w:t>
      </w:r>
    </w:p>
    <w:p w:rsidR="000A67D9" w:rsidRPr="000A67D9" w:rsidRDefault="000A67D9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0A67D9">
        <w:rPr>
          <w:sz w:val="28"/>
          <w:szCs w:val="28"/>
        </w:rPr>
        <w:lastRenderedPageBreak/>
        <w:t>Согласно ст . 549 ГК РФ по договору купли-продажи недвижимого имущества ( договору продажи недвижимости ) продавец обязуется передать в собственность покупателя земельный участок, здание, сооружение, квартиру или другое недв</w:t>
      </w:r>
      <w:r>
        <w:rPr>
          <w:sz w:val="28"/>
          <w:szCs w:val="28"/>
        </w:rPr>
        <w:t>ижимое имущество ( статья 130).</w:t>
      </w:r>
    </w:p>
    <w:p w:rsidR="000A67D9" w:rsidRDefault="000A67D9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0A67D9">
        <w:rPr>
          <w:sz w:val="28"/>
          <w:szCs w:val="28"/>
        </w:rPr>
        <w:t>В силу ст . 555 ГК РФ Договор продажи недвижимости должен предусматривать цену этого имущества. При отсутствии в договоре согласованного сторонами в письменной форме условия о цене недвижимости договор о ее продаже считается незаключенным. При этом правила определения цены, предусмотренные пунктом 3 статьи 424 нас</w:t>
      </w:r>
      <w:r>
        <w:rPr>
          <w:sz w:val="28"/>
          <w:szCs w:val="28"/>
        </w:rPr>
        <w:t>тоящего Кодекса, не применяются..</w:t>
      </w:r>
      <w:r w:rsidRPr="000A67D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0A67D9" w:rsidRDefault="000A67D9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A4630D">
        <w:rPr>
          <w:sz w:val="28"/>
          <w:szCs w:val="28"/>
        </w:rPr>
        <w:t xml:space="preserve">фрагмент </w:t>
      </w:r>
      <w:r>
        <w:rPr>
          <w:sz w:val="28"/>
          <w:szCs w:val="28"/>
        </w:rPr>
        <w:t>свидетельствует о том, что положения п. 3 ст. 424 ГК РФ не применяются к договорам купли-продажи недвижимого имущества.</w:t>
      </w:r>
    </w:p>
    <w:p w:rsidR="00296B28" w:rsidRDefault="00296B28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6E5DEF" w:rsidRPr="006E5DEF" w:rsidRDefault="000A67D9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67D9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Калганского районного суда Забайкальского края по делу </w:t>
      </w:r>
      <w:r w:rsidRPr="000A67D9">
        <w:rPr>
          <w:sz w:val="28"/>
          <w:szCs w:val="28"/>
        </w:rPr>
        <w:t>№ 2-163/2016 2-4/2017 2</w:t>
      </w:r>
      <w:r>
        <w:rPr>
          <w:sz w:val="28"/>
          <w:szCs w:val="28"/>
        </w:rPr>
        <w:t xml:space="preserve">-4/2017(2-163/2016;) </w:t>
      </w:r>
      <w:r w:rsidRPr="000A67D9">
        <w:rPr>
          <w:sz w:val="28"/>
          <w:szCs w:val="28"/>
        </w:rPr>
        <w:t xml:space="preserve">М-168/2016 М-168/2016 от 9 января 2017 г. </w:t>
      </w:r>
      <w:r w:rsidR="00A4630D" w:rsidRPr="00A4630D">
        <w:rPr>
          <w:sz w:val="28"/>
          <w:szCs w:val="28"/>
        </w:rPr>
        <w:t>[</w:t>
      </w:r>
      <w:r w:rsidR="00A4630D">
        <w:rPr>
          <w:sz w:val="28"/>
          <w:szCs w:val="28"/>
        </w:rPr>
        <w:t>Электронный ресурс</w:t>
      </w:r>
      <w:r w:rsidR="00A4630D" w:rsidRPr="00A4630D">
        <w:rPr>
          <w:sz w:val="28"/>
          <w:szCs w:val="28"/>
        </w:rPr>
        <w:t>]</w:t>
      </w:r>
      <w:r w:rsidR="006E5DEF" w:rsidRPr="006E5DEF">
        <w:rPr>
          <w:sz w:val="28"/>
          <w:szCs w:val="28"/>
        </w:rPr>
        <w:t>//</w:t>
      </w:r>
      <w:r w:rsidR="006E5DEF">
        <w:rPr>
          <w:sz w:val="28"/>
          <w:szCs w:val="28"/>
          <w:lang w:val="en-US"/>
        </w:rPr>
        <w:t>URL</w:t>
      </w:r>
      <w:r w:rsidR="006E5DEF">
        <w:rPr>
          <w:sz w:val="28"/>
          <w:szCs w:val="28"/>
        </w:rPr>
        <w:t xml:space="preserve">: </w:t>
      </w:r>
      <w:hyperlink r:id="rId13" w:history="1">
        <w:r w:rsidR="006E5DEF" w:rsidRPr="004E3E85">
          <w:rPr>
            <w:rStyle w:val="a3"/>
            <w:color w:val="auto"/>
            <w:sz w:val="28"/>
            <w:szCs w:val="28"/>
            <w:u w:val="none"/>
          </w:rPr>
          <w:t>http://sudact.ru/regular/doc/I2sO8fMbXwg3/</w:t>
        </w:r>
      </w:hyperlink>
      <w:r w:rsidR="006E5DEF">
        <w:rPr>
          <w:sz w:val="28"/>
          <w:szCs w:val="28"/>
        </w:rPr>
        <w:t xml:space="preserve"> (дата обращения 13.10.2017) </w:t>
      </w:r>
    </w:p>
    <w:p w:rsidR="000A67D9" w:rsidRPr="000A67D9" w:rsidRDefault="006E5DEF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67D9">
        <w:rPr>
          <w:sz w:val="28"/>
          <w:szCs w:val="28"/>
        </w:rPr>
        <w:t>«…..</w:t>
      </w:r>
      <w:r w:rsidR="000A67D9" w:rsidRPr="000A67D9">
        <w:rPr>
          <w:sz w:val="28"/>
          <w:szCs w:val="28"/>
        </w:rPr>
        <w:t>При отсутствии в договоре согласованного сторонами в письменной форме условия о цене недвижимости , договор о ее продаже считается незаключенным. При этом правила определения цены, предусмотренные пунктом 3 статьи 424 насто</w:t>
      </w:r>
      <w:r w:rsidR="000A67D9">
        <w:rPr>
          <w:sz w:val="28"/>
          <w:szCs w:val="28"/>
        </w:rPr>
        <w:t>ящего Кодекса, не применяются.</w:t>
      </w:r>
    </w:p>
    <w:p w:rsidR="000A67D9" w:rsidRDefault="000A67D9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0A67D9">
        <w:rPr>
          <w:sz w:val="28"/>
          <w:szCs w:val="28"/>
        </w:rPr>
        <w:t>Таким образом, договор купли-продажи недвижимости должен быть заключен в письменной форме путем составления одного документа, подписываемого сторонами, содержать усл</w:t>
      </w:r>
      <w:r>
        <w:rPr>
          <w:sz w:val="28"/>
          <w:szCs w:val="28"/>
        </w:rPr>
        <w:t>овия о цене и предмете договора</w:t>
      </w:r>
      <w:r w:rsidRPr="000A67D9">
        <w:rPr>
          <w:sz w:val="28"/>
          <w:szCs w:val="28"/>
        </w:rPr>
        <w:t>, пройти обязательную государственную регистрацию</w:t>
      </w:r>
      <w:r>
        <w:rPr>
          <w:sz w:val="28"/>
          <w:szCs w:val="28"/>
        </w:rPr>
        <w:t>…»</w:t>
      </w:r>
    </w:p>
    <w:p w:rsidR="000A67D9" w:rsidRDefault="000A67D9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6E5DEF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также свидетельствует о том, что условие о цене является существенным в договорах купли-продажи недвижимого имущества и определению в порядке п. 3 ст. 424 ГК РФ не подлежит.</w:t>
      </w:r>
    </w:p>
    <w:p w:rsidR="00053762" w:rsidRDefault="00053762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053762">
        <w:rPr>
          <w:sz w:val="28"/>
          <w:szCs w:val="28"/>
        </w:rPr>
        <w:lastRenderedPageBreak/>
        <w:t xml:space="preserve"> Решение Краснотурьинского городского суда Свердловской области по делу № 2-782/2015 от 24 июня 2015 г</w:t>
      </w:r>
      <w:r w:rsidR="006E5DEF" w:rsidRPr="006E5DEF">
        <w:rPr>
          <w:sz w:val="28"/>
          <w:szCs w:val="28"/>
        </w:rPr>
        <w:t xml:space="preserve"> [</w:t>
      </w:r>
      <w:r w:rsidR="006E5DEF">
        <w:rPr>
          <w:sz w:val="28"/>
          <w:szCs w:val="28"/>
        </w:rPr>
        <w:t>Электронный ресурс</w:t>
      </w:r>
      <w:r w:rsidR="006E5DEF" w:rsidRPr="006E5DEF">
        <w:rPr>
          <w:sz w:val="28"/>
          <w:szCs w:val="28"/>
        </w:rPr>
        <w:t xml:space="preserve">]// </w:t>
      </w:r>
      <w:r>
        <w:rPr>
          <w:sz w:val="28"/>
          <w:szCs w:val="28"/>
        </w:rPr>
        <w:t>СПС «КонсультантПлюс»</w:t>
      </w:r>
      <w:r w:rsidR="006E5DEF">
        <w:rPr>
          <w:sz w:val="28"/>
          <w:szCs w:val="28"/>
        </w:rPr>
        <w:t xml:space="preserve"> (дата обращения 13.10.2017)</w:t>
      </w:r>
    </w:p>
    <w:p w:rsidR="00296B28" w:rsidRDefault="00296B28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053762" w:rsidRPr="00053762" w:rsidRDefault="00053762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053762">
        <w:rPr>
          <w:sz w:val="28"/>
          <w:szCs w:val="28"/>
        </w:rPr>
        <w:t>«…..отсутствие условия о размере арендной платы договор аренды здания или сооружения считается незаключенным. При этом правила определения цены, предусмотренные пунктом 3 статьи 424 настоящего Кодекса, не применяются….»</w:t>
      </w:r>
    </w:p>
    <w:p w:rsidR="000A67D9" w:rsidRDefault="00053762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053762">
        <w:rPr>
          <w:sz w:val="28"/>
          <w:szCs w:val="28"/>
        </w:rPr>
        <w:t xml:space="preserve">Данный </w:t>
      </w:r>
      <w:r w:rsidR="006E5DEF">
        <w:rPr>
          <w:sz w:val="28"/>
          <w:szCs w:val="28"/>
        </w:rPr>
        <w:t>фрагмент</w:t>
      </w:r>
      <w:r w:rsidRPr="00053762">
        <w:rPr>
          <w:sz w:val="28"/>
          <w:szCs w:val="28"/>
        </w:rPr>
        <w:t xml:space="preserve"> также свидетельствует о том, что условие о цене является существенным в договорах </w:t>
      </w:r>
      <w:r>
        <w:rPr>
          <w:sz w:val="28"/>
          <w:szCs w:val="28"/>
        </w:rPr>
        <w:t>аренды</w:t>
      </w:r>
      <w:r w:rsidRPr="00053762">
        <w:rPr>
          <w:sz w:val="28"/>
          <w:szCs w:val="28"/>
        </w:rPr>
        <w:t xml:space="preserve"> недвижимого имущества и определению в порядке п. 3 ст. 424 ГК РФ не подлежит.</w:t>
      </w:r>
    </w:p>
    <w:p w:rsidR="00296B28" w:rsidRDefault="00296B28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053762" w:rsidRDefault="00053762" w:rsidP="006132CF">
      <w:pPr>
        <w:pStyle w:val="ae"/>
        <w:numPr>
          <w:ilvl w:val="0"/>
          <w:numId w:val="12"/>
        </w:numPr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6B28" w:rsidRPr="00296B28">
        <w:rPr>
          <w:sz w:val="28"/>
          <w:szCs w:val="28"/>
        </w:rPr>
        <w:t>Постановление Девятого арбитражного апелляционного суда от 17.04.2014 N 09АП-7170/2014-ГК по делу N А40-101705/13</w:t>
      </w:r>
      <w:r w:rsidR="00296B28">
        <w:rPr>
          <w:sz w:val="28"/>
          <w:szCs w:val="28"/>
        </w:rPr>
        <w:t xml:space="preserve">. </w:t>
      </w:r>
      <w:r w:rsidR="006E5DEF">
        <w:rPr>
          <w:sz w:val="28"/>
          <w:szCs w:val="28"/>
          <w:lang w:val="en-US"/>
        </w:rPr>
        <w:t>[</w:t>
      </w:r>
      <w:r w:rsidR="006E5DEF">
        <w:rPr>
          <w:sz w:val="28"/>
          <w:szCs w:val="28"/>
        </w:rPr>
        <w:t>Электронный ресурс</w:t>
      </w:r>
      <w:r w:rsidR="006E5DEF">
        <w:rPr>
          <w:sz w:val="28"/>
          <w:szCs w:val="28"/>
          <w:lang w:val="en-US"/>
        </w:rPr>
        <w:t>]</w:t>
      </w:r>
      <w:r w:rsidR="00296B28">
        <w:rPr>
          <w:sz w:val="28"/>
          <w:szCs w:val="28"/>
        </w:rPr>
        <w:t>// СПС «КонультантПлюс»</w:t>
      </w:r>
      <w:r w:rsidR="006E5DEF">
        <w:rPr>
          <w:sz w:val="28"/>
          <w:szCs w:val="28"/>
          <w:lang w:val="en-US"/>
        </w:rPr>
        <w:t xml:space="preserve"> </w:t>
      </w:r>
      <w:r w:rsidR="006E5DEF">
        <w:rPr>
          <w:sz w:val="28"/>
          <w:szCs w:val="28"/>
        </w:rPr>
        <w:t>(дата обращения 13.10.2017)</w:t>
      </w:r>
    </w:p>
    <w:p w:rsidR="00296B28" w:rsidRDefault="00296B28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296B28" w:rsidRDefault="00296B28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«….п</w:t>
      </w:r>
      <w:r w:rsidRPr="00296B28">
        <w:rPr>
          <w:sz w:val="28"/>
          <w:szCs w:val="28"/>
        </w:rPr>
        <w:t>ри отсутствии в возмездном лицензионном договоре условия о размере вознаграждения или порядке его определения договор считается незаключенным</w:t>
      </w:r>
      <w:r>
        <w:rPr>
          <w:sz w:val="28"/>
          <w:szCs w:val="28"/>
        </w:rPr>
        <w:t>. При этом правила пункта 3 статьи 424 Гражданского кодекса РФ не применяются….».</w:t>
      </w:r>
    </w:p>
    <w:p w:rsidR="00296B28" w:rsidRDefault="00296B28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B202A7">
        <w:rPr>
          <w:sz w:val="28"/>
          <w:szCs w:val="28"/>
        </w:rPr>
        <w:t>фрагмент</w:t>
      </w:r>
      <w:r>
        <w:rPr>
          <w:sz w:val="28"/>
          <w:szCs w:val="28"/>
        </w:rPr>
        <w:t xml:space="preserve"> свидетельствует о том, что к возмездным лицензионным договорам правила п. 3 ст. 424 ГК РФ не применяются.</w:t>
      </w: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7E6C8C" w:rsidRDefault="007E6C8C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sz w:val="28"/>
          <w:szCs w:val="28"/>
        </w:rPr>
      </w:pPr>
    </w:p>
    <w:p w:rsidR="008D7C33" w:rsidRDefault="008D7C33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b/>
          <w:sz w:val="28"/>
          <w:szCs w:val="28"/>
        </w:rPr>
      </w:pPr>
    </w:p>
    <w:p w:rsidR="008714C6" w:rsidRDefault="008714C6" w:rsidP="006132CF">
      <w:pPr>
        <w:pStyle w:val="ae"/>
        <w:tabs>
          <w:tab w:val="left" w:pos="0"/>
        </w:tabs>
        <w:spacing w:line="360" w:lineRule="auto"/>
        <w:ind w:left="142" w:firstLine="709"/>
        <w:jc w:val="both"/>
        <w:rPr>
          <w:b/>
          <w:sz w:val="28"/>
          <w:szCs w:val="28"/>
        </w:rPr>
      </w:pPr>
    </w:p>
    <w:sectPr w:rsidR="008714C6" w:rsidSect="00E946B5">
      <w:headerReference w:type="default" r:id="rId14"/>
      <w:footerReference w:type="default" r:id="rId15"/>
      <w:footnotePr>
        <w:numRestart w:val="eachPage"/>
      </w:footnotePr>
      <w:pgSz w:w="11906" w:h="16838"/>
      <w:pgMar w:top="1134" w:right="851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B1A" w:rsidRDefault="00752B1A">
      <w:r>
        <w:separator/>
      </w:r>
    </w:p>
  </w:endnote>
  <w:endnote w:type="continuationSeparator" w:id="0">
    <w:p w:rsidR="00752B1A" w:rsidRDefault="0075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675970"/>
      <w:docPartObj>
        <w:docPartGallery w:val="Page Numbers (Bottom of Page)"/>
        <w:docPartUnique/>
      </w:docPartObj>
    </w:sdtPr>
    <w:sdtEndPr/>
    <w:sdtContent>
      <w:p w:rsidR="008A3903" w:rsidRDefault="008A390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811">
          <w:rPr>
            <w:noProof/>
          </w:rPr>
          <w:t>2</w:t>
        </w:r>
        <w:r>
          <w:fldChar w:fldCharType="end"/>
        </w:r>
      </w:p>
    </w:sdtContent>
  </w:sdt>
  <w:p w:rsidR="008A3903" w:rsidRDefault="008A39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B1A" w:rsidRDefault="00752B1A">
      <w:r>
        <w:separator/>
      </w:r>
    </w:p>
  </w:footnote>
  <w:footnote w:type="continuationSeparator" w:id="0">
    <w:p w:rsidR="00752B1A" w:rsidRDefault="00752B1A">
      <w:r>
        <w:continuationSeparator/>
      </w:r>
    </w:p>
  </w:footnote>
  <w:footnote w:id="1">
    <w:p w:rsidR="008A3903" w:rsidRDefault="008A3903" w:rsidP="003B5C64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E427B2">
        <w:t>Гражданское право: учебник: в 2 т. / О.Г. Алексеева, Е.Р. Аминов, М.В. Бандо и др.; под ред. Б.М. Гонгало. М.: Статут, 2016. Т. 2.</w:t>
      </w:r>
      <w:r>
        <w:t xml:space="preserve"> С. 167.</w:t>
      </w:r>
    </w:p>
  </w:footnote>
  <w:footnote w:id="2">
    <w:p w:rsidR="008A3903" w:rsidRDefault="008A3903" w:rsidP="003B5C64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E427B2">
        <w:t>Пендюрин Н.П. Категория цены в современном обязательственном праве России: Автореф. дис. ... канд. юрид. наук. Ростов н/Д, 2009.</w:t>
      </w:r>
      <w:r>
        <w:t xml:space="preserve"> </w:t>
      </w:r>
    </w:p>
  </w:footnote>
  <w:footnote w:id="3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E427B2">
        <w:t>Гражданское право: Учебник: в 2 т. / С.С. Алексеев, О.Г. Алексеева, К.П. Беляев и др.; под ред. Б.М. Гонгало. М.: Статут, 2016. Т. 1.</w:t>
      </w:r>
      <w:r>
        <w:t xml:space="preserve"> С. 78.</w:t>
      </w:r>
    </w:p>
  </w:footnote>
  <w:footnote w:id="4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Гражданский кодекс Российской Федерации (часть первая)  от 30.11.1994 N 51-ФЗ (ред. от 29.07.2017) (с изм. и доп., вступ. в силу с 06.08.2017) // Собрание законодательства РФ, 05.12.1994, N 32, ст. 3301.</w:t>
      </w:r>
    </w:p>
  </w:footnote>
  <w:footnote w:id="5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E427B2">
        <w:t>Ходусов А.А., Гарненко С.А. Об особенностях существенных условий договора в сфере предпринимательской деятельности // Безопасность бизнеса. 2017. N 2. С. 30 - 34.</w:t>
      </w:r>
    </w:p>
  </w:footnote>
  <w:footnote w:id="6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И</w:t>
      </w:r>
      <w:r w:rsidRPr="00374FD6">
        <w:t>нформационное письмо Президиума Высшего Арбитражно</w:t>
      </w:r>
      <w:r>
        <w:t>го Суда РФ от 25.02.2014 N 165 «</w:t>
      </w:r>
      <w:r w:rsidRPr="00374FD6">
        <w:t>Обзор судебной практики по спорам, связанным с приз</w:t>
      </w:r>
      <w:r>
        <w:t>нанием договоров незаключенными» // Вестник ВАС РФ</w:t>
      </w:r>
      <w:r w:rsidRPr="004C5811">
        <w:t>, N 4, апрель, 2014</w:t>
      </w:r>
      <w:r>
        <w:t>.</w:t>
      </w:r>
    </w:p>
  </w:footnote>
  <w:footnote w:id="7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E427B2">
        <w:t>Конюх Е.А. Невозможность исполнения договора возмездного оказания услуг, возникшая по вине исполнителя // Российская юстиция. 2017. N 8. С. 7 - 10.</w:t>
      </w:r>
    </w:p>
  </w:footnote>
  <w:footnote w:id="8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374FD6">
        <w:t>Обзо</w:t>
      </w:r>
      <w:r>
        <w:t>р</w:t>
      </w:r>
      <w:r w:rsidRPr="00374FD6">
        <w:t xml:space="preserve"> Верховного Суда РФ по отдельным вопросам судебной практики о применении законодательства о защите прав потребителей при рассмотрен</w:t>
      </w:r>
      <w:r>
        <w:t xml:space="preserve">ии гражданских дел (утвержден </w:t>
      </w:r>
      <w:r w:rsidRPr="00374FD6">
        <w:t xml:space="preserve"> Президиумом Ве</w:t>
      </w:r>
      <w:r>
        <w:t>рховного Суда РФ 01.02.2012 //</w:t>
      </w:r>
      <w:r w:rsidRPr="004C5811">
        <w:t xml:space="preserve"> </w:t>
      </w:r>
      <w:r>
        <w:t>Бюллетень Верховного Суда РФ, N 4, апрель, 2012.</w:t>
      </w:r>
    </w:p>
  </w:footnote>
  <w:footnote w:id="9">
    <w:p w:rsidR="008A3903" w:rsidRPr="00C1215D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DA4BA8">
        <w:t>Постановление Арбитражного суда Волго-Вятского округа от 10.06.2015 N Ф01-1387/2015 по делу N А38-2397/2013</w:t>
      </w:r>
      <w:r>
        <w:t xml:space="preserve"> </w:t>
      </w:r>
      <w:r w:rsidRPr="00EB0E9B">
        <w:t>[</w:t>
      </w:r>
      <w:r>
        <w:t>Электронный ресурс</w:t>
      </w:r>
      <w:r w:rsidRPr="00EB0E9B">
        <w:t>]</w:t>
      </w:r>
      <w:r>
        <w:t xml:space="preserve"> </w:t>
      </w:r>
      <w:r w:rsidRPr="00EB0E9B">
        <w:t xml:space="preserve">// </w:t>
      </w:r>
      <w:r>
        <w:t>Справочная правовая система «КонсультантПлюс</w:t>
      </w:r>
      <w:r w:rsidRPr="00C1215D">
        <w:t>.</w:t>
      </w:r>
      <w:r>
        <w:t xml:space="preserve"> Версия 4015.00.04» от 12.10.2017 г.</w:t>
      </w:r>
    </w:p>
  </w:footnote>
  <w:footnote w:id="10">
    <w:p w:rsidR="008A3903" w:rsidRDefault="008A3903" w:rsidP="00C47772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4F0E27">
        <w:t>Постановление Арбитражного суда Северо-Кавказского округа от 23.03.2017 N Ф08-1220/2017 по делу N А32-47017/2014</w:t>
      </w:r>
      <w:r>
        <w:t xml:space="preserve"> </w:t>
      </w:r>
      <w:r w:rsidRPr="00EB0E9B">
        <w:t>[</w:t>
      </w:r>
      <w:r>
        <w:t>Электронный ресурс</w:t>
      </w:r>
      <w:r w:rsidRPr="00EB0E9B">
        <w:t>]</w:t>
      </w:r>
      <w:r>
        <w:t xml:space="preserve"> // Справочная правовая система «КонсультантПлюс</w:t>
      </w:r>
      <w:r w:rsidRPr="00C1215D">
        <w:t>.</w:t>
      </w:r>
      <w:r>
        <w:t xml:space="preserve"> Версия 4015.00.04» от 12.10.2017 г.</w:t>
      </w:r>
    </w:p>
  </w:footnote>
  <w:footnote w:id="11">
    <w:p w:rsidR="008A3903" w:rsidRDefault="008A3903" w:rsidP="00C47772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4E1CA9">
        <w:t>Постановление ФАС Волго-Вятского округа от 26.09.2006 по делу N А43-3769/2006-23-60</w:t>
      </w:r>
      <w:r w:rsidRPr="004B3B50">
        <w:t xml:space="preserve"> [Электронный ресурс]// </w:t>
      </w:r>
      <w:r>
        <w:t xml:space="preserve">СПС «КонсультантПлюс»; </w:t>
      </w:r>
      <w:r w:rsidRPr="004E1CA9">
        <w:t>Постановление АС Московского округа от 19 февраля 2010 г. N КГ-А40/15451-09П</w:t>
      </w:r>
      <w:r>
        <w:t xml:space="preserve"> </w:t>
      </w:r>
      <w:r w:rsidRPr="004B3B50">
        <w:t>[Электронный ресурс]</w:t>
      </w:r>
      <w:r>
        <w:t>// Справочная правовая система «КонсультантПлюс</w:t>
      </w:r>
      <w:r w:rsidRPr="00C1215D">
        <w:t>.</w:t>
      </w:r>
      <w:r>
        <w:t xml:space="preserve"> Версия 4015.00.04» от 12.10.2017 г.</w:t>
      </w:r>
    </w:p>
  </w:footnote>
  <w:footnote w:id="12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374FD6">
        <w:t>Постановление Пленума Верховного Суда РФ N 6, Пленума Высшего Арбитражного Суда РФ N 8 от 0</w:t>
      </w:r>
      <w:r>
        <w:t>1.07.1996 «</w:t>
      </w:r>
      <w:r w:rsidRPr="00374FD6">
        <w:t>О некоторых вопросах, связанных с применением части первой Гражданско</w:t>
      </w:r>
      <w:r>
        <w:t xml:space="preserve">го кодекса Российской Федерации» (ред. 24.03.2016 г.) // </w:t>
      </w:r>
      <w:r w:rsidRPr="004C5811">
        <w:t xml:space="preserve">Российская </w:t>
      </w:r>
      <w:r>
        <w:t>газета</w:t>
      </w:r>
      <w:r w:rsidRPr="004C5811">
        <w:t>, N 152, 13.08.1996</w:t>
      </w:r>
      <w:r>
        <w:t>.</w:t>
      </w:r>
    </w:p>
  </w:footnote>
  <w:footnote w:id="13">
    <w:p w:rsidR="008A3903" w:rsidRDefault="008A3903" w:rsidP="008A3903">
      <w:pPr>
        <w:pStyle w:val="ab"/>
        <w:spacing w:line="360" w:lineRule="auto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E427B2">
        <w:t>Очхаев Т.Г. Изменение и расторжение договора в связи с существенным изменением обстоят</w:t>
      </w:r>
      <w:r>
        <w:t>ельств. М.: Статут, 2017. С. 67.</w:t>
      </w:r>
    </w:p>
  </w:footnote>
  <w:footnote w:id="14">
    <w:p w:rsidR="008A3903" w:rsidRPr="00C47772" w:rsidRDefault="008A3903" w:rsidP="008A3903">
      <w:pPr>
        <w:pStyle w:val="ab"/>
        <w:spacing w:line="360" w:lineRule="auto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C47772">
        <w:t>Постановление Пленума Высшего Арбитражного Суда РФ от 06.06.2014 N 35 «О последствиях расторжения договора» // Вестник ВАС РФ, N 8, август, 2014.</w:t>
      </w:r>
    </w:p>
  </w:footnote>
  <w:footnote w:id="15">
    <w:p w:rsidR="008A3903" w:rsidRDefault="008A3903" w:rsidP="008A3903">
      <w:pPr>
        <w:spacing w:line="360" w:lineRule="auto"/>
        <w:ind w:left="142" w:firstLine="709"/>
        <w:jc w:val="both"/>
        <w:rPr>
          <w:sz w:val="20"/>
          <w:szCs w:val="20"/>
        </w:rPr>
      </w:pPr>
      <w:r w:rsidRPr="00C47772">
        <w:rPr>
          <w:rStyle w:val="ad"/>
          <w:sz w:val="20"/>
          <w:szCs w:val="20"/>
        </w:rPr>
        <w:footnoteRef/>
      </w:r>
      <w:r w:rsidRPr="00C47772">
        <w:rPr>
          <w:sz w:val="20"/>
          <w:szCs w:val="20"/>
        </w:rPr>
        <w:t xml:space="preserve"> Определение Верховного Суда РФ от 26.07.2016 N 86-КГ16-4 [Электронный ресурс]// Справочная правовая система «КонсультантПлюс. Версия 4015.00.04» от 12.10.2017 г.; Решение Калганского районного суда Забайкальского края по делу № 2-163/2016 2-4/2017 2-4/2017(2-163/2016;) М-168/2016 М-168/2016 от 9 января 2017 г. [Электронный ресурс]// </w:t>
      </w:r>
      <w:r w:rsidRPr="00C47772">
        <w:rPr>
          <w:sz w:val="20"/>
          <w:szCs w:val="20"/>
          <w:lang w:val="en-US"/>
        </w:rPr>
        <w:t>URL</w:t>
      </w:r>
      <w:r w:rsidRPr="00C47772">
        <w:rPr>
          <w:sz w:val="20"/>
          <w:szCs w:val="20"/>
        </w:rPr>
        <w:t xml:space="preserve">: </w:t>
      </w:r>
      <w:hyperlink r:id="rId1" w:history="1">
        <w:r w:rsidRPr="00C47772">
          <w:rPr>
            <w:rStyle w:val="a3"/>
            <w:color w:val="auto"/>
            <w:sz w:val="20"/>
            <w:szCs w:val="20"/>
            <w:u w:val="none"/>
          </w:rPr>
          <w:t>http://sudact.ru/regular/doc/I2sO8fMbXwg3/</w:t>
        </w:r>
      </w:hyperlink>
      <w:r w:rsidRPr="00C47772">
        <w:rPr>
          <w:sz w:val="20"/>
          <w:szCs w:val="20"/>
        </w:rPr>
        <w:t xml:space="preserve"> (дата обращения 13.10.2017)</w:t>
      </w:r>
      <w:r>
        <w:rPr>
          <w:sz w:val="20"/>
          <w:szCs w:val="20"/>
        </w:rPr>
        <w:t>;</w:t>
      </w:r>
      <w:r w:rsidRPr="008A3903">
        <w:rPr>
          <w:sz w:val="20"/>
          <w:szCs w:val="20"/>
        </w:rPr>
        <w:t xml:space="preserve"> </w:t>
      </w:r>
      <w:r w:rsidRPr="00C47772">
        <w:rPr>
          <w:sz w:val="20"/>
          <w:szCs w:val="20"/>
        </w:rPr>
        <w:t>Решение Ступинского городского суда Московской области по делу № 2-463/2017 2-463/2017~М-52/2017 М-52/2017 от 22 февраля 2017 г. [</w:t>
      </w:r>
      <w:r>
        <w:rPr>
          <w:sz w:val="20"/>
          <w:szCs w:val="20"/>
        </w:rPr>
        <w:t>Электронный ресурс</w:t>
      </w:r>
      <w:r w:rsidRPr="00C47772">
        <w:rPr>
          <w:sz w:val="20"/>
          <w:szCs w:val="20"/>
        </w:rPr>
        <w:t>]/</w:t>
      </w:r>
      <w:r w:rsidRPr="008A3903">
        <w:rPr>
          <w:sz w:val="20"/>
          <w:szCs w:val="20"/>
        </w:rPr>
        <w:t xml:space="preserve">/ </w:t>
      </w:r>
      <w:r>
        <w:rPr>
          <w:sz w:val="20"/>
          <w:szCs w:val="20"/>
          <w:lang w:val="en-US"/>
        </w:rPr>
        <w:t>URL</w:t>
      </w:r>
      <w:r w:rsidRPr="008A3903">
        <w:rPr>
          <w:sz w:val="20"/>
          <w:szCs w:val="20"/>
        </w:rPr>
        <w:t xml:space="preserve">: </w:t>
      </w:r>
      <w:hyperlink r:id="rId2" w:history="1">
        <w:r w:rsidRPr="008A3903">
          <w:rPr>
            <w:rStyle w:val="a3"/>
            <w:color w:val="auto"/>
            <w:sz w:val="20"/>
            <w:szCs w:val="20"/>
            <w:u w:val="none"/>
          </w:rPr>
          <w:t>http://sudact.ru/regular/doc/GcBGyBfPhTdn/</w:t>
        </w:r>
      </w:hyperlink>
      <w:r>
        <w:rPr>
          <w:sz w:val="20"/>
          <w:szCs w:val="20"/>
        </w:rPr>
        <w:t xml:space="preserve"> (дата обращения 13.10.2017)</w:t>
      </w:r>
    </w:p>
    <w:p w:rsidR="008A3903" w:rsidRPr="008A3903" w:rsidRDefault="008A3903" w:rsidP="008A3903">
      <w:pPr>
        <w:spacing w:line="360" w:lineRule="auto"/>
        <w:ind w:left="142" w:firstLine="709"/>
        <w:jc w:val="both"/>
        <w:rPr>
          <w:sz w:val="20"/>
          <w:szCs w:val="20"/>
        </w:rPr>
      </w:pPr>
      <w:r w:rsidRPr="008A3903">
        <w:rPr>
          <w:sz w:val="20"/>
          <w:szCs w:val="20"/>
        </w:rPr>
        <w:t xml:space="preserve"> </w:t>
      </w:r>
    </w:p>
  </w:footnote>
  <w:footnote w:id="16">
    <w:p w:rsidR="008A3903" w:rsidRPr="008A3903" w:rsidRDefault="008A3903" w:rsidP="008A3903">
      <w:pPr>
        <w:pStyle w:val="ab"/>
        <w:spacing w:line="360" w:lineRule="auto"/>
        <w:ind w:firstLine="709"/>
        <w:jc w:val="both"/>
      </w:pPr>
      <w:r w:rsidRPr="00C47772">
        <w:rPr>
          <w:rStyle w:val="ad"/>
        </w:rPr>
        <w:footnoteRef/>
      </w:r>
      <w:r w:rsidRPr="00C47772">
        <w:t xml:space="preserve"> Постановление ФАС Уральского округа от 14.06.2012 N Ф09-3505/12 по делу N А76-10850/2011 [Электронный ресурс]// СПС «КонсультантПлюс», Решение Краснотурьинского городского суда</w:t>
      </w:r>
      <w:r w:rsidRPr="00053762">
        <w:t xml:space="preserve"> Свердловской области по делу № 2-782/2015 от 24 июня 2015 г</w:t>
      </w:r>
      <w:r w:rsidRPr="00D97B98">
        <w:t>.</w:t>
      </w:r>
      <w:r w:rsidRPr="00A54D9B">
        <w:t xml:space="preserve"> </w:t>
      </w:r>
      <w:r w:rsidRPr="00D97B98">
        <w:t>[</w:t>
      </w:r>
      <w:r>
        <w:t>Электронный ресурс</w:t>
      </w:r>
      <w:r w:rsidRPr="00D97B98">
        <w:t>]</w:t>
      </w:r>
      <w:r w:rsidRPr="00A54D9B">
        <w:t>//</w:t>
      </w:r>
      <w:r w:rsidRPr="008A3903">
        <w:t xml:space="preserve"> </w:t>
      </w:r>
      <w:r w:rsidRPr="00C47772">
        <w:t>Справочная правовая система «КонсультантПлюс. Версия 4015.00.04» от 12.10.2017 г</w:t>
      </w:r>
      <w:r w:rsidRPr="008A3903">
        <w:t>.</w:t>
      </w:r>
    </w:p>
  </w:footnote>
  <w:footnote w:id="17">
    <w:p w:rsidR="008A3903" w:rsidRPr="008A3903" w:rsidRDefault="008A3903" w:rsidP="008A3903">
      <w:pPr>
        <w:pStyle w:val="ab"/>
        <w:spacing w:line="360" w:lineRule="auto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086BA5">
        <w:t>Постановление ФАС Северо-Западного округа от 29.11.2012 по делу N А13-9831/2010</w:t>
      </w:r>
      <w:r>
        <w:t xml:space="preserve"> </w:t>
      </w:r>
      <w:r w:rsidRPr="00D97B98">
        <w:t>[</w:t>
      </w:r>
      <w:r>
        <w:t>Электронный ресурс</w:t>
      </w:r>
      <w:r w:rsidRPr="00D97B98">
        <w:t>]</w:t>
      </w:r>
      <w:r>
        <w:t xml:space="preserve">//  </w:t>
      </w:r>
      <w:r w:rsidRPr="00C47772">
        <w:t>Справочная правовая система «КонсультантПлюс. Версия 4015.00.04» от 12.10.2017 г</w:t>
      </w:r>
      <w:r w:rsidRPr="008A3903">
        <w:t>.</w:t>
      </w:r>
    </w:p>
  </w:footnote>
  <w:footnote w:id="18">
    <w:p w:rsidR="008A3903" w:rsidRDefault="008A3903" w:rsidP="008A3903">
      <w:pPr>
        <w:pStyle w:val="ab"/>
        <w:spacing w:line="360" w:lineRule="auto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CA7F52">
        <w:t>Постановление Суда по интеллектуальным правам от 09.08.2017 N С01-602/2017 по делу N А56-54858/2016</w:t>
      </w:r>
      <w:r w:rsidRPr="00A54D9B">
        <w:t xml:space="preserve"> </w:t>
      </w:r>
      <w:r w:rsidRPr="00D97B98">
        <w:t>[</w:t>
      </w:r>
      <w:r>
        <w:t>Электронный ресурс</w:t>
      </w:r>
      <w:r w:rsidRPr="00D97B98">
        <w:t>]</w:t>
      </w:r>
      <w:r>
        <w:t xml:space="preserve">// </w:t>
      </w:r>
      <w:r w:rsidRPr="00C47772">
        <w:t>Справочная правовая система «КонсультантПлюс. Версия 4015.00.04» от 12.10.2017 г</w:t>
      </w:r>
      <w:r w:rsidRPr="008A3903">
        <w:t>.</w:t>
      </w:r>
      <w:r>
        <w:t xml:space="preserve"> </w:t>
      </w:r>
    </w:p>
  </w:footnote>
  <w:footnote w:id="19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Например: </w:t>
      </w:r>
      <w:r w:rsidRPr="004F24B8">
        <w:t>Постановление Суда по интеллектуальным правам от 21.07.2017 N С01-321/2017 по делу N А51-11431/2016</w:t>
      </w:r>
      <w:r w:rsidRPr="00A54D9B">
        <w:t xml:space="preserve"> </w:t>
      </w:r>
      <w:r w:rsidRPr="00D97B98">
        <w:t>[</w:t>
      </w:r>
      <w:r>
        <w:t>Электронный ресурс</w:t>
      </w:r>
      <w:r w:rsidRPr="00D97B98">
        <w:t>]</w:t>
      </w:r>
      <w:r>
        <w:t>// СПС «КонсультантПлюс»,</w:t>
      </w:r>
      <w:r w:rsidRPr="00053762">
        <w:t>Постановление Девятого арбитражного апелляционного суда от 17.04.2014 N 09АП-7170/2014-ГК по делу N А40-101705/13</w:t>
      </w:r>
      <w:r w:rsidRPr="00A54D9B">
        <w:t xml:space="preserve"> </w:t>
      </w:r>
      <w:r w:rsidRPr="00D97B98">
        <w:t>[</w:t>
      </w:r>
      <w:r>
        <w:t>Электронный ресурс</w:t>
      </w:r>
      <w:r w:rsidRPr="00D97B98">
        <w:t>]</w:t>
      </w:r>
      <w:r w:rsidRPr="00A54D9B">
        <w:t>//</w:t>
      </w:r>
      <w:r w:rsidRPr="008A3903">
        <w:t xml:space="preserve"> </w:t>
      </w:r>
      <w:r w:rsidRPr="00C47772">
        <w:t>Справочная правовая система «КонсультантПлюс. Версия 4015.00.04» от 12.10.2017 г</w:t>
      </w:r>
      <w:r>
        <w:t>.</w:t>
      </w:r>
    </w:p>
  </w:footnote>
  <w:footnote w:id="20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18225E">
        <w:t>Постановление ФАС Северо-Кавказского округа от 05.12.2012 по делу N А63-10527/2011</w:t>
      </w:r>
      <w:r w:rsidRPr="00A54D9B">
        <w:t xml:space="preserve"> </w:t>
      </w:r>
      <w:r w:rsidRPr="00D97B98">
        <w:t>[</w:t>
      </w:r>
      <w:r>
        <w:t>Электронный ресурс</w:t>
      </w:r>
      <w:r w:rsidRPr="00D97B98">
        <w:t>]</w:t>
      </w:r>
      <w:r w:rsidRPr="0018225E">
        <w:t xml:space="preserve">// </w:t>
      </w:r>
      <w:r w:rsidRPr="00C47772">
        <w:t>Справочная правовая система «КонсультантПлюс. Версия 4015.00.04» от 12.10.2017 г</w:t>
      </w:r>
      <w:r w:rsidRPr="008A3903">
        <w:t>.</w:t>
      </w:r>
    </w:p>
  </w:footnote>
  <w:footnote w:id="21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0A26A2">
        <w:t>Бычков А. Некачественная юридическая помощь. Как возместить убытки // Финансовая газета. 2016. N 39. С. 10 - 11.</w:t>
      </w:r>
    </w:p>
  </w:footnote>
  <w:footnote w:id="22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См. например: Рекомендуемые минимальные ставки стоимости некоторых видов юридической помощи,  оказываемой адвокатами  Адвокатской палаты Томской области</w:t>
      </w:r>
      <w:r w:rsidRPr="00A54D9B">
        <w:t xml:space="preserve"> </w:t>
      </w:r>
      <w:r w:rsidRPr="004E3E85">
        <w:t>[</w:t>
      </w:r>
      <w:r>
        <w:t xml:space="preserve">Электронный </w:t>
      </w:r>
      <w:r w:rsidRPr="00271F4A">
        <w:t>ресурс</w:t>
      </w:r>
      <w:r w:rsidRPr="004E3E85">
        <w:t>]</w:t>
      </w:r>
      <w:r w:rsidRPr="00271F4A">
        <w:t>//</w:t>
      </w:r>
      <w:r>
        <w:t xml:space="preserve"> </w:t>
      </w:r>
      <w:r>
        <w:rPr>
          <w:lang w:val="en-US"/>
        </w:rPr>
        <w:t>URL</w:t>
      </w:r>
      <w:r>
        <w:t>:</w:t>
      </w:r>
      <w:hyperlink r:id="rId3" w:history="1">
        <w:r w:rsidRPr="00800BFB">
          <w:rPr>
            <w:rStyle w:val="a3"/>
            <w:color w:val="auto"/>
            <w:u w:val="none"/>
          </w:rPr>
          <w:t>http://www.palata70.ru/advokatam_preiskurant.php</w:t>
        </w:r>
      </w:hyperlink>
      <w:r>
        <w:t xml:space="preserve">  (дата обращения: 17.11.2017)</w:t>
      </w:r>
    </w:p>
  </w:footnote>
  <w:footnote w:id="23">
    <w:p w:rsidR="008A3903" w:rsidRP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Апелляционное определение С</w:t>
      </w:r>
      <w:r w:rsidRPr="00FC1DDB">
        <w:t>удебной коллегии по гражданским делам Санкт-Петербургского городского суда от 17 января 2017 г.</w:t>
      </w:r>
      <w:r>
        <w:t xml:space="preserve"> </w:t>
      </w:r>
      <w:r w:rsidRPr="004E6858">
        <w:t>N 33-1126/2017</w:t>
      </w:r>
      <w:r>
        <w:t xml:space="preserve"> </w:t>
      </w:r>
      <w:r w:rsidRPr="004E3E85">
        <w:t>[</w:t>
      </w:r>
      <w:r>
        <w:t>Электронный ресурс</w:t>
      </w:r>
      <w:r w:rsidRPr="004E3E85">
        <w:t xml:space="preserve">]// </w:t>
      </w:r>
      <w:r w:rsidRPr="008A3903">
        <w:t xml:space="preserve"> </w:t>
      </w:r>
      <w:r w:rsidRPr="00C47772">
        <w:t>Справочная правовая система «КонсультантПлюс. Версия 4015.00.04» от 12.10.2017 г</w:t>
      </w:r>
      <w:r w:rsidRPr="008A3903">
        <w:t>.</w:t>
      </w:r>
    </w:p>
  </w:footnote>
  <w:footnote w:id="24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0821AA">
        <w:t>Определение Верховного Суда РФ от 19.09.2017 N 78-КГ17-56</w:t>
      </w:r>
      <w:r w:rsidRPr="008A3903">
        <w:t xml:space="preserve"> [</w:t>
      </w:r>
      <w:r>
        <w:t>Электронный ресурс</w:t>
      </w:r>
      <w:r w:rsidRPr="008A3903">
        <w:t>]/</w:t>
      </w:r>
      <w:r>
        <w:t xml:space="preserve">/ </w:t>
      </w:r>
      <w:r w:rsidRPr="00C47772">
        <w:t>Справочная правовая система «КонсультантПлюс. Версия 4015.00.04» от 12.10.2017 г</w:t>
      </w:r>
      <w:r w:rsidRPr="008A3903">
        <w:t>.</w:t>
      </w:r>
    </w:p>
  </w:footnote>
  <w:footnote w:id="25">
    <w:p w:rsidR="008A3903" w:rsidRDefault="008A3903" w:rsidP="005D31DF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0A56D6">
        <w:t>Постановление Тринадцатого арбитражного апелляционного суда от 7 сентября 2016 года N 13АП-18668/2016, 13АП-18672/2016 по делу N А56-79329/2015</w:t>
      </w:r>
      <w:r w:rsidRPr="004E3E85">
        <w:t xml:space="preserve"> [</w:t>
      </w:r>
      <w:r>
        <w:t>Электронный ресурс</w:t>
      </w:r>
      <w:r w:rsidRPr="004E3E85">
        <w:t>]</w:t>
      </w:r>
      <w:r>
        <w:t xml:space="preserve">// </w:t>
      </w:r>
      <w:r w:rsidR="009745E4" w:rsidRPr="00C47772">
        <w:t>Справочная правовая система «КонсультантПлюс. Версия 4015.00.04» от 12.10.2017 г</w:t>
      </w:r>
      <w:r w:rsidR="009745E4" w:rsidRPr="008A390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903" w:rsidRDefault="008A390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1B5C0E"/>
    <w:multiLevelType w:val="hybridMultilevel"/>
    <w:tmpl w:val="9210DB08"/>
    <w:lvl w:ilvl="0" w:tplc="D2967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8D678C"/>
    <w:multiLevelType w:val="hybridMultilevel"/>
    <w:tmpl w:val="5B1483CC"/>
    <w:lvl w:ilvl="0" w:tplc="B5D09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1A23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3D1B1B"/>
    <w:multiLevelType w:val="hybridMultilevel"/>
    <w:tmpl w:val="53C069EA"/>
    <w:lvl w:ilvl="0" w:tplc="25C8C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10F87"/>
    <w:multiLevelType w:val="hybridMultilevel"/>
    <w:tmpl w:val="DD8E3EB6"/>
    <w:lvl w:ilvl="0" w:tplc="B5D09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6585A"/>
    <w:multiLevelType w:val="hybridMultilevel"/>
    <w:tmpl w:val="A2A4F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116A1"/>
    <w:multiLevelType w:val="hybridMultilevel"/>
    <w:tmpl w:val="ACD2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249C6"/>
    <w:multiLevelType w:val="hybridMultilevel"/>
    <w:tmpl w:val="D2AA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F22D7"/>
    <w:multiLevelType w:val="hybridMultilevel"/>
    <w:tmpl w:val="3A0E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841DB"/>
    <w:multiLevelType w:val="hybridMultilevel"/>
    <w:tmpl w:val="3DCA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35EAA"/>
    <w:multiLevelType w:val="hybridMultilevel"/>
    <w:tmpl w:val="C96CC5F0"/>
    <w:lvl w:ilvl="0" w:tplc="75FA6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F01622"/>
    <w:multiLevelType w:val="hybridMultilevel"/>
    <w:tmpl w:val="D4660DBA"/>
    <w:lvl w:ilvl="0" w:tplc="B07E6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730C4"/>
    <w:multiLevelType w:val="hybridMultilevel"/>
    <w:tmpl w:val="6E960BC4"/>
    <w:lvl w:ilvl="0" w:tplc="2D403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4E32D2"/>
    <w:multiLevelType w:val="hybridMultilevel"/>
    <w:tmpl w:val="6DD27CF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1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6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B1"/>
    <w:rsid w:val="00053762"/>
    <w:rsid w:val="000821AA"/>
    <w:rsid w:val="00086BA5"/>
    <w:rsid w:val="00093971"/>
    <w:rsid w:val="000A26A2"/>
    <w:rsid w:val="000A4762"/>
    <w:rsid w:val="000A56D6"/>
    <w:rsid w:val="000A67D9"/>
    <w:rsid w:val="000A6DC0"/>
    <w:rsid w:val="00137679"/>
    <w:rsid w:val="00141D6B"/>
    <w:rsid w:val="00145CD2"/>
    <w:rsid w:val="0015066D"/>
    <w:rsid w:val="00165A22"/>
    <w:rsid w:val="00170BD9"/>
    <w:rsid w:val="0018225E"/>
    <w:rsid w:val="001A2B2D"/>
    <w:rsid w:val="001B0811"/>
    <w:rsid w:val="00206408"/>
    <w:rsid w:val="00246043"/>
    <w:rsid w:val="00250D79"/>
    <w:rsid w:val="00271F4A"/>
    <w:rsid w:val="0027210E"/>
    <w:rsid w:val="0028339F"/>
    <w:rsid w:val="00296B28"/>
    <w:rsid w:val="00314523"/>
    <w:rsid w:val="003164D5"/>
    <w:rsid w:val="00350FCD"/>
    <w:rsid w:val="00374FD6"/>
    <w:rsid w:val="00396017"/>
    <w:rsid w:val="003A2547"/>
    <w:rsid w:val="003B5C64"/>
    <w:rsid w:val="003E2C60"/>
    <w:rsid w:val="003E5AB1"/>
    <w:rsid w:val="00424A72"/>
    <w:rsid w:val="00455C25"/>
    <w:rsid w:val="004665F5"/>
    <w:rsid w:val="004B3B50"/>
    <w:rsid w:val="004C3079"/>
    <w:rsid w:val="004C5811"/>
    <w:rsid w:val="004E1CA9"/>
    <w:rsid w:val="004E3E85"/>
    <w:rsid w:val="004E6858"/>
    <w:rsid w:val="004F0E27"/>
    <w:rsid w:val="004F24B8"/>
    <w:rsid w:val="005223A5"/>
    <w:rsid w:val="00570F6B"/>
    <w:rsid w:val="005D31DF"/>
    <w:rsid w:val="006132CF"/>
    <w:rsid w:val="0064479B"/>
    <w:rsid w:val="006510D0"/>
    <w:rsid w:val="00667FCC"/>
    <w:rsid w:val="00685DA6"/>
    <w:rsid w:val="006B0101"/>
    <w:rsid w:val="006E2730"/>
    <w:rsid w:val="006E5DEF"/>
    <w:rsid w:val="006F05C5"/>
    <w:rsid w:val="0073392B"/>
    <w:rsid w:val="00752B1A"/>
    <w:rsid w:val="00753690"/>
    <w:rsid w:val="007D066E"/>
    <w:rsid w:val="007E6C8C"/>
    <w:rsid w:val="00800BFB"/>
    <w:rsid w:val="008714C6"/>
    <w:rsid w:val="008A3903"/>
    <w:rsid w:val="008D4235"/>
    <w:rsid w:val="008D7C33"/>
    <w:rsid w:val="008E6816"/>
    <w:rsid w:val="008F36AB"/>
    <w:rsid w:val="00904BB9"/>
    <w:rsid w:val="00924576"/>
    <w:rsid w:val="00955CCE"/>
    <w:rsid w:val="009745E4"/>
    <w:rsid w:val="00977A0E"/>
    <w:rsid w:val="00983AE2"/>
    <w:rsid w:val="00983F5B"/>
    <w:rsid w:val="009E44EA"/>
    <w:rsid w:val="009F10EB"/>
    <w:rsid w:val="00A11D90"/>
    <w:rsid w:val="00A4630D"/>
    <w:rsid w:val="00A54D9B"/>
    <w:rsid w:val="00A852A4"/>
    <w:rsid w:val="00AB55B6"/>
    <w:rsid w:val="00AC228C"/>
    <w:rsid w:val="00AC55BD"/>
    <w:rsid w:val="00AC7285"/>
    <w:rsid w:val="00AD5DF5"/>
    <w:rsid w:val="00B025D7"/>
    <w:rsid w:val="00B10D28"/>
    <w:rsid w:val="00B1675D"/>
    <w:rsid w:val="00B202A7"/>
    <w:rsid w:val="00BB72C0"/>
    <w:rsid w:val="00C1215D"/>
    <w:rsid w:val="00C24228"/>
    <w:rsid w:val="00C47772"/>
    <w:rsid w:val="00CA7F52"/>
    <w:rsid w:val="00CB2449"/>
    <w:rsid w:val="00CB4C35"/>
    <w:rsid w:val="00CD7F97"/>
    <w:rsid w:val="00D175D2"/>
    <w:rsid w:val="00D373D3"/>
    <w:rsid w:val="00D5397A"/>
    <w:rsid w:val="00D80824"/>
    <w:rsid w:val="00D97B98"/>
    <w:rsid w:val="00DA4BA8"/>
    <w:rsid w:val="00DB591A"/>
    <w:rsid w:val="00DD4C49"/>
    <w:rsid w:val="00E17844"/>
    <w:rsid w:val="00E427B2"/>
    <w:rsid w:val="00E946B5"/>
    <w:rsid w:val="00EA61CC"/>
    <w:rsid w:val="00EB0E9B"/>
    <w:rsid w:val="00F21139"/>
    <w:rsid w:val="00F97812"/>
    <w:rsid w:val="00FC1DDB"/>
    <w:rsid w:val="00FC771F"/>
    <w:rsid w:val="00FD08FC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241CEE"/>
  <w15:docId w15:val="{226773FF-98BF-483F-9A9A-DEF34E3E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175D2"/>
    <w:rPr>
      <w:sz w:val="24"/>
      <w:szCs w:val="24"/>
      <w:lang w:val="ru-RU" w:eastAsia="zh-CN" w:bidi="ar-SA"/>
    </w:rPr>
  </w:style>
  <w:style w:type="paragraph" w:styleId="ab">
    <w:name w:val="footnote text"/>
    <w:basedOn w:val="a"/>
    <w:link w:val="ac"/>
    <w:uiPriority w:val="99"/>
    <w:semiHidden/>
    <w:unhideWhenUsed/>
    <w:rsid w:val="00374FD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374FD6"/>
    <w:rPr>
      <w:lang w:eastAsia="zh-CN"/>
    </w:rPr>
  </w:style>
  <w:style w:type="character" w:styleId="ad">
    <w:name w:val="footnote reference"/>
    <w:uiPriority w:val="99"/>
    <w:semiHidden/>
    <w:unhideWhenUsed/>
    <w:rsid w:val="00374FD6"/>
    <w:rPr>
      <w:vertAlign w:val="superscript"/>
    </w:rPr>
  </w:style>
  <w:style w:type="paragraph" w:styleId="ae">
    <w:name w:val="List Paragraph"/>
    <w:basedOn w:val="a"/>
    <w:uiPriority w:val="34"/>
    <w:qFormat/>
    <w:rsid w:val="00B10D2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D31D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D31DF"/>
    <w:rPr>
      <w:rFonts w:ascii="Segoe UI" w:hAnsi="Segoe UI" w:cs="Segoe UI"/>
      <w:sz w:val="18"/>
      <w:szCs w:val="18"/>
      <w:lang w:eastAsia="zh-CN"/>
    </w:rPr>
  </w:style>
  <w:style w:type="character" w:styleId="af1">
    <w:name w:val="Unresolved Mention"/>
    <w:basedOn w:val="a0"/>
    <w:uiPriority w:val="99"/>
    <w:semiHidden/>
    <w:unhideWhenUsed/>
    <w:rsid w:val="00271F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sercat.com/content/kategoriya-tseny-v-sovremennom-obyazatelstvennom-prave-rossii" TargetMode="External"/><Relationship Id="rId13" Type="http://schemas.openxmlformats.org/officeDocument/2006/relationships/hyperlink" Target="http://sudact.ru/regular/doc/I2sO8fMbXwg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dact.ru/regular/doc/GcBGyBfPhTd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consult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udact.ru/regular/doc/GcBGyBfPhTd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dact.ru/regular/doc/I2sO8fMbXwg3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lata70.ru/advokatam_preiskurant.php" TargetMode="External"/><Relationship Id="rId2" Type="http://schemas.openxmlformats.org/officeDocument/2006/relationships/hyperlink" Target="http://sudact.ru/regular/doc/GcBGyBfPhTdn/" TargetMode="External"/><Relationship Id="rId1" Type="http://schemas.openxmlformats.org/officeDocument/2006/relationships/hyperlink" Target="http://sudact.ru/regular/doc/I2sO8fMbXwg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F803-FE55-4F2C-B40D-9A130E0F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7420</Words>
  <Characters>42298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Екатерина Смирнова</cp:lastModifiedBy>
  <cp:revision>8</cp:revision>
  <cp:lastPrinted>2017-12-09T12:02:00Z</cp:lastPrinted>
  <dcterms:created xsi:type="dcterms:W3CDTF">2017-12-07T08:58:00Z</dcterms:created>
  <dcterms:modified xsi:type="dcterms:W3CDTF">2017-12-11T16:23:00Z</dcterms:modified>
</cp:coreProperties>
</file>