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32" w:rsidRPr="001D3045" w:rsidRDefault="00DA1E2D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032" w:rsidRPr="001D3045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РФ</w:t>
      </w: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45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45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45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FE25C1" w:rsidRPr="001D3045" w:rsidRDefault="00FE25C1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45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045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045">
        <w:rPr>
          <w:rFonts w:ascii="Times New Roman" w:hAnsi="Times New Roman" w:cs="Times New Roman"/>
          <w:sz w:val="28"/>
          <w:szCs w:val="28"/>
        </w:rPr>
        <w:t xml:space="preserve">Кафедра экологического права и правового обеспечения </w:t>
      </w: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045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045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045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:rsidR="00FE25C1" w:rsidRPr="001D3045" w:rsidRDefault="00FE25C1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045">
        <w:rPr>
          <w:rFonts w:ascii="Times New Roman" w:hAnsi="Times New Roman" w:cs="Times New Roman"/>
          <w:sz w:val="28"/>
          <w:szCs w:val="28"/>
        </w:rPr>
        <w:t>Профиль «</w:t>
      </w:r>
      <w:proofErr w:type="spellStart"/>
      <w:r w:rsidRPr="001D3045">
        <w:rPr>
          <w:rFonts w:ascii="Times New Roman" w:hAnsi="Times New Roman" w:cs="Times New Roman"/>
          <w:sz w:val="28"/>
          <w:szCs w:val="28"/>
        </w:rPr>
        <w:t>Правопользование</w:t>
      </w:r>
      <w:proofErr w:type="spellEnd"/>
      <w:r w:rsidRPr="001D30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3045">
        <w:rPr>
          <w:rFonts w:ascii="Times New Roman" w:hAnsi="Times New Roman" w:cs="Times New Roman"/>
          <w:sz w:val="28"/>
          <w:szCs w:val="28"/>
        </w:rPr>
        <w:t>правоприменение</w:t>
      </w:r>
      <w:proofErr w:type="spellEnd"/>
      <w:r w:rsidRPr="001D3045">
        <w:rPr>
          <w:rFonts w:ascii="Times New Roman" w:hAnsi="Times New Roman" w:cs="Times New Roman"/>
          <w:sz w:val="28"/>
          <w:szCs w:val="28"/>
        </w:rPr>
        <w:t>»</w:t>
      </w: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6FC6" w:rsidRPr="001D3045" w:rsidRDefault="00D56FC6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45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C11032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E3A" w:rsidRPr="001D3045" w:rsidRDefault="00C11032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045">
        <w:rPr>
          <w:rFonts w:ascii="Times New Roman" w:hAnsi="Times New Roman" w:cs="Times New Roman"/>
          <w:sz w:val="28"/>
          <w:szCs w:val="28"/>
        </w:rPr>
        <w:t>П</w:t>
      </w:r>
      <w:r w:rsidR="00CE1E3A" w:rsidRPr="001D3045">
        <w:rPr>
          <w:rFonts w:ascii="Times New Roman" w:hAnsi="Times New Roman" w:cs="Times New Roman"/>
          <w:sz w:val="28"/>
          <w:szCs w:val="28"/>
        </w:rPr>
        <w:t>о дисциплине экологическое право</w:t>
      </w:r>
    </w:p>
    <w:p w:rsidR="00FE25C1" w:rsidRPr="00CE1E3A" w:rsidRDefault="00FE25C1" w:rsidP="00C1103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6422" w:rsidRPr="00D56FC6" w:rsidRDefault="00D56FC6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6422">
        <w:rPr>
          <w:rFonts w:ascii="Times New Roman" w:hAnsi="Times New Roman" w:cs="Times New Roman"/>
          <w:sz w:val="28"/>
          <w:szCs w:val="28"/>
        </w:rPr>
        <w:t>«Система обращения с отходами в странах ЕС»</w:t>
      </w:r>
    </w:p>
    <w:p w:rsidR="00D56FC6" w:rsidRPr="00D56FC6" w:rsidRDefault="00D56FC6" w:rsidP="00C1103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6FC6">
        <w:rPr>
          <w:rFonts w:ascii="Times New Roman" w:hAnsi="Times New Roman" w:cs="Times New Roman"/>
          <w:sz w:val="28"/>
          <w:szCs w:val="28"/>
        </w:rPr>
        <w:t>Выполнил</w:t>
      </w:r>
      <w:r w:rsidR="00CE1E3A">
        <w:rPr>
          <w:rFonts w:ascii="Times New Roman" w:hAnsi="Times New Roman" w:cs="Times New Roman"/>
          <w:sz w:val="28"/>
          <w:szCs w:val="28"/>
        </w:rPr>
        <w:t>а</w:t>
      </w:r>
      <w:r w:rsidRPr="00D56FC6">
        <w:rPr>
          <w:rFonts w:ascii="Times New Roman" w:hAnsi="Times New Roman" w:cs="Times New Roman"/>
          <w:sz w:val="28"/>
          <w:szCs w:val="28"/>
        </w:rPr>
        <w:t>: студентка  36 гр.</w:t>
      </w:r>
    </w:p>
    <w:p w:rsidR="00636422" w:rsidRDefault="00D56FC6" w:rsidP="00C1103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6FC6">
        <w:rPr>
          <w:rFonts w:ascii="Times New Roman" w:hAnsi="Times New Roman" w:cs="Times New Roman"/>
          <w:sz w:val="28"/>
          <w:szCs w:val="28"/>
        </w:rPr>
        <w:t xml:space="preserve">Забалканская Ирина </w:t>
      </w:r>
      <w:r>
        <w:rPr>
          <w:rFonts w:ascii="Times New Roman" w:hAnsi="Times New Roman" w:cs="Times New Roman"/>
          <w:sz w:val="28"/>
          <w:szCs w:val="28"/>
        </w:rPr>
        <w:t>Константиновна</w:t>
      </w:r>
    </w:p>
    <w:p w:rsidR="00FE25C1" w:rsidRPr="00D56FC6" w:rsidRDefault="00FE25C1" w:rsidP="00C1103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56FC6" w:rsidRPr="00D56FC6" w:rsidRDefault="00D56FC6" w:rsidP="00C1103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6FC6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D56FC6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D56FC6">
        <w:rPr>
          <w:rFonts w:ascii="Times New Roman" w:hAnsi="Times New Roman" w:cs="Times New Roman"/>
          <w:sz w:val="28"/>
          <w:szCs w:val="28"/>
        </w:rPr>
        <w:t>. доцент</w:t>
      </w:r>
    </w:p>
    <w:p w:rsidR="00D56FC6" w:rsidRPr="00D56FC6" w:rsidRDefault="00E068DE" w:rsidP="00C1103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Васильчук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FC6">
        <w:rPr>
          <w:rFonts w:ascii="Times New Roman" w:hAnsi="Times New Roman" w:cs="Times New Roman"/>
          <w:sz w:val="28"/>
          <w:szCs w:val="28"/>
        </w:rPr>
        <w:t>Юлия Владимировна</w:t>
      </w:r>
    </w:p>
    <w:p w:rsidR="00DB3820" w:rsidRPr="00D56FC6" w:rsidRDefault="00DB3820" w:rsidP="00C1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032" w:rsidRDefault="001D3045" w:rsidP="001D304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Тверь, 2020</w:t>
      </w:r>
    </w:p>
    <w:p w:rsidR="00D56FC6" w:rsidRDefault="00D56FC6" w:rsidP="00D56F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4434525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7D16EA" w:rsidRPr="00902263" w:rsidRDefault="007D16EA" w:rsidP="005F05BC">
          <w:pPr>
            <w:pStyle w:val="ac"/>
            <w:spacing w:line="360" w:lineRule="auto"/>
            <w:jc w:val="both"/>
            <w:rPr>
              <w:rFonts w:ascii="Times New Roman" w:hAnsi="Times New Roman" w:cs="Times New Roman"/>
            </w:rPr>
          </w:pPr>
        </w:p>
        <w:p w:rsidR="005F05BC" w:rsidRPr="005F05BC" w:rsidRDefault="007D16EA" w:rsidP="005F05BC">
          <w:pPr>
            <w:pStyle w:val="21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F05B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F05B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F05B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0672412" w:history="1">
            <w:r w:rsidR="005F05BC" w:rsidRPr="005F05B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5F05BC"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05BC"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05BC"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_Toc40672412 \h </w:instrText>
            </w:r>
            <w:r w:rsidR="005F05BC"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05BC"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12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F05BC"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05BC" w:rsidRPr="005F05BC" w:rsidRDefault="005F05BC" w:rsidP="005F05BC">
          <w:pPr>
            <w:pStyle w:val="21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672413" w:history="1">
            <w:r w:rsidRPr="005F05B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1. Нормативно правовое регулирование в сфере обращения с отходами в странах ЕС.</w: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_Toc40672413 \h </w:instrTex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12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05BC" w:rsidRPr="005F05BC" w:rsidRDefault="005F05BC" w:rsidP="005F05BC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672414" w:history="1">
            <w:r w:rsidRPr="005F05B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2. Принципы обращения с отходами в странах ЕС</w: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_Toc40672414 \h </w:instrTex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12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05BC" w:rsidRPr="005F05BC" w:rsidRDefault="005F05BC" w:rsidP="005F05BC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672415" w:history="1">
            <w:r w:rsidRPr="005F05B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3. Сравнительно-правовой анализ системы обращения с отходами в ЕС и в РФ</w: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_Toc40672415 \h </w:instrTex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12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05BC" w:rsidRPr="005F05BC" w:rsidRDefault="005F05BC" w:rsidP="005F05BC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672416" w:history="1">
            <w:r w:rsidRPr="005F05B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_Toc40672416 \h </w:instrTex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12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05BC" w:rsidRPr="005F05BC" w:rsidRDefault="005F05BC" w:rsidP="005F05BC">
          <w:pPr>
            <w:pStyle w:val="21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0672417" w:history="1">
            <w:r w:rsidRPr="005F05B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Библиографический список</w: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_Toc40672417 \h </w:instrTex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12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5F05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16EA" w:rsidRPr="005F05BC" w:rsidRDefault="007D16EA" w:rsidP="005F05BC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F05B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D56FC6" w:rsidRDefault="00D56FC6" w:rsidP="00D56F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D88" w:rsidRDefault="003B7D88" w:rsidP="00D56F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FC6" w:rsidRDefault="00D56FC6" w:rsidP="00D56F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FC6" w:rsidRDefault="00D56FC6" w:rsidP="00D56F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FC6" w:rsidRDefault="00D56FC6" w:rsidP="00D56F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FC6" w:rsidRDefault="00D56FC6" w:rsidP="00D56F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FC6" w:rsidRDefault="00D56FC6" w:rsidP="00D56F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FC6" w:rsidRDefault="00D56FC6" w:rsidP="00D56F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FC6" w:rsidRDefault="00D56FC6" w:rsidP="00D56F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FC6" w:rsidRDefault="00D56FC6" w:rsidP="00D56F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FC6" w:rsidRDefault="00D56FC6" w:rsidP="00D56F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FC6" w:rsidRDefault="00D56FC6" w:rsidP="005F05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6FC6" w:rsidRDefault="00D56FC6" w:rsidP="007D16EA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Toc40672412"/>
      <w:r w:rsidRPr="00CE1E3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В</w:t>
      </w:r>
      <w:r w:rsidR="00C618F8" w:rsidRPr="00CE1E3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Pr="00CE1E3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едение</w:t>
      </w:r>
      <w:bookmarkEnd w:id="0"/>
    </w:p>
    <w:p w:rsidR="005F05BC" w:rsidRDefault="008C106D" w:rsidP="005F05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времен, когда человечество начало развитие</w:t>
      </w:r>
      <w:r w:rsidR="00091723">
        <w:rPr>
          <w:rFonts w:ascii="Times New Roman" w:hAnsi="Times New Roman" w:cs="Times New Roman"/>
          <w:sz w:val="28"/>
          <w:szCs w:val="28"/>
        </w:rPr>
        <w:t>, возникали проблемы утилизации отходов. На изначальном этапе – эта проблема была не значительной, так как были использованы различные натуральные и естественные в природе материалы, но с появление техники и производственных заводов, всё изменилось.  П</w:t>
      </w:r>
      <w:r w:rsidR="00260097">
        <w:rPr>
          <w:rFonts w:ascii="Times New Roman" w:hAnsi="Times New Roman" w:cs="Times New Roman"/>
          <w:sz w:val="28"/>
          <w:szCs w:val="28"/>
        </w:rPr>
        <w:t xml:space="preserve">редприятия, зачастую </w:t>
      </w:r>
      <w:r w:rsidR="00173B17" w:rsidRPr="00173B17">
        <w:rPr>
          <w:rFonts w:ascii="Times New Roman" w:hAnsi="Times New Roman" w:cs="Times New Roman"/>
          <w:sz w:val="28"/>
          <w:szCs w:val="28"/>
        </w:rPr>
        <w:t>пытаются справляться с имеющимися</w:t>
      </w:r>
      <w:r w:rsidR="00260097">
        <w:rPr>
          <w:rFonts w:ascii="Times New Roman" w:hAnsi="Times New Roman" w:cs="Times New Roman"/>
          <w:sz w:val="28"/>
          <w:szCs w:val="28"/>
        </w:rPr>
        <w:t xml:space="preserve"> отходами собственными силами, что</w:t>
      </w:r>
      <w:r w:rsidR="00173B17" w:rsidRPr="00173B17">
        <w:rPr>
          <w:rFonts w:ascii="Times New Roman" w:hAnsi="Times New Roman" w:cs="Times New Roman"/>
          <w:sz w:val="28"/>
          <w:szCs w:val="28"/>
        </w:rPr>
        <w:t xml:space="preserve"> чаще всего, не очень получается. Ч</w:t>
      </w:r>
      <w:r w:rsidR="00260097">
        <w:rPr>
          <w:rFonts w:ascii="Times New Roman" w:hAnsi="Times New Roman" w:cs="Times New Roman"/>
          <w:sz w:val="28"/>
          <w:szCs w:val="28"/>
        </w:rPr>
        <w:t xml:space="preserve">еловечество обрастает заводами, </w:t>
      </w:r>
      <w:r w:rsidR="00173B17" w:rsidRPr="00173B17">
        <w:rPr>
          <w:rFonts w:ascii="Times New Roman" w:hAnsi="Times New Roman" w:cs="Times New Roman"/>
          <w:sz w:val="28"/>
          <w:szCs w:val="28"/>
        </w:rPr>
        <w:t>различными производствами, следовательно, и отходов с</w:t>
      </w:r>
      <w:r w:rsidR="00173B17">
        <w:rPr>
          <w:rFonts w:ascii="Times New Roman" w:hAnsi="Times New Roman" w:cs="Times New Roman"/>
          <w:sz w:val="28"/>
          <w:szCs w:val="28"/>
        </w:rPr>
        <w:t>тановится все больше.</w:t>
      </w:r>
      <w:r w:rsidR="00091723">
        <w:rPr>
          <w:rFonts w:ascii="Times New Roman" w:hAnsi="Times New Roman" w:cs="Times New Roman"/>
          <w:sz w:val="28"/>
          <w:szCs w:val="28"/>
        </w:rPr>
        <w:t xml:space="preserve"> </w:t>
      </w:r>
      <w:r w:rsidR="005F05BC">
        <w:rPr>
          <w:rFonts w:ascii="Times New Roman" w:hAnsi="Times New Roman" w:cs="Times New Roman"/>
          <w:sz w:val="28"/>
          <w:szCs w:val="28"/>
        </w:rPr>
        <w:t xml:space="preserve"> </w:t>
      </w:r>
      <w:r w:rsidR="00091723">
        <w:rPr>
          <w:rFonts w:ascii="Times New Roman" w:hAnsi="Times New Roman" w:cs="Times New Roman"/>
          <w:sz w:val="28"/>
          <w:szCs w:val="28"/>
        </w:rPr>
        <w:t xml:space="preserve">Особенно проблемой является накопление данных отходов, которые накапливаются на свалках и не перерабатываются </w:t>
      </w:r>
      <w:proofErr w:type="gramStart"/>
      <w:r w:rsidR="00091723">
        <w:rPr>
          <w:rFonts w:ascii="Times New Roman" w:hAnsi="Times New Roman" w:cs="Times New Roman"/>
          <w:sz w:val="28"/>
          <w:szCs w:val="28"/>
        </w:rPr>
        <w:t>из-за различных причин</w:t>
      </w:r>
      <w:proofErr w:type="gramEnd"/>
      <w:r w:rsidR="00091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B17" w:rsidRPr="00173B17" w:rsidRDefault="00091723" w:rsidP="005F05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данной темы, подтверждается активным изданием различных директив за рубежо</w:t>
      </w:r>
      <w:r w:rsidR="00491B4B">
        <w:rPr>
          <w:rFonts w:ascii="Times New Roman" w:hAnsi="Times New Roman" w:cs="Times New Roman"/>
          <w:sz w:val="28"/>
          <w:szCs w:val="28"/>
        </w:rPr>
        <w:t>м, а именно изданных Евросоюзом.</w:t>
      </w:r>
      <w:r w:rsidR="00491B4B" w:rsidRPr="00491B4B">
        <w:t xml:space="preserve"> </w:t>
      </w:r>
      <w:r w:rsidR="00491B4B" w:rsidRPr="00491B4B">
        <w:rPr>
          <w:rFonts w:ascii="Times New Roman" w:hAnsi="Times New Roman" w:cs="Times New Roman"/>
          <w:sz w:val="28"/>
          <w:szCs w:val="28"/>
        </w:rPr>
        <w:t>Согласно статистическим данным, утилизируется всего лишь порядка тридцати процентов отходов. Остальные две трети существенным образом загрязняют нашу атмосферу и окружающую среду.</w:t>
      </w:r>
      <w:r w:rsidR="00491B4B">
        <w:rPr>
          <w:rFonts w:ascii="Times New Roman" w:hAnsi="Times New Roman" w:cs="Times New Roman"/>
          <w:sz w:val="28"/>
          <w:szCs w:val="28"/>
        </w:rPr>
        <w:t xml:space="preserve"> </w:t>
      </w:r>
      <w:r w:rsidR="00173B17" w:rsidRPr="00173B17">
        <w:rPr>
          <w:rFonts w:ascii="Times New Roman" w:hAnsi="Times New Roman" w:cs="Times New Roman"/>
          <w:sz w:val="28"/>
          <w:szCs w:val="28"/>
        </w:rPr>
        <w:t>Именно поэтому утилизация отходов в наше время я</w:t>
      </w:r>
      <w:r>
        <w:rPr>
          <w:rFonts w:ascii="Times New Roman" w:hAnsi="Times New Roman" w:cs="Times New Roman"/>
          <w:sz w:val="28"/>
          <w:szCs w:val="28"/>
        </w:rPr>
        <w:t>вляется очень актуальной темой.</w:t>
      </w:r>
    </w:p>
    <w:p w:rsidR="00C618F8" w:rsidRDefault="005F05BC" w:rsidP="00173B1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курсовой работы является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8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61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4042">
        <w:rPr>
          <w:rFonts w:ascii="Times New Roman" w:hAnsi="Times New Roman" w:cs="Times New Roman"/>
          <w:sz w:val="28"/>
          <w:szCs w:val="28"/>
        </w:rPr>
        <w:t>нализ правовых норм, регулирующих систему обращения с отходами в страны ЕС.</w:t>
      </w:r>
    </w:p>
    <w:p w:rsidR="00DA75D8" w:rsidRDefault="00DA75D8" w:rsidP="00DA75D8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75D8">
        <w:rPr>
          <w:rFonts w:ascii="Times New Roman" w:hAnsi="Times New Roman" w:cs="Times New Roman"/>
          <w:sz w:val="28"/>
          <w:szCs w:val="28"/>
        </w:rPr>
        <w:t>Для достижения поставленной цели были определены следующие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4042" w:rsidRDefault="002F4042" w:rsidP="00DA75D8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Выявить основные направления и принципы в законодательстве стран ЕС</w:t>
      </w:r>
      <w:r w:rsidR="001D3045">
        <w:rPr>
          <w:rFonts w:ascii="Times New Roman" w:hAnsi="Times New Roman" w:cs="Times New Roman"/>
          <w:sz w:val="28"/>
          <w:szCs w:val="28"/>
        </w:rPr>
        <w:t>.</w:t>
      </w:r>
    </w:p>
    <w:p w:rsidR="002F4042" w:rsidRDefault="002F4042" w:rsidP="00CC6B4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Раскрыть систему обращения с отходами в странах ЕС.</w:t>
      </w:r>
    </w:p>
    <w:p w:rsidR="002F4042" w:rsidRDefault="002F4042" w:rsidP="00CC6B4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181ED6" w:rsidRDefault="00181ED6" w:rsidP="00491B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784D" w:rsidRDefault="0018507E" w:rsidP="005F05BC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_Toc40672413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Глава </w:t>
      </w:r>
      <w:r w:rsidR="00181ED6" w:rsidRPr="008A71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Нормативно правовое регулирование в сфере обращения с отходами в странах ЕС.</w:t>
      </w:r>
      <w:bookmarkEnd w:id="1"/>
    </w:p>
    <w:p w:rsidR="00FE3D30" w:rsidRDefault="0070246D" w:rsidP="007447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03894" w:rsidRPr="00703894">
        <w:rPr>
          <w:rFonts w:ascii="Times New Roman" w:hAnsi="Times New Roman" w:cs="Times New Roman"/>
          <w:sz w:val="28"/>
          <w:szCs w:val="28"/>
        </w:rPr>
        <w:t xml:space="preserve">кологическая проблема, связанная с обращением отходов, </w:t>
      </w:r>
      <w:r w:rsidR="007F7B8D">
        <w:rPr>
          <w:rFonts w:ascii="Times New Roman" w:hAnsi="Times New Roman" w:cs="Times New Roman"/>
          <w:sz w:val="28"/>
          <w:szCs w:val="28"/>
        </w:rPr>
        <w:t>вызывает</w:t>
      </w:r>
      <w:r w:rsidR="00703894" w:rsidRPr="00703894">
        <w:rPr>
          <w:rFonts w:ascii="Times New Roman" w:hAnsi="Times New Roman" w:cs="Times New Roman"/>
          <w:sz w:val="28"/>
          <w:szCs w:val="28"/>
        </w:rPr>
        <w:t xml:space="preserve"> беспокойство граждан</w:t>
      </w:r>
      <w:r w:rsidR="007F7B8D">
        <w:rPr>
          <w:rFonts w:ascii="Times New Roman" w:hAnsi="Times New Roman" w:cs="Times New Roman"/>
          <w:sz w:val="28"/>
          <w:szCs w:val="28"/>
        </w:rPr>
        <w:t xml:space="preserve">. </w:t>
      </w:r>
      <w:r w:rsidR="00703894" w:rsidRPr="00703894">
        <w:rPr>
          <w:rFonts w:ascii="Times New Roman" w:hAnsi="Times New Roman" w:cs="Times New Roman"/>
          <w:sz w:val="28"/>
          <w:szCs w:val="28"/>
        </w:rPr>
        <w:t>Любая национальная политика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3894" w:rsidRPr="00703894">
        <w:rPr>
          <w:rFonts w:ascii="Times New Roman" w:hAnsi="Times New Roman" w:cs="Times New Roman"/>
          <w:sz w:val="28"/>
          <w:szCs w:val="28"/>
        </w:rPr>
        <w:t xml:space="preserve"> должна быть направлена на ра</w:t>
      </w:r>
      <w:r w:rsidR="008343F9">
        <w:rPr>
          <w:rFonts w:ascii="Times New Roman" w:hAnsi="Times New Roman" w:cs="Times New Roman"/>
          <w:sz w:val="28"/>
          <w:szCs w:val="28"/>
        </w:rPr>
        <w:t>циональное управление отходами.</w:t>
      </w:r>
    </w:p>
    <w:p w:rsidR="00FE3D30" w:rsidRDefault="00FE3D30" w:rsidP="007447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D30">
        <w:rPr>
          <w:rFonts w:ascii="Times New Roman" w:hAnsi="Times New Roman" w:cs="Times New Roman"/>
          <w:sz w:val="28"/>
          <w:szCs w:val="28"/>
        </w:rPr>
        <w:t>Основными правовыми актами ЕС, регулирующими обращение с отходами являются</w:t>
      </w:r>
      <w:proofErr w:type="gramEnd"/>
      <w:r w:rsidRPr="00FE3D30">
        <w:rPr>
          <w:rFonts w:ascii="Times New Roman" w:hAnsi="Times New Roman" w:cs="Times New Roman"/>
          <w:sz w:val="28"/>
          <w:szCs w:val="28"/>
        </w:rPr>
        <w:t xml:space="preserve"> регламенты, постановления, директивы и решения. Данные документы содержат различные юридические аспекты регулирования. Основанная из них, это директива. В ней указываются цели и результаты, которые должны быть достигнуты и сроки их достижения. При этом государству предоставляется право самому определять, какие механизмы при этом использовать. </w:t>
      </w:r>
    </w:p>
    <w:p w:rsidR="00FE3D30" w:rsidRDefault="00FE3D30" w:rsidP="007447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30">
        <w:rPr>
          <w:rFonts w:ascii="Times New Roman" w:hAnsi="Times New Roman" w:cs="Times New Roman"/>
          <w:sz w:val="28"/>
          <w:szCs w:val="28"/>
        </w:rPr>
        <w:t xml:space="preserve">Директивы могут быть адресованы как всем государствам-членам ЕС (в этом случае они обязательно публикуются в </w:t>
      </w:r>
      <w:proofErr w:type="spellStart"/>
      <w:r w:rsidRPr="00FE3D30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FE3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D30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FE3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D3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3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D3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3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D30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FE3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D30">
        <w:rPr>
          <w:rFonts w:ascii="Times New Roman" w:hAnsi="Times New Roman" w:cs="Times New Roman"/>
          <w:sz w:val="28"/>
          <w:szCs w:val="28"/>
        </w:rPr>
        <w:t>Union</w:t>
      </w:r>
      <w:proofErr w:type="spellEnd"/>
      <w:r w:rsidRPr="00FE3D30">
        <w:rPr>
          <w:rFonts w:ascii="Times New Roman" w:hAnsi="Times New Roman" w:cs="Times New Roman"/>
          <w:sz w:val="28"/>
          <w:szCs w:val="28"/>
        </w:rPr>
        <w:t>), так и отдельным государствам-членам ЕС. Директивы вступают в силу с даты</w:t>
      </w:r>
      <w:r>
        <w:rPr>
          <w:rFonts w:ascii="Times New Roman" w:hAnsi="Times New Roman" w:cs="Times New Roman"/>
          <w:sz w:val="28"/>
          <w:szCs w:val="28"/>
        </w:rPr>
        <w:t xml:space="preserve"> их опубликования или сообщения.</w:t>
      </w:r>
      <w:r w:rsidRPr="00FE3D30">
        <w:rPr>
          <w:rFonts w:ascii="Times New Roman" w:hAnsi="Times New Roman" w:cs="Times New Roman"/>
          <w:sz w:val="28"/>
          <w:szCs w:val="28"/>
        </w:rPr>
        <w:t xml:space="preserve">  Ответственными за издание нормативно-правовых актов ЕС являются Совет (или Совет совместно с Европейским парламентом), Европейская комиссия, Европейский центральный банк.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FE3D30" w:rsidRDefault="00FE3D30" w:rsidP="00FE3D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30">
        <w:rPr>
          <w:rFonts w:ascii="Times New Roman" w:hAnsi="Times New Roman" w:cs="Times New Roman"/>
          <w:sz w:val="28"/>
          <w:szCs w:val="28"/>
        </w:rPr>
        <w:t xml:space="preserve">Базовым документом ЕС в сфере управления отходами является Рамочная директива 2008/98/ЕС Европейского парламента и совета Европейского союза от 19 ноября 2008 г. «Об отходах и отмене ряда директив» (РДО). Первая редакция документа была принята в 1975 г. и явилась одним из первых элементов европейского экологического законодательства. В 2006 г. она была актуализирована с учетом программ Плана действий ЕС действий ЕС в области охраны окружающей среды, Стратегии Европейского сообщества в области </w:t>
      </w:r>
      <w:r w:rsidRPr="00FE3D30">
        <w:rPr>
          <w:rFonts w:ascii="Times New Roman" w:hAnsi="Times New Roman" w:cs="Times New Roman"/>
          <w:sz w:val="28"/>
          <w:szCs w:val="28"/>
        </w:rPr>
        <w:lastRenderedPageBreak/>
        <w:t>управления отходами и «Стимулирование технологий для устойчивого развития: экологическ</w:t>
      </w:r>
      <w:r>
        <w:rPr>
          <w:rFonts w:ascii="Times New Roman" w:hAnsi="Times New Roman" w:cs="Times New Roman"/>
          <w:sz w:val="28"/>
          <w:szCs w:val="28"/>
        </w:rPr>
        <w:t xml:space="preserve">и ориентированные технологии».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744768" w:rsidRDefault="008343F9" w:rsidP="007447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2E29" w:rsidRPr="00712E29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260097">
        <w:rPr>
          <w:rFonts w:ascii="Times New Roman" w:hAnsi="Times New Roman" w:cs="Times New Roman"/>
          <w:sz w:val="28"/>
          <w:szCs w:val="28"/>
        </w:rPr>
        <w:t xml:space="preserve">единого понимания и единообразии </w:t>
      </w:r>
      <w:r w:rsidR="00712E29" w:rsidRPr="00712E29">
        <w:rPr>
          <w:rFonts w:ascii="Times New Roman" w:hAnsi="Times New Roman" w:cs="Times New Roman"/>
          <w:sz w:val="28"/>
          <w:szCs w:val="28"/>
        </w:rPr>
        <w:t xml:space="preserve"> понятий</w:t>
      </w:r>
      <w:r w:rsidR="00260097">
        <w:rPr>
          <w:rFonts w:ascii="Times New Roman" w:hAnsi="Times New Roman" w:cs="Times New Roman"/>
          <w:sz w:val="28"/>
          <w:szCs w:val="28"/>
        </w:rPr>
        <w:t xml:space="preserve">, </w:t>
      </w:r>
      <w:r w:rsidR="00712E29" w:rsidRPr="00712E29">
        <w:rPr>
          <w:rFonts w:ascii="Times New Roman" w:hAnsi="Times New Roman" w:cs="Times New Roman"/>
          <w:sz w:val="28"/>
          <w:szCs w:val="28"/>
        </w:rPr>
        <w:t>в области обращения с отходами в страна</w:t>
      </w:r>
      <w:r w:rsidR="00712E29">
        <w:rPr>
          <w:rFonts w:ascii="Times New Roman" w:hAnsi="Times New Roman" w:cs="Times New Roman"/>
          <w:sz w:val="28"/>
          <w:szCs w:val="28"/>
        </w:rPr>
        <w:t>х ЕС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2E29">
        <w:rPr>
          <w:rFonts w:ascii="Times New Roman" w:hAnsi="Times New Roman" w:cs="Times New Roman"/>
          <w:sz w:val="28"/>
          <w:szCs w:val="28"/>
        </w:rPr>
        <w:t xml:space="preserve"> применяются единые термины, </w:t>
      </w:r>
      <w:r w:rsidR="0070246D">
        <w:rPr>
          <w:rFonts w:ascii="Times New Roman" w:hAnsi="Times New Roman" w:cs="Times New Roman"/>
          <w:sz w:val="28"/>
          <w:szCs w:val="28"/>
        </w:rPr>
        <w:t xml:space="preserve">сославшись на  </w:t>
      </w:r>
      <w:r w:rsidR="00E0322D">
        <w:rPr>
          <w:rFonts w:ascii="Times New Roman" w:hAnsi="Times New Roman" w:cs="Times New Roman"/>
          <w:sz w:val="28"/>
          <w:szCs w:val="28"/>
        </w:rPr>
        <w:t>Р</w:t>
      </w:r>
      <w:r w:rsidR="0070246D">
        <w:rPr>
          <w:rFonts w:ascii="Times New Roman" w:hAnsi="Times New Roman" w:cs="Times New Roman"/>
          <w:sz w:val="28"/>
          <w:szCs w:val="28"/>
        </w:rPr>
        <w:t xml:space="preserve">амочную директиву </w:t>
      </w:r>
      <w:r w:rsidR="0070246D" w:rsidRPr="0070246D">
        <w:rPr>
          <w:rFonts w:ascii="Times New Roman" w:hAnsi="Times New Roman" w:cs="Times New Roman"/>
          <w:sz w:val="28"/>
          <w:szCs w:val="28"/>
        </w:rPr>
        <w:t xml:space="preserve">2008/98/ЕС </w:t>
      </w:r>
      <w:r w:rsidR="00260097">
        <w:rPr>
          <w:rFonts w:ascii="Times New Roman" w:hAnsi="Times New Roman" w:cs="Times New Roman"/>
          <w:sz w:val="28"/>
          <w:szCs w:val="28"/>
        </w:rPr>
        <w:t xml:space="preserve"> </w:t>
      </w:r>
      <w:r w:rsidR="0070246D" w:rsidRPr="0070246D">
        <w:rPr>
          <w:rFonts w:ascii="Times New Roman" w:hAnsi="Times New Roman" w:cs="Times New Roman"/>
          <w:sz w:val="28"/>
          <w:szCs w:val="28"/>
        </w:rPr>
        <w:t xml:space="preserve">Европейского парламента и совета Европейского союза от 19 ноября 2008 г. «Об </w:t>
      </w:r>
      <w:r w:rsidR="0070246D">
        <w:rPr>
          <w:rFonts w:ascii="Times New Roman" w:hAnsi="Times New Roman" w:cs="Times New Roman"/>
          <w:sz w:val="28"/>
          <w:szCs w:val="28"/>
        </w:rPr>
        <w:t>отходах и отмене ряда директив»</w:t>
      </w:r>
      <w:r w:rsidR="00260097">
        <w:rPr>
          <w:rFonts w:ascii="Times New Roman" w:hAnsi="Times New Roman" w:cs="Times New Roman"/>
          <w:sz w:val="28"/>
          <w:szCs w:val="28"/>
        </w:rPr>
        <w:t xml:space="preserve"> </w:t>
      </w:r>
      <w:r w:rsidR="00E0322D">
        <w:rPr>
          <w:rFonts w:ascii="Times New Roman" w:hAnsi="Times New Roman" w:cs="Times New Roman"/>
          <w:sz w:val="28"/>
          <w:szCs w:val="28"/>
        </w:rPr>
        <w:t>данные определения содержаться</w:t>
      </w:r>
      <w:r>
        <w:rPr>
          <w:rFonts w:ascii="Times New Roman" w:hAnsi="Times New Roman" w:cs="Times New Roman"/>
          <w:sz w:val="28"/>
          <w:szCs w:val="28"/>
        </w:rPr>
        <w:t xml:space="preserve"> в статье 3 настоящей Директивы, можно выделить такие термины</w:t>
      </w:r>
      <w:r w:rsidR="009F6A8F">
        <w:rPr>
          <w:rFonts w:ascii="Times New Roman" w:hAnsi="Times New Roman" w:cs="Times New Roman"/>
          <w:sz w:val="28"/>
          <w:szCs w:val="28"/>
        </w:rPr>
        <w:t>, на которые стоит обратить особое внимание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447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D70EB" w:rsidRDefault="008343F9" w:rsidP="007447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44B6C" w:rsidRPr="00344B6C">
        <w:rPr>
          <w:rFonts w:ascii="Times New Roman" w:hAnsi="Times New Roman" w:cs="Times New Roman"/>
          <w:sz w:val="28"/>
          <w:szCs w:val="28"/>
        </w:rPr>
        <w:t>тходы - означают любые вещества или объекты, которые владелец выбрасывает или со</w:t>
      </w:r>
      <w:r w:rsidR="00260097">
        <w:rPr>
          <w:rFonts w:ascii="Times New Roman" w:hAnsi="Times New Roman" w:cs="Times New Roman"/>
          <w:sz w:val="28"/>
          <w:szCs w:val="28"/>
        </w:rPr>
        <w:t>бирается или вынужден выбросить;</w:t>
      </w:r>
    </w:p>
    <w:p w:rsidR="00344B6C" w:rsidRDefault="00744768" w:rsidP="007447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же существует понятие к особой категории отходов, для  которых существует классификатор. И имеют наименование, </w:t>
      </w:r>
      <w:r w:rsidR="00344B6C">
        <w:rPr>
          <w:rFonts w:ascii="Times New Roman" w:hAnsi="Times New Roman" w:cs="Times New Roman"/>
          <w:sz w:val="28"/>
          <w:szCs w:val="28"/>
        </w:rPr>
        <w:t xml:space="preserve">опасные отходы - </w:t>
      </w:r>
      <w:r w:rsidR="00344B6C" w:rsidRPr="00344B6C">
        <w:rPr>
          <w:rFonts w:ascii="Times New Roman" w:hAnsi="Times New Roman" w:cs="Times New Roman"/>
          <w:sz w:val="28"/>
          <w:szCs w:val="28"/>
        </w:rPr>
        <w:t xml:space="preserve"> означают отходы, в которых обнаружены</w:t>
      </w:r>
      <w:r w:rsidR="00344B6C">
        <w:rPr>
          <w:rFonts w:ascii="Times New Roman" w:hAnsi="Times New Roman" w:cs="Times New Roman"/>
          <w:sz w:val="28"/>
          <w:szCs w:val="28"/>
        </w:rPr>
        <w:t xml:space="preserve"> одно или более опасных свойств</w:t>
      </w:r>
      <w:r w:rsidR="00260097">
        <w:rPr>
          <w:rFonts w:ascii="Times New Roman" w:hAnsi="Times New Roman" w:cs="Times New Roman"/>
          <w:sz w:val="28"/>
          <w:szCs w:val="28"/>
        </w:rPr>
        <w:t>;</w:t>
      </w:r>
    </w:p>
    <w:p w:rsidR="00344B6C" w:rsidRDefault="00744768" w:rsidP="00F462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же, в Директиве раскрывается понятие </w:t>
      </w:r>
      <w:r w:rsidR="00344B6C" w:rsidRPr="00344B6C">
        <w:rPr>
          <w:rFonts w:ascii="Times New Roman" w:hAnsi="Times New Roman" w:cs="Times New Roman"/>
          <w:sz w:val="28"/>
          <w:szCs w:val="28"/>
        </w:rPr>
        <w:t>производитель отходов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</w:t>
      </w:r>
      <w:r w:rsidR="00344B6C" w:rsidRPr="00344B6C">
        <w:rPr>
          <w:rFonts w:ascii="Times New Roman" w:hAnsi="Times New Roman" w:cs="Times New Roman"/>
          <w:sz w:val="28"/>
          <w:szCs w:val="28"/>
        </w:rPr>
        <w:t>означает любого, кто активно производит отходы (первоначальный источник отходов) или любого, кто осуществляет предварительную обработку, смешивание или другие операции, влекущие за собой изменения в характер</w:t>
      </w:r>
      <w:r w:rsidR="00344B6C">
        <w:rPr>
          <w:rFonts w:ascii="Times New Roman" w:hAnsi="Times New Roman" w:cs="Times New Roman"/>
          <w:sz w:val="28"/>
          <w:szCs w:val="28"/>
        </w:rPr>
        <w:t>е или составе указанных отходов</w:t>
      </w:r>
      <w:r>
        <w:rPr>
          <w:rFonts w:ascii="Times New Roman" w:hAnsi="Times New Roman" w:cs="Times New Roman"/>
          <w:sz w:val="28"/>
          <w:szCs w:val="28"/>
        </w:rPr>
        <w:t>. Данный термин, является полностью раскрытым и имеет явные критерии, благодаря которым можно опр</w:t>
      </w:r>
      <w:r w:rsidR="00747211">
        <w:rPr>
          <w:rFonts w:ascii="Times New Roman" w:hAnsi="Times New Roman" w:cs="Times New Roman"/>
          <w:sz w:val="28"/>
          <w:szCs w:val="28"/>
        </w:rPr>
        <w:t xml:space="preserve">еделить, производителя отходов. </w:t>
      </w:r>
    </w:p>
    <w:p w:rsidR="00344B6C" w:rsidRDefault="00623C3F" w:rsidP="007472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документа, </w:t>
      </w:r>
      <w:r w:rsidR="0051199A">
        <w:rPr>
          <w:rFonts w:ascii="Times New Roman" w:hAnsi="Times New Roman" w:cs="Times New Roman"/>
          <w:sz w:val="28"/>
          <w:szCs w:val="28"/>
        </w:rPr>
        <w:t>был выделен важный термин, в системе обращения с отходами.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99A">
        <w:rPr>
          <w:rFonts w:ascii="Times New Roman" w:hAnsi="Times New Roman" w:cs="Times New Roman"/>
          <w:sz w:val="28"/>
          <w:szCs w:val="28"/>
        </w:rPr>
        <w:t>П</w:t>
      </w:r>
      <w:r w:rsidR="00CA6DB9" w:rsidRPr="00CA6DB9">
        <w:rPr>
          <w:rFonts w:ascii="Times New Roman" w:hAnsi="Times New Roman" w:cs="Times New Roman"/>
          <w:sz w:val="28"/>
          <w:szCs w:val="28"/>
        </w:rPr>
        <w:t>редотвращение</w:t>
      </w:r>
      <w:r w:rsidR="00E24E4E">
        <w:rPr>
          <w:rFonts w:ascii="Times New Roman" w:hAnsi="Times New Roman" w:cs="Times New Roman"/>
          <w:sz w:val="28"/>
          <w:szCs w:val="28"/>
        </w:rPr>
        <w:t xml:space="preserve"> - </w:t>
      </w:r>
      <w:r w:rsidR="00CA6DB9" w:rsidRPr="00CA6DB9">
        <w:rPr>
          <w:rFonts w:ascii="Times New Roman" w:hAnsi="Times New Roman" w:cs="Times New Roman"/>
          <w:sz w:val="28"/>
          <w:szCs w:val="28"/>
        </w:rPr>
        <w:t>означает меры, предпринятые до того, как вещество, материал или продукция станет отходами, по уменьшению:</w:t>
      </w:r>
    </w:p>
    <w:p w:rsidR="00CA6DB9" w:rsidRPr="00CA6DB9" w:rsidRDefault="00E24E4E" w:rsidP="00747211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6DB9" w:rsidRPr="00CA6DB9">
        <w:rPr>
          <w:rFonts w:ascii="Times New Roman" w:hAnsi="Times New Roman" w:cs="Times New Roman"/>
          <w:sz w:val="28"/>
          <w:szCs w:val="28"/>
        </w:rPr>
        <w:t>количества отходов путем повторного использования продукции или продления срока эксплуатации продукции;</w:t>
      </w:r>
    </w:p>
    <w:p w:rsidR="00CA6DB9" w:rsidRPr="00CA6DB9" w:rsidRDefault="00E24E4E" w:rsidP="00747211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A6DB9" w:rsidRPr="00CA6DB9">
        <w:rPr>
          <w:rFonts w:ascii="Times New Roman" w:hAnsi="Times New Roman" w:cs="Times New Roman"/>
          <w:sz w:val="28"/>
          <w:szCs w:val="28"/>
        </w:rPr>
        <w:t>негативного воздействия отходов на окружа</w:t>
      </w:r>
      <w:r>
        <w:rPr>
          <w:rFonts w:ascii="Times New Roman" w:hAnsi="Times New Roman" w:cs="Times New Roman"/>
          <w:sz w:val="28"/>
          <w:szCs w:val="28"/>
        </w:rPr>
        <w:t>ющую среду и здоровье человека;</w:t>
      </w:r>
    </w:p>
    <w:p w:rsidR="00CA6DB9" w:rsidRDefault="00E24E4E" w:rsidP="00747211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6DB9" w:rsidRPr="00CA6DB9">
        <w:rPr>
          <w:rFonts w:ascii="Times New Roman" w:hAnsi="Times New Roman" w:cs="Times New Roman"/>
          <w:sz w:val="28"/>
          <w:szCs w:val="28"/>
        </w:rPr>
        <w:t>содержания вредных веществ в материалах и продуктах;</w:t>
      </w:r>
    </w:p>
    <w:p w:rsidR="00CC7CB1" w:rsidRDefault="0051199A" w:rsidP="00CC7C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Выделенные пункты, должны быть полностью реализованы не только в странах Евросоюза, но и могут служить хорошим примером для реализации в других странах, в целях улучшения экологического состояния окружающей среды и здоровья человека</w:t>
      </w:r>
      <w:r w:rsidR="00CC7C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99A" w:rsidRDefault="0051199A" w:rsidP="00CC7C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3D30">
        <w:rPr>
          <w:rFonts w:ascii="Times New Roman" w:hAnsi="Times New Roman" w:cs="Times New Roman"/>
          <w:sz w:val="28"/>
          <w:szCs w:val="28"/>
        </w:rPr>
        <w:t xml:space="preserve"> данной</w:t>
      </w:r>
      <w:r>
        <w:rPr>
          <w:rFonts w:ascii="Times New Roman" w:hAnsi="Times New Roman" w:cs="Times New Roman"/>
          <w:sz w:val="28"/>
          <w:szCs w:val="28"/>
        </w:rPr>
        <w:t xml:space="preserve"> Директиве, определяется не т</w:t>
      </w:r>
      <w:r w:rsidR="00FE3D30">
        <w:rPr>
          <w:rFonts w:ascii="Times New Roman" w:hAnsi="Times New Roman" w:cs="Times New Roman"/>
          <w:sz w:val="28"/>
          <w:szCs w:val="28"/>
        </w:rPr>
        <w:t xml:space="preserve">олько предотвращение, но </w:t>
      </w:r>
      <w:r>
        <w:rPr>
          <w:rFonts w:ascii="Times New Roman" w:hAnsi="Times New Roman" w:cs="Times New Roman"/>
          <w:sz w:val="28"/>
          <w:szCs w:val="28"/>
        </w:rPr>
        <w:t xml:space="preserve">и операции по реализации </w:t>
      </w:r>
      <w:r w:rsidR="00FE3D30">
        <w:rPr>
          <w:rFonts w:ascii="Times New Roman" w:hAnsi="Times New Roman" w:cs="Times New Roman"/>
          <w:sz w:val="28"/>
          <w:szCs w:val="28"/>
        </w:rPr>
        <w:t>уже образовавшихся отходов:</w:t>
      </w:r>
    </w:p>
    <w:p w:rsidR="00CA6DB9" w:rsidRPr="00344B6C" w:rsidRDefault="00E24E4E" w:rsidP="00CC7C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DB9">
        <w:rPr>
          <w:rFonts w:ascii="Times New Roman" w:hAnsi="Times New Roman" w:cs="Times New Roman"/>
          <w:sz w:val="28"/>
          <w:szCs w:val="28"/>
        </w:rPr>
        <w:t>О</w:t>
      </w:r>
      <w:r w:rsidR="00CA6DB9" w:rsidRPr="00CA6DB9">
        <w:rPr>
          <w:rFonts w:ascii="Times New Roman" w:hAnsi="Times New Roman" w:cs="Times New Roman"/>
          <w:sz w:val="28"/>
          <w:szCs w:val="28"/>
        </w:rPr>
        <w:t>бработка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A6DB9" w:rsidRPr="00CA6DB9">
        <w:rPr>
          <w:rFonts w:ascii="Times New Roman" w:hAnsi="Times New Roman" w:cs="Times New Roman"/>
          <w:sz w:val="28"/>
          <w:szCs w:val="28"/>
        </w:rPr>
        <w:t>означает операции по восстановлению или уничтожению отходов, включая предварительную подготовку к восстановлению и уничтожению отходов;</w:t>
      </w:r>
      <w:r w:rsidR="00CC7CB1">
        <w:rPr>
          <w:rFonts w:ascii="Times New Roman" w:hAnsi="Times New Roman" w:cs="Times New Roman"/>
          <w:sz w:val="28"/>
          <w:szCs w:val="28"/>
        </w:rPr>
        <w:t xml:space="preserve"> Существует и другое определение, как переработка</w:t>
      </w:r>
      <w:proofErr w:type="gramStart"/>
      <w:r w:rsidR="00CC7C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7CB1">
        <w:rPr>
          <w:rFonts w:ascii="Times New Roman" w:hAnsi="Times New Roman" w:cs="Times New Roman"/>
          <w:sz w:val="28"/>
          <w:szCs w:val="28"/>
        </w:rPr>
        <w:t xml:space="preserve"> Она </w:t>
      </w:r>
      <w:r w:rsidR="00CA6DB9" w:rsidRPr="00CA6DB9">
        <w:rPr>
          <w:rFonts w:ascii="Times New Roman" w:hAnsi="Times New Roman" w:cs="Times New Roman"/>
          <w:sz w:val="28"/>
          <w:szCs w:val="28"/>
        </w:rPr>
        <w:t>означает любую операцию по восстановлению, посредством которой отходы перерабатываются в продукцию, материалы или вещества, предназначенные для использования в тех же или других целях. Данное понятие включает в себя переработку органических материалов, но не включает получение топлива за счет утилизации отходов, а также переработку отходов в материалы, которые будут использоваться в качестве топлива или материалов для обратной засыпки;</w:t>
      </w:r>
      <w:r w:rsidR="001D5CB1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155867" w:rsidRPr="00155867" w:rsidRDefault="00155867" w:rsidP="00F462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7">
        <w:rPr>
          <w:rFonts w:ascii="Times New Roman" w:hAnsi="Times New Roman" w:cs="Times New Roman"/>
          <w:sz w:val="28"/>
          <w:szCs w:val="28"/>
        </w:rPr>
        <w:t>Восстановление - более широкий термин, чем переработка, и включает в себя все опера</w:t>
      </w:r>
      <w:r>
        <w:rPr>
          <w:rFonts w:ascii="Times New Roman" w:hAnsi="Times New Roman" w:cs="Times New Roman"/>
          <w:sz w:val="28"/>
          <w:szCs w:val="28"/>
        </w:rPr>
        <w:t>ции, перечисленные в Приложении</w:t>
      </w:r>
      <w:r w:rsidRPr="00155867">
        <w:rPr>
          <w:rFonts w:ascii="Times New Roman" w:hAnsi="Times New Roman" w:cs="Times New Roman"/>
          <w:sz w:val="28"/>
          <w:szCs w:val="28"/>
        </w:rPr>
        <w:t xml:space="preserve"> Рамочной Директивы по отход</w:t>
      </w:r>
      <w:r w:rsidR="00E459E6">
        <w:rPr>
          <w:rFonts w:ascii="Times New Roman" w:hAnsi="Times New Roman" w:cs="Times New Roman"/>
          <w:sz w:val="28"/>
          <w:szCs w:val="28"/>
        </w:rPr>
        <w:t>ам, т.е. восстановление энергии</w:t>
      </w:r>
      <w:r w:rsidRPr="00155867">
        <w:rPr>
          <w:rFonts w:ascii="Times New Roman" w:hAnsi="Times New Roman" w:cs="Times New Roman"/>
          <w:sz w:val="28"/>
          <w:szCs w:val="28"/>
        </w:rPr>
        <w:t xml:space="preserve"> и переработку.</w:t>
      </w:r>
    </w:p>
    <w:p w:rsidR="00992598" w:rsidRPr="00992598" w:rsidRDefault="00992598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98">
        <w:rPr>
          <w:rFonts w:ascii="Times New Roman" w:hAnsi="Times New Roman" w:cs="Times New Roman"/>
          <w:sz w:val="28"/>
          <w:szCs w:val="28"/>
        </w:rPr>
        <w:t>В директиве Европейского союза «2008/98/EC» содержится закрепленная иерархия обращения с отходами, которая в</w:t>
      </w:r>
      <w:r>
        <w:rPr>
          <w:rFonts w:ascii="Times New Roman" w:hAnsi="Times New Roman" w:cs="Times New Roman"/>
          <w:sz w:val="28"/>
          <w:szCs w:val="28"/>
        </w:rPr>
        <w:t>ыглядят следующим образ</w:t>
      </w:r>
      <w:r w:rsidR="0038019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2598" w:rsidRPr="00992598" w:rsidRDefault="00992598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98">
        <w:rPr>
          <w:rFonts w:ascii="Times New Roman" w:hAnsi="Times New Roman" w:cs="Times New Roman"/>
          <w:sz w:val="28"/>
          <w:szCs w:val="28"/>
        </w:rPr>
        <w:t>– пред</w:t>
      </w:r>
      <w:r>
        <w:rPr>
          <w:rFonts w:ascii="Times New Roman" w:hAnsi="Times New Roman" w:cs="Times New Roman"/>
          <w:sz w:val="28"/>
          <w:szCs w:val="28"/>
        </w:rPr>
        <w:t>отвращение образования отходов;</w:t>
      </w:r>
    </w:p>
    <w:p w:rsidR="00992598" w:rsidRPr="00992598" w:rsidRDefault="00992598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повторное использование;</w:t>
      </w:r>
    </w:p>
    <w:p w:rsidR="00992598" w:rsidRPr="00992598" w:rsidRDefault="00992598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98">
        <w:rPr>
          <w:rFonts w:ascii="Times New Roman" w:hAnsi="Times New Roman" w:cs="Times New Roman"/>
          <w:sz w:val="28"/>
          <w:szCs w:val="28"/>
        </w:rPr>
        <w:t>– перераб</w:t>
      </w:r>
      <w:r>
        <w:rPr>
          <w:rFonts w:ascii="Times New Roman" w:hAnsi="Times New Roman" w:cs="Times New Roman"/>
          <w:sz w:val="28"/>
          <w:szCs w:val="28"/>
        </w:rPr>
        <w:t>отка и вторичное использование;</w:t>
      </w:r>
    </w:p>
    <w:p w:rsidR="00992598" w:rsidRPr="00992598" w:rsidRDefault="00992598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98">
        <w:rPr>
          <w:rFonts w:ascii="Times New Roman" w:hAnsi="Times New Roman" w:cs="Times New Roman"/>
          <w:sz w:val="28"/>
          <w:szCs w:val="28"/>
        </w:rPr>
        <w:t>– использование в ка</w:t>
      </w:r>
      <w:r>
        <w:rPr>
          <w:rFonts w:ascii="Times New Roman" w:hAnsi="Times New Roman" w:cs="Times New Roman"/>
          <w:sz w:val="28"/>
          <w:szCs w:val="28"/>
        </w:rPr>
        <w:t>честве энергетических ресурсов;</w:t>
      </w:r>
    </w:p>
    <w:p w:rsidR="00992598" w:rsidRDefault="00992598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98">
        <w:rPr>
          <w:rFonts w:ascii="Times New Roman" w:hAnsi="Times New Roman" w:cs="Times New Roman"/>
          <w:sz w:val="28"/>
          <w:szCs w:val="28"/>
        </w:rPr>
        <w:t>– размещение на полигонах.</w:t>
      </w:r>
    </w:p>
    <w:p w:rsidR="00992598" w:rsidRDefault="00992598" w:rsidP="00DB38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98">
        <w:rPr>
          <w:rFonts w:ascii="Times New Roman" w:hAnsi="Times New Roman" w:cs="Times New Roman"/>
          <w:sz w:val="28"/>
          <w:szCs w:val="28"/>
        </w:rPr>
        <w:t>В</w:t>
      </w:r>
      <w:r w:rsidR="00380199">
        <w:rPr>
          <w:rFonts w:ascii="Times New Roman" w:hAnsi="Times New Roman" w:cs="Times New Roman"/>
          <w:sz w:val="28"/>
          <w:szCs w:val="28"/>
        </w:rPr>
        <w:t>ысший</w:t>
      </w:r>
      <w:r w:rsidRPr="00992598">
        <w:rPr>
          <w:rFonts w:ascii="Times New Roman" w:hAnsi="Times New Roman" w:cs="Times New Roman"/>
          <w:sz w:val="28"/>
          <w:szCs w:val="28"/>
        </w:rPr>
        <w:t xml:space="preserve"> уровень иерархии занимает предотвращение образования отходов. На предприятиях различного уровня, к примеру, этот подход нашел отражение в концепции бережливого производства, в принципе «</w:t>
      </w:r>
      <w:proofErr w:type="spellStart"/>
      <w:r w:rsidRPr="00992598">
        <w:rPr>
          <w:rFonts w:ascii="Times New Roman" w:hAnsi="Times New Roman" w:cs="Times New Roman"/>
          <w:sz w:val="28"/>
          <w:szCs w:val="28"/>
        </w:rPr>
        <w:t>Cradle</w:t>
      </w:r>
      <w:proofErr w:type="spellEnd"/>
      <w:r w:rsidRPr="00992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Cradle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при дизайне упаковки. </w:t>
      </w:r>
      <w:proofErr w:type="gramStart"/>
      <w:r w:rsidRPr="00992598">
        <w:rPr>
          <w:rFonts w:ascii="Times New Roman" w:hAnsi="Times New Roman" w:cs="Times New Roman"/>
          <w:sz w:val="28"/>
          <w:szCs w:val="28"/>
        </w:rPr>
        <w:t>Повторное использование подразумевает возвращение в уже произведенных вещей в полезный оборот.</w:t>
      </w:r>
      <w:proofErr w:type="gramEnd"/>
      <w:r w:rsidRPr="00992598">
        <w:rPr>
          <w:rFonts w:ascii="Times New Roman" w:hAnsi="Times New Roman" w:cs="Times New Roman"/>
          <w:sz w:val="28"/>
          <w:szCs w:val="28"/>
        </w:rPr>
        <w:t xml:space="preserve"> Классический пример — повторное использование стеклянной тары. На третьем уровне иерархии расположилась переработка и вторичное использование.</w:t>
      </w:r>
      <w:r w:rsidR="00DB3820">
        <w:rPr>
          <w:rFonts w:ascii="Times New Roman" w:hAnsi="Times New Roman" w:cs="Times New Roman"/>
          <w:sz w:val="28"/>
          <w:szCs w:val="28"/>
        </w:rPr>
        <w:t xml:space="preserve"> </w:t>
      </w:r>
      <w:r w:rsidRPr="00992598">
        <w:rPr>
          <w:rFonts w:ascii="Times New Roman" w:hAnsi="Times New Roman" w:cs="Times New Roman"/>
          <w:sz w:val="28"/>
          <w:szCs w:val="28"/>
        </w:rPr>
        <w:t xml:space="preserve"> Для жителей Европейского союза переработка стала основой системы управления отходами. Ввиду высокой степени негативного воздействия на экологическую систему наименее предпочтительные способами утилизации являются использование отходов как источника энергии, как </w:t>
      </w:r>
      <w:proofErr w:type="gramStart"/>
      <w:r w:rsidRPr="00992598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992598">
        <w:rPr>
          <w:rFonts w:ascii="Times New Roman" w:hAnsi="Times New Roman" w:cs="Times New Roman"/>
          <w:sz w:val="28"/>
          <w:szCs w:val="28"/>
        </w:rPr>
        <w:t xml:space="preserve"> сжигани</w:t>
      </w:r>
      <w:r w:rsidR="00FE3D30">
        <w:rPr>
          <w:rFonts w:ascii="Times New Roman" w:hAnsi="Times New Roman" w:cs="Times New Roman"/>
          <w:sz w:val="28"/>
          <w:szCs w:val="28"/>
        </w:rPr>
        <w:t xml:space="preserve">я, и размещение их на полигонах, что с экологической точки зрения, </w:t>
      </w:r>
      <w:r w:rsidR="00CC7CB1">
        <w:rPr>
          <w:rFonts w:ascii="Times New Roman" w:hAnsi="Times New Roman" w:cs="Times New Roman"/>
          <w:sz w:val="28"/>
          <w:szCs w:val="28"/>
        </w:rPr>
        <w:t>является наилучшим решением.</w:t>
      </w:r>
    </w:p>
    <w:p w:rsidR="00047C41" w:rsidRPr="00616C86" w:rsidRDefault="00AA005F" w:rsidP="00CC7C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719">
        <w:rPr>
          <w:rFonts w:ascii="Times New Roman" w:hAnsi="Times New Roman" w:cs="Times New Roman"/>
          <w:sz w:val="28"/>
          <w:szCs w:val="28"/>
        </w:rPr>
        <w:t xml:space="preserve">В </w:t>
      </w:r>
      <w:r w:rsidRPr="00AA005F">
        <w:rPr>
          <w:rFonts w:ascii="Times New Roman" w:hAnsi="Times New Roman" w:cs="Times New Roman"/>
          <w:sz w:val="28"/>
          <w:szCs w:val="28"/>
        </w:rPr>
        <w:t>Европейском Союзе достигнуты следующие ре</w:t>
      </w:r>
      <w:r>
        <w:rPr>
          <w:rFonts w:ascii="Times New Roman" w:hAnsi="Times New Roman" w:cs="Times New Roman"/>
          <w:sz w:val="28"/>
          <w:szCs w:val="28"/>
        </w:rPr>
        <w:t>зультаты в управлении отходами:</w:t>
      </w:r>
      <w:r w:rsidR="00CC7CB1">
        <w:rPr>
          <w:rFonts w:ascii="Times New Roman" w:hAnsi="Times New Roman" w:cs="Times New Roman"/>
          <w:sz w:val="28"/>
          <w:szCs w:val="28"/>
        </w:rPr>
        <w:t xml:space="preserve"> </w:t>
      </w:r>
      <w:r w:rsidRPr="00AA005F">
        <w:rPr>
          <w:rFonts w:ascii="Times New Roman" w:hAnsi="Times New Roman" w:cs="Times New Roman"/>
          <w:sz w:val="28"/>
          <w:szCs w:val="28"/>
        </w:rPr>
        <w:t xml:space="preserve"> согласованы национальная политика управления отхода</w:t>
      </w:r>
      <w:r>
        <w:rPr>
          <w:rFonts w:ascii="Times New Roman" w:hAnsi="Times New Roman" w:cs="Times New Roman"/>
          <w:sz w:val="28"/>
          <w:szCs w:val="28"/>
        </w:rPr>
        <w:t>ми и планы управления отходами;</w:t>
      </w:r>
      <w:r w:rsidR="00CC7CB1">
        <w:rPr>
          <w:rFonts w:ascii="Times New Roman" w:hAnsi="Times New Roman" w:cs="Times New Roman"/>
          <w:sz w:val="28"/>
          <w:szCs w:val="28"/>
        </w:rPr>
        <w:t xml:space="preserve"> </w:t>
      </w:r>
      <w:r w:rsidRPr="00AA005F">
        <w:rPr>
          <w:rFonts w:ascii="Times New Roman" w:hAnsi="Times New Roman" w:cs="Times New Roman"/>
          <w:sz w:val="28"/>
          <w:szCs w:val="28"/>
        </w:rPr>
        <w:t>принято рамочн</w:t>
      </w:r>
      <w:r>
        <w:rPr>
          <w:rFonts w:ascii="Times New Roman" w:hAnsi="Times New Roman" w:cs="Times New Roman"/>
          <w:sz w:val="28"/>
          <w:szCs w:val="28"/>
        </w:rPr>
        <w:t>ое законодательство по отходам;</w:t>
      </w:r>
      <w:r w:rsidR="00CC7CB1">
        <w:rPr>
          <w:rFonts w:ascii="Times New Roman" w:hAnsi="Times New Roman" w:cs="Times New Roman"/>
          <w:sz w:val="28"/>
          <w:szCs w:val="28"/>
        </w:rPr>
        <w:t xml:space="preserve"> </w:t>
      </w:r>
      <w:r w:rsidRPr="00AA005F">
        <w:rPr>
          <w:rFonts w:ascii="Times New Roman" w:hAnsi="Times New Roman" w:cs="Times New Roman"/>
          <w:sz w:val="28"/>
          <w:szCs w:val="28"/>
        </w:rPr>
        <w:t xml:space="preserve"> созданы системы у</w:t>
      </w:r>
      <w:r>
        <w:rPr>
          <w:rFonts w:ascii="Times New Roman" w:hAnsi="Times New Roman" w:cs="Times New Roman"/>
          <w:sz w:val="28"/>
          <w:szCs w:val="28"/>
        </w:rPr>
        <w:t>стойчивого управления отходами;</w:t>
      </w:r>
      <w:r w:rsidR="00CC7CB1">
        <w:rPr>
          <w:rFonts w:ascii="Times New Roman" w:hAnsi="Times New Roman" w:cs="Times New Roman"/>
          <w:sz w:val="28"/>
          <w:szCs w:val="28"/>
        </w:rPr>
        <w:t xml:space="preserve"> </w:t>
      </w:r>
      <w:r w:rsidRPr="00AA005F">
        <w:rPr>
          <w:rFonts w:ascii="Times New Roman" w:hAnsi="Times New Roman" w:cs="Times New Roman"/>
          <w:sz w:val="28"/>
          <w:szCs w:val="28"/>
        </w:rPr>
        <w:t>разработана классификация о</w:t>
      </w:r>
      <w:r>
        <w:rPr>
          <w:rFonts w:ascii="Times New Roman" w:hAnsi="Times New Roman" w:cs="Times New Roman"/>
          <w:sz w:val="28"/>
          <w:szCs w:val="28"/>
        </w:rPr>
        <w:t>тходов и системы инвентаризации.</w:t>
      </w:r>
      <w:r w:rsidR="00CC7CB1">
        <w:rPr>
          <w:rFonts w:ascii="Times New Roman" w:hAnsi="Times New Roman" w:cs="Times New Roman"/>
          <w:sz w:val="28"/>
          <w:szCs w:val="28"/>
        </w:rPr>
        <w:t xml:space="preserve"> </w:t>
      </w:r>
      <w:r w:rsidR="00047C41" w:rsidRPr="00AA005F">
        <w:rPr>
          <w:rFonts w:ascii="Times New Roman" w:hAnsi="Times New Roman" w:cs="Times New Roman"/>
          <w:color w:val="000000" w:themeColor="text1"/>
          <w:sz w:val="28"/>
          <w:szCs w:val="28"/>
        </w:rPr>
        <w:t>Европейский каталог отходов содержит перечень различных видов отходов, охватывающий как неопасные, так и опасные отходы. Применение ЕКО находит в двух основных направлениях</w:t>
      </w:r>
      <w:r w:rsidR="00CC7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CC7CB1" w:rsidRPr="00CC7CB1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CC7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C7CB1">
        <w:rPr>
          <w:rFonts w:ascii="Times New Roman" w:hAnsi="Times New Roman" w:cs="Times New Roman"/>
          <w:sz w:val="28"/>
          <w:szCs w:val="28"/>
        </w:rPr>
        <w:t xml:space="preserve">обозначение отходов и </w:t>
      </w:r>
      <w:r w:rsidR="00047C41" w:rsidRPr="00616C86">
        <w:rPr>
          <w:rFonts w:ascii="Times New Roman" w:hAnsi="Times New Roman" w:cs="Times New Roman"/>
          <w:sz w:val="28"/>
          <w:szCs w:val="28"/>
        </w:rPr>
        <w:t>классификация отходов по их опасности.</w:t>
      </w:r>
    </w:p>
    <w:p w:rsidR="00047C41" w:rsidRPr="00047C41" w:rsidRDefault="00CC7CB1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классификация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перечисленная</w:t>
      </w:r>
      <w:r w:rsidR="00577A1A">
        <w:rPr>
          <w:rFonts w:ascii="Times New Roman" w:hAnsi="Times New Roman" w:cs="Times New Roman"/>
          <w:sz w:val="28"/>
          <w:szCs w:val="28"/>
        </w:rPr>
        <w:t xml:space="preserve"> в Директиве</w:t>
      </w:r>
      <w:r w:rsidR="00577A1A" w:rsidRPr="00577A1A">
        <w:rPr>
          <w:rFonts w:ascii="Times New Roman" w:hAnsi="Times New Roman" w:cs="Times New Roman"/>
          <w:sz w:val="28"/>
          <w:szCs w:val="28"/>
        </w:rPr>
        <w:t xml:space="preserve"> Европейского Парламента и Совета Европейского Союза 2008/98/EC от 19 ноября 2008 г. об отходах и отмене ряда Директив</w:t>
      </w:r>
      <w:r>
        <w:rPr>
          <w:rFonts w:ascii="Times New Roman" w:hAnsi="Times New Roman" w:cs="Times New Roman"/>
          <w:sz w:val="28"/>
          <w:szCs w:val="28"/>
        </w:rPr>
        <w:t xml:space="preserve">. Ниже перечислены блоки, в которых есть так же подпункты: </w:t>
      </w:r>
    </w:p>
    <w:p w:rsidR="006045C4" w:rsidRPr="00751FE3" w:rsidRDefault="006045C4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3">
        <w:rPr>
          <w:rFonts w:ascii="Times New Roman" w:hAnsi="Times New Roman" w:cs="Times New Roman"/>
          <w:color w:val="000000" w:themeColor="text1"/>
          <w:sz w:val="28"/>
          <w:szCs w:val="28"/>
        </w:rPr>
        <w:t>1. Отходы разведки, добычи и физико-химической обработки полезных ископаемых</w:t>
      </w:r>
      <w:r w:rsidR="00F57650" w:rsidRPr="00751F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5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045C4" w:rsidRPr="00751FE3" w:rsidRDefault="006045C4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02482" w:rsidRPr="0075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Отходы </w:t>
      </w:r>
      <w:r w:rsidR="00F57650" w:rsidRPr="0075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хозяйства, садоводства, </w:t>
      </w:r>
      <w:proofErr w:type="spellStart"/>
      <w:r w:rsidR="00F57650" w:rsidRPr="00751FE3">
        <w:rPr>
          <w:rFonts w:ascii="Times New Roman" w:hAnsi="Times New Roman" w:cs="Times New Roman"/>
          <w:color w:val="000000" w:themeColor="text1"/>
          <w:sz w:val="28"/>
          <w:szCs w:val="28"/>
        </w:rPr>
        <w:t>аквакультуры</w:t>
      </w:r>
      <w:proofErr w:type="spellEnd"/>
      <w:r w:rsidRPr="0075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57650" w:rsidRPr="00751FE3">
        <w:rPr>
          <w:rFonts w:ascii="Times New Roman" w:hAnsi="Times New Roman" w:cs="Times New Roman"/>
          <w:color w:val="000000" w:themeColor="text1"/>
          <w:sz w:val="28"/>
          <w:szCs w:val="28"/>
        </w:rPr>
        <w:t>лесного хозяйства, охоты и рыбалки, приготовления и обработки пищи.</w:t>
      </w:r>
    </w:p>
    <w:p w:rsidR="00F57650" w:rsidRPr="009A5DFD" w:rsidRDefault="00F57650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Отходы от обработки </w:t>
      </w: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древесины и производства панелей и мебели, целлюлозы, бумаги и картона. </w:t>
      </w:r>
    </w:p>
    <w:p w:rsidR="00F57650" w:rsidRPr="009A5DFD" w:rsidRDefault="00F57650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4. Отходы кожевенной, меховой и текстильной промышленностей</w:t>
      </w:r>
    </w:p>
    <w:p w:rsidR="00F57650" w:rsidRPr="009A5DFD" w:rsidRDefault="00F57650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Отходы нефтепереработки, очистки природного газа и пиролитической обработки угля </w:t>
      </w:r>
    </w:p>
    <w:p w:rsidR="00F57650" w:rsidRPr="009A5DFD" w:rsidRDefault="00F57650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Отходы неорганических химических процессов </w:t>
      </w:r>
    </w:p>
    <w:p w:rsidR="00F57650" w:rsidRPr="009A5DFD" w:rsidRDefault="00F57650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7. Отходы органических химических процессов</w:t>
      </w:r>
    </w:p>
    <w:p w:rsidR="00F57650" w:rsidRPr="009A5DFD" w:rsidRDefault="00F57650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gramStart"/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Отходы производства, обработки, распространения и использования (пори) покрытый (красок, лаков и эмалей), клеев, </w:t>
      </w:r>
      <w:proofErr w:type="spellStart"/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герметиков</w:t>
      </w:r>
      <w:proofErr w:type="spellEnd"/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печатных красок.</w:t>
      </w:r>
      <w:proofErr w:type="gramEnd"/>
    </w:p>
    <w:p w:rsidR="00F57650" w:rsidRPr="009A5DFD" w:rsidRDefault="00F57650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Отходы </w:t>
      </w:r>
      <w:proofErr w:type="spellStart"/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фотоиндустрии</w:t>
      </w:r>
      <w:proofErr w:type="spellEnd"/>
    </w:p>
    <w:p w:rsidR="00F57650" w:rsidRPr="009A5DFD" w:rsidRDefault="00F57650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Отходы термических процессов </w:t>
      </w:r>
    </w:p>
    <w:p w:rsidR="006045C4" w:rsidRPr="009A5DFD" w:rsidRDefault="00F57650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11. Отходы химической обработки поверхностей, нанесения покрытий на металлы и другие материалы</w:t>
      </w:r>
      <w:r w:rsidR="008C0E47"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; отходы цветной гидрометаллургии.</w:t>
      </w:r>
    </w:p>
    <w:p w:rsidR="008C0E47" w:rsidRPr="009A5DFD" w:rsidRDefault="008C0E47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12. Отходы формирования, физической и механической обработки поверхностей металлов и пластмасс</w:t>
      </w:r>
    </w:p>
    <w:p w:rsidR="009F4E97" w:rsidRPr="009A5DFD" w:rsidRDefault="009F4E97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13. Отходы нефти и жидкого топлива (за исключением пищевых масел и упомянутых в 05, 12и 19)</w:t>
      </w:r>
    </w:p>
    <w:p w:rsidR="009F4E97" w:rsidRPr="009A5DFD" w:rsidRDefault="009F4E97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Отработанные органические растворители, хладагенты и </w:t>
      </w:r>
      <w:proofErr w:type="spellStart"/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пропелленты</w:t>
      </w:r>
      <w:proofErr w:type="spellEnd"/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07 и 08) </w:t>
      </w:r>
    </w:p>
    <w:p w:rsidR="009F4E97" w:rsidRPr="009A5DFD" w:rsidRDefault="009F4E97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Упаковочные отходы, </w:t>
      </w:r>
      <w:r w:rsidR="00712E29">
        <w:rPr>
          <w:rFonts w:ascii="Times New Roman" w:hAnsi="Times New Roman" w:cs="Times New Roman"/>
          <w:color w:val="000000" w:themeColor="text1"/>
          <w:sz w:val="28"/>
          <w:szCs w:val="28"/>
        </w:rPr>
        <w:t>абсорбенты, ткани для вытекания</w:t>
      </w: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, фильтровальные материалы и защитная одежда, не определенные иначе</w:t>
      </w:r>
    </w:p>
    <w:p w:rsidR="009F4E97" w:rsidRPr="009A5DFD" w:rsidRDefault="009F4E97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Отходы, не определенные иначе данным списком </w:t>
      </w:r>
    </w:p>
    <w:p w:rsidR="006045C4" w:rsidRPr="009A5DFD" w:rsidRDefault="009F4E97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proofErr w:type="gramStart"/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Отходы строительства и сноса (включая извлеченный грунт на загрязненных участках</w:t>
      </w:r>
      <w:proofErr w:type="gramEnd"/>
    </w:p>
    <w:p w:rsidR="009F4E97" w:rsidRPr="009A5DFD" w:rsidRDefault="009F4E97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18. Отходы медицинского обеспечения людей или животных и/или связанных с медицинским обеспечением научных исследований</w:t>
      </w:r>
    </w:p>
    <w:p w:rsidR="009F4E97" w:rsidRPr="009A5DFD" w:rsidRDefault="009F4E97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19. Отходы сооружений по переработке отходов, внешних водоочистных станций и подготовки воды, предназначенной для потребления человеком и воды для промышленного применения</w:t>
      </w:r>
    </w:p>
    <w:p w:rsidR="00691A07" w:rsidRDefault="009F4E97" w:rsidP="00CC7CB1">
      <w:p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 w:rsidR="00F064B6"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Муниципальные отходы, вкл</w:t>
      </w:r>
      <w:r w:rsidR="001F7CAB" w:rsidRPr="009A5DFD">
        <w:rPr>
          <w:rFonts w:ascii="Times New Roman" w:hAnsi="Times New Roman" w:cs="Times New Roman"/>
          <w:color w:val="000000" w:themeColor="text1"/>
          <w:sz w:val="28"/>
          <w:szCs w:val="28"/>
        </w:rPr>
        <w:t>ючая собираемые отдельно фракций</w:t>
      </w:r>
      <w:r w:rsidR="00AB11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2F4C" w:rsidRDefault="00047C41" w:rsidP="00DB382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Наряду с идентификацией и обозначением отходов, с помощью каталога происходит принципиальное деление отходов на </w:t>
      </w:r>
      <w:proofErr w:type="gramStart"/>
      <w:r w:rsidRPr="00047C41">
        <w:rPr>
          <w:rFonts w:ascii="Times New Roman" w:hAnsi="Times New Roman" w:cs="Times New Roman"/>
          <w:color w:val="000000" w:themeColor="text1"/>
          <w:sz w:val="28"/>
          <w:szCs w:val="28"/>
        </w:rPr>
        <w:t>опасные</w:t>
      </w:r>
      <w:proofErr w:type="gramEnd"/>
      <w:r w:rsidRPr="0004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неопасные. Опасные отходы обозначены в ЕКО звездочкой</w:t>
      </w:r>
      <w:proofErr w:type="gramStart"/>
      <w:r w:rsidRPr="0004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(*). </w:t>
      </w:r>
      <w:proofErr w:type="gramEnd"/>
      <w:r w:rsidRPr="0004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Маркировка звездочкой позволяет пользователю быстро и легко классифицировать отходы как опасные или неопасные. </w:t>
      </w:r>
    </w:p>
    <w:p w:rsidR="00CB6943" w:rsidRDefault="00047C41" w:rsidP="00DB382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C4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с опасными отходами требует особого государственного регулирования. В частности, в Германии в соответствии со статьей 43 Закона о замкнутом производственном цикле и отходах</w:t>
      </w:r>
      <w:r w:rsidR="00380199">
        <w:rPr>
          <w:rFonts w:ascii="Times New Roman" w:hAnsi="Times New Roman" w:cs="Times New Roman"/>
          <w:color w:val="000000" w:themeColor="text1"/>
          <w:sz w:val="28"/>
          <w:szCs w:val="28"/>
        </w:rPr>
        <w:t>, о</w:t>
      </w:r>
      <w:r w:rsidRPr="00047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бращение с опасными </w:t>
      </w:r>
      <w:r w:rsidRPr="00047C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отходами приводит к обязанности предоставить документальное подтверждение их надлежащей утилизации/удаления.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</w:p>
    <w:p w:rsidR="00336D51" w:rsidRDefault="00292CDA" w:rsidP="00C1103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рассмотрении вопроса нормативно-правового регулирования сферы обращения с отходами в ЕС, было рассмотрена основная Рамочная Директива 2008</w:t>
      </w:r>
      <w:r w:rsidRPr="00292CD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98, которая является основной и базой, для дальнейших более узко квалифицированных Директив,</w:t>
      </w:r>
      <w:r w:rsidR="00744875">
        <w:rPr>
          <w:rFonts w:ascii="Times New Roman" w:hAnsi="Times New Roman" w:cs="Times New Roman"/>
          <w:sz w:val="28"/>
          <w:szCs w:val="28"/>
        </w:rPr>
        <w:t xml:space="preserve"> например,</w:t>
      </w:r>
      <w:r>
        <w:rPr>
          <w:rFonts w:ascii="Times New Roman" w:hAnsi="Times New Roman" w:cs="Times New Roman"/>
          <w:sz w:val="28"/>
          <w:szCs w:val="28"/>
        </w:rPr>
        <w:t xml:space="preserve"> такие как Директива о пластике, Директива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875">
        <w:rPr>
          <w:rFonts w:ascii="Times New Roman" w:hAnsi="Times New Roman" w:cs="Times New Roman"/>
          <w:sz w:val="28"/>
          <w:szCs w:val="28"/>
        </w:rPr>
        <w:t xml:space="preserve">опасных отходах и прочие. Принятая Директива является общим законодательной базой в обращении с отходами, для стран ЕС. При изучении данного акта, можно сделать вывод, что он систематизирован и не содержит, не раскрытых сфер и конкурирующих между собой норм. </w:t>
      </w:r>
    </w:p>
    <w:p w:rsidR="00336D51" w:rsidRDefault="00336D51" w:rsidP="00C11032">
      <w:pPr>
        <w:spacing w:line="360" w:lineRule="auto"/>
        <w:ind w:firstLine="709"/>
        <w:jc w:val="both"/>
      </w:pPr>
    </w:p>
    <w:p w:rsidR="00336D51" w:rsidRDefault="00336D51" w:rsidP="00C11032">
      <w:pPr>
        <w:spacing w:line="360" w:lineRule="auto"/>
        <w:ind w:firstLine="709"/>
        <w:jc w:val="both"/>
      </w:pPr>
    </w:p>
    <w:p w:rsidR="00336D51" w:rsidRDefault="00336D51" w:rsidP="00C11032">
      <w:pPr>
        <w:spacing w:line="360" w:lineRule="auto"/>
        <w:ind w:firstLine="709"/>
        <w:jc w:val="both"/>
      </w:pPr>
    </w:p>
    <w:p w:rsidR="00336D51" w:rsidRDefault="00336D51" w:rsidP="00C11032">
      <w:pPr>
        <w:spacing w:line="360" w:lineRule="auto"/>
        <w:ind w:firstLine="709"/>
        <w:jc w:val="both"/>
      </w:pPr>
    </w:p>
    <w:p w:rsidR="00E73249" w:rsidRDefault="00E73249" w:rsidP="00C11032">
      <w:pPr>
        <w:spacing w:line="360" w:lineRule="auto"/>
        <w:ind w:firstLine="709"/>
        <w:jc w:val="both"/>
      </w:pPr>
    </w:p>
    <w:p w:rsidR="00E73249" w:rsidRDefault="00E73249" w:rsidP="00C11032">
      <w:pPr>
        <w:spacing w:line="360" w:lineRule="auto"/>
        <w:ind w:firstLine="709"/>
        <w:jc w:val="both"/>
      </w:pPr>
    </w:p>
    <w:p w:rsidR="00E73249" w:rsidRPr="00744875" w:rsidRDefault="00E73249" w:rsidP="00C11032">
      <w:pPr>
        <w:spacing w:line="360" w:lineRule="auto"/>
        <w:ind w:firstLine="709"/>
        <w:jc w:val="both"/>
        <w:rPr>
          <w:color w:val="FF0000"/>
        </w:rPr>
      </w:pPr>
    </w:p>
    <w:p w:rsidR="00E73249" w:rsidRPr="00744875" w:rsidRDefault="00E73249" w:rsidP="00C11032">
      <w:pPr>
        <w:spacing w:line="360" w:lineRule="auto"/>
        <w:ind w:firstLine="709"/>
        <w:jc w:val="both"/>
        <w:rPr>
          <w:color w:val="FF0000"/>
        </w:rPr>
      </w:pPr>
    </w:p>
    <w:p w:rsidR="00E73249" w:rsidRPr="00744875" w:rsidRDefault="00E73249" w:rsidP="00C11032">
      <w:pPr>
        <w:spacing w:line="360" w:lineRule="auto"/>
        <w:ind w:firstLine="709"/>
        <w:jc w:val="both"/>
        <w:rPr>
          <w:color w:val="FF0000"/>
        </w:rPr>
      </w:pPr>
    </w:p>
    <w:p w:rsidR="00E73249" w:rsidRPr="00744875" w:rsidRDefault="00E73249" w:rsidP="00C11032">
      <w:pPr>
        <w:spacing w:line="360" w:lineRule="auto"/>
        <w:ind w:firstLine="709"/>
        <w:jc w:val="both"/>
        <w:rPr>
          <w:color w:val="FF0000"/>
        </w:rPr>
      </w:pPr>
    </w:p>
    <w:p w:rsidR="00E73249" w:rsidRDefault="00E73249" w:rsidP="00C11032">
      <w:pPr>
        <w:spacing w:line="360" w:lineRule="auto"/>
        <w:ind w:firstLine="709"/>
        <w:jc w:val="both"/>
      </w:pPr>
    </w:p>
    <w:p w:rsidR="00CD70EB" w:rsidRPr="00691A07" w:rsidRDefault="00CD70EB" w:rsidP="001D3045">
      <w:pPr>
        <w:spacing w:line="360" w:lineRule="auto"/>
        <w:jc w:val="both"/>
      </w:pPr>
    </w:p>
    <w:p w:rsidR="00091723" w:rsidRPr="00023935" w:rsidRDefault="004B28C0" w:rsidP="001D3045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2" w:name="_Toc40672414"/>
      <w:r w:rsidRPr="00F279A4">
        <w:rPr>
          <w:rFonts w:ascii="Times New Roman" w:hAnsi="Times New Roman" w:cs="Times New Roman"/>
          <w:b w:val="0"/>
          <w:color w:val="000000" w:themeColor="text1"/>
        </w:rPr>
        <w:lastRenderedPageBreak/>
        <w:t>Глава 2. Принципы обращения с отходами в странах ЕС</w:t>
      </w:r>
      <w:bookmarkEnd w:id="2"/>
    </w:p>
    <w:p w:rsidR="00744875" w:rsidRPr="00023935" w:rsidRDefault="00091723" w:rsidP="00DC2B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935">
        <w:rPr>
          <w:rFonts w:ascii="Times New Roman" w:hAnsi="Times New Roman" w:cs="Times New Roman"/>
          <w:sz w:val="28"/>
          <w:szCs w:val="28"/>
        </w:rPr>
        <w:t>В основе европейского законодательства, определяющего отношение к отходам, лежат два принципа. Главным из них является побуждение к предотвращению образования отходов. Поскольку на существующем уровне развития технологий это труднодостижимо, то вторым принципом является всемерное вовлечение отходов в хозяйственный оборот путем возврата части из них в технологический цикл и путем производства из другой части вторичных материальных и энергетических ресурсов.</w:t>
      </w:r>
      <w:r w:rsidR="008023A5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DC2B88">
        <w:rPr>
          <w:rFonts w:ascii="Times New Roman" w:hAnsi="Times New Roman" w:cs="Times New Roman"/>
          <w:sz w:val="28"/>
          <w:szCs w:val="28"/>
        </w:rPr>
        <w:t xml:space="preserve"> При рассмотрении данной практики, выявляется такой способ взаимодействия с народом, как гражданская ответственность, которая подкрепляется законодательством.</w:t>
      </w:r>
    </w:p>
    <w:p w:rsidR="00F279A4" w:rsidRPr="00F279A4" w:rsidRDefault="00F279A4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A4">
        <w:rPr>
          <w:rFonts w:ascii="Times New Roman" w:hAnsi="Times New Roman" w:cs="Times New Roman"/>
          <w:sz w:val="28"/>
          <w:szCs w:val="28"/>
        </w:rPr>
        <w:t xml:space="preserve">Эффективность переработки напрямую связана с качеством поступающих отходов. Для его повышения поступающие отходы необходимо отсортировать — разделить общий поток на составляющие (фракции). В странах ЕС функция первичной сортировки перекладывается на </w:t>
      </w:r>
      <w:proofErr w:type="spellStart"/>
      <w:r w:rsidRPr="00F279A4">
        <w:rPr>
          <w:rFonts w:ascii="Times New Roman" w:hAnsi="Times New Roman" w:cs="Times New Roman"/>
          <w:sz w:val="28"/>
          <w:szCs w:val="28"/>
        </w:rPr>
        <w:t>отходообразователей</w:t>
      </w:r>
      <w:proofErr w:type="spellEnd"/>
      <w:r w:rsidRPr="00F279A4">
        <w:rPr>
          <w:rFonts w:ascii="Times New Roman" w:hAnsi="Times New Roman" w:cs="Times New Roman"/>
          <w:sz w:val="28"/>
          <w:szCs w:val="28"/>
        </w:rPr>
        <w:t>, и уже позже на перерабатывающих заводах осущест</w:t>
      </w:r>
      <w:r w:rsidR="001F7CAB">
        <w:rPr>
          <w:rFonts w:ascii="Times New Roman" w:hAnsi="Times New Roman" w:cs="Times New Roman"/>
          <w:sz w:val="28"/>
          <w:szCs w:val="28"/>
        </w:rPr>
        <w:t xml:space="preserve">вляется окончательная сепарация. </w:t>
      </w:r>
      <w:r w:rsidRPr="00F279A4">
        <w:rPr>
          <w:rFonts w:ascii="Times New Roman" w:hAnsi="Times New Roman" w:cs="Times New Roman"/>
          <w:sz w:val="28"/>
          <w:szCs w:val="28"/>
        </w:rPr>
        <w:t>Такой подход позволяет достичь высокого уровня вовлечения отходов во вторичное использование благодаря повышению чистоты и однородности поступающих фракций. Те же отходы, что не подлежат переработке, как правило, отправляются на полигон для депонирования или сжигаются на мусоросжигательных заводах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:rsidR="008023A5" w:rsidRDefault="002A42B5" w:rsidP="008023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B5">
        <w:rPr>
          <w:rFonts w:ascii="Times New Roman" w:hAnsi="Times New Roman" w:cs="Times New Roman"/>
          <w:sz w:val="28"/>
          <w:szCs w:val="28"/>
        </w:rPr>
        <w:t xml:space="preserve">В список попали холодильники, пылесосы, посудомоечные машины, дисплеи, электродвигатели и даже сварочное оборудование. Производителей обяжут поставлять к ним запчасти, которые позволят увеличить срок эксплуатации приборов как минимум на 7–10 лет. А это, в свою очередь, позволит сэкономить к 2030 году 167 </w:t>
      </w:r>
      <w:proofErr w:type="spellStart"/>
      <w:r w:rsidRPr="002A42B5">
        <w:rPr>
          <w:rFonts w:ascii="Times New Roman" w:hAnsi="Times New Roman" w:cs="Times New Roman"/>
          <w:sz w:val="28"/>
          <w:szCs w:val="28"/>
        </w:rPr>
        <w:t>тераватт</w:t>
      </w:r>
      <w:proofErr w:type="spellEnd"/>
      <w:r w:rsidRPr="002A42B5">
        <w:rPr>
          <w:rFonts w:ascii="Times New Roman" w:hAnsi="Times New Roman" w:cs="Times New Roman"/>
          <w:sz w:val="28"/>
          <w:szCs w:val="28"/>
        </w:rPr>
        <w:t xml:space="preserve">-часов энергии и снизить выбросы углерода в атмосферу на 46 миллионов тонн. Чиновники в Брюсселе </w:t>
      </w:r>
      <w:r w:rsidRPr="002A42B5">
        <w:rPr>
          <w:rFonts w:ascii="Times New Roman" w:hAnsi="Times New Roman" w:cs="Times New Roman"/>
          <w:sz w:val="28"/>
          <w:szCs w:val="28"/>
        </w:rPr>
        <w:lastRenderedPageBreak/>
        <w:t>скрупулезно подсчитали, что примерно столько ежегодно потребляет одна Дания с населением более 46 миллионов человек. Индивидуальные потребители получат экономию около 150 евро в год, говорится в разъяснении на сайте Еврокомиссии. Кроме того, на рынки сбыта в странах, не входящих в Евросоюз, новый регламент распространяться не будет, а значит, у производителя развязаны руки. Наконец, в список, как видно, не вошли смартфоны, п</w:t>
      </w:r>
      <w:r w:rsidR="00105771">
        <w:rPr>
          <w:rFonts w:ascii="Times New Roman" w:hAnsi="Times New Roman" w:cs="Times New Roman"/>
          <w:sz w:val="28"/>
          <w:szCs w:val="28"/>
        </w:rPr>
        <w:t>ланшеты и другие средства связи</w:t>
      </w:r>
      <w:r w:rsidRPr="002A42B5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DB3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867" w:rsidRDefault="008023A5" w:rsidP="008023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771" w:rsidRPr="00105771">
        <w:rPr>
          <w:rFonts w:ascii="Times New Roman" w:hAnsi="Times New Roman" w:cs="Times New Roman"/>
          <w:sz w:val="28"/>
          <w:szCs w:val="28"/>
        </w:rPr>
        <w:t>В Евросоюзе</w:t>
      </w:r>
      <w:r w:rsidR="00336D51">
        <w:rPr>
          <w:rFonts w:ascii="Times New Roman" w:hAnsi="Times New Roman" w:cs="Times New Roman"/>
          <w:sz w:val="28"/>
          <w:szCs w:val="28"/>
        </w:rPr>
        <w:t>,</w:t>
      </w:r>
      <w:r w:rsidR="00105771" w:rsidRPr="00105771">
        <w:rPr>
          <w:rFonts w:ascii="Times New Roman" w:hAnsi="Times New Roman" w:cs="Times New Roman"/>
          <w:sz w:val="28"/>
          <w:szCs w:val="28"/>
        </w:rPr>
        <w:t xml:space="preserve"> координацию деятельности по обращению с отходами осуществляет Европейское Агентство по Окружающей Среде (</w:t>
      </w:r>
      <w:proofErr w:type="spellStart"/>
      <w:r w:rsidR="00105771" w:rsidRPr="00105771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="00105771" w:rsidRPr="0010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771" w:rsidRPr="00105771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="00105771" w:rsidRPr="0010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771" w:rsidRPr="00105771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="00105771" w:rsidRPr="00105771">
        <w:rPr>
          <w:rFonts w:ascii="Times New Roman" w:hAnsi="Times New Roman" w:cs="Times New Roman"/>
          <w:sz w:val="28"/>
          <w:szCs w:val="28"/>
        </w:rPr>
        <w:t>, EEA), а лицензирование деятельности с отходами и контроль ведут национальные Агентства по Охране Окружающей Среды стран-членов (</w:t>
      </w:r>
      <w:proofErr w:type="spellStart"/>
      <w:r w:rsidR="00105771" w:rsidRPr="00105771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="00105771" w:rsidRPr="0010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771" w:rsidRPr="00105771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="00105771" w:rsidRPr="0010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771" w:rsidRPr="00105771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="00105771" w:rsidRPr="00105771">
        <w:rPr>
          <w:rFonts w:ascii="Times New Roman" w:hAnsi="Times New Roman" w:cs="Times New Roman"/>
          <w:sz w:val="28"/>
          <w:szCs w:val="28"/>
        </w:rPr>
        <w:t>, EPA).</w:t>
      </w:r>
    </w:p>
    <w:p w:rsidR="007D16EA" w:rsidRPr="007D16EA" w:rsidRDefault="007D16EA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E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разрешении должны быть указаны:</w:t>
      </w:r>
    </w:p>
    <w:p w:rsidR="007D16EA" w:rsidRPr="007D16EA" w:rsidRDefault="007D16EA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виды и количества отходов;</w:t>
      </w:r>
    </w:p>
    <w:p w:rsidR="007D16EA" w:rsidRPr="007D16EA" w:rsidRDefault="007D16EA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технические требования;</w:t>
      </w:r>
    </w:p>
    <w:p w:rsidR="007D16EA" w:rsidRPr="007D16EA" w:rsidRDefault="007D16EA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EA">
        <w:rPr>
          <w:rFonts w:ascii="Times New Roman" w:hAnsi="Times New Roman" w:cs="Times New Roman"/>
          <w:sz w:val="28"/>
          <w:szCs w:val="28"/>
        </w:rPr>
        <w:t>• нео</w:t>
      </w:r>
      <w:r>
        <w:rPr>
          <w:rFonts w:ascii="Times New Roman" w:hAnsi="Times New Roman" w:cs="Times New Roman"/>
          <w:sz w:val="28"/>
          <w:szCs w:val="28"/>
        </w:rPr>
        <w:t>бходимые меры предосторожности.</w:t>
      </w:r>
    </w:p>
    <w:p w:rsidR="007D16EA" w:rsidRPr="007D16EA" w:rsidRDefault="007D16EA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EA">
        <w:rPr>
          <w:rFonts w:ascii="Times New Roman" w:hAnsi="Times New Roman" w:cs="Times New Roman"/>
          <w:sz w:val="28"/>
          <w:szCs w:val="28"/>
        </w:rPr>
        <w:t>• место сброса о</w:t>
      </w:r>
      <w:r>
        <w:rPr>
          <w:rFonts w:ascii="Times New Roman" w:hAnsi="Times New Roman" w:cs="Times New Roman"/>
          <w:sz w:val="28"/>
          <w:szCs w:val="28"/>
        </w:rPr>
        <w:t>тходов;</w:t>
      </w:r>
    </w:p>
    <w:p w:rsidR="007D16EA" w:rsidRDefault="007D16EA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EA">
        <w:rPr>
          <w:rFonts w:ascii="Times New Roman" w:hAnsi="Times New Roman" w:cs="Times New Roman"/>
          <w:sz w:val="28"/>
          <w:szCs w:val="28"/>
        </w:rPr>
        <w:t>• метод переработки.</w:t>
      </w:r>
      <w:r w:rsidR="00E73249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p w:rsidR="007D16EA" w:rsidRDefault="007D16EA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EA">
        <w:rPr>
          <w:rFonts w:ascii="Times New Roman" w:hAnsi="Times New Roman" w:cs="Times New Roman"/>
          <w:sz w:val="28"/>
          <w:szCs w:val="28"/>
        </w:rPr>
        <w:t>Разрешения выдаются на определенный период, они могут обновляться,</w:t>
      </w:r>
      <w:r w:rsidR="00C8080D">
        <w:rPr>
          <w:rFonts w:ascii="Times New Roman" w:hAnsi="Times New Roman" w:cs="Times New Roman"/>
          <w:sz w:val="28"/>
          <w:szCs w:val="28"/>
        </w:rPr>
        <w:t xml:space="preserve"> в зависимости от обстоятельств. </w:t>
      </w:r>
      <w:r w:rsidRPr="007D16EA">
        <w:rPr>
          <w:rFonts w:ascii="Times New Roman" w:hAnsi="Times New Roman" w:cs="Times New Roman"/>
          <w:sz w:val="28"/>
          <w:szCs w:val="28"/>
        </w:rPr>
        <w:t>В выдаче разрешения может быть отказано, если предполагаемые методы удаления отходов неприемлемы с точки зрения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021" w:rsidRDefault="004B28C0" w:rsidP="00DB38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AF5">
        <w:rPr>
          <w:rFonts w:ascii="Times New Roman" w:hAnsi="Times New Roman" w:cs="Times New Roman"/>
          <w:sz w:val="28"/>
          <w:szCs w:val="28"/>
        </w:rPr>
        <w:t xml:space="preserve"> Механизмы реализации действующей системы</w:t>
      </w:r>
      <w:r w:rsidR="00CD6AF5">
        <w:rPr>
          <w:rFonts w:ascii="Times New Roman" w:hAnsi="Times New Roman" w:cs="Times New Roman"/>
          <w:sz w:val="28"/>
          <w:szCs w:val="28"/>
        </w:rPr>
        <w:t xml:space="preserve"> обработки отходов в странах ЕС, </w:t>
      </w:r>
      <w:proofErr w:type="gramStart"/>
      <w:r w:rsidR="00CD6AF5">
        <w:rPr>
          <w:rFonts w:ascii="Times New Roman" w:hAnsi="Times New Roman" w:cs="Times New Roman"/>
          <w:sz w:val="28"/>
          <w:szCs w:val="28"/>
        </w:rPr>
        <w:t>работают</w:t>
      </w:r>
      <w:proofErr w:type="gramEnd"/>
      <w:r w:rsidR="00CD6AF5">
        <w:rPr>
          <w:rFonts w:ascii="Times New Roman" w:hAnsi="Times New Roman" w:cs="Times New Roman"/>
          <w:sz w:val="28"/>
          <w:szCs w:val="28"/>
        </w:rPr>
        <w:t xml:space="preserve"> таким образом, описанным в директиве Европейского </w:t>
      </w:r>
      <w:r w:rsidR="00CD6AF5">
        <w:rPr>
          <w:rFonts w:ascii="Times New Roman" w:hAnsi="Times New Roman" w:cs="Times New Roman"/>
          <w:sz w:val="28"/>
          <w:szCs w:val="28"/>
        </w:rPr>
        <w:lastRenderedPageBreak/>
        <w:t>парламента.</w:t>
      </w:r>
      <w:r w:rsidR="00DB3820">
        <w:rPr>
          <w:rFonts w:ascii="Times New Roman" w:hAnsi="Times New Roman" w:cs="Times New Roman"/>
          <w:sz w:val="28"/>
          <w:szCs w:val="28"/>
        </w:rPr>
        <w:t xml:space="preserve"> </w:t>
      </w:r>
      <w:r w:rsidRPr="004B28C0">
        <w:rPr>
          <w:rFonts w:ascii="Times New Roman" w:hAnsi="Times New Roman" w:cs="Times New Roman"/>
          <w:sz w:val="28"/>
          <w:szCs w:val="28"/>
        </w:rPr>
        <w:t xml:space="preserve">Основами системы </w:t>
      </w:r>
      <w:r w:rsidR="00842F8F">
        <w:rPr>
          <w:rFonts w:ascii="Times New Roman" w:hAnsi="Times New Roman" w:cs="Times New Roman"/>
          <w:sz w:val="28"/>
          <w:szCs w:val="28"/>
        </w:rPr>
        <w:t>обращения с отходами является,</w:t>
      </w:r>
      <w:r w:rsidRPr="004B28C0">
        <w:rPr>
          <w:rFonts w:ascii="Times New Roman" w:hAnsi="Times New Roman" w:cs="Times New Roman"/>
          <w:sz w:val="28"/>
          <w:szCs w:val="28"/>
        </w:rPr>
        <w:t xml:space="preserve"> концепция управления отходами и принципы устойчивого развития применительно к данной системе. </w:t>
      </w:r>
    </w:p>
    <w:p w:rsidR="004B28C0" w:rsidRPr="00CD6AF5" w:rsidRDefault="004B28C0" w:rsidP="00C1103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8C0">
        <w:rPr>
          <w:rFonts w:ascii="Times New Roman" w:hAnsi="Times New Roman" w:cs="Times New Roman"/>
          <w:sz w:val="28"/>
          <w:szCs w:val="28"/>
        </w:rPr>
        <w:t>Положения концепции входят в стратегии Европейского сообщества в области управления отходами и законодательно закреплены в Рамочной директиве 2008/98/ЕС Европейского парламента и совета и Европейского союза «Об отходах и отмене ряда директив». В соответствии с положениями этих правовых актов можно выделить семь базовых принципов европейской политики в области обращени</w:t>
      </w:r>
      <w:r w:rsidR="00726021">
        <w:rPr>
          <w:rFonts w:ascii="Times New Roman" w:hAnsi="Times New Roman" w:cs="Times New Roman"/>
          <w:sz w:val="28"/>
          <w:szCs w:val="28"/>
        </w:rPr>
        <w:t xml:space="preserve">я с отходами: </w:t>
      </w:r>
    </w:p>
    <w:p w:rsidR="004B28C0" w:rsidRPr="004B28C0" w:rsidRDefault="00726021" w:rsidP="00F142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Принцип достаточности </w:t>
      </w:r>
      <w:r w:rsidR="004B28C0" w:rsidRPr="004B28C0">
        <w:rPr>
          <w:rFonts w:ascii="Times New Roman" w:hAnsi="Times New Roman" w:cs="Times New Roman"/>
          <w:sz w:val="28"/>
          <w:szCs w:val="28"/>
        </w:rPr>
        <w:t xml:space="preserve"> производственных мощностей и оборудования для утилизации и размещения отходов.</w:t>
      </w:r>
    </w:p>
    <w:p w:rsidR="00726021" w:rsidRDefault="00726021" w:rsidP="00F142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Принцип в</w:t>
      </w:r>
      <w:r w:rsidR="004B28C0" w:rsidRPr="004B28C0">
        <w:rPr>
          <w:rFonts w:ascii="Times New Roman" w:hAnsi="Times New Roman" w:cs="Times New Roman"/>
          <w:sz w:val="28"/>
          <w:szCs w:val="28"/>
        </w:rPr>
        <w:t xml:space="preserve">недрение наилучших доступных технологий без чрезмерных финансовых затрат. </w:t>
      </w:r>
    </w:p>
    <w:p w:rsidR="00726021" w:rsidRDefault="00726021" w:rsidP="00F142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B28C0" w:rsidRPr="004B28C0">
        <w:rPr>
          <w:rFonts w:ascii="Times New Roman" w:hAnsi="Times New Roman" w:cs="Times New Roman"/>
          <w:sz w:val="28"/>
          <w:szCs w:val="28"/>
        </w:rPr>
        <w:t xml:space="preserve">Максимальная приближенность производственных мощностей (оборудования) для утилизации (размещения) отходов к источникам их образования. Отходы должны перерабатываться и обезвреживаться как можно ближе к месту их образования. Это сокращает время, энергию, вероятность аварий, финансовые затраты, воздействие на окружающую среду, возникающее при транспортировании. </w:t>
      </w:r>
    </w:p>
    <w:p w:rsidR="004B28C0" w:rsidRPr="004B28C0" w:rsidRDefault="00726021" w:rsidP="00F142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B28C0" w:rsidRPr="004B28C0">
        <w:rPr>
          <w:rFonts w:ascii="Times New Roman" w:hAnsi="Times New Roman" w:cs="Times New Roman"/>
          <w:sz w:val="28"/>
          <w:szCs w:val="28"/>
        </w:rPr>
        <w:t>Проведение превентивных мероприятий. Такие мероприятия проводятся с целью предотвращения нанесения ущерба окружающей среде или здоровью человека. Также имеется в виду, что персонал организации (предприятия) обязан использовать все возможности для реализации экономически эффективного решения по устранению таких рисков.</w:t>
      </w:r>
    </w:p>
    <w:p w:rsidR="004B28C0" w:rsidRPr="004B28C0" w:rsidRDefault="00726021" w:rsidP="00F142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B28C0" w:rsidRPr="004B28C0">
        <w:rPr>
          <w:rFonts w:ascii="Times New Roman" w:hAnsi="Times New Roman" w:cs="Times New Roman"/>
          <w:sz w:val="28"/>
          <w:szCs w:val="28"/>
        </w:rPr>
        <w:t xml:space="preserve">Введение расширенной ответственности производителя. </w:t>
      </w:r>
    </w:p>
    <w:p w:rsidR="004B28C0" w:rsidRPr="004B28C0" w:rsidRDefault="00726021" w:rsidP="00F142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B28C0" w:rsidRPr="004B28C0">
        <w:rPr>
          <w:rFonts w:ascii="Times New Roman" w:hAnsi="Times New Roman" w:cs="Times New Roman"/>
          <w:sz w:val="28"/>
          <w:szCs w:val="28"/>
        </w:rPr>
        <w:t xml:space="preserve">Введение принципа «загрязнитель платит». Загрязнитель должен нести все расходы, связанные с проведением мероприятий по обеспечению </w:t>
      </w:r>
      <w:r w:rsidR="004B28C0" w:rsidRPr="004B28C0">
        <w:rPr>
          <w:rFonts w:ascii="Times New Roman" w:hAnsi="Times New Roman" w:cs="Times New Roman"/>
          <w:sz w:val="28"/>
          <w:szCs w:val="28"/>
        </w:rPr>
        <w:lastRenderedPageBreak/>
        <w:t>надлежащего качества окружающей среды. Другими словами, стоимость этих мероприятий должна отражаться на стоимости товаров и услуг, которые загрязняют окружающую среду (при производстве и (или) потреблении).</w:t>
      </w:r>
      <w:r w:rsidR="002C17E3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</w:p>
    <w:p w:rsidR="00726021" w:rsidRDefault="00712E29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с</w:t>
      </w:r>
      <w:r w:rsidR="004B28C0" w:rsidRPr="004B28C0">
        <w:rPr>
          <w:rFonts w:ascii="Times New Roman" w:hAnsi="Times New Roman" w:cs="Times New Roman"/>
          <w:sz w:val="28"/>
          <w:szCs w:val="28"/>
        </w:rPr>
        <w:t>тимулирова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4B28C0" w:rsidRPr="004B28C0">
        <w:rPr>
          <w:rFonts w:ascii="Times New Roman" w:hAnsi="Times New Roman" w:cs="Times New Roman"/>
          <w:sz w:val="28"/>
          <w:szCs w:val="28"/>
        </w:rPr>
        <w:t>производства и потребления «экологически чистой» продукции. Достижение этой цели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28C0" w:rsidRPr="004B28C0">
        <w:rPr>
          <w:rFonts w:ascii="Times New Roman" w:hAnsi="Times New Roman" w:cs="Times New Roman"/>
          <w:sz w:val="28"/>
          <w:szCs w:val="28"/>
        </w:rPr>
        <w:t xml:space="preserve"> позволяет снизить негативное воздействие на окружающую среду в течение всего жизненного цикла продукции посредством оптимизации использования первичных ресурсов, сокращения объемов выбросов (сбросов) во время производственного цикла и совершенствования менеджмента отходов. Для этих целей могут применяться оценка жизненного цикла продукции и экологическое маркирование. </w:t>
      </w:r>
    </w:p>
    <w:p w:rsidR="008C106D" w:rsidRDefault="00C8080D" w:rsidP="008C10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Экомаркировка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B28C0" w:rsidRPr="004B28C0">
        <w:rPr>
          <w:rFonts w:ascii="Times New Roman" w:hAnsi="Times New Roman" w:cs="Times New Roman"/>
          <w:sz w:val="28"/>
          <w:szCs w:val="28"/>
        </w:rPr>
        <w:t>информирует потребителей об эффективном использовании энергии сырья в течение всего жизненного цикла продукции, включая участие производителей в утилизации своей отработавшей продукции. Кроме того, потребители получают право выбора, покупая менее вредную для окружающей среды продукцию, тем самым способствуя развитию «зеленого рынка».</w:t>
      </w:r>
      <w:r w:rsidR="002C17E3">
        <w:rPr>
          <w:rFonts w:ascii="Times New Roman" w:hAnsi="Times New Roman" w:cs="Times New Roman"/>
          <w:sz w:val="28"/>
          <w:szCs w:val="28"/>
        </w:rPr>
        <w:t xml:space="preserve"> </w:t>
      </w:r>
      <w:r w:rsidR="002C17E3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8C1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8C0" w:rsidRPr="004B28C0" w:rsidRDefault="004B28C0" w:rsidP="008C10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8C0">
        <w:rPr>
          <w:rFonts w:ascii="Times New Roman" w:hAnsi="Times New Roman" w:cs="Times New Roman"/>
          <w:sz w:val="28"/>
          <w:szCs w:val="28"/>
        </w:rPr>
        <w:t>Этот подход направлен на повышение экологической результативности различных предприятий и организаций с помощью таких экономических инструментов, как:</w:t>
      </w:r>
    </w:p>
    <w:p w:rsidR="004B28C0" w:rsidRPr="004B28C0" w:rsidRDefault="00726021" w:rsidP="0052377E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8C0" w:rsidRPr="004B28C0">
        <w:rPr>
          <w:rFonts w:ascii="Times New Roman" w:hAnsi="Times New Roman" w:cs="Times New Roman"/>
          <w:sz w:val="28"/>
          <w:szCs w:val="28"/>
        </w:rPr>
        <w:t>налоги или платежи при образовании, транспортировании и размещении отходов;</w:t>
      </w:r>
    </w:p>
    <w:p w:rsidR="004B28C0" w:rsidRPr="004B28C0" w:rsidRDefault="00726021" w:rsidP="0052377E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8C0" w:rsidRPr="004B28C0">
        <w:rPr>
          <w:rFonts w:ascii="Times New Roman" w:hAnsi="Times New Roman" w:cs="Times New Roman"/>
          <w:sz w:val="28"/>
          <w:szCs w:val="28"/>
        </w:rPr>
        <w:t>продажа сертификатов на переработку отходов в качестве вторичных ресурсов;</w:t>
      </w:r>
    </w:p>
    <w:p w:rsidR="00703054" w:rsidRDefault="00726021" w:rsidP="0052377E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8C0" w:rsidRPr="004B28C0">
        <w:rPr>
          <w:rFonts w:ascii="Times New Roman" w:hAnsi="Times New Roman" w:cs="Times New Roman"/>
          <w:sz w:val="28"/>
          <w:szCs w:val="28"/>
        </w:rPr>
        <w:t>залоговые механизмы для упаковки;</w:t>
      </w:r>
    </w:p>
    <w:p w:rsidR="004B28C0" w:rsidRPr="004B28C0" w:rsidRDefault="00726021" w:rsidP="0052377E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B28C0" w:rsidRPr="004B28C0">
        <w:rPr>
          <w:rFonts w:ascii="Times New Roman" w:hAnsi="Times New Roman" w:cs="Times New Roman"/>
          <w:sz w:val="28"/>
          <w:szCs w:val="28"/>
        </w:rPr>
        <w:t>установление таможенных пошлин на ввоз товаров, если переработка этих товаров в конце жизненного цикла не производится из-за отсутствия в стране соответствующих производственных мощностей (оборудования).</w:t>
      </w:r>
      <w:r w:rsidR="00BC368E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</w:p>
    <w:p w:rsidR="00C955C3" w:rsidRDefault="004B28C0" w:rsidP="00C955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8C0">
        <w:rPr>
          <w:rFonts w:ascii="Times New Roman" w:hAnsi="Times New Roman" w:cs="Times New Roman"/>
          <w:sz w:val="28"/>
          <w:szCs w:val="28"/>
        </w:rPr>
        <w:t>Обеспечение защиты окружающей среды и эффективного функционирования внутреннего рынка. Законодательство ЕС в области обращения с отходами</w:t>
      </w:r>
      <w:r w:rsidR="00395BD9">
        <w:rPr>
          <w:rFonts w:ascii="Times New Roman" w:hAnsi="Times New Roman" w:cs="Times New Roman"/>
          <w:sz w:val="28"/>
          <w:szCs w:val="28"/>
        </w:rPr>
        <w:t>,</w:t>
      </w:r>
      <w:r w:rsidRPr="004B28C0">
        <w:rPr>
          <w:rFonts w:ascii="Times New Roman" w:hAnsi="Times New Roman" w:cs="Times New Roman"/>
          <w:sz w:val="28"/>
          <w:szCs w:val="28"/>
        </w:rPr>
        <w:t xml:space="preserve"> направлено на создание баланса</w:t>
      </w:r>
      <w:r w:rsidR="00395BD9">
        <w:rPr>
          <w:rFonts w:ascii="Times New Roman" w:hAnsi="Times New Roman" w:cs="Times New Roman"/>
          <w:sz w:val="28"/>
          <w:szCs w:val="28"/>
        </w:rPr>
        <w:t>,</w:t>
      </w:r>
      <w:r w:rsidRPr="004B28C0">
        <w:rPr>
          <w:rFonts w:ascii="Times New Roman" w:hAnsi="Times New Roman" w:cs="Times New Roman"/>
          <w:sz w:val="28"/>
          <w:szCs w:val="28"/>
        </w:rPr>
        <w:t xml:space="preserve"> между высоким уровнем защиты окружающей среды и потребностями общества.</w:t>
      </w:r>
      <w:r w:rsidR="00DB3820">
        <w:rPr>
          <w:rFonts w:ascii="Times New Roman" w:hAnsi="Times New Roman" w:cs="Times New Roman"/>
          <w:sz w:val="28"/>
          <w:szCs w:val="28"/>
        </w:rPr>
        <w:t xml:space="preserve"> </w:t>
      </w:r>
      <w:r w:rsidRPr="004B28C0">
        <w:rPr>
          <w:rFonts w:ascii="Times New Roman" w:hAnsi="Times New Roman" w:cs="Times New Roman"/>
          <w:sz w:val="28"/>
          <w:szCs w:val="28"/>
        </w:rPr>
        <w:t>В настоящее время в ЕС предпринимаются комплексные меры для стимулирования двух направлений обращения с отходами: предотвращение (сокращение) образования отходов и снижение их опасных свойств; вовлечение отходов в хозяйственный оборот.</w:t>
      </w:r>
      <w:r w:rsidR="00C955C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955C3">
        <w:rPr>
          <w:rFonts w:ascii="Times New Roman" w:hAnsi="Times New Roman" w:cs="Times New Roman"/>
          <w:sz w:val="28"/>
          <w:szCs w:val="28"/>
        </w:rPr>
        <w:t xml:space="preserve">В учебнике </w:t>
      </w:r>
      <w:proofErr w:type="spellStart"/>
      <w:r w:rsidR="00C955C3"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 w:rsidR="00C955C3">
        <w:rPr>
          <w:rFonts w:ascii="Times New Roman" w:hAnsi="Times New Roman" w:cs="Times New Roman"/>
          <w:sz w:val="28"/>
          <w:szCs w:val="28"/>
        </w:rPr>
        <w:t xml:space="preserve"> Б.Б раскрывается данное понятие, как п</w:t>
      </w:r>
      <w:r w:rsidRPr="004B28C0">
        <w:rPr>
          <w:rFonts w:ascii="Times New Roman" w:hAnsi="Times New Roman" w:cs="Times New Roman"/>
          <w:sz w:val="28"/>
          <w:szCs w:val="28"/>
        </w:rPr>
        <w:t>редотвращение (сокращение) образования отходов и снижение их опасных свойств базируется на внедрении чистых технологий, техническом развитии, обращении на внутреннем рынке товаров и продукции, причиняющих минимальный ущерб окружающей среде, разработке необходимых технических средств и приемов для устранения опасных веществ и материалов, содержащихся в тех отходах, которые определены как пригодные для утилизации.</w:t>
      </w:r>
      <w:r w:rsidR="00BC36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81ED6" w:rsidRDefault="00DB3820" w:rsidP="00C955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8C0" w:rsidRPr="004B28C0">
        <w:rPr>
          <w:rFonts w:ascii="Times New Roman" w:hAnsi="Times New Roman" w:cs="Times New Roman"/>
          <w:sz w:val="28"/>
          <w:szCs w:val="28"/>
        </w:rPr>
        <w:t>Вовлечение отходов в хозяйственный оборот сопряжено с их введением в производственный технологический цикл и использованием в качестве вторичных материальных или энергетических ресурсов.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8C0" w:rsidRPr="004B28C0">
        <w:rPr>
          <w:rFonts w:ascii="Times New Roman" w:hAnsi="Times New Roman" w:cs="Times New Roman"/>
          <w:sz w:val="28"/>
          <w:szCs w:val="28"/>
        </w:rPr>
        <w:t>Общие задачи в области обращения с отходами устанавливаются в программах действий ЕС в области охраны окружающей среды, в Плане действий ЕС «Стимулирование технологий для устойчивого развития: экологически ориентированные технологии».</w:t>
      </w:r>
    </w:p>
    <w:p w:rsidR="002A42B5" w:rsidRPr="002A42B5" w:rsidRDefault="002A42B5" w:rsidP="00DB38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B5">
        <w:rPr>
          <w:rFonts w:ascii="Times New Roman" w:hAnsi="Times New Roman" w:cs="Times New Roman"/>
          <w:sz w:val="28"/>
          <w:szCs w:val="28"/>
        </w:rPr>
        <w:t>Евросоюз приступил к реализации новой экологической модели развития, провозгласив переход к циркулярной (круговой) экономике.</w:t>
      </w:r>
      <w:r w:rsidR="00DB3820">
        <w:rPr>
          <w:rFonts w:ascii="Times New Roman" w:hAnsi="Times New Roman" w:cs="Times New Roman"/>
          <w:sz w:val="28"/>
          <w:szCs w:val="28"/>
        </w:rPr>
        <w:t xml:space="preserve"> </w:t>
      </w:r>
      <w:r w:rsidRPr="002A42B5">
        <w:rPr>
          <w:rFonts w:ascii="Times New Roman" w:hAnsi="Times New Roman" w:cs="Times New Roman"/>
          <w:sz w:val="28"/>
          <w:szCs w:val="28"/>
        </w:rPr>
        <w:t xml:space="preserve">Европейская </w:t>
      </w:r>
      <w:r w:rsidRPr="002A42B5">
        <w:rPr>
          <w:rFonts w:ascii="Times New Roman" w:hAnsi="Times New Roman" w:cs="Times New Roman"/>
          <w:sz w:val="28"/>
          <w:szCs w:val="28"/>
        </w:rPr>
        <w:lastRenderedPageBreak/>
        <w:t>комиссия приняла в среду план действий, который объявлен одним из основных блоков европейского экологического курса (</w:t>
      </w:r>
      <w:proofErr w:type="spellStart"/>
      <w:r w:rsidRPr="002A42B5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2A4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B5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2A4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B5">
        <w:rPr>
          <w:rFonts w:ascii="Times New Roman" w:hAnsi="Times New Roman" w:cs="Times New Roman"/>
          <w:sz w:val="28"/>
          <w:szCs w:val="28"/>
        </w:rPr>
        <w:t>Deal</w:t>
      </w:r>
      <w:proofErr w:type="spellEnd"/>
      <w:r w:rsidRPr="002A42B5">
        <w:rPr>
          <w:rFonts w:ascii="Times New Roman" w:hAnsi="Times New Roman" w:cs="Times New Roman"/>
          <w:sz w:val="28"/>
          <w:szCs w:val="28"/>
        </w:rPr>
        <w:t>).</w:t>
      </w:r>
      <w:r w:rsidR="00DB3820">
        <w:rPr>
          <w:rFonts w:ascii="Times New Roman" w:hAnsi="Times New Roman" w:cs="Times New Roman"/>
          <w:sz w:val="28"/>
          <w:szCs w:val="28"/>
        </w:rPr>
        <w:t xml:space="preserve"> </w:t>
      </w:r>
      <w:r w:rsidRPr="002A42B5">
        <w:rPr>
          <w:rFonts w:ascii="Times New Roman" w:hAnsi="Times New Roman" w:cs="Times New Roman"/>
          <w:sz w:val="28"/>
          <w:szCs w:val="28"/>
        </w:rPr>
        <w:t>Его цель - привести экономику ЕС в соответствие с "зеленым" будущим, укрепить конкурентоспособность при одновременной защите окружающей среды, обеспечить, чтобы используемые ресурсы сохранялись как можно дольше.</w:t>
      </w:r>
      <w:r w:rsidR="00DB3820">
        <w:rPr>
          <w:rFonts w:ascii="Times New Roman" w:hAnsi="Times New Roman" w:cs="Times New Roman"/>
          <w:sz w:val="28"/>
          <w:szCs w:val="28"/>
        </w:rPr>
        <w:t xml:space="preserve"> </w:t>
      </w:r>
      <w:r w:rsidRPr="002A42B5">
        <w:rPr>
          <w:rFonts w:ascii="Times New Roman" w:hAnsi="Times New Roman" w:cs="Times New Roman"/>
          <w:sz w:val="28"/>
          <w:szCs w:val="28"/>
        </w:rPr>
        <w:t xml:space="preserve">"У нас есть только одна планета Земля, но к 2050 году мы будем потреблять ее (ресурсы), как если бы их было три, - заявил на пресс-конференции комиссар ЕС по вопросам окружающей среды, океанов и рыболовства </w:t>
      </w:r>
      <w:proofErr w:type="spellStart"/>
      <w:r w:rsidRPr="002A42B5">
        <w:rPr>
          <w:rFonts w:ascii="Times New Roman" w:hAnsi="Times New Roman" w:cs="Times New Roman"/>
          <w:sz w:val="28"/>
          <w:szCs w:val="28"/>
        </w:rPr>
        <w:t>Виргиниюс</w:t>
      </w:r>
      <w:proofErr w:type="spellEnd"/>
      <w:r w:rsidRPr="002A4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2B5">
        <w:rPr>
          <w:rFonts w:ascii="Times New Roman" w:hAnsi="Times New Roman" w:cs="Times New Roman"/>
          <w:sz w:val="28"/>
          <w:szCs w:val="28"/>
        </w:rPr>
        <w:t>Синкявичюс</w:t>
      </w:r>
      <w:proofErr w:type="spellEnd"/>
      <w:r w:rsidRPr="002A42B5">
        <w:rPr>
          <w:rFonts w:ascii="Times New Roman" w:hAnsi="Times New Roman" w:cs="Times New Roman"/>
          <w:sz w:val="28"/>
          <w:szCs w:val="28"/>
        </w:rPr>
        <w:t>. - Новый план сделает циркуляцию главным направлением нашей жизни и ускорит зеленый переход нашей экономики".</w:t>
      </w:r>
    </w:p>
    <w:p w:rsidR="00AA005F" w:rsidRPr="00AA005F" w:rsidRDefault="002A42B5" w:rsidP="00DB38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B5">
        <w:rPr>
          <w:rFonts w:ascii="Times New Roman" w:hAnsi="Times New Roman" w:cs="Times New Roman"/>
          <w:sz w:val="28"/>
          <w:szCs w:val="28"/>
        </w:rPr>
        <w:t>План действий направлен на то, чтобы устойчивое производство и потребление в ЕС стали нормой. Товары, размещенные на рынке ЕС, должны быть рассчитаны на более длительный срок эксплуатации, повторное использование, ремонт и переработку, а также включать как можно больше переработанного материала вместо первичного сырья.</w:t>
      </w:r>
      <w:r w:rsidR="00DB3820">
        <w:rPr>
          <w:rFonts w:ascii="Times New Roman" w:hAnsi="Times New Roman" w:cs="Times New Roman"/>
          <w:sz w:val="28"/>
          <w:szCs w:val="28"/>
        </w:rPr>
        <w:t xml:space="preserve"> </w:t>
      </w:r>
      <w:r w:rsidRPr="002A42B5">
        <w:rPr>
          <w:rFonts w:ascii="Times New Roman" w:hAnsi="Times New Roman" w:cs="Times New Roman"/>
          <w:sz w:val="28"/>
          <w:szCs w:val="28"/>
        </w:rPr>
        <w:t>Одноразовое использование будет ограничено, преждевременное устаревание предотвращено, а уничтожение без утилизации непроданных товаров длительного пользования запрещено. Потребители будут получать надежную информацию о ремонтопригодности и долговечности изделий, чтобы делать выбор.</w:t>
      </w:r>
      <w:r w:rsidR="00DB3820">
        <w:rPr>
          <w:rFonts w:ascii="Times New Roman" w:hAnsi="Times New Roman" w:cs="Times New Roman"/>
          <w:sz w:val="28"/>
          <w:szCs w:val="28"/>
        </w:rPr>
        <w:t xml:space="preserve"> </w:t>
      </w:r>
      <w:r w:rsidR="00AA005F" w:rsidRPr="00AA005F">
        <w:rPr>
          <w:rFonts w:ascii="Times New Roman" w:hAnsi="Times New Roman" w:cs="Times New Roman"/>
          <w:sz w:val="28"/>
          <w:szCs w:val="28"/>
        </w:rPr>
        <w:t>Согласно рекомендациям ЕС, первым и основным шагом государства на пути к экологически безопасному управлению отходами является объявление этой отрасли зоной общественного интереса, независимо от того, осуществляется ли такое управление в основной массе государствен</w:t>
      </w:r>
      <w:r w:rsidR="00AA005F">
        <w:rPr>
          <w:rFonts w:ascii="Times New Roman" w:hAnsi="Times New Roman" w:cs="Times New Roman"/>
          <w:sz w:val="28"/>
          <w:szCs w:val="28"/>
        </w:rPr>
        <w:t>ными или частными учреждениями.</w:t>
      </w:r>
      <w:r w:rsidR="001471B3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p w:rsidR="00AA005F" w:rsidRDefault="00AA005F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05F">
        <w:rPr>
          <w:rFonts w:ascii="Times New Roman" w:hAnsi="Times New Roman" w:cs="Times New Roman"/>
          <w:sz w:val="28"/>
          <w:szCs w:val="28"/>
        </w:rPr>
        <w:t xml:space="preserve">В странах, находящихся в процессе административной реструктуризации, должны быть назначены общественные органы управления отходами, которые </w:t>
      </w:r>
      <w:r w:rsidRPr="00AA005F">
        <w:rPr>
          <w:rFonts w:ascii="Times New Roman" w:hAnsi="Times New Roman" w:cs="Times New Roman"/>
          <w:sz w:val="28"/>
          <w:szCs w:val="28"/>
        </w:rPr>
        <w:lastRenderedPageBreak/>
        <w:t>несли бы четкую ответственность за разработку такой системы, при которой негативное влияние на окружающую среду и здоровье человека было бы минимальным. Затем таким органам предстоит разработать политику управления отходами, состоящую из базовых стратегических вариантов и технического повседневного управления потоками отходов в стране.</w:t>
      </w:r>
    </w:p>
    <w:p w:rsidR="00AA005F" w:rsidRPr="00AA005F" w:rsidRDefault="00AA005F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05F">
        <w:rPr>
          <w:rFonts w:ascii="Times New Roman" w:hAnsi="Times New Roman" w:cs="Times New Roman"/>
          <w:sz w:val="28"/>
          <w:szCs w:val="28"/>
        </w:rPr>
        <w:t>Для подготовки и контроля</w:t>
      </w:r>
      <w:r w:rsidR="00395BD9">
        <w:rPr>
          <w:rFonts w:ascii="Times New Roman" w:hAnsi="Times New Roman" w:cs="Times New Roman"/>
          <w:sz w:val="28"/>
          <w:szCs w:val="28"/>
        </w:rPr>
        <w:t>,</w:t>
      </w:r>
      <w:r w:rsidRPr="00AA005F">
        <w:rPr>
          <w:rFonts w:ascii="Times New Roman" w:hAnsi="Times New Roman" w:cs="Times New Roman"/>
          <w:sz w:val="28"/>
          <w:szCs w:val="28"/>
        </w:rPr>
        <w:t xml:space="preserve"> за надлежащим управлением отходов, данные органы должны осуществить обзор количества и качества отходов, производимых в стране, и разработать варианты их сбора и обработки. Для получения такой картины необходимо внедрение планирования управления отходами.</w:t>
      </w:r>
      <w:r w:rsidR="002322A0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</w:p>
    <w:p w:rsidR="00DB3820" w:rsidRDefault="002A42B5" w:rsidP="005B26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2B5">
        <w:rPr>
          <w:rFonts w:ascii="Times New Roman" w:hAnsi="Times New Roman" w:cs="Times New Roman"/>
          <w:sz w:val="28"/>
          <w:szCs w:val="28"/>
        </w:rPr>
        <w:t xml:space="preserve">Европейский "Зеленый курс", представленный главой Еврокомиссией Урсулы фон дер </w:t>
      </w:r>
      <w:proofErr w:type="spellStart"/>
      <w:r w:rsidRPr="002A42B5">
        <w:rPr>
          <w:rFonts w:ascii="Times New Roman" w:hAnsi="Times New Roman" w:cs="Times New Roman"/>
          <w:sz w:val="28"/>
          <w:szCs w:val="28"/>
        </w:rPr>
        <w:t>Ляйен</w:t>
      </w:r>
      <w:proofErr w:type="spellEnd"/>
      <w:r w:rsidRPr="002A42B5">
        <w:rPr>
          <w:rFonts w:ascii="Times New Roman" w:hAnsi="Times New Roman" w:cs="Times New Roman"/>
          <w:sz w:val="28"/>
          <w:szCs w:val="28"/>
        </w:rPr>
        <w:t xml:space="preserve"> 11 декабря 2019 года, содержит дорожную карту к "климатически нейтральной" экономике, в которой рост не привязан к потреблению ресурсов. По подсчетам ЕК, циркулярная экономика может 2030 году дополнительно увеличить ВВП ЕС на 0,5%, создав около 700 000 новых рабочих мест.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5B26BA">
        <w:rPr>
          <w:rFonts w:ascii="Times New Roman" w:hAnsi="Times New Roman" w:cs="Times New Roman"/>
          <w:sz w:val="28"/>
          <w:szCs w:val="28"/>
        </w:rPr>
        <w:t xml:space="preserve"> </w:t>
      </w:r>
      <w:r w:rsidR="00CD70EB" w:rsidRPr="00CD0CA2">
        <w:rPr>
          <w:rFonts w:ascii="Times New Roman" w:hAnsi="Times New Roman" w:cs="Times New Roman"/>
          <w:sz w:val="28"/>
          <w:szCs w:val="28"/>
        </w:rPr>
        <w:t>В конце декабря в ЕС было достигнуто неформальное соглашение о полном запрете продажи одноразовых пластиковых предметов: посуды, ватных палочек, соломинок для напитков, — начиная с 2021 года. Этот документ стал закономерным шагом в реализации Европейской Стратегии, которая была принята еще в начале этого года. Таким образом</w:t>
      </w:r>
      <w:r w:rsidR="00395BD9">
        <w:rPr>
          <w:rFonts w:ascii="Times New Roman" w:hAnsi="Times New Roman" w:cs="Times New Roman"/>
          <w:sz w:val="28"/>
          <w:szCs w:val="28"/>
        </w:rPr>
        <w:t>,</w:t>
      </w:r>
      <w:r w:rsidR="00CD70EB" w:rsidRPr="00CD0CA2">
        <w:rPr>
          <w:rFonts w:ascii="Times New Roman" w:hAnsi="Times New Roman" w:cs="Times New Roman"/>
          <w:sz w:val="28"/>
          <w:szCs w:val="28"/>
        </w:rPr>
        <w:t xml:space="preserve"> ЕС демонстрирует, что Старый Свет — один из двигателей идеологии ответственного потребления, подразумевающей бережное и экономное отношение к природным ресурсам, а также переработку и вторичное использование отходов.</w:t>
      </w:r>
      <w:r w:rsidR="00DB3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0EB" w:rsidRPr="00CD0CA2" w:rsidRDefault="00CD70EB" w:rsidP="005B26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A2">
        <w:rPr>
          <w:rFonts w:ascii="Times New Roman" w:hAnsi="Times New Roman" w:cs="Times New Roman"/>
          <w:sz w:val="28"/>
          <w:szCs w:val="28"/>
        </w:rPr>
        <w:t xml:space="preserve">Однако, несмотря на единогласие и скорость принятия последних «эко-решений», уже на уровне отдельных государств-членов ЕС меры по защите </w:t>
      </w:r>
      <w:r w:rsidRPr="00CD0CA2">
        <w:rPr>
          <w:rFonts w:ascii="Times New Roman" w:hAnsi="Times New Roman" w:cs="Times New Roman"/>
          <w:sz w:val="28"/>
          <w:szCs w:val="28"/>
        </w:rPr>
        <w:lastRenderedPageBreak/>
        <w:t>окружающей среды серьезно отличаются. Это связано с тем, что политика в области окружающей среды (</w:t>
      </w:r>
      <w:proofErr w:type="spellStart"/>
      <w:r w:rsidRPr="00CD0CA2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CD0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A2">
        <w:rPr>
          <w:rFonts w:ascii="Times New Roman" w:hAnsi="Times New Roman" w:cs="Times New Roman"/>
          <w:sz w:val="28"/>
          <w:szCs w:val="28"/>
        </w:rPr>
        <w:t>policies</w:t>
      </w:r>
      <w:proofErr w:type="spellEnd"/>
      <w:r w:rsidRPr="00CD0CA2">
        <w:rPr>
          <w:rFonts w:ascii="Times New Roman" w:hAnsi="Times New Roman" w:cs="Times New Roman"/>
          <w:sz w:val="28"/>
          <w:szCs w:val="28"/>
        </w:rPr>
        <w:t>) находятся в совместном ведении ЕС и его членов (</w:t>
      </w:r>
      <w:proofErr w:type="spellStart"/>
      <w:r w:rsidRPr="00CD0CA2">
        <w:rPr>
          <w:rFonts w:ascii="Times New Roman" w:hAnsi="Times New Roman" w:cs="Times New Roman"/>
          <w:sz w:val="28"/>
          <w:szCs w:val="28"/>
        </w:rPr>
        <w:t>shared</w:t>
      </w:r>
      <w:proofErr w:type="spellEnd"/>
      <w:r w:rsidRPr="00CD0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A2">
        <w:rPr>
          <w:rFonts w:ascii="Times New Roman" w:hAnsi="Times New Roman" w:cs="Times New Roman"/>
          <w:sz w:val="28"/>
          <w:szCs w:val="28"/>
        </w:rPr>
        <w:t>competencies</w:t>
      </w:r>
      <w:proofErr w:type="spellEnd"/>
      <w:r w:rsidRPr="00CD0CA2">
        <w:rPr>
          <w:rFonts w:ascii="Times New Roman" w:hAnsi="Times New Roman" w:cs="Times New Roman"/>
          <w:sz w:val="28"/>
          <w:szCs w:val="28"/>
        </w:rPr>
        <w:t>): в случаях, когда сфера не регулируется общеевропейским законодательством, государства-члены вольны регулировать ее самостоятельно.</w:t>
      </w:r>
      <w:r w:rsidR="00E73249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="00DB3820">
        <w:rPr>
          <w:rFonts w:ascii="Times New Roman" w:hAnsi="Times New Roman" w:cs="Times New Roman"/>
          <w:sz w:val="28"/>
          <w:szCs w:val="28"/>
        </w:rPr>
        <w:t xml:space="preserve"> </w:t>
      </w:r>
      <w:r w:rsidRPr="00CD0CA2">
        <w:rPr>
          <w:rFonts w:ascii="Times New Roman" w:hAnsi="Times New Roman" w:cs="Times New Roman"/>
          <w:sz w:val="28"/>
          <w:szCs w:val="28"/>
        </w:rPr>
        <w:t xml:space="preserve">И многие западноевропейские страны этим пользуются. Последний отчет Еврокомиссии о переработке бытового мусора и сокращению отходов от упаковки к 2020-му году, например, указывает, что половина государств-членов ЕС пока еще не приблизились к желаемым показателям. В их числе — Финляндия, Польша, Испания и Португалия. К 2035 году цель еще более </w:t>
      </w:r>
      <w:proofErr w:type="gramStart"/>
      <w:r w:rsidRPr="00CD0CA2">
        <w:rPr>
          <w:rFonts w:ascii="Times New Roman" w:hAnsi="Times New Roman" w:cs="Times New Roman"/>
          <w:sz w:val="28"/>
          <w:szCs w:val="28"/>
        </w:rPr>
        <w:t>амбициозна</w:t>
      </w:r>
      <w:proofErr w:type="gramEnd"/>
      <w:r w:rsidRPr="00CD0CA2">
        <w:rPr>
          <w:rFonts w:ascii="Times New Roman" w:hAnsi="Times New Roman" w:cs="Times New Roman"/>
          <w:sz w:val="28"/>
          <w:szCs w:val="28"/>
        </w:rPr>
        <w:t>: 65% бытового мусора в Евросоюзе должно перерабатываться и использоваться вторично.</w:t>
      </w:r>
      <w:r w:rsidR="005B26BA">
        <w:rPr>
          <w:rFonts w:ascii="Times New Roman" w:hAnsi="Times New Roman" w:cs="Times New Roman"/>
          <w:sz w:val="28"/>
          <w:szCs w:val="28"/>
        </w:rPr>
        <w:t xml:space="preserve"> </w:t>
      </w:r>
      <w:r w:rsidRPr="00CD0CA2">
        <w:rPr>
          <w:rFonts w:ascii="Times New Roman" w:hAnsi="Times New Roman" w:cs="Times New Roman"/>
          <w:sz w:val="28"/>
          <w:szCs w:val="28"/>
        </w:rPr>
        <w:t>С другой стороны, Австрия, Бельгия, Нидерланды и Германия являются несомненными лидерами в эко-направлении на протяжении последних лет: эти страны достигли целей по переработке 2020-го года уже в начале 2010-ых. На 2016 год, они перерабатывали 59%, 54%, 53% и 68% мусора соответственно. Такое «опережающее развитие» объясняется давностью и строгостью национальных законов перечисленных стран — стандарты ответственного потребления там выше, а представители бизнеса и население уже успели к ним адаптироваться, изменив принципы своей работы и стиль жизни. Тем не менее, каждая страна-лидер имеет свои особенности в организации ответственного потребления.</w:t>
      </w:r>
      <w:r w:rsidR="002322A0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</w:p>
    <w:p w:rsidR="00E459E6" w:rsidRDefault="00CD0CA2" w:rsidP="00E45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CA2">
        <w:rPr>
          <w:rFonts w:ascii="Times New Roman" w:hAnsi="Times New Roman" w:cs="Times New Roman"/>
          <w:sz w:val="28"/>
          <w:szCs w:val="28"/>
        </w:rPr>
        <w:t>Опыт европейских мусороперерабатывающих заводов свидетельствует о том, что переработка отходов во вторсырье и вторичный энергетический ресурс может стать выгодным видом коммерческой деятельности, поскольку мусор производится регулярно и в неограниченных количествах. Один небольшой завод по переработке твердых бытовых отходов является источником стабильного заработка для своего владельца.</w:t>
      </w:r>
    </w:p>
    <w:p w:rsidR="00C87856" w:rsidRDefault="00C87856" w:rsidP="00C878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всего вышеперечисленного, можно сделать вывод: п</w:t>
      </w:r>
      <w:r w:rsidR="00F14283">
        <w:rPr>
          <w:rFonts w:ascii="Times New Roman" w:hAnsi="Times New Roman" w:cs="Times New Roman"/>
          <w:sz w:val="28"/>
          <w:szCs w:val="28"/>
        </w:rPr>
        <w:t>ри анализе принципов обращения с отходами в странах ЕС, были выделены принципы, которые делают нагрузку не только на лиц занимающиеся производством, но и совершает опору на граждан. Страны ЕС, формируют основу на переработке отходов и сокращения их образования. При анализе принципов, было выявлено, что в каждой из стран Евросоюза, закреплены законодательно, различные принципы обращения с отходами, но так же баз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14283">
        <w:rPr>
          <w:rFonts w:ascii="Times New Roman" w:hAnsi="Times New Roman" w:cs="Times New Roman"/>
          <w:sz w:val="28"/>
          <w:szCs w:val="28"/>
        </w:rPr>
        <w:t>й являются такие как:</w:t>
      </w:r>
      <w:r>
        <w:rPr>
          <w:rFonts w:ascii="Times New Roman" w:hAnsi="Times New Roman" w:cs="Times New Roman"/>
          <w:sz w:val="28"/>
          <w:szCs w:val="28"/>
        </w:rPr>
        <w:t xml:space="preserve"> стимулирование населения </w:t>
      </w:r>
      <w:r w:rsidRPr="00C87856">
        <w:rPr>
          <w:rFonts w:ascii="Times New Roman" w:hAnsi="Times New Roman" w:cs="Times New Roman"/>
          <w:sz w:val="28"/>
          <w:szCs w:val="28"/>
        </w:rPr>
        <w:t xml:space="preserve">и бизнеса </w:t>
      </w:r>
      <w:r>
        <w:rPr>
          <w:rFonts w:ascii="Times New Roman" w:hAnsi="Times New Roman" w:cs="Times New Roman"/>
          <w:sz w:val="28"/>
          <w:szCs w:val="28"/>
        </w:rPr>
        <w:t>к ответственному потреблению, а так же о</w:t>
      </w:r>
      <w:r w:rsidRPr="00C87856">
        <w:rPr>
          <w:rFonts w:ascii="Times New Roman" w:hAnsi="Times New Roman" w:cs="Times New Roman"/>
          <w:sz w:val="28"/>
          <w:szCs w:val="28"/>
        </w:rPr>
        <w:t>рганизация регулярной системы разделения и бытового мусора.</w:t>
      </w:r>
    </w:p>
    <w:p w:rsidR="00C87856" w:rsidRPr="00C87856" w:rsidRDefault="00C87856" w:rsidP="00C878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Отличается</w:t>
      </w:r>
      <w:r w:rsidR="00A27391">
        <w:rPr>
          <w:rFonts w:ascii="Times New Roman" w:hAnsi="Times New Roman" w:cs="Times New Roman"/>
          <w:sz w:val="28"/>
          <w:szCs w:val="28"/>
        </w:rPr>
        <w:t xml:space="preserve"> не только принципы, каждой страны, но и тенденция развития экологического законодательства, статистика которых приведена ранее. Из чего можно сделать вывод, что у каждой страны ЕС свой путь развития, который стремится к единому идеалу, но своими путями.</w:t>
      </w:r>
    </w:p>
    <w:p w:rsidR="00C87856" w:rsidRPr="00C87856" w:rsidRDefault="00C87856" w:rsidP="00C878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7E" w:rsidRDefault="0052377E" w:rsidP="00E45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7E" w:rsidRDefault="0052377E" w:rsidP="00E45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7E" w:rsidRDefault="0052377E" w:rsidP="00E45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7E" w:rsidRDefault="0052377E" w:rsidP="00E45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7E" w:rsidRDefault="0052377E" w:rsidP="00E45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7E" w:rsidRDefault="0052377E" w:rsidP="00E45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7E" w:rsidRDefault="0052377E" w:rsidP="00E45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7E" w:rsidRDefault="0052377E" w:rsidP="00E459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7E" w:rsidRPr="00E459E6" w:rsidRDefault="0052377E" w:rsidP="00A27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598" w:rsidRPr="008C106D" w:rsidRDefault="009D544E" w:rsidP="008C106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40672415"/>
      <w:r w:rsidRPr="008C106D">
        <w:rPr>
          <w:rFonts w:ascii="Times New Roman" w:hAnsi="Times New Roman" w:cs="Times New Roman"/>
          <w:b w:val="0"/>
          <w:color w:val="auto"/>
        </w:rPr>
        <w:lastRenderedPageBreak/>
        <w:t>Глава 3. Сравнительно-правовой анализ системы обращения с отходами в ЕС и в РФ</w:t>
      </w:r>
      <w:bookmarkEnd w:id="3"/>
    </w:p>
    <w:p w:rsidR="0099209D" w:rsidRDefault="0099209D" w:rsidP="00A525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полного анализа системы обращения с отходами, стоит рассматривать не только законодательство стран ЕС, но и Российской Федерации для полного рассмотрения данной темы были выделены такие критерии, по которым и будет проводиться сравнительно-правовой анализ. </w:t>
      </w:r>
    </w:p>
    <w:p w:rsidR="00DB3820" w:rsidRPr="00A27391" w:rsidRDefault="00DB3820" w:rsidP="00A525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91">
        <w:rPr>
          <w:rFonts w:ascii="Times New Roman" w:hAnsi="Times New Roman" w:cs="Times New Roman"/>
          <w:sz w:val="28"/>
          <w:szCs w:val="28"/>
        </w:rPr>
        <w:t xml:space="preserve">1. </w:t>
      </w:r>
      <w:r w:rsidR="00A27391">
        <w:rPr>
          <w:rFonts w:ascii="Times New Roman" w:hAnsi="Times New Roman" w:cs="Times New Roman"/>
          <w:sz w:val="28"/>
          <w:szCs w:val="28"/>
        </w:rPr>
        <w:t>П</w:t>
      </w:r>
      <w:r w:rsidR="001D5CB1" w:rsidRPr="00A27391">
        <w:rPr>
          <w:rFonts w:ascii="Times New Roman" w:hAnsi="Times New Roman" w:cs="Times New Roman"/>
          <w:sz w:val="28"/>
          <w:szCs w:val="28"/>
        </w:rPr>
        <w:t>онятие отходов</w:t>
      </w:r>
    </w:p>
    <w:p w:rsidR="00A27391" w:rsidRDefault="00A27391" w:rsidP="00A525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ст.3 Рамочной Директиве 2008</w:t>
      </w:r>
      <w:r w:rsidRPr="00A2739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98 </w:t>
      </w:r>
      <w:r w:rsidRPr="00A27391">
        <w:rPr>
          <w:rFonts w:ascii="Times New Roman" w:hAnsi="Times New Roman" w:cs="Times New Roman"/>
          <w:sz w:val="28"/>
          <w:szCs w:val="28"/>
        </w:rPr>
        <w:t>“отходы” означают любые вещества или объекты, которые владелец выбрасывает или собирается или вынужден выбросить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</w:p>
    <w:p w:rsidR="008E6731" w:rsidRDefault="00A27391" w:rsidP="00A27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ст.1 ФЗ РФ </w:t>
      </w:r>
      <w:r w:rsidRPr="00A27391">
        <w:rPr>
          <w:rFonts w:ascii="Times New Roman" w:hAnsi="Times New Roman" w:cs="Times New Roman"/>
          <w:sz w:val="28"/>
          <w:szCs w:val="28"/>
        </w:rPr>
        <w:t xml:space="preserve"> N 89 </w:t>
      </w:r>
      <w:r w:rsidR="008E6731">
        <w:rPr>
          <w:rFonts w:ascii="Times New Roman" w:hAnsi="Times New Roman" w:cs="Times New Roman"/>
          <w:sz w:val="28"/>
          <w:szCs w:val="28"/>
        </w:rPr>
        <w:t>О</w:t>
      </w:r>
      <w:r w:rsidR="00703054" w:rsidRPr="00703054">
        <w:rPr>
          <w:rFonts w:ascii="Times New Roman" w:hAnsi="Times New Roman" w:cs="Times New Roman"/>
          <w:sz w:val="28"/>
          <w:szCs w:val="28"/>
        </w:rPr>
        <w:t>тх</w:t>
      </w:r>
      <w:r w:rsidR="008B3209">
        <w:rPr>
          <w:rFonts w:ascii="Times New Roman" w:hAnsi="Times New Roman" w:cs="Times New Roman"/>
          <w:sz w:val="28"/>
          <w:szCs w:val="28"/>
        </w:rPr>
        <w:t>оды производства и потребления</w:t>
      </w:r>
      <w:r w:rsidR="008E6731">
        <w:rPr>
          <w:rFonts w:ascii="Times New Roman" w:hAnsi="Times New Roman" w:cs="Times New Roman"/>
          <w:sz w:val="28"/>
          <w:szCs w:val="28"/>
        </w:rPr>
        <w:t xml:space="preserve"> </w:t>
      </w:r>
      <w:r w:rsidR="008B3209">
        <w:rPr>
          <w:rFonts w:ascii="Times New Roman" w:hAnsi="Times New Roman" w:cs="Times New Roman"/>
          <w:sz w:val="28"/>
          <w:szCs w:val="28"/>
        </w:rPr>
        <w:t xml:space="preserve"> </w:t>
      </w:r>
      <w:r w:rsidR="00703054" w:rsidRPr="00703054">
        <w:rPr>
          <w:rFonts w:ascii="Times New Roman" w:hAnsi="Times New Roman" w:cs="Times New Roman"/>
          <w:sz w:val="28"/>
          <w:szCs w:val="28"/>
        </w:rPr>
        <w:t>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</w:t>
      </w:r>
      <w:r w:rsidR="00A52580">
        <w:rPr>
          <w:rFonts w:ascii="Times New Roman" w:hAnsi="Times New Roman" w:cs="Times New Roman"/>
          <w:sz w:val="28"/>
          <w:szCs w:val="28"/>
        </w:rPr>
        <w:t xml:space="preserve"> удаления или подлежат удалению.</w:t>
      </w:r>
      <w:r w:rsidR="00A52580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</w:p>
    <w:p w:rsidR="008E6731" w:rsidRDefault="00A27391" w:rsidP="00A525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законодательству</w:t>
      </w:r>
      <w:r w:rsidR="008E6731">
        <w:rPr>
          <w:rFonts w:ascii="Times New Roman" w:hAnsi="Times New Roman" w:cs="Times New Roman"/>
          <w:sz w:val="28"/>
          <w:szCs w:val="28"/>
        </w:rPr>
        <w:t xml:space="preserve">, можно сделать вывод, что понятие отходов, в Российской Федерации имеет более полное значение и раскрывается, в большинстве в аспекте производства, а так же </w:t>
      </w:r>
      <w:proofErr w:type="gramStart"/>
      <w:r w:rsidR="008E6731">
        <w:rPr>
          <w:rFonts w:ascii="Times New Roman" w:hAnsi="Times New Roman" w:cs="Times New Roman"/>
          <w:sz w:val="28"/>
          <w:szCs w:val="28"/>
        </w:rPr>
        <w:t>раскрывает более полное определение в каких случаях возникает</w:t>
      </w:r>
      <w:proofErr w:type="gramEnd"/>
      <w:r w:rsidR="008E6731">
        <w:rPr>
          <w:rFonts w:ascii="Times New Roman" w:hAnsi="Times New Roman" w:cs="Times New Roman"/>
          <w:sz w:val="28"/>
          <w:szCs w:val="28"/>
        </w:rPr>
        <w:t xml:space="preserve"> данный мусор, а точнее  во время какой деятельности. </w:t>
      </w:r>
    </w:p>
    <w:p w:rsidR="008A206F" w:rsidRPr="00A27391" w:rsidRDefault="00A52580" w:rsidP="00A525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91">
        <w:rPr>
          <w:rFonts w:ascii="Times New Roman" w:hAnsi="Times New Roman" w:cs="Times New Roman"/>
          <w:sz w:val="28"/>
          <w:szCs w:val="28"/>
        </w:rPr>
        <w:t xml:space="preserve">2. </w:t>
      </w:r>
      <w:r w:rsidR="00640DF7" w:rsidRPr="00A27391">
        <w:rPr>
          <w:rFonts w:ascii="Times New Roman" w:hAnsi="Times New Roman" w:cs="Times New Roman"/>
          <w:sz w:val="28"/>
          <w:szCs w:val="28"/>
        </w:rPr>
        <w:t>Понятие обращения с отходами</w:t>
      </w:r>
    </w:p>
    <w:p w:rsidR="00A27391" w:rsidRDefault="00A27391" w:rsidP="00A525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91">
        <w:rPr>
          <w:rFonts w:ascii="Times New Roman" w:hAnsi="Times New Roman" w:cs="Times New Roman"/>
          <w:sz w:val="28"/>
          <w:szCs w:val="28"/>
        </w:rPr>
        <w:t>“обращение с отходами” означает сбор, транспортировку, восстановление и уничтожение отходов, включая контроль за указанными операциями и последующую обработку ме</w:t>
      </w:r>
      <w:proofErr w:type="gramStart"/>
      <w:r w:rsidRPr="00A27391">
        <w:rPr>
          <w:rFonts w:ascii="Times New Roman" w:hAnsi="Times New Roman" w:cs="Times New Roman"/>
          <w:sz w:val="28"/>
          <w:szCs w:val="28"/>
        </w:rPr>
        <w:t>ст сбр</w:t>
      </w:r>
      <w:proofErr w:type="gramEnd"/>
      <w:r w:rsidRPr="00A27391">
        <w:rPr>
          <w:rFonts w:ascii="Times New Roman" w:hAnsi="Times New Roman" w:cs="Times New Roman"/>
          <w:sz w:val="28"/>
          <w:szCs w:val="28"/>
        </w:rPr>
        <w:t>оса отходов, а также включая действия, предпринятые дилером или брокером.</w:t>
      </w:r>
    </w:p>
    <w:p w:rsidR="00703054" w:rsidRDefault="00703054" w:rsidP="00A525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054">
        <w:rPr>
          <w:rFonts w:ascii="Times New Roman" w:hAnsi="Times New Roman" w:cs="Times New Roman"/>
          <w:sz w:val="28"/>
          <w:szCs w:val="28"/>
        </w:rPr>
        <w:lastRenderedPageBreak/>
        <w:t>обращение с отходами - деятельность по сбору, накоплению, транспортированию, обработке, утилизации, обезвреживанию, размещению отходов;</w:t>
      </w:r>
      <w:r w:rsidR="00A273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E6731" w:rsidRPr="005204C3" w:rsidRDefault="008E6731" w:rsidP="00A525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определении мы видим, что тактика обращения с отходами в РФ и ЕС различаются. В определении ЕС, нет таких пунктов, как обезвреживание отходов. Возможно, это происходит из-за того, что в странах ЕС, происходит раздельный сбор отходов и поэтому не возникает вопроса по обезвреживанию отходов. </w:t>
      </w:r>
    </w:p>
    <w:p w:rsidR="00E73201" w:rsidRDefault="00695CE8" w:rsidP="00A27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5CB1" w:rsidRPr="00A27391">
        <w:rPr>
          <w:rFonts w:ascii="Times New Roman" w:hAnsi="Times New Roman" w:cs="Times New Roman"/>
          <w:sz w:val="28"/>
          <w:szCs w:val="28"/>
        </w:rPr>
        <w:t xml:space="preserve">. </w:t>
      </w:r>
      <w:r w:rsidR="00A27391">
        <w:rPr>
          <w:rFonts w:ascii="Times New Roman" w:hAnsi="Times New Roman" w:cs="Times New Roman"/>
          <w:sz w:val="28"/>
          <w:szCs w:val="28"/>
        </w:rPr>
        <w:t>Принципы государственной п</w:t>
      </w:r>
      <w:r w:rsidR="001D5CB1" w:rsidRPr="00A27391">
        <w:rPr>
          <w:rFonts w:ascii="Times New Roman" w:hAnsi="Times New Roman" w:cs="Times New Roman"/>
          <w:sz w:val="28"/>
          <w:szCs w:val="28"/>
        </w:rPr>
        <w:t>олитики</w:t>
      </w:r>
      <w:r w:rsidR="00A27391">
        <w:rPr>
          <w:rFonts w:ascii="Times New Roman" w:hAnsi="Times New Roman" w:cs="Times New Roman"/>
          <w:sz w:val="28"/>
          <w:szCs w:val="28"/>
        </w:rPr>
        <w:t>.</w:t>
      </w:r>
    </w:p>
    <w:p w:rsidR="00227B27" w:rsidRPr="00227B27" w:rsidRDefault="00227B27" w:rsidP="00227B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7">
        <w:rPr>
          <w:rFonts w:ascii="Times New Roman" w:hAnsi="Times New Roman" w:cs="Times New Roman"/>
          <w:sz w:val="28"/>
          <w:szCs w:val="28"/>
        </w:rPr>
        <w:t>Несмотря на разницу в реализации экологических мер, все четыре страны-лидера ЕС придерживаются трех общих принципов:</w:t>
      </w:r>
    </w:p>
    <w:p w:rsidR="00227B27" w:rsidRPr="00227B27" w:rsidRDefault="00227B27" w:rsidP="00227B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7">
        <w:rPr>
          <w:rFonts w:ascii="Times New Roman" w:hAnsi="Times New Roman" w:cs="Times New Roman"/>
          <w:sz w:val="28"/>
          <w:szCs w:val="28"/>
        </w:rPr>
        <w:t>- Настройка эффективного разделения полномочий и обязанностей между уровнями власти и между бизнесом и государством</w:t>
      </w:r>
    </w:p>
    <w:p w:rsidR="00227B27" w:rsidRPr="00227B27" w:rsidRDefault="00227B27" w:rsidP="00227B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7">
        <w:rPr>
          <w:rFonts w:ascii="Times New Roman" w:hAnsi="Times New Roman" w:cs="Times New Roman"/>
          <w:sz w:val="28"/>
          <w:szCs w:val="28"/>
        </w:rPr>
        <w:t>- Создание стимулов у населения и бизнеса на переход к ответственному потреблению</w:t>
      </w:r>
    </w:p>
    <w:p w:rsidR="00227B27" w:rsidRDefault="00227B27" w:rsidP="00227B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B27">
        <w:rPr>
          <w:rFonts w:ascii="Times New Roman" w:hAnsi="Times New Roman" w:cs="Times New Roman"/>
          <w:sz w:val="28"/>
          <w:szCs w:val="28"/>
        </w:rPr>
        <w:t>- Организация четкой и регулярной системы разделения и сбора бытового мусора.</w:t>
      </w:r>
    </w:p>
    <w:p w:rsidR="00A27391" w:rsidRPr="00A27391" w:rsidRDefault="00A27391" w:rsidP="00A27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3 ФЗ РФ №</w:t>
      </w:r>
      <w:r w:rsidR="00695CE8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391">
        <w:rPr>
          <w:rFonts w:ascii="Times New Roman" w:hAnsi="Times New Roman" w:cs="Times New Roman"/>
          <w:sz w:val="28"/>
          <w:szCs w:val="28"/>
        </w:rPr>
        <w:t xml:space="preserve"> Направления государственной политики в области обращения с отходами являются приоритетными в следующей последовательности:</w:t>
      </w:r>
    </w:p>
    <w:p w:rsidR="00A27391" w:rsidRPr="00A27391" w:rsidRDefault="00A27391" w:rsidP="00A27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91">
        <w:rPr>
          <w:rFonts w:ascii="Times New Roman" w:hAnsi="Times New Roman" w:cs="Times New Roman"/>
          <w:sz w:val="28"/>
          <w:szCs w:val="28"/>
        </w:rPr>
        <w:t>максимальное использование исходных сырья и материалов;</w:t>
      </w:r>
    </w:p>
    <w:p w:rsidR="00A27391" w:rsidRPr="00A27391" w:rsidRDefault="00A27391" w:rsidP="00A27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91">
        <w:rPr>
          <w:rFonts w:ascii="Times New Roman" w:hAnsi="Times New Roman" w:cs="Times New Roman"/>
          <w:sz w:val="28"/>
          <w:szCs w:val="28"/>
        </w:rPr>
        <w:t>предотвращение образования отходов;</w:t>
      </w:r>
    </w:p>
    <w:p w:rsidR="00A27391" w:rsidRPr="00A27391" w:rsidRDefault="00A27391" w:rsidP="00A27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91">
        <w:rPr>
          <w:rFonts w:ascii="Times New Roman" w:hAnsi="Times New Roman" w:cs="Times New Roman"/>
          <w:sz w:val="28"/>
          <w:szCs w:val="28"/>
        </w:rPr>
        <w:t>сокращение образования отходов и снижение класса опасности отходов в источниках их образования;</w:t>
      </w:r>
    </w:p>
    <w:p w:rsidR="00A27391" w:rsidRPr="00A27391" w:rsidRDefault="00A27391" w:rsidP="00A27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91">
        <w:rPr>
          <w:rFonts w:ascii="Times New Roman" w:hAnsi="Times New Roman" w:cs="Times New Roman"/>
          <w:sz w:val="28"/>
          <w:szCs w:val="28"/>
        </w:rPr>
        <w:t>обработка отходов;</w:t>
      </w:r>
    </w:p>
    <w:p w:rsidR="00A27391" w:rsidRPr="00A27391" w:rsidRDefault="00A27391" w:rsidP="00A27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91">
        <w:rPr>
          <w:rFonts w:ascii="Times New Roman" w:hAnsi="Times New Roman" w:cs="Times New Roman"/>
          <w:sz w:val="28"/>
          <w:szCs w:val="28"/>
        </w:rPr>
        <w:lastRenderedPageBreak/>
        <w:t>утилизация отходов;</w:t>
      </w:r>
    </w:p>
    <w:p w:rsidR="00A27391" w:rsidRDefault="00A27391" w:rsidP="00A27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91">
        <w:rPr>
          <w:rFonts w:ascii="Times New Roman" w:hAnsi="Times New Roman" w:cs="Times New Roman"/>
          <w:sz w:val="28"/>
          <w:szCs w:val="28"/>
        </w:rPr>
        <w:t>обезвреживание отходов.</w:t>
      </w:r>
    </w:p>
    <w:p w:rsidR="00A52580" w:rsidRDefault="00695CE8" w:rsidP="00CE4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данных принципов, можно сделать вывод, что они имеют аналогичные цели, а значит</w:t>
      </w:r>
      <w:r w:rsidR="00CE4E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Евросоюз и Российская Федерация ставят единые принципы и активно стремиться к их реализации.  </w:t>
      </w:r>
    </w:p>
    <w:p w:rsidR="00A52580" w:rsidRPr="00695CE8" w:rsidRDefault="00CE4E15" w:rsidP="00CE4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2580" w:rsidRPr="00695CE8">
        <w:rPr>
          <w:rFonts w:ascii="Times New Roman" w:hAnsi="Times New Roman" w:cs="Times New Roman"/>
          <w:sz w:val="28"/>
          <w:szCs w:val="28"/>
        </w:rPr>
        <w:t xml:space="preserve">. Классификация отходов </w:t>
      </w:r>
    </w:p>
    <w:p w:rsidR="003C4DAB" w:rsidRDefault="00825F16" w:rsidP="00CE4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F16">
        <w:rPr>
          <w:rFonts w:ascii="Times New Roman" w:hAnsi="Times New Roman" w:cs="Times New Roman"/>
          <w:sz w:val="28"/>
          <w:szCs w:val="28"/>
        </w:rPr>
        <w:t>Европейский каталог отходов, классифицирован как по производственным, так и п</w:t>
      </w:r>
      <w:r w:rsidR="003C4DAB">
        <w:rPr>
          <w:rFonts w:ascii="Times New Roman" w:hAnsi="Times New Roman" w:cs="Times New Roman"/>
          <w:sz w:val="28"/>
          <w:szCs w:val="28"/>
        </w:rPr>
        <w:t>о непроизводственным процессам - в</w:t>
      </w:r>
      <w:r w:rsidRPr="00825F16">
        <w:rPr>
          <w:rFonts w:ascii="Times New Roman" w:hAnsi="Times New Roman" w:cs="Times New Roman"/>
          <w:sz w:val="28"/>
          <w:szCs w:val="28"/>
        </w:rPr>
        <w:t xml:space="preserve"> нем 20 блоков. В свою очередь, российский классификатор разделен по отраслям образования. Он состоит из 8 блоков. В Европейском Союзе существует конфликт между двумя целями: иметь небольшой перечень отходов и учесть все существующие типы отходов. В РФ разработана методология паспортизации отходов. </w:t>
      </w:r>
    </w:p>
    <w:p w:rsidR="003C4DAB" w:rsidRPr="00CE4E15" w:rsidRDefault="003C4DAB" w:rsidP="003C4D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15">
        <w:rPr>
          <w:rFonts w:ascii="Times New Roman" w:hAnsi="Times New Roman" w:cs="Times New Roman"/>
          <w:sz w:val="28"/>
          <w:szCs w:val="28"/>
        </w:rPr>
        <w:t>7. Действия на современном этапе.</w:t>
      </w:r>
    </w:p>
    <w:p w:rsidR="00825F16" w:rsidRDefault="00703054" w:rsidP="003C4D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54">
        <w:rPr>
          <w:rFonts w:ascii="Times New Roman" w:hAnsi="Times New Roman" w:cs="Times New Roman"/>
          <w:sz w:val="28"/>
          <w:szCs w:val="28"/>
        </w:rPr>
        <w:t>Еврокомиссия приступила к разработке нормативно-правовых мер в таких областях, как увеличение срока службы электронных гаджетов, батарей и транспортных средств, улучшение сбора и переработки отходов. Приняты директивы требования к упаковке товаров, составу пластмасс, возможностям вторичного использования текстиля, строительству зданий.</w:t>
      </w:r>
    </w:p>
    <w:p w:rsidR="009D544E" w:rsidRDefault="00CE4E15" w:rsidP="00CE4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15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№ 483-ФЗ регионы перешли на раздельный сбор мусора с января 2019 года. Для Москвы, Севастополя и Санкт-Петербурга этот переход отсрочили на три года. В Москве вышло постановление о досрочном переходе к раздельному сбору мусора с 1 января 2020 года.  </w:t>
      </w:r>
    </w:p>
    <w:p w:rsidR="00CE4E15" w:rsidRDefault="00CE4E15" w:rsidP="00CE4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проектом по экологии, является национальный проект «Экология».  Данный документ</w:t>
      </w:r>
      <w:r w:rsidR="00B4147D" w:rsidRPr="00B4147D">
        <w:rPr>
          <w:rFonts w:ascii="Times New Roman" w:hAnsi="Times New Roman" w:cs="Times New Roman"/>
          <w:sz w:val="28"/>
          <w:szCs w:val="28"/>
        </w:rPr>
        <w:t xml:space="preserve"> является одним из 12 проектов, разработанных </w:t>
      </w:r>
      <w:r w:rsidR="00B4147D" w:rsidRPr="00B4147D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правительством России на основе Указа Президента РФ Владимира Путина от 7 мая 2018 года. </w:t>
      </w:r>
    </w:p>
    <w:p w:rsidR="00CE4E15" w:rsidRDefault="00CE4E15" w:rsidP="00CE4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Содержит такие задачи, как:</w:t>
      </w:r>
    </w:p>
    <w:p w:rsidR="00CE4E15" w:rsidRDefault="00CE4E15" w:rsidP="00CE4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15">
        <w:rPr>
          <w:rFonts w:ascii="Times New Roman" w:hAnsi="Times New Roman" w:cs="Times New Roman"/>
          <w:sz w:val="28"/>
          <w:szCs w:val="28"/>
        </w:rPr>
        <w:t>Формирование комплексной системы обращения с твердыми коммунальными отходами, включая ликвидацию свалок и рекультивацию территорий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E15" w:rsidRPr="00CE4E15" w:rsidRDefault="00CE4E15" w:rsidP="00CE4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15">
        <w:rPr>
          <w:rFonts w:ascii="Times New Roman" w:hAnsi="Times New Roman" w:cs="Times New Roman"/>
          <w:sz w:val="28"/>
          <w:szCs w:val="28"/>
        </w:rPr>
        <w:t>Создание и эффективное функционирование во всех субъектов РФ системы общественного контроля, направленной на выявление и ликвидацию несанкционированных свалок;</w:t>
      </w:r>
    </w:p>
    <w:p w:rsidR="00CE4E15" w:rsidRPr="00CE4E15" w:rsidRDefault="00CE4E15" w:rsidP="00CE4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15">
        <w:rPr>
          <w:rFonts w:ascii="Times New Roman" w:hAnsi="Times New Roman" w:cs="Times New Roman"/>
          <w:sz w:val="28"/>
          <w:szCs w:val="28"/>
        </w:rP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</w:r>
    </w:p>
    <w:p w:rsidR="00CE4E15" w:rsidRDefault="00CE4E15" w:rsidP="00CE4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15">
        <w:rPr>
          <w:rFonts w:ascii="Times New Roman" w:hAnsi="Times New Roman" w:cs="Times New Roman"/>
          <w:sz w:val="28"/>
          <w:szCs w:val="28"/>
        </w:rPr>
        <w:t>Реализация комплексных планов мероприятий по снижению выбросов загрязняющих веществ в атмосферный воздух в крупных промышленных центрах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3246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</w:p>
    <w:p w:rsidR="00B4147D" w:rsidRPr="00B4147D" w:rsidRDefault="00CE4E15" w:rsidP="00CE4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4147D" w:rsidRPr="00B4147D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B4147D" w:rsidRPr="00B4147D">
        <w:rPr>
          <w:rFonts w:ascii="Times New Roman" w:hAnsi="Times New Roman" w:cs="Times New Roman"/>
          <w:sz w:val="28"/>
          <w:szCs w:val="28"/>
        </w:rPr>
        <w:t xml:space="preserve"> в Тверской области разработаны и реализуются региональные проекты "Чистая</w:t>
      </w:r>
      <w:r>
        <w:rPr>
          <w:rFonts w:ascii="Times New Roman" w:hAnsi="Times New Roman" w:cs="Times New Roman"/>
          <w:sz w:val="28"/>
          <w:szCs w:val="28"/>
        </w:rPr>
        <w:t xml:space="preserve"> вода" и "Оздоровление Волги". </w:t>
      </w:r>
    </w:p>
    <w:p w:rsidR="00B4147D" w:rsidRDefault="00CE4E15" w:rsidP="00B414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проекта </w:t>
      </w:r>
      <w:r w:rsidR="00B4147D" w:rsidRPr="00B4147D">
        <w:rPr>
          <w:rFonts w:ascii="Times New Roman" w:hAnsi="Times New Roman" w:cs="Times New Roman"/>
          <w:sz w:val="28"/>
          <w:szCs w:val="28"/>
        </w:rPr>
        <w:t>"Чистая вода" в 2019-2021 годах должна быть произведена модернизация и реконс</w:t>
      </w:r>
      <w:r>
        <w:rPr>
          <w:rFonts w:ascii="Times New Roman" w:hAnsi="Times New Roman" w:cs="Times New Roman"/>
          <w:sz w:val="28"/>
          <w:szCs w:val="28"/>
        </w:rPr>
        <w:t>трукция нитки водовода от Тверск</w:t>
      </w:r>
      <w:r w:rsidRPr="00B4147D">
        <w:rPr>
          <w:rFonts w:ascii="Times New Roman" w:hAnsi="Times New Roman" w:cs="Times New Roman"/>
          <w:sz w:val="28"/>
          <w:szCs w:val="28"/>
        </w:rPr>
        <w:t>ого</w:t>
      </w:r>
      <w:r w:rsidR="00B4147D" w:rsidRPr="00B4147D">
        <w:rPr>
          <w:rFonts w:ascii="Times New Roman" w:hAnsi="Times New Roman" w:cs="Times New Roman"/>
          <w:sz w:val="28"/>
          <w:szCs w:val="28"/>
        </w:rPr>
        <w:t xml:space="preserve"> водозабора до дюкера Восточного моста с увеличением диаметра трубы с 600 до 800 миллиметров.</w:t>
      </w:r>
    </w:p>
    <w:p w:rsidR="00CE4E15" w:rsidRDefault="00CE4E15" w:rsidP="005032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Давно </w:t>
      </w:r>
      <w:r w:rsidR="000A3506" w:rsidRPr="000A3506">
        <w:rPr>
          <w:rFonts w:ascii="Times New Roman" w:hAnsi="Times New Roman" w:cs="Times New Roman"/>
          <w:sz w:val="28"/>
          <w:szCs w:val="28"/>
        </w:rPr>
        <w:t>назревшая инициатива, которую удастся реализовать в рамках национального проекта "Экология" и регионального проекта "Оздоровление Волги", – реконструкция блока биологической очистки о</w:t>
      </w:r>
      <w:r>
        <w:rPr>
          <w:rFonts w:ascii="Times New Roman" w:hAnsi="Times New Roman" w:cs="Times New Roman"/>
          <w:sz w:val="28"/>
          <w:szCs w:val="28"/>
        </w:rPr>
        <w:t>чистных сооружений канализации.</w:t>
      </w:r>
    </w:p>
    <w:p w:rsidR="000A3506" w:rsidRDefault="00503246" w:rsidP="009B5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изучении судебной практики, а именно </w:t>
      </w:r>
      <w:r w:rsidRPr="00503246">
        <w:rPr>
          <w:rFonts w:ascii="Times New Roman" w:hAnsi="Times New Roman" w:cs="Times New Roman"/>
          <w:sz w:val="28"/>
          <w:szCs w:val="28"/>
        </w:rPr>
        <w:t>Евро</w:t>
      </w:r>
      <w:r>
        <w:rPr>
          <w:rFonts w:ascii="Times New Roman" w:hAnsi="Times New Roman" w:cs="Times New Roman"/>
          <w:sz w:val="28"/>
          <w:szCs w:val="28"/>
        </w:rPr>
        <w:t>пейского Суда по правам человека, а именно обращен</w:t>
      </w:r>
      <w:r w:rsidR="009B59C5">
        <w:rPr>
          <w:rFonts w:ascii="Times New Roman" w:hAnsi="Times New Roman" w:cs="Times New Roman"/>
          <w:sz w:val="28"/>
          <w:szCs w:val="28"/>
        </w:rPr>
        <w:t>ия граждан Российской Федерации.</w:t>
      </w:r>
      <w:r w:rsidR="009B59C5" w:rsidRPr="009B59C5">
        <w:t xml:space="preserve"> </w:t>
      </w:r>
      <w:r w:rsidR="009B59C5" w:rsidRPr="009B59C5">
        <w:rPr>
          <w:rFonts w:ascii="Times New Roman" w:hAnsi="Times New Roman" w:cs="Times New Roman"/>
          <w:sz w:val="28"/>
          <w:szCs w:val="28"/>
        </w:rPr>
        <w:t>Связаны они были в основном с функционированием заводов и выбросами в атмосферу, превышающими норму, а также с последствиями катастрофы на Чернобыльской АЭС</w:t>
      </w:r>
      <w:proofErr w:type="gramStart"/>
      <w:r w:rsidR="009B59C5" w:rsidRPr="009B59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59C5">
        <w:rPr>
          <w:rFonts w:ascii="Times New Roman" w:hAnsi="Times New Roman" w:cs="Times New Roman"/>
          <w:sz w:val="28"/>
          <w:szCs w:val="28"/>
        </w:rPr>
        <w:t xml:space="preserve">  Б</w:t>
      </w:r>
      <w:r>
        <w:rPr>
          <w:rFonts w:ascii="Times New Roman" w:hAnsi="Times New Roman" w:cs="Times New Roman"/>
          <w:sz w:val="28"/>
          <w:szCs w:val="28"/>
        </w:rPr>
        <w:t xml:space="preserve">ыло </w:t>
      </w:r>
      <w:r w:rsidR="009B59C5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 xml:space="preserve">, что данная судебная инстанция редко рассматривает дела, связанные с экологическим правом, а особенно обращение с отходами. При принятии заявления, ЕСПЧ рассматривает данные дела, согласно ст. 8 </w:t>
      </w:r>
      <w:r w:rsidRPr="00503246">
        <w:rPr>
          <w:rFonts w:ascii="Times New Roman" w:hAnsi="Times New Roman" w:cs="Times New Roman"/>
          <w:sz w:val="28"/>
          <w:szCs w:val="28"/>
        </w:rPr>
        <w:t>Европейской</w:t>
      </w:r>
      <w:r w:rsidR="009B59C5">
        <w:rPr>
          <w:rFonts w:ascii="Times New Roman" w:hAnsi="Times New Roman" w:cs="Times New Roman"/>
          <w:sz w:val="28"/>
          <w:szCs w:val="28"/>
        </w:rPr>
        <w:t xml:space="preserve"> </w:t>
      </w:r>
      <w:r w:rsidRPr="00503246">
        <w:rPr>
          <w:rFonts w:ascii="Times New Roman" w:hAnsi="Times New Roman" w:cs="Times New Roman"/>
          <w:sz w:val="28"/>
          <w:szCs w:val="28"/>
        </w:rPr>
        <w:t xml:space="preserve"> Конвенции </w:t>
      </w:r>
      <w:r w:rsidR="009B59C5">
        <w:rPr>
          <w:rFonts w:ascii="Times New Roman" w:hAnsi="Times New Roman" w:cs="Times New Roman"/>
          <w:sz w:val="28"/>
          <w:szCs w:val="28"/>
        </w:rPr>
        <w:t>«</w:t>
      </w:r>
      <w:r w:rsidRPr="00503246">
        <w:rPr>
          <w:rFonts w:ascii="Times New Roman" w:hAnsi="Times New Roman" w:cs="Times New Roman"/>
          <w:sz w:val="28"/>
          <w:szCs w:val="28"/>
        </w:rPr>
        <w:t>О защите прав человека и основных свобод: «Право на уважение частной и семейной жизни»</w:t>
      </w:r>
      <w:r w:rsidR="009B59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3249" w:rsidRDefault="009B59C5" w:rsidP="009B5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Проанализированное судебное решение, было принято 15 октября 2019 года. </w:t>
      </w:r>
      <w:r w:rsidR="000A3506" w:rsidRPr="000A3506">
        <w:rPr>
          <w:rFonts w:ascii="Times New Roman" w:hAnsi="Times New Roman" w:cs="Times New Roman"/>
          <w:sz w:val="28"/>
          <w:szCs w:val="28"/>
        </w:rPr>
        <w:t>Десять жителей Клина пожаловались в ЕСПЧ, что дальнейшая эксплуатация свалки нарушает право на уважение их личной и семейной жизни, а также на «отсутствие эффективных внутренних сре</w:t>
      </w:r>
      <w:proofErr w:type="gramStart"/>
      <w:r w:rsidR="000A3506" w:rsidRPr="000A350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0A3506" w:rsidRPr="000A3506">
        <w:rPr>
          <w:rFonts w:ascii="Times New Roman" w:hAnsi="Times New Roman" w:cs="Times New Roman"/>
          <w:sz w:val="28"/>
          <w:szCs w:val="28"/>
        </w:rPr>
        <w:t>авовой защиты в отношении их жалоб». Жители также жаловались на ограничения свободы мирных собраний, поскольку они получают административные штрафы за организацию или участие в митингах.</w:t>
      </w:r>
      <w:r>
        <w:rPr>
          <w:rFonts w:ascii="Times New Roman" w:hAnsi="Times New Roman" w:cs="Times New Roman"/>
          <w:sz w:val="28"/>
          <w:szCs w:val="28"/>
        </w:rPr>
        <w:t xml:space="preserve"> Суд выявил </w:t>
      </w:r>
      <w:r w:rsidR="000A3506" w:rsidRPr="000A3506">
        <w:rPr>
          <w:rFonts w:ascii="Times New Roman" w:hAnsi="Times New Roman" w:cs="Times New Roman"/>
          <w:sz w:val="28"/>
          <w:szCs w:val="28"/>
        </w:rPr>
        <w:t xml:space="preserve">ряд вопросов </w:t>
      </w:r>
      <w:r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0A3506" w:rsidRPr="000A3506">
        <w:rPr>
          <w:rFonts w:ascii="Times New Roman" w:hAnsi="Times New Roman" w:cs="Times New Roman"/>
          <w:sz w:val="28"/>
          <w:szCs w:val="28"/>
        </w:rPr>
        <w:t xml:space="preserve"> о том, были ли предоставлены эффективные средства правовой защиты в России и исчерпали ли заявители их. Кроме того, суд просит Правительство Российской Федерации уточнить, принимаются ли меры по очистке свалк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9B59C5" w:rsidRDefault="009B59C5" w:rsidP="009B5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данном решении, граждане обратили внимание на проблему, которая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имеет свою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регулировании системы обращения отходов в Российской Федерации, которая будет постепенно решена и может в дальнейшем являться судебной практикой при решении похожих случаев.</w:t>
      </w:r>
    </w:p>
    <w:p w:rsidR="00E068DE" w:rsidRDefault="009B59C5" w:rsidP="009B5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данного сравнительного анализа, можно сделать вывод, что Российская Федерация опирается на основные принципы и направления стратегии стран ЕС. Законодательство Российской Федерации в экологическом праве, продолжает формироваться и нужно время, оно пришло к определенной тенденции.</w:t>
      </w:r>
    </w:p>
    <w:p w:rsidR="00726021" w:rsidRDefault="0018507E" w:rsidP="001D3045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4" w:name="_Toc40672416"/>
      <w:r w:rsidRPr="0018507E">
        <w:rPr>
          <w:rFonts w:ascii="Times New Roman" w:hAnsi="Times New Roman" w:cs="Times New Roman"/>
          <w:b w:val="0"/>
          <w:color w:val="000000" w:themeColor="text1"/>
        </w:rPr>
        <w:lastRenderedPageBreak/>
        <w:t>Заключение</w:t>
      </w:r>
      <w:bookmarkEnd w:id="4"/>
    </w:p>
    <w:p w:rsidR="00726021" w:rsidRDefault="00591FF6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анализа,</w:t>
      </w:r>
      <w:r w:rsidR="00392685">
        <w:rPr>
          <w:rFonts w:ascii="Times New Roman" w:hAnsi="Times New Roman" w:cs="Times New Roman"/>
          <w:sz w:val="28"/>
          <w:szCs w:val="28"/>
        </w:rPr>
        <w:t xml:space="preserve"> научной литературы, публицистики </w:t>
      </w:r>
      <w:r>
        <w:rPr>
          <w:rFonts w:ascii="Times New Roman" w:hAnsi="Times New Roman" w:cs="Times New Roman"/>
          <w:sz w:val="28"/>
          <w:szCs w:val="28"/>
        </w:rPr>
        <w:t>и сравнении законодательства Российской Федерации и Евросоюза, можно было обнаружить, что данные страны ведут совсем разную политику</w:t>
      </w:r>
      <w:r w:rsidR="00540AC9">
        <w:rPr>
          <w:rFonts w:ascii="Times New Roman" w:hAnsi="Times New Roman" w:cs="Times New Roman"/>
          <w:sz w:val="28"/>
          <w:szCs w:val="28"/>
        </w:rPr>
        <w:t>, но строят свою основу – улучшение состояния экологии путем утилизации и переработки отходов.</w:t>
      </w:r>
    </w:p>
    <w:p w:rsidR="00392685" w:rsidRDefault="00392685" w:rsidP="003926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стран ЕС направлена, прежде всего, на сокращение</w:t>
      </w:r>
      <w:r w:rsidR="00591FF6" w:rsidRPr="00591FF6">
        <w:rPr>
          <w:rFonts w:ascii="Times New Roman" w:hAnsi="Times New Roman" w:cs="Times New Roman"/>
          <w:sz w:val="28"/>
          <w:szCs w:val="28"/>
        </w:rPr>
        <w:t xml:space="preserve"> образования отходов, а затем на </w:t>
      </w:r>
      <w:r>
        <w:rPr>
          <w:rFonts w:ascii="Times New Roman" w:hAnsi="Times New Roman" w:cs="Times New Roman"/>
          <w:sz w:val="28"/>
          <w:szCs w:val="28"/>
        </w:rPr>
        <w:t>переработку и вторичное использование. В Российской Федерации, стратегия направлена на регулирование сбора, хранения и утилизации отходов, пока находясь на начальной стадии экологического воспитания граждан и становления экологического законодательства.</w:t>
      </w:r>
    </w:p>
    <w:p w:rsidR="00392685" w:rsidRDefault="00392685" w:rsidP="009022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странах ЕС, направление на гражданское сознание, а именно регулирования осознанного распределения и разбора отходов, по определенной структуре и использование экологических материалов.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экокружки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напитков вместо одноразовой посуды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экопакеты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выдача бумажных пакетов, а не пакетов из полиэтилена. В данном случае, в Российской Федерации, </w:t>
      </w:r>
      <w:r w:rsidR="00902263">
        <w:rPr>
          <w:rFonts w:ascii="Times New Roman" w:hAnsi="Times New Roman" w:cs="Times New Roman"/>
          <w:sz w:val="28"/>
          <w:szCs w:val="28"/>
        </w:rPr>
        <w:t>это направление находится на начальном этапе – граждане, не отказываются от такой инициативы, как раздельный сбор отходов,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263">
        <w:rPr>
          <w:rFonts w:ascii="Times New Roman" w:hAnsi="Times New Roman" w:cs="Times New Roman"/>
          <w:sz w:val="28"/>
          <w:szCs w:val="28"/>
        </w:rPr>
        <w:t>но не имеют возможности использовать эту возможность.</w:t>
      </w:r>
    </w:p>
    <w:p w:rsidR="00726021" w:rsidRPr="00902263" w:rsidRDefault="00902263" w:rsidP="009022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Практика стран ЕС, является примером, как государство может получить различный итог, своей деятельности в разные стоки и при анализе данного опыта, можно сделать вывод, что Российская Федерация может иметь различные результаты своей экологической деятельности и иметь свой особый срок развития, так как имеет особое территориальное строение, из-за чего реализация экологических стратегий, может произойти дольше и иметь иной опыт в регулировании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обращения с отходами в странах ЕС.</w:t>
      </w:r>
    </w:p>
    <w:p w:rsidR="00181ED6" w:rsidRDefault="008A71D9" w:rsidP="00C11032">
      <w:pPr>
        <w:pStyle w:val="2"/>
        <w:spacing w:line="360" w:lineRule="auto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5" w:name="_Toc40672417"/>
      <w:r w:rsidRPr="008A71D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Библиографический список</w:t>
      </w:r>
      <w:bookmarkEnd w:id="5"/>
    </w:p>
    <w:p w:rsidR="003B7D88" w:rsidRPr="003B7D88" w:rsidRDefault="003B7D88" w:rsidP="00C11032">
      <w:pPr>
        <w:spacing w:line="360" w:lineRule="auto"/>
        <w:ind w:firstLine="709"/>
        <w:jc w:val="center"/>
      </w:pPr>
    </w:p>
    <w:p w:rsidR="00F17598" w:rsidRDefault="003B7D88" w:rsidP="005F05B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B7D88">
        <w:rPr>
          <w:rFonts w:ascii="Times New Roman" w:hAnsi="Times New Roman" w:cs="Times New Roman"/>
          <w:sz w:val="28"/>
          <w:szCs w:val="28"/>
        </w:rPr>
        <w:t>ормативно-правовые акты</w:t>
      </w:r>
    </w:p>
    <w:p w:rsidR="00DA540C" w:rsidRPr="00DA540C" w:rsidRDefault="005F05BC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540C">
        <w:rPr>
          <w:rFonts w:ascii="Times New Roman" w:hAnsi="Times New Roman" w:cs="Times New Roman"/>
          <w:sz w:val="28"/>
          <w:szCs w:val="28"/>
        </w:rPr>
        <w:t>.</w:t>
      </w:r>
      <w:r w:rsidR="00DA540C" w:rsidRPr="00DA540C">
        <w:rPr>
          <w:rFonts w:ascii="Times New Roman" w:hAnsi="Times New Roman" w:cs="Times New Roman"/>
          <w:sz w:val="28"/>
          <w:szCs w:val="28"/>
        </w:rPr>
        <w:t xml:space="preserve"> Директива Европейского Парламента и Совета Европейского Союза 2008/98/EC от 19 ноября 2008 г. об отходах и отмене ряда Директив// </w:t>
      </w:r>
      <w:r w:rsidR="00DA540C">
        <w:rPr>
          <w:rFonts w:ascii="Times New Roman" w:hAnsi="Times New Roman" w:cs="Times New Roman"/>
          <w:sz w:val="28"/>
          <w:szCs w:val="28"/>
        </w:rPr>
        <w:t>Официальный журнал №</w:t>
      </w:r>
      <w:r w:rsidR="00DA540C" w:rsidRPr="00DA540C">
        <w:rPr>
          <w:rFonts w:ascii="Times New Roman" w:hAnsi="Times New Roman" w:cs="Times New Roman"/>
          <w:sz w:val="28"/>
          <w:szCs w:val="28"/>
        </w:rPr>
        <w:t xml:space="preserve"> </w:t>
      </w:r>
      <w:r w:rsidR="00DA540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DA540C" w:rsidRPr="00DA540C">
        <w:rPr>
          <w:rFonts w:ascii="Times New Roman" w:hAnsi="Times New Roman" w:cs="Times New Roman"/>
          <w:sz w:val="28"/>
          <w:szCs w:val="28"/>
        </w:rPr>
        <w:t xml:space="preserve"> 312 </w:t>
      </w:r>
      <w:r w:rsidR="00DA540C">
        <w:rPr>
          <w:rFonts w:ascii="Times New Roman" w:hAnsi="Times New Roman" w:cs="Times New Roman"/>
          <w:sz w:val="28"/>
          <w:szCs w:val="28"/>
        </w:rPr>
        <w:t>22.11.2008. стр. 3</w:t>
      </w:r>
    </w:p>
    <w:p w:rsidR="003B7D88" w:rsidRDefault="00886C8B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7D88" w:rsidRPr="003B7D88">
        <w:rPr>
          <w:rFonts w:ascii="Times New Roman" w:hAnsi="Times New Roman" w:cs="Times New Roman"/>
          <w:sz w:val="28"/>
          <w:szCs w:val="28"/>
        </w:rPr>
        <w:t>.</w:t>
      </w:r>
      <w:r w:rsidR="003B7D88">
        <w:rPr>
          <w:rFonts w:ascii="Times New Roman" w:hAnsi="Times New Roman" w:cs="Times New Roman"/>
          <w:sz w:val="28"/>
          <w:szCs w:val="28"/>
        </w:rPr>
        <w:t xml:space="preserve"> Директива (ЕС) 2019</w:t>
      </w:r>
      <w:r w:rsidR="003B7D88" w:rsidRPr="003B7D88">
        <w:rPr>
          <w:rFonts w:ascii="Times New Roman" w:hAnsi="Times New Roman" w:cs="Times New Roman"/>
          <w:sz w:val="28"/>
          <w:szCs w:val="28"/>
        </w:rPr>
        <w:t>/</w:t>
      </w:r>
      <w:r w:rsidR="003B7D88">
        <w:rPr>
          <w:rFonts w:ascii="Times New Roman" w:hAnsi="Times New Roman" w:cs="Times New Roman"/>
          <w:sz w:val="28"/>
          <w:szCs w:val="28"/>
        </w:rPr>
        <w:t xml:space="preserve">904 Европейского парламента и совета </w:t>
      </w:r>
      <w:r w:rsidR="003B7D88" w:rsidRPr="003B7D88">
        <w:rPr>
          <w:rFonts w:ascii="Times New Roman" w:hAnsi="Times New Roman" w:cs="Times New Roman"/>
          <w:sz w:val="28"/>
          <w:szCs w:val="28"/>
        </w:rPr>
        <w:t>от 5 июня 2019 г. о сокращении влияния некоторых пластиковых продуктов на окружающую среду</w:t>
      </w:r>
    </w:p>
    <w:p w:rsidR="005F05BC" w:rsidRPr="005067DD" w:rsidRDefault="005F05BC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F05BC">
        <w:rPr>
          <w:rFonts w:ascii="Times New Roman" w:hAnsi="Times New Roman" w:cs="Times New Roman"/>
          <w:sz w:val="28"/>
          <w:szCs w:val="28"/>
        </w:rPr>
        <w:t>Федеральный закон от 24 июня 1998 г. N 89-ФЗ "Об отходах производства и потребления//Российская газета от 30.06.1998 г. N 121</w:t>
      </w:r>
      <w:bookmarkStart w:id="6" w:name="_GoBack"/>
      <w:bookmarkEnd w:id="6"/>
    </w:p>
    <w:p w:rsidR="00DC34C0" w:rsidRPr="00DC34C0" w:rsidRDefault="005067DD" w:rsidP="00C1103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литература</w:t>
      </w:r>
    </w:p>
    <w:p w:rsidR="001471B3" w:rsidRDefault="001471B3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471B3">
        <w:rPr>
          <w:rFonts w:ascii="Times New Roman" w:hAnsi="Times New Roman" w:cs="Times New Roman"/>
          <w:sz w:val="28"/>
          <w:szCs w:val="28"/>
        </w:rPr>
        <w:t xml:space="preserve">Боркова Е.А. Методические аспекты политики стимулирования инноваций для устойчивого развития и зеленого роста//Известия Санкт-Петербургского государственного экономического университета.2020.55 </w:t>
      </w:r>
      <w:proofErr w:type="gramStart"/>
      <w:r w:rsidRPr="001471B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97B43" w:rsidRDefault="001471B3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5BD9">
        <w:rPr>
          <w:rFonts w:ascii="Times New Roman" w:hAnsi="Times New Roman" w:cs="Times New Roman"/>
          <w:sz w:val="28"/>
          <w:szCs w:val="28"/>
        </w:rPr>
        <w:t xml:space="preserve">. </w:t>
      </w:r>
      <w:r w:rsidR="00DC34C0" w:rsidRPr="00DC34C0">
        <w:rPr>
          <w:rFonts w:ascii="Times New Roman" w:hAnsi="Times New Roman" w:cs="Times New Roman"/>
          <w:sz w:val="28"/>
          <w:szCs w:val="28"/>
        </w:rPr>
        <w:t>Ежова</w:t>
      </w:r>
      <w:r w:rsidR="00395BD9" w:rsidRPr="00395BD9">
        <w:t xml:space="preserve"> </w:t>
      </w:r>
      <w:r w:rsidR="00395BD9" w:rsidRPr="00395BD9">
        <w:rPr>
          <w:rFonts w:ascii="Times New Roman" w:hAnsi="Times New Roman" w:cs="Times New Roman"/>
          <w:sz w:val="28"/>
          <w:szCs w:val="28"/>
        </w:rPr>
        <w:t>А. А.</w:t>
      </w:r>
      <w:r w:rsidR="00DC34C0" w:rsidRPr="00DC34C0">
        <w:rPr>
          <w:rFonts w:ascii="Times New Roman" w:hAnsi="Times New Roman" w:cs="Times New Roman"/>
          <w:sz w:val="28"/>
          <w:szCs w:val="28"/>
        </w:rPr>
        <w:t>, Андросова</w:t>
      </w:r>
      <w:r w:rsidR="00577A1A">
        <w:rPr>
          <w:rFonts w:ascii="Times New Roman" w:hAnsi="Times New Roman" w:cs="Times New Roman"/>
          <w:sz w:val="28"/>
          <w:szCs w:val="28"/>
        </w:rPr>
        <w:t xml:space="preserve"> </w:t>
      </w:r>
      <w:r w:rsidR="00577A1A" w:rsidRPr="00577A1A">
        <w:rPr>
          <w:rFonts w:ascii="Times New Roman" w:hAnsi="Times New Roman" w:cs="Times New Roman"/>
          <w:sz w:val="28"/>
          <w:szCs w:val="28"/>
        </w:rPr>
        <w:t xml:space="preserve">Н. К. </w:t>
      </w:r>
      <w:r w:rsidR="00395BD9">
        <w:rPr>
          <w:rFonts w:ascii="Times New Roman" w:hAnsi="Times New Roman" w:cs="Times New Roman"/>
          <w:sz w:val="28"/>
          <w:szCs w:val="28"/>
        </w:rPr>
        <w:t xml:space="preserve"> Сравнительный анализ зарубежного и российского опыта в сфере обращения с твердыми бытовыми отходами</w:t>
      </w:r>
      <w:r w:rsidR="00395BD9" w:rsidRPr="00395BD9">
        <w:rPr>
          <w:rFonts w:ascii="Times New Roman" w:hAnsi="Times New Roman" w:cs="Times New Roman"/>
          <w:sz w:val="28"/>
          <w:szCs w:val="28"/>
        </w:rPr>
        <w:t>//</w:t>
      </w:r>
      <w:r w:rsidR="00395BD9">
        <w:rPr>
          <w:rFonts w:ascii="Times New Roman" w:hAnsi="Times New Roman" w:cs="Times New Roman"/>
          <w:sz w:val="28"/>
          <w:szCs w:val="28"/>
        </w:rPr>
        <w:t xml:space="preserve"> Известия. 2015. 30 с.</w:t>
      </w:r>
    </w:p>
    <w:p w:rsidR="002C17E3" w:rsidRDefault="001471B3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17E3">
        <w:rPr>
          <w:rFonts w:ascii="Times New Roman" w:hAnsi="Times New Roman" w:cs="Times New Roman"/>
          <w:sz w:val="28"/>
          <w:szCs w:val="28"/>
        </w:rPr>
        <w:t xml:space="preserve">. </w:t>
      </w:r>
      <w:r w:rsidR="002C17E3" w:rsidRPr="002C17E3">
        <w:rPr>
          <w:rFonts w:ascii="Times New Roman" w:hAnsi="Times New Roman" w:cs="Times New Roman"/>
          <w:sz w:val="28"/>
          <w:szCs w:val="28"/>
        </w:rPr>
        <w:t>Казанцева А.Н. Маликова О.И. Экологическая маркировка как инструмент перехода к устойчивому развитию// Инновация.2016.30 с.</w:t>
      </w:r>
    </w:p>
    <w:p w:rsidR="00577A1A" w:rsidRPr="00395BD9" w:rsidRDefault="001471B3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7A1A">
        <w:rPr>
          <w:rFonts w:ascii="Times New Roman" w:hAnsi="Times New Roman" w:cs="Times New Roman"/>
          <w:sz w:val="28"/>
          <w:szCs w:val="28"/>
        </w:rPr>
        <w:t xml:space="preserve">. </w:t>
      </w:r>
      <w:r w:rsidR="00577A1A" w:rsidRPr="00577A1A">
        <w:rPr>
          <w:rFonts w:ascii="Times New Roman" w:hAnsi="Times New Roman" w:cs="Times New Roman"/>
          <w:sz w:val="28"/>
          <w:szCs w:val="28"/>
        </w:rPr>
        <w:t>Матвеева Е.В. Экологическая политика Евросоюза//Вестник Нижегородского унив</w:t>
      </w:r>
      <w:r w:rsidR="002C17E3">
        <w:rPr>
          <w:rFonts w:ascii="Times New Roman" w:hAnsi="Times New Roman" w:cs="Times New Roman"/>
          <w:sz w:val="28"/>
          <w:szCs w:val="28"/>
        </w:rPr>
        <w:t>ерситета им. Н.И. Лобачевского</w:t>
      </w:r>
      <w:r w:rsidR="00577A1A" w:rsidRPr="00577A1A">
        <w:rPr>
          <w:rFonts w:ascii="Times New Roman" w:hAnsi="Times New Roman" w:cs="Times New Roman"/>
          <w:sz w:val="28"/>
          <w:szCs w:val="28"/>
        </w:rPr>
        <w:t>. 2010. 20 с.</w:t>
      </w:r>
    </w:p>
    <w:p w:rsidR="00181ED6" w:rsidRDefault="001471B3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B7D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7D88" w:rsidRPr="003B7D88">
        <w:rPr>
          <w:rFonts w:ascii="Times New Roman" w:hAnsi="Times New Roman" w:cs="Times New Roman"/>
          <w:sz w:val="28"/>
          <w:szCs w:val="28"/>
        </w:rPr>
        <w:t>Никуличев</w:t>
      </w:r>
      <w:proofErr w:type="spellEnd"/>
      <w:r w:rsidR="003B7D88" w:rsidRPr="003B7D88">
        <w:rPr>
          <w:rFonts w:ascii="Times New Roman" w:hAnsi="Times New Roman" w:cs="Times New Roman"/>
          <w:sz w:val="28"/>
          <w:szCs w:val="28"/>
        </w:rPr>
        <w:t xml:space="preserve"> Ю.В. Управление отходами. Опыт Европейского союза. </w:t>
      </w:r>
      <w:proofErr w:type="spellStart"/>
      <w:r w:rsidR="003B7D88" w:rsidRPr="003B7D88">
        <w:rPr>
          <w:rFonts w:ascii="Times New Roman" w:hAnsi="Times New Roman" w:cs="Times New Roman"/>
          <w:sz w:val="28"/>
          <w:szCs w:val="28"/>
        </w:rPr>
        <w:t>Аналит</w:t>
      </w:r>
      <w:proofErr w:type="spellEnd"/>
      <w:r w:rsidR="003B7D88" w:rsidRPr="003B7D88">
        <w:rPr>
          <w:rFonts w:ascii="Times New Roman" w:hAnsi="Times New Roman" w:cs="Times New Roman"/>
          <w:sz w:val="28"/>
          <w:szCs w:val="28"/>
        </w:rPr>
        <w:t>. обзор / РАН. ИНИОН. Центр науч</w:t>
      </w:r>
      <w:proofErr w:type="gramStart"/>
      <w:r w:rsidR="003B7D88" w:rsidRPr="003B7D88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="003B7D88" w:rsidRPr="003B7D88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3B7D88" w:rsidRPr="003B7D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7D88" w:rsidRPr="003B7D88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="003B7D88" w:rsidRPr="003B7D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7D88" w:rsidRPr="003B7D88">
        <w:rPr>
          <w:rFonts w:ascii="Times New Roman" w:hAnsi="Times New Roman" w:cs="Times New Roman"/>
          <w:sz w:val="28"/>
          <w:szCs w:val="28"/>
        </w:rPr>
        <w:t>глоб</w:t>
      </w:r>
      <w:proofErr w:type="spellEnd"/>
      <w:r w:rsidR="003B7D88" w:rsidRPr="003B7D88">
        <w:rPr>
          <w:rFonts w:ascii="Times New Roman" w:hAnsi="Times New Roman" w:cs="Times New Roman"/>
          <w:sz w:val="28"/>
          <w:szCs w:val="28"/>
        </w:rPr>
        <w:t xml:space="preserve">. и регионал. </w:t>
      </w:r>
      <w:proofErr w:type="spellStart"/>
      <w:r w:rsidR="003B7D88" w:rsidRPr="003B7D88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="003B7D88" w:rsidRPr="003B7D88">
        <w:rPr>
          <w:rFonts w:ascii="Times New Roman" w:hAnsi="Times New Roman" w:cs="Times New Roman"/>
          <w:sz w:val="28"/>
          <w:szCs w:val="28"/>
        </w:rPr>
        <w:t>. Отд. проб</w:t>
      </w:r>
      <w:proofErr w:type="gramStart"/>
      <w:r w:rsidR="003B7D88" w:rsidRPr="003B7D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7D88" w:rsidRPr="003B7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7D88" w:rsidRPr="003B7D8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3B7D88" w:rsidRPr="003B7D88">
        <w:rPr>
          <w:rFonts w:ascii="Times New Roman" w:hAnsi="Times New Roman" w:cs="Times New Roman"/>
          <w:sz w:val="28"/>
          <w:szCs w:val="28"/>
        </w:rPr>
        <w:t>вроп</w:t>
      </w:r>
      <w:proofErr w:type="spellEnd"/>
      <w:r w:rsidR="003B7D88" w:rsidRPr="003B7D88">
        <w:rPr>
          <w:rFonts w:ascii="Times New Roman" w:hAnsi="Times New Roman" w:cs="Times New Roman"/>
          <w:sz w:val="28"/>
          <w:szCs w:val="28"/>
        </w:rPr>
        <w:t>. бе</w:t>
      </w:r>
      <w:r w:rsidR="00105771">
        <w:rPr>
          <w:rFonts w:ascii="Times New Roman" w:hAnsi="Times New Roman" w:cs="Times New Roman"/>
          <w:sz w:val="28"/>
          <w:szCs w:val="28"/>
        </w:rPr>
        <w:t>зопасности. М., 2017.</w:t>
      </w:r>
      <w:r w:rsidR="00D11F10">
        <w:rPr>
          <w:rFonts w:ascii="Times New Roman" w:hAnsi="Times New Roman" w:cs="Times New Roman"/>
          <w:sz w:val="28"/>
          <w:szCs w:val="28"/>
        </w:rPr>
        <w:t xml:space="preserve"> 55 с.</w:t>
      </w:r>
    </w:p>
    <w:p w:rsidR="00047C41" w:rsidRDefault="001471B3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47C41">
        <w:rPr>
          <w:rFonts w:ascii="Times New Roman" w:hAnsi="Times New Roman" w:cs="Times New Roman"/>
          <w:sz w:val="28"/>
          <w:szCs w:val="28"/>
        </w:rPr>
        <w:t xml:space="preserve">. </w:t>
      </w:r>
      <w:r w:rsidR="00047C41" w:rsidRPr="00047C41">
        <w:rPr>
          <w:rFonts w:ascii="Times New Roman" w:hAnsi="Times New Roman" w:cs="Times New Roman"/>
          <w:sz w:val="28"/>
          <w:szCs w:val="28"/>
        </w:rPr>
        <w:t>Уланова</w:t>
      </w:r>
      <w:r w:rsidR="00105771">
        <w:rPr>
          <w:rFonts w:ascii="Times New Roman" w:hAnsi="Times New Roman" w:cs="Times New Roman"/>
          <w:sz w:val="28"/>
          <w:szCs w:val="28"/>
        </w:rPr>
        <w:t xml:space="preserve"> О. В., </w:t>
      </w:r>
      <w:proofErr w:type="spellStart"/>
      <w:r w:rsidR="00105771">
        <w:rPr>
          <w:rFonts w:ascii="Times New Roman" w:hAnsi="Times New Roman" w:cs="Times New Roman"/>
          <w:sz w:val="28"/>
          <w:szCs w:val="28"/>
        </w:rPr>
        <w:t>Салхофер</w:t>
      </w:r>
      <w:proofErr w:type="spellEnd"/>
      <w:r w:rsidR="00105771">
        <w:rPr>
          <w:rFonts w:ascii="Times New Roman" w:hAnsi="Times New Roman" w:cs="Times New Roman"/>
          <w:sz w:val="28"/>
          <w:szCs w:val="28"/>
        </w:rPr>
        <w:t xml:space="preserve"> С. П., </w:t>
      </w:r>
      <w:proofErr w:type="spellStart"/>
      <w:r w:rsidR="00105771">
        <w:rPr>
          <w:rFonts w:ascii="Times New Roman" w:hAnsi="Times New Roman" w:cs="Times New Roman"/>
          <w:sz w:val="28"/>
          <w:szCs w:val="28"/>
        </w:rPr>
        <w:t>Вюнш</w:t>
      </w:r>
      <w:proofErr w:type="spellEnd"/>
      <w:r w:rsidR="00105771">
        <w:rPr>
          <w:rFonts w:ascii="Times New Roman" w:hAnsi="Times New Roman" w:cs="Times New Roman"/>
          <w:sz w:val="28"/>
          <w:szCs w:val="28"/>
        </w:rPr>
        <w:t xml:space="preserve"> К.</w:t>
      </w:r>
      <w:r w:rsidR="00047C41" w:rsidRPr="00047C41">
        <w:rPr>
          <w:rFonts w:ascii="Times New Roman" w:hAnsi="Times New Roman" w:cs="Times New Roman"/>
          <w:sz w:val="28"/>
          <w:szCs w:val="28"/>
        </w:rPr>
        <w:t>, Комплексное устойчивое управление отходами. Жилищно-коммунальное хозяйство: учебное пособие// Москва. 2016. С.200</w:t>
      </w:r>
    </w:p>
    <w:p w:rsidR="008343F9" w:rsidRDefault="001471B3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343F9">
        <w:rPr>
          <w:rFonts w:ascii="Times New Roman" w:hAnsi="Times New Roman" w:cs="Times New Roman"/>
          <w:sz w:val="28"/>
          <w:szCs w:val="28"/>
        </w:rPr>
        <w:t>.</w:t>
      </w:r>
      <w:r w:rsidR="008343F9" w:rsidRPr="00834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3F9" w:rsidRPr="008343F9">
        <w:rPr>
          <w:rFonts w:ascii="Times New Roman" w:hAnsi="Times New Roman" w:cs="Times New Roman"/>
          <w:sz w:val="28"/>
          <w:szCs w:val="28"/>
        </w:rPr>
        <w:t>Халиев</w:t>
      </w:r>
      <w:proofErr w:type="spellEnd"/>
      <w:r w:rsidR="008343F9" w:rsidRPr="008343F9">
        <w:rPr>
          <w:rFonts w:ascii="Times New Roman" w:hAnsi="Times New Roman" w:cs="Times New Roman"/>
          <w:sz w:val="28"/>
          <w:szCs w:val="28"/>
        </w:rPr>
        <w:t xml:space="preserve"> К.Р. Нормативная сила «Директив» ЕС// Актуальные проблемы экономики и права 4.2015. 10 с.</w:t>
      </w:r>
    </w:p>
    <w:p w:rsidR="00047C41" w:rsidRDefault="001471B3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93C12">
        <w:rPr>
          <w:rFonts w:ascii="Times New Roman" w:hAnsi="Times New Roman" w:cs="Times New Roman"/>
          <w:sz w:val="28"/>
          <w:szCs w:val="28"/>
        </w:rPr>
        <w:t>. Хорошавин, Л. Б.</w:t>
      </w:r>
      <w:r w:rsidR="00105771">
        <w:rPr>
          <w:rFonts w:ascii="Times New Roman" w:hAnsi="Times New Roman" w:cs="Times New Roman"/>
          <w:sz w:val="28"/>
          <w:szCs w:val="28"/>
        </w:rPr>
        <w:t xml:space="preserve"> </w:t>
      </w:r>
      <w:r w:rsidR="00193C12" w:rsidRPr="00193C12">
        <w:rPr>
          <w:rFonts w:ascii="Times New Roman" w:hAnsi="Times New Roman" w:cs="Times New Roman"/>
          <w:sz w:val="28"/>
          <w:szCs w:val="28"/>
        </w:rPr>
        <w:t xml:space="preserve">Основные технологии переработки промышленных и твердых коммунальных отходов </w:t>
      </w:r>
      <w:r w:rsidR="00193C12">
        <w:rPr>
          <w:rFonts w:ascii="Times New Roman" w:hAnsi="Times New Roman" w:cs="Times New Roman"/>
          <w:sz w:val="28"/>
          <w:szCs w:val="28"/>
        </w:rPr>
        <w:t>/</w:t>
      </w:r>
      <w:r w:rsidR="00105771" w:rsidRPr="00105771">
        <w:rPr>
          <w:rFonts w:ascii="Times New Roman" w:hAnsi="Times New Roman" w:cs="Times New Roman"/>
          <w:sz w:val="28"/>
          <w:szCs w:val="28"/>
        </w:rPr>
        <w:t>/</w:t>
      </w:r>
      <w:r w:rsidR="00193C12">
        <w:rPr>
          <w:rFonts w:ascii="Times New Roman" w:hAnsi="Times New Roman" w:cs="Times New Roman"/>
          <w:sz w:val="28"/>
          <w:szCs w:val="28"/>
        </w:rPr>
        <w:t xml:space="preserve"> Л. Б. </w:t>
      </w:r>
      <w:proofErr w:type="spellStart"/>
      <w:r w:rsidR="00193C12">
        <w:rPr>
          <w:rFonts w:ascii="Times New Roman" w:hAnsi="Times New Roman" w:cs="Times New Roman"/>
          <w:sz w:val="28"/>
          <w:szCs w:val="28"/>
        </w:rPr>
        <w:t>Хорошавин</w:t>
      </w:r>
      <w:proofErr w:type="gramStart"/>
      <w:r w:rsidR="00193C12">
        <w:rPr>
          <w:rFonts w:ascii="Times New Roman" w:hAnsi="Times New Roman" w:cs="Times New Roman"/>
          <w:sz w:val="28"/>
          <w:szCs w:val="28"/>
        </w:rPr>
        <w:t>,</w:t>
      </w:r>
      <w:r w:rsidR="00193C12" w:rsidRPr="00193C1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193C12" w:rsidRPr="00193C12">
        <w:rPr>
          <w:rFonts w:ascii="Times New Roman" w:hAnsi="Times New Roman" w:cs="Times New Roman"/>
          <w:sz w:val="28"/>
          <w:szCs w:val="28"/>
        </w:rPr>
        <w:t>. А. Беляков, Е. А. Свалов ; [</w:t>
      </w:r>
      <w:r w:rsidR="00193C12">
        <w:rPr>
          <w:rFonts w:ascii="Times New Roman" w:hAnsi="Times New Roman" w:cs="Times New Roman"/>
          <w:sz w:val="28"/>
          <w:szCs w:val="28"/>
        </w:rPr>
        <w:t xml:space="preserve">науч. ред. А. С. Носков] ; </w:t>
      </w:r>
      <w:r w:rsidR="00105771">
        <w:rPr>
          <w:rFonts w:ascii="Times New Roman" w:hAnsi="Times New Roman" w:cs="Times New Roman"/>
          <w:sz w:val="28"/>
          <w:szCs w:val="28"/>
        </w:rPr>
        <w:t xml:space="preserve">Урал. 2016. </w:t>
      </w:r>
      <w:r w:rsidR="00193C12" w:rsidRPr="00193C12">
        <w:rPr>
          <w:rFonts w:ascii="Times New Roman" w:hAnsi="Times New Roman" w:cs="Times New Roman"/>
          <w:sz w:val="28"/>
          <w:szCs w:val="28"/>
        </w:rPr>
        <w:t>220 с.</w:t>
      </w:r>
    </w:p>
    <w:p w:rsidR="00395BD9" w:rsidRPr="00395BD9" w:rsidRDefault="001471B3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95BD9">
        <w:rPr>
          <w:rFonts w:ascii="Times New Roman" w:hAnsi="Times New Roman" w:cs="Times New Roman"/>
          <w:sz w:val="28"/>
          <w:szCs w:val="28"/>
        </w:rPr>
        <w:t>. Хохлова А.А.</w:t>
      </w:r>
      <w:r w:rsidR="00395BD9" w:rsidRPr="00395BD9">
        <w:rPr>
          <w:rFonts w:ascii="Times New Roman" w:hAnsi="Times New Roman" w:cs="Times New Roman"/>
          <w:sz w:val="28"/>
          <w:szCs w:val="28"/>
        </w:rPr>
        <w:t xml:space="preserve"> «Пожалуйста, уберите за собой». Как устроена система </w:t>
      </w:r>
      <w:r w:rsidR="00395BD9">
        <w:rPr>
          <w:rFonts w:ascii="Times New Roman" w:hAnsi="Times New Roman" w:cs="Times New Roman"/>
          <w:sz w:val="28"/>
          <w:szCs w:val="28"/>
        </w:rPr>
        <w:t>сбора и переработки мусора в ЕС</w:t>
      </w:r>
      <w:r w:rsidR="00395BD9" w:rsidRPr="00395BD9">
        <w:rPr>
          <w:rFonts w:ascii="Times New Roman" w:hAnsi="Times New Roman" w:cs="Times New Roman"/>
          <w:sz w:val="28"/>
          <w:szCs w:val="28"/>
        </w:rPr>
        <w:t>//</w:t>
      </w:r>
      <w:r w:rsidR="00395BD9">
        <w:rPr>
          <w:rFonts w:ascii="Times New Roman" w:hAnsi="Times New Roman" w:cs="Times New Roman"/>
          <w:sz w:val="28"/>
          <w:szCs w:val="28"/>
        </w:rPr>
        <w:t xml:space="preserve"> Москва.2020.</w:t>
      </w:r>
    </w:p>
    <w:p w:rsidR="003B7D88" w:rsidRPr="00E415AF" w:rsidRDefault="005067DD" w:rsidP="00902263">
      <w:pPr>
        <w:tabs>
          <w:tab w:val="left" w:pos="1170"/>
          <w:tab w:val="center" w:pos="4677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9240E">
        <w:rPr>
          <w:rFonts w:ascii="Times New Roman" w:hAnsi="Times New Roman" w:cs="Times New Roman"/>
          <w:sz w:val="28"/>
          <w:szCs w:val="28"/>
        </w:rPr>
        <w:t>ные источники</w:t>
      </w:r>
    </w:p>
    <w:p w:rsidR="008023A5" w:rsidRDefault="008023A5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023A5">
        <w:rPr>
          <w:rFonts w:ascii="Times New Roman" w:hAnsi="Times New Roman" w:cs="Times New Roman"/>
          <w:sz w:val="28"/>
          <w:szCs w:val="28"/>
        </w:rPr>
        <w:t xml:space="preserve">Бобович, Б. Б. Управление отходами: Учебное пособие / Б.Б. Бобович. - 2-e изд., </w:t>
      </w:r>
      <w:proofErr w:type="spellStart"/>
      <w:r w:rsidRPr="008023A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023A5">
        <w:rPr>
          <w:rFonts w:ascii="Times New Roman" w:hAnsi="Times New Roman" w:cs="Times New Roman"/>
          <w:sz w:val="28"/>
          <w:szCs w:val="28"/>
        </w:rPr>
        <w:t>. и доп. - Москва</w:t>
      </w:r>
      <w:proofErr w:type="gramStart"/>
      <w:r w:rsidRPr="008023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23A5">
        <w:rPr>
          <w:rFonts w:ascii="Times New Roman" w:hAnsi="Times New Roman" w:cs="Times New Roman"/>
          <w:sz w:val="28"/>
          <w:szCs w:val="28"/>
        </w:rPr>
        <w:t xml:space="preserve"> Форум: НИЦ ИНФРА-М, 2015. - 104 с. - Текст</w:t>
      </w:r>
      <w:proofErr w:type="gramStart"/>
      <w:r w:rsidRPr="008023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23A5">
        <w:rPr>
          <w:rFonts w:ascii="Times New Roman" w:hAnsi="Times New Roman" w:cs="Times New Roman"/>
          <w:sz w:val="28"/>
          <w:szCs w:val="28"/>
        </w:rPr>
        <w:t xml:space="preserve"> электронный. - URL: https://new.znanium.com/catalog/product/4927</w:t>
      </w:r>
      <w:r>
        <w:rPr>
          <w:rFonts w:ascii="Times New Roman" w:hAnsi="Times New Roman" w:cs="Times New Roman"/>
          <w:sz w:val="28"/>
          <w:szCs w:val="28"/>
        </w:rPr>
        <w:t>11 (дата обращения: 13</w:t>
      </w:r>
      <w:r w:rsidRPr="008023A5">
        <w:rPr>
          <w:rFonts w:ascii="Times New Roman" w:hAnsi="Times New Roman" w:cs="Times New Roman"/>
          <w:sz w:val="28"/>
          <w:szCs w:val="28"/>
        </w:rPr>
        <w:t>.05.2020)</w:t>
      </w:r>
    </w:p>
    <w:p w:rsidR="0036758A" w:rsidRDefault="005067DD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758A">
        <w:rPr>
          <w:rFonts w:ascii="Times New Roman" w:hAnsi="Times New Roman" w:cs="Times New Roman"/>
          <w:sz w:val="28"/>
          <w:szCs w:val="28"/>
        </w:rPr>
        <w:t xml:space="preserve"> Забродина Е. </w:t>
      </w:r>
      <w:r w:rsidR="0036758A" w:rsidRPr="0036758A">
        <w:rPr>
          <w:rFonts w:ascii="Times New Roman" w:hAnsi="Times New Roman" w:cs="Times New Roman"/>
          <w:sz w:val="28"/>
          <w:szCs w:val="28"/>
        </w:rPr>
        <w:t>Машина вне времени</w:t>
      </w:r>
      <w:r w:rsidR="0036758A">
        <w:rPr>
          <w:rFonts w:ascii="Times New Roman" w:hAnsi="Times New Roman" w:cs="Times New Roman"/>
          <w:sz w:val="28"/>
          <w:szCs w:val="28"/>
        </w:rPr>
        <w:t xml:space="preserve"> </w:t>
      </w:r>
      <w:r w:rsidR="0036758A" w:rsidRPr="0036758A">
        <w:rPr>
          <w:rFonts w:ascii="Times New Roman" w:hAnsi="Times New Roman" w:cs="Times New Roman"/>
          <w:sz w:val="28"/>
          <w:szCs w:val="28"/>
        </w:rPr>
        <w:t>//</w:t>
      </w:r>
      <w:r w:rsidR="0036758A">
        <w:rPr>
          <w:rFonts w:ascii="Times New Roman" w:hAnsi="Times New Roman" w:cs="Times New Roman"/>
          <w:sz w:val="28"/>
          <w:szCs w:val="28"/>
        </w:rPr>
        <w:t xml:space="preserve"> </w:t>
      </w:r>
      <w:r w:rsidR="00F30916">
        <w:rPr>
          <w:rFonts w:ascii="Times New Roman" w:hAnsi="Times New Roman" w:cs="Times New Roman"/>
          <w:sz w:val="28"/>
          <w:szCs w:val="28"/>
        </w:rPr>
        <w:t xml:space="preserve">Российская газета. 2019. </w:t>
      </w:r>
      <w:r w:rsidR="0036758A" w:rsidRPr="0036758A">
        <w:rPr>
          <w:rFonts w:ascii="Times New Roman" w:hAnsi="Times New Roman" w:cs="Times New Roman"/>
          <w:sz w:val="28"/>
          <w:szCs w:val="28"/>
        </w:rPr>
        <w:t>№ 257(8015)</w:t>
      </w:r>
      <w:r w:rsidR="00F3091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URL</w:t>
        </w:r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</w:rPr>
          <w:t>:</w:t>
        </w:r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rg</w:t>
        </w:r>
        <w:proofErr w:type="spellEnd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</w:rPr>
          <w:t>/2019/11/13/</w:t>
        </w:r>
        <w:proofErr w:type="spellStart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evrosoiuz</w:t>
        </w:r>
        <w:proofErr w:type="spellEnd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budet</w:t>
        </w:r>
        <w:proofErr w:type="spellEnd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borotsia</w:t>
        </w:r>
        <w:proofErr w:type="spellEnd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elektronnymi</w:t>
        </w:r>
        <w:proofErr w:type="spellEnd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othodami</w:t>
        </w:r>
        <w:proofErr w:type="spellEnd"/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F30916" w:rsidRPr="003262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F30916">
        <w:rPr>
          <w:rFonts w:ascii="Times New Roman" w:hAnsi="Times New Roman" w:cs="Times New Roman"/>
          <w:sz w:val="28"/>
          <w:szCs w:val="28"/>
        </w:rPr>
        <w:t xml:space="preserve"> (</w:t>
      </w:r>
      <w:r w:rsidR="00F30916" w:rsidRPr="00F30916">
        <w:rPr>
          <w:rFonts w:ascii="Times New Roman" w:hAnsi="Times New Roman" w:cs="Times New Roman"/>
          <w:sz w:val="28"/>
          <w:szCs w:val="28"/>
        </w:rPr>
        <w:t>дата обращения:</w:t>
      </w:r>
      <w:r w:rsidR="00F30916">
        <w:rPr>
          <w:rFonts w:ascii="Times New Roman" w:hAnsi="Times New Roman" w:cs="Times New Roman"/>
          <w:sz w:val="28"/>
          <w:szCs w:val="28"/>
        </w:rPr>
        <w:t xml:space="preserve"> 10.04.2020) </w:t>
      </w:r>
    </w:p>
    <w:p w:rsidR="009278FF" w:rsidRDefault="009278FF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278FF">
        <w:rPr>
          <w:rFonts w:ascii="Times New Roman" w:hAnsi="Times New Roman" w:cs="Times New Roman"/>
          <w:sz w:val="28"/>
          <w:szCs w:val="28"/>
        </w:rPr>
        <w:t xml:space="preserve">Павленко С.А. Словарь экологических терминов в законодательных, нормативных правовых и инструктивно – методических документах// </w:t>
      </w:r>
      <w:r>
        <w:rPr>
          <w:rFonts w:ascii="Times New Roman" w:hAnsi="Times New Roman" w:cs="Times New Roman"/>
          <w:sz w:val="28"/>
          <w:szCs w:val="28"/>
        </w:rPr>
        <w:t>Лань</w:t>
      </w:r>
      <w:r w:rsidRPr="009278FF">
        <w:rPr>
          <w:rFonts w:ascii="Times New Roman" w:hAnsi="Times New Roman" w:cs="Times New Roman"/>
          <w:sz w:val="28"/>
          <w:szCs w:val="28"/>
        </w:rPr>
        <w:t>// Спб.2018. 320 с.</w:t>
      </w:r>
      <w:r w:rsidRPr="001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05771">
        <w:rPr>
          <w:rFonts w:ascii="Times New Roman" w:hAnsi="Times New Roman" w:cs="Times New Roman"/>
          <w:sz w:val="28"/>
          <w:szCs w:val="28"/>
        </w:rPr>
        <w:t>:</w:t>
      </w:r>
      <w:r w:rsidRPr="009278FF">
        <w:t xml:space="preserve"> </w:t>
      </w:r>
      <w:r w:rsidRPr="009278FF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05771">
        <w:rPr>
          <w:rFonts w:ascii="Times New Roman" w:hAnsi="Times New Roman" w:cs="Times New Roman"/>
          <w:sz w:val="28"/>
          <w:szCs w:val="28"/>
        </w:rPr>
        <w:t>://</w:t>
      </w:r>
      <w:r w:rsidRPr="009278F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577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78FF">
        <w:rPr>
          <w:rFonts w:ascii="Times New Roman" w:hAnsi="Times New Roman" w:cs="Times New Roman"/>
          <w:sz w:val="28"/>
          <w:szCs w:val="28"/>
          <w:lang w:val="en-US"/>
        </w:rPr>
        <w:t>lanbook</w:t>
      </w:r>
      <w:proofErr w:type="spellEnd"/>
      <w:r w:rsidRPr="00105771">
        <w:rPr>
          <w:rFonts w:ascii="Times New Roman" w:hAnsi="Times New Roman" w:cs="Times New Roman"/>
          <w:sz w:val="28"/>
          <w:szCs w:val="28"/>
        </w:rPr>
        <w:t>.</w:t>
      </w:r>
      <w:r w:rsidRPr="009278F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05771">
        <w:rPr>
          <w:rFonts w:ascii="Times New Roman" w:hAnsi="Times New Roman" w:cs="Times New Roman"/>
          <w:sz w:val="28"/>
          <w:szCs w:val="28"/>
        </w:rPr>
        <w:t>/</w:t>
      </w:r>
      <w:r w:rsidRPr="009278FF">
        <w:rPr>
          <w:rFonts w:ascii="Times New Roman" w:hAnsi="Times New Roman" w:cs="Times New Roman"/>
          <w:sz w:val="28"/>
          <w:szCs w:val="28"/>
          <w:lang w:val="en-US"/>
        </w:rPr>
        <w:t>reader</w:t>
      </w:r>
      <w:r w:rsidRPr="00105771">
        <w:rPr>
          <w:rFonts w:ascii="Times New Roman" w:hAnsi="Times New Roman" w:cs="Times New Roman"/>
          <w:sz w:val="28"/>
          <w:szCs w:val="28"/>
        </w:rPr>
        <w:t>/</w:t>
      </w:r>
      <w:r w:rsidRPr="009278FF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105771">
        <w:rPr>
          <w:rFonts w:ascii="Times New Roman" w:hAnsi="Times New Roman" w:cs="Times New Roman"/>
          <w:sz w:val="28"/>
          <w:szCs w:val="28"/>
        </w:rPr>
        <w:t xml:space="preserve">/107952/#2 </w:t>
      </w:r>
      <w:r w:rsidR="00105771">
        <w:rPr>
          <w:rFonts w:ascii="Times New Roman" w:hAnsi="Times New Roman" w:cs="Times New Roman"/>
          <w:sz w:val="28"/>
          <w:szCs w:val="28"/>
        </w:rPr>
        <w:t>(дата обращения 15.04.2020)</w:t>
      </w:r>
    </w:p>
    <w:p w:rsidR="00215627" w:rsidRPr="00215627" w:rsidRDefault="00215627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15627">
        <w:rPr>
          <w:rFonts w:ascii="Times New Roman" w:hAnsi="Times New Roman" w:cs="Times New Roman"/>
          <w:sz w:val="28"/>
          <w:szCs w:val="28"/>
        </w:rPr>
        <w:t>Пашали</w:t>
      </w:r>
      <w:proofErr w:type="spellEnd"/>
      <w:r w:rsidRPr="00215627">
        <w:rPr>
          <w:rFonts w:ascii="Times New Roman" w:hAnsi="Times New Roman" w:cs="Times New Roman"/>
          <w:sz w:val="28"/>
          <w:szCs w:val="28"/>
        </w:rPr>
        <w:t xml:space="preserve">, А. М. Сравнительный анализ российского и зарубежного опыта утилизации твердых бытовых отходов и разработка средств повышения экологической культуры / А. М. </w:t>
      </w:r>
      <w:proofErr w:type="spellStart"/>
      <w:r w:rsidRPr="00215627">
        <w:rPr>
          <w:rFonts w:ascii="Times New Roman" w:hAnsi="Times New Roman" w:cs="Times New Roman"/>
          <w:sz w:val="28"/>
          <w:szCs w:val="28"/>
        </w:rPr>
        <w:t>Пашали</w:t>
      </w:r>
      <w:proofErr w:type="spellEnd"/>
      <w:r w:rsidRPr="00215627">
        <w:rPr>
          <w:rFonts w:ascii="Times New Roman" w:hAnsi="Times New Roman" w:cs="Times New Roman"/>
          <w:sz w:val="28"/>
          <w:szCs w:val="28"/>
        </w:rPr>
        <w:t xml:space="preserve">, А. З. </w:t>
      </w:r>
      <w:proofErr w:type="spellStart"/>
      <w:r w:rsidRPr="00215627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215627">
        <w:rPr>
          <w:rFonts w:ascii="Times New Roman" w:hAnsi="Times New Roman" w:cs="Times New Roman"/>
          <w:sz w:val="28"/>
          <w:szCs w:val="28"/>
        </w:rPr>
        <w:t>. — Текст</w:t>
      </w:r>
      <w:proofErr w:type="gramStart"/>
      <w:r w:rsidRPr="002156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15627">
        <w:rPr>
          <w:rFonts w:ascii="Times New Roman" w:hAnsi="Times New Roman" w:cs="Times New Roman"/>
          <w:sz w:val="28"/>
          <w:szCs w:val="28"/>
        </w:rPr>
        <w:t xml:space="preserve"> </w:t>
      </w:r>
      <w:r w:rsidRPr="00215627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непосредственный // Юный ученый. — 2019. — № 8 (28). — С. 131-135. — URL: https://moluch.ru/young/archive/28/1751/ (дата обращения: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215627">
        <w:rPr>
          <w:rFonts w:ascii="Times New Roman" w:hAnsi="Times New Roman" w:cs="Times New Roman"/>
          <w:sz w:val="28"/>
          <w:szCs w:val="28"/>
        </w:rPr>
        <w:t>.05.2020).</w:t>
      </w:r>
    </w:p>
    <w:p w:rsidR="009278FF" w:rsidRDefault="00215627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540C">
        <w:rPr>
          <w:rFonts w:ascii="Times New Roman" w:hAnsi="Times New Roman" w:cs="Times New Roman"/>
          <w:sz w:val="28"/>
          <w:szCs w:val="28"/>
        </w:rPr>
        <w:t xml:space="preserve">. </w:t>
      </w:r>
      <w:r w:rsidR="00DA540C" w:rsidRPr="00DA540C">
        <w:rPr>
          <w:rFonts w:ascii="Times New Roman" w:hAnsi="Times New Roman" w:cs="Times New Roman"/>
          <w:sz w:val="28"/>
          <w:szCs w:val="28"/>
        </w:rPr>
        <w:t xml:space="preserve">Филиппов, В. В. Обзор системы обращения с твердыми бытовыми отходами на территории Европейского союза / В. В. Филиппов, Н. Т. </w:t>
      </w:r>
      <w:proofErr w:type="spellStart"/>
      <w:r w:rsidR="00DA540C" w:rsidRPr="00DA540C">
        <w:rPr>
          <w:rFonts w:ascii="Times New Roman" w:hAnsi="Times New Roman" w:cs="Times New Roman"/>
          <w:sz w:val="28"/>
          <w:szCs w:val="28"/>
        </w:rPr>
        <w:t>Кадиров</w:t>
      </w:r>
      <w:proofErr w:type="spellEnd"/>
      <w:r w:rsidR="00DA540C" w:rsidRPr="00DA540C">
        <w:rPr>
          <w:rFonts w:ascii="Times New Roman" w:hAnsi="Times New Roman" w:cs="Times New Roman"/>
          <w:sz w:val="28"/>
          <w:szCs w:val="28"/>
        </w:rPr>
        <w:t xml:space="preserve">. </w:t>
      </w:r>
      <w:r w:rsidR="002C17E3">
        <w:rPr>
          <w:rFonts w:ascii="Times New Roman" w:hAnsi="Times New Roman" w:cs="Times New Roman"/>
          <w:sz w:val="28"/>
          <w:szCs w:val="28"/>
        </w:rPr>
        <w:t>— Текст</w:t>
      </w:r>
      <w:r w:rsidR="00DA540C" w:rsidRPr="00DA540C">
        <w:rPr>
          <w:rFonts w:ascii="Times New Roman" w:hAnsi="Times New Roman" w:cs="Times New Roman"/>
          <w:sz w:val="28"/>
          <w:szCs w:val="28"/>
        </w:rPr>
        <w:t>: непосредственный, электрон</w:t>
      </w:r>
      <w:r w:rsidR="00105771">
        <w:rPr>
          <w:rFonts w:ascii="Times New Roman" w:hAnsi="Times New Roman" w:cs="Times New Roman"/>
          <w:sz w:val="28"/>
          <w:szCs w:val="28"/>
        </w:rPr>
        <w:t xml:space="preserve">ный // Молодой ученый. 2015. № 22 (102). </w:t>
      </w:r>
      <w:r w:rsidR="00DA540C" w:rsidRPr="00DA540C">
        <w:rPr>
          <w:rFonts w:ascii="Times New Roman" w:hAnsi="Times New Roman" w:cs="Times New Roman"/>
          <w:sz w:val="28"/>
          <w:szCs w:val="28"/>
        </w:rPr>
        <w:t>С. 91-94.</w:t>
      </w:r>
      <w:r w:rsidR="00105771">
        <w:rPr>
          <w:rFonts w:ascii="Times New Roman" w:hAnsi="Times New Roman" w:cs="Times New Roman"/>
          <w:sz w:val="28"/>
          <w:szCs w:val="28"/>
        </w:rPr>
        <w:t xml:space="preserve"> (дата обращения: 10.04.2020)</w:t>
      </w:r>
    </w:p>
    <w:p w:rsidR="00215627" w:rsidRDefault="008023A5" w:rsidP="009022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023A5">
        <w:rPr>
          <w:rFonts w:ascii="Times New Roman" w:hAnsi="Times New Roman" w:cs="Times New Roman"/>
          <w:sz w:val="28"/>
          <w:szCs w:val="28"/>
        </w:rPr>
        <w:t>. ЕС принял план перехода к "зеленой" экономике//11 марта 2020// URL:https://www.interfax.ru/russia/703892 (дата обращения: 20.03.2020)</w:t>
      </w:r>
    </w:p>
    <w:p w:rsidR="003B7D88" w:rsidRDefault="00902263" w:rsidP="0090226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Правоприменительная </w:t>
      </w:r>
      <w:r w:rsidR="002C17E3">
        <w:rPr>
          <w:rFonts w:ascii="Times New Roman" w:hAnsi="Times New Roman" w:cs="Times New Roman"/>
          <w:sz w:val="28"/>
          <w:szCs w:val="28"/>
        </w:rPr>
        <w:t>практика</w:t>
      </w:r>
    </w:p>
    <w:p w:rsidR="00902263" w:rsidRDefault="00902263" w:rsidP="002C17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02263">
        <w:t xml:space="preserve"> </w:t>
      </w:r>
      <w:r w:rsidRPr="00902263">
        <w:rPr>
          <w:rFonts w:ascii="Times New Roman" w:hAnsi="Times New Roman" w:cs="Times New Roman"/>
          <w:sz w:val="28"/>
          <w:szCs w:val="28"/>
        </w:rPr>
        <w:t>"Паспорт национального проекта "Экология" (утв. президиумом Совета при Президенте РФ по стратегическому развитию и национальным проектам, протокол от 24.12.2018 N 16)</w:t>
      </w:r>
    </w:p>
    <w:p w:rsidR="002C17E3" w:rsidRDefault="00902263" w:rsidP="002C17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17E3">
        <w:rPr>
          <w:rFonts w:ascii="Times New Roman" w:hAnsi="Times New Roman" w:cs="Times New Roman"/>
          <w:sz w:val="28"/>
          <w:szCs w:val="28"/>
        </w:rPr>
        <w:t xml:space="preserve">. </w:t>
      </w:r>
      <w:r w:rsidR="002C17E3" w:rsidRPr="002C17E3">
        <w:rPr>
          <w:rFonts w:ascii="Times New Roman" w:hAnsi="Times New Roman" w:cs="Times New Roman"/>
          <w:sz w:val="28"/>
          <w:szCs w:val="28"/>
        </w:rPr>
        <w:t>Решение Европейского Парламента и Совета Европейского Союза 1600/2002/ЕС от 22 июля 2002 г. о Шестой программе действий Сообщества в области окружающей среды</w:t>
      </w:r>
    </w:p>
    <w:p w:rsidR="00902263" w:rsidRDefault="00902263" w:rsidP="002C17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0EB" w:rsidRDefault="00CD70EB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0EB" w:rsidRDefault="00CD70EB" w:rsidP="00C110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0EB" w:rsidRDefault="00CD70EB" w:rsidP="00E73249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CD70EB" w:rsidSect="00DA75D8">
      <w:footerReference w:type="default" r:id="rId9"/>
      <w:footnotePr>
        <w:numRestart w:val="eachPage"/>
      </w:footnotePr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BB" w:rsidRDefault="008D4BBB" w:rsidP="002A42B5">
      <w:pPr>
        <w:spacing w:after="0" w:line="240" w:lineRule="auto"/>
      </w:pPr>
      <w:r>
        <w:separator/>
      </w:r>
    </w:p>
  </w:endnote>
  <w:endnote w:type="continuationSeparator" w:id="0">
    <w:p w:rsidR="008D4BBB" w:rsidRDefault="008D4BBB" w:rsidP="002A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363651"/>
      <w:docPartObj>
        <w:docPartGallery w:val="Page Numbers (Bottom of Page)"/>
        <w:docPartUnique/>
      </w:docPartObj>
    </w:sdtPr>
    <w:sdtEndPr/>
    <w:sdtContent>
      <w:p w:rsidR="001929CE" w:rsidRDefault="001929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295">
          <w:rPr>
            <w:noProof/>
          </w:rPr>
          <w:t>28</w:t>
        </w:r>
        <w:r>
          <w:fldChar w:fldCharType="end"/>
        </w:r>
      </w:p>
    </w:sdtContent>
  </w:sdt>
  <w:p w:rsidR="00344B6C" w:rsidRDefault="00344B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BB" w:rsidRDefault="008D4BBB" w:rsidP="002A42B5">
      <w:pPr>
        <w:spacing w:after="0" w:line="240" w:lineRule="auto"/>
      </w:pPr>
      <w:r>
        <w:separator/>
      </w:r>
    </w:p>
  </w:footnote>
  <w:footnote w:type="continuationSeparator" w:id="0">
    <w:p w:rsidR="008D4BBB" w:rsidRDefault="008D4BBB" w:rsidP="002A42B5">
      <w:pPr>
        <w:spacing w:after="0" w:line="240" w:lineRule="auto"/>
      </w:pPr>
      <w:r>
        <w:continuationSeparator/>
      </w:r>
    </w:p>
  </w:footnote>
  <w:footnote w:id="1">
    <w:p w:rsidR="00FE3D30" w:rsidRPr="00FE3D30" w:rsidRDefault="00FE3D30" w:rsidP="00FE3D30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FE3D30">
        <w:rPr>
          <w:rFonts w:ascii="Times New Roman" w:hAnsi="Times New Roman" w:cs="Times New Roman"/>
        </w:rPr>
        <w:t>Халиев</w:t>
      </w:r>
      <w:proofErr w:type="spellEnd"/>
      <w:r w:rsidRPr="00FE3D30">
        <w:rPr>
          <w:rFonts w:ascii="Times New Roman" w:hAnsi="Times New Roman" w:cs="Times New Roman"/>
        </w:rPr>
        <w:t xml:space="preserve"> К.Р. Нормативная сила «Директив» ЕС// Актуальные проблемы экономики и права 4.2015. 10 с.</w:t>
      </w:r>
    </w:p>
  </w:footnote>
  <w:footnote w:id="2">
    <w:p w:rsidR="00FE3D30" w:rsidRDefault="00FE3D30" w:rsidP="00FE3D3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FE3D30">
        <w:rPr>
          <w:rFonts w:ascii="Times New Roman" w:hAnsi="Times New Roman" w:cs="Times New Roman"/>
        </w:rPr>
        <w:t>Матвеева Е.В. Экологическая политика Евросоюза//Вестник Нижегородского университета им. Н.И. Лобачевского 4. 2010. 20 с.</w:t>
      </w:r>
    </w:p>
  </w:footnote>
  <w:footnote w:id="3">
    <w:p w:rsidR="001D5CB1" w:rsidRDefault="001D5CB1" w:rsidP="001D5CB1">
      <w:pPr>
        <w:pStyle w:val="a3"/>
        <w:jc w:val="both"/>
      </w:pPr>
      <w:r>
        <w:rPr>
          <w:rStyle w:val="a5"/>
        </w:rPr>
        <w:footnoteRef/>
      </w:r>
      <w:r w:rsidRPr="001D5CB1">
        <w:t xml:space="preserve"> </w:t>
      </w:r>
      <w:r w:rsidRPr="001D5CB1">
        <w:rPr>
          <w:rFonts w:ascii="Times New Roman" w:hAnsi="Times New Roman" w:cs="Times New Roman"/>
        </w:rPr>
        <w:t>Директива Европейского Парламента и Совета Европейского Союза 2008/98/EC от 19 ноября 2008 г. об отходах и отмене ряда Директив// Официальный журнал № L 312 22.11.2008. стр. 3</w:t>
      </w:r>
    </w:p>
  </w:footnote>
  <w:footnote w:id="4">
    <w:p w:rsidR="00344B6C" w:rsidRPr="00047C41" w:rsidRDefault="00344B6C" w:rsidP="00047C41">
      <w:pPr>
        <w:spacing w:line="360" w:lineRule="auto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047C41">
        <w:rPr>
          <w:rFonts w:ascii="Times New Roman" w:hAnsi="Times New Roman" w:cs="Times New Roman"/>
          <w:sz w:val="20"/>
          <w:szCs w:val="20"/>
        </w:rPr>
        <w:t xml:space="preserve">Уланова О. В., </w:t>
      </w:r>
      <w:proofErr w:type="spellStart"/>
      <w:r w:rsidRPr="00047C41">
        <w:rPr>
          <w:rFonts w:ascii="Times New Roman" w:hAnsi="Times New Roman" w:cs="Times New Roman"/>
          <w:sz w:val="20"/>
          <w:szCs w:val="20"/>
        </w:rPr>
        <w:t>Салхофер</w:t>
      </w:r>
      <w:proofErr w:type="spellEnd"/>
      <w:r w:rsidRPr="00047C41">
        <w:rPr>
          <w:rFonts w:ascii="Times New Roman" w:hAnsi="Times New Roman" w:cs="Times New Roman"/>
          <w:sz w:val="20"/>
          <w:szCs w:val="20"/>
        </w:rPr>
        <w:t xml:space="preserve"> С. П., </w:t>
      </w:r>
      <w:proofErr w:type="spellStart"/>
      <w:r w:rsidRPr="00047C41">
        <w:rPr>
          <w:rFonts w:ascii="Times New Roman" w:hAnsi="Times New Roman" w:cs="Times New Roman"/>
          <w:sz w:val="20"/>
          <w:szCs w:val="20"/>
        </w:rPr>
        <w:t>Вюнш</w:t>
      </w:r>
      <w:proofErr w:type="spellEnd"/>
      <w:r w:rsidRPr="00047C41">
        <w:rPr>
          <w:rFonts w:ascii="Times New Roman" w:hAnsi="Times New Roman" w:cs="Times New Roman"/>
          <w:sz w:val="20"/>
          <w:szCs w:val="20"/>
        </w:rPr>
        <w:t xml:space="preserve"> К. , Комплексное устойчивое управление отходами. Жилищно-коммунальное хозяйство: учебное пособие// Москва. 2016. С.200</w:t>
      </w:r>
    </w:p>
    <w:p w:rsidR="00344B6C" w:rsidRDefault="00344B6C" w:rsidP="00047C41">
      <w:pPr>
        <w:pStyle w:val="a3"/>
      </w:pPr>
    </w:p>
  </w:footnote>
  <w:footnote w:id="5">
    <w:p w:rsidR="008023A5" w:rsidRDefault="008023A5" w:rsidP="0075016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023A5">
        <w:rPr>
          <w:rFonts w:ascii="Times New Roman" w:hAnsi="Times New Roman" w:cs="Times New Roman"/>
        </w:rPr>
        <w:t xml:space="preserve">Бобович, Б. Б. Управление отходами: Учебное пособие / Б.Б. Бобович. - 2-e изд., </w:t>
      </w:r>
      <w:proofErr w:type="spellStart"/>
      <w:r w:rsidRPr="008023A5">
        <w:rPr>
          <w:rFonts w:ascii="Times New Roman" w:hAnsi="Times New Roman" w:cs="Times New Roman"/>
        </w:rPr>
        <w:t>испр</w:t>
      </w:r>
      <w:proofErr w:type="spellEnd"/>
      <w:r w:rsidRPr="008023A5">
        <w:rPr>
          <w:rFonts w:ascii="Times New Roman" w:hAnsi="Times New Roman" w:cs="Times New Roman"/>
        </w:rPr>
        <w:t>. и доп. - Москва</w:t>
      </w:r>
      <w:proofErr w:type="gramStart"/>
      <w:r w:rsidRPr="008023A5">
        <w:rPr>
          <w:rFonts w:ascii="Times New Roman" w:hAnsi="Times New Roman" w:cs="Times New Roman"/>
        </w:rPr>
        <w:t xml:space="preserve"> :</w:t>
      </w:r>
      <w:proofErr w:type="gramEnd"/>
      <w:r w:rsidRPr="008023A5">
        <w:rPr>
          <w:rFonts w:ascii="Times New Roman" w:hAnsi="Times New Roman" w:cs="Times New Roman"/>
        </w:rPr>
        <w:t xml:space="preserve"> Форум: НИЦ ИНФРА-М. 2015. </w:t>
      </w:r>
      <w:r w:rsidR="00750160">
        <w:rPr>
          <w:rFonts w:ascii="Times New Roman" w:hAnsi="Times New Roman" w:cs="Times New Roman"/>
        </w:rPr>
        <w:t>105 с.</w:t>
      </w:r>
      <w:r w:rsidRPr="008023A5">
        <w:t xml:space="preserve"> </w:t>
      </w:r>
    </w:p>
  </w:footnote>
  <w:footnote w:id="6">
    <w:p w:rsidR="00344B6C" w:rsidRPr="00F30916" w:rsidRDefault="00344B6C" w:rsidP="00750160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F30916">
        <w:rPr>
          <w:rFonts w:ascii="Times New Roman" w:hAnsi="Times New Roman" w:cs="Times New Roman"/>
        </w:rPr>
        <w:t xml:space="preserve">Филиппов, В. В. Обзор системы обращения с твердыми бытовыми отходами на территории Европейского союза / В. В. Филиппов, Н. Т. </w:t>
      </w:r>
      <w:proofErr w:type="spellStart"/>
      <w:r w:rsidRPr="00F30916">
        <w:rPr>
          <w:rFonts w:ascii="Times New Roman" w:hAnsi="Times New Roman" w:cs="Times New Roman"/>
        </w:rPr>
        <w:t>Кадиров</w:t>
      </w:r>
      <w:proofErr w:type="spellEnd"/>
      <w:r w:rsidRPr="00F30916">
        <w:rPr>
          <w:rFonts w:ascii="Times New Roman" w:hAnsi="Times New Roman" w:cs="Times New Roman"/>
        </w:rPr>
        <w:t>. — Текст</w:t>
      </w:r>
      <w:proofErr w:type="gramStart"/>
      <w:r w:rsidRPr="00F30916">
        <w:rPr>
          <w:rFonts w:ascii="Times New Roman" w:hAnsi="Times New Roman" w:cs="Times New Roman"/>
        </w:rPr>
        <w:t xml:space="preserve"> :</w:t>
      </w:r>
      <w:proofErr w:type="gramEnd"/>
      <w:r w:rsidRPr="00F30916">
        <w:rPr>
          <w:rFonts w:ascii="Times New Roman" w:hAnsi="Times New Roman" w:cs="Times New Roman"/>
        </w:rPr>
        <w:t xml:space="preserve"> непосредственный, </w:t>
      </w:r>
      <w:r w:rsidR="008023A5">
        <w:rPr>
          <w:rFonts w:ascii="Times New Roman" w:hAnsi="Times New Roman" w:cs="Times New Roman"/>
        </w:rPr>
        <w:t>электронный // Молодой ученый.</w:t>
      </w:r>
      <w:r w:rsidRPr="00F30916">
        <w:rPr>
          <w:rFonts w:ascii="Times New Roman" w:hAnsi="Times New Roman" w:cs="Times New Roman"/>
        </w:rPr>
        <w:t xml:space="preserve"> 201</w:t>
      </w:r>
      <w:r w:rsidR="008023A5">
        <w:rPr>
          <w:rFonts w:ascii="Times New Roman" w:hAnsi="Times New Roman" w:cs="Times New Roman"/>
        </w:rPr>
        <w:t>5.№ 22 (102) С. 91-94</w:t>
      </w:r>
      <w:r w:rsidR="00750160">
        <w:rPr>
          <w:rFonts w:ascii="Times New Roman" w:hAnsi="Times New Roman" w:cs="Times New Roman"/>
        </w:rPr>
        <w:t xml:space="preserve"> с.10</w:t>
      </w:r>
    </w:p>
  </w:footnote>
  <w:footnote w:id="7">
    <w:p w:rsidR="00344B6C" w:rsidRPr="00F30916" w:rsidRDefault="00344B6C" w:rsidP="00F30916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F30916">
        <w:rPr>
          <w:rFonts w:ascii="Times New Roman" w:hAnsi="Times New Roman" w:cs="Times New Roman"/>
        </w:rPr>
        <w:t xml:space="preserve">Забродина Е. Машина вне времени // Российская газета. 2019. № 257(8015) </w:t>
      </w:r>
    </w:p>
  </w:footnote>
  <w:footnote w:id="8">
    <w:p w:rsidR="00E73249" w:rsidRDefault="00E73249" w:rsidP="00E73249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73249">
        <w:rPr>
          <w:rFonts w:ascii="Times New Roman" w:hAnsi="Times New Roman" w:cs="Times New Roman"/>
        </w:rPr>
        <w:t>Директива (ЕС) 2019/904 Европейского парламента и совета от 5 июня 2019 г. о сокращении влияния некоторых пластиковых продуктов на окружающую среду</w:t>
      </w:r>
    </w:p>
  </w:footnote>
  <w:footnote w:id="9">
    <w:p w:rsidR="002C17E3" w:rsidRPr="002C17E3" w:rsidRDefault="002C17E3" w:rsidP="002C17E3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2C17E3">
        <w:rPr>
          <w:rFonts w:ascii="Times New Roman" w:hAnsi="Times New Roman" w:cs="Times New Roman"/>
        </w:rPr>
        <w:t>Решение Европейского Парламента и Совета Европейского Союза 1600/2002/ЕС от 22 июля 2002 г. о Шестой программе действий Сообщества в области окружающей среды</w:t>
      </w:r>
    </w:p>
  </w:footnote>
  <w:footnote w:id="10">
    <w:p w:rsidR="002C17E3" w:rsidRPr="002C17E3" w:rsidRDefault="002C17E3" w:rsidP="002C17E3">
      <w:pPr>
        <w:pStyle w:val="a3"/>
        <w:jc w:val="both"/>
      </w:pPr>
      <w:r w:rsidRPr="002C17E3">
        <w:rPr>
          <w:rStyle w:val="a5"/>
          <w:rFonts w:ascii="Times New Roman" w:hAnsi="Times New Roman" w:cs="Times New Roman"/>
        </w:rPr>
        <w:footnoteRef/>
      </w:r>
      <w:r w:rsidRPr="002C17E3">
        <w:rPr>
          <w:rFonts w:ascii="Times New Roman" w:hAnsi="Times New Roman" w:cs="Times New Roman"/>
        </w:rPr>
        <w:t xml:space="preserve"> Казанцева А.Н. Маликова О.И. Экологическая маркировка как инструмент перехода к устойчивому развитию// Инновация.2016.30 с.</w:t>
      </w:r>
    </w:p>
  </w:footnote>
  <w:footnote w:id="11">
    <w:p w:rsidR="00344B6C" w:rsidRDefault="00344B6C" w:rsidP="00BC368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C368E">
        <w:rPr>
          <w:rFonts w:ascii="Times New Roman" w:hAnsi="Times New Roman" w:cs="Times New Roman"/>
        </w:rPr>
        <w:t xml:space="preserve">Хорошавин, Л. </w:t>
      </w:r>
      <w:proofErr w:type="spellStart"/>
      <w:r w:rsidRPr="00BC368E">
        <w:rPr>
          <w:rFonts w:ascii="Times New Roman" w:hAnsi="Times New Roman" w:cs="Times New Roman"/>
        </w:rPr>
        <w:t>Б.Основные</w:t>
      </w:r>
      <w:proofErr w:type="spellEnd"/>
      <w:r w:rsidRPr="00BC368E">
        <w:rPr>
          <w:rFonts w:ascii="Times New Roman" w:hAnsi="Times New Roman" w:cs="Times New Roman"/>
        </w:rPr>
        <w:t xml:space="preserve"> технологии переработки промышленных и твердых коммунальных отходов : [учеб. пособие] / Л. Б. </w:t>
      </w:r>
      <w:proofErr w:type="spellStart"/>
      <w:r w:rsidRPr="00BC368E">
        <w:rPr>
          <w:rFonts w:ascii="Times New Roman" w:hAnsi="Times New Roman" w:cs="Times New Roman"/>
        </w:rPr>
        <w:t>Хорошавин,В</w:t>
      </w:r>
      <w:proofErr w:type="spellEnd"/>
      <w:r w:rsidRPr="00BC368E">
        <w:rPr>
          <w:rFonts w:ascii="Times New Roman" w:hAnsi="Times New Roman" w:cs="Times New Roman"/>
        </w:rPr>
        <w:t>. А. Беляков, Е. А. Свалов ; [науч. ред. А. С. Носков] ; М-</w:t>
      </w:r>
      <w:proofErr w:type="spellStart"/>
      <w:r w:rsidRPr="00BC368E">
        <w:rPr>
          <w:rFonts w:ascii="Times New Roman" w:hAnsi="Times New Roman" w:cs="Times New Roman"/>
        </w:rPr>
        <w:t>вообразования</w:t>
      </w:r>
      <w:proofErr w:type="spellEnd"/>
      <w:r w:rsidRPr="00BC368E">
        <w:rPr>
          <w:rFonts w:ascii="Times New Roman" w:hAnsi="Times New Roman" w:cs="Times New Roman"/>
        </w:rPr>
        <w:t xml:space="preserve"> и науки</w:t>
      </w:r>
      <w:proofErr w:type="gramStart"/>
      <w:r w:rsidRPr="00BC368E">
        <w:rPr>
          <w:rFonts w:ascii="Times New Roman" w:hAnsi="Times New Roman" w:cs="Times New Roman"/>
        </w:rPr>
        <w:t xml:space="preserve"> Р</w:t>
      </w:r>
      <w:proofErr w:type="gramEnd"/>
      <w:r w:rsidRPr="00BC368E">
        <w:rPr>
          <w:rFonts w:ascii="Times New Roman" w:hAnsi="Times New Roman" w:cs="Times New Roman"/>
        </w:rPr>
        <w:t>ос. Федерации, Урал</w:t>
      </w:r>
      <w:proofErr w:type="gramStart"/>
      <w:r w:rsidRPr="00BC368E">
        <w:rPr>
          <w:rFonts w:ascii="Times New Roman" w:hAnsi="Times New Roman" w:cs="Times New Roman"/>
        </w:rPr>
        <w:t>.</w:t>
      </w:r>
      <w:proofErr w:type="gramEnd"/>
      <w:r w:rsidRPr="00BC368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C368E">
        <w:rPr>
          <w:rFonts w:ascii="Times New Roman" w:hAnsi="Times New Roman" w:cs="Times New Roman"/>
        </w:rPr>
        <w:t>ф</w:t>
      </w:r>
      <w:proofErr w:type="gramEnd"/>
      <w:r w:rsidRPr="00BC368E">
        <w:rPr>
          <w:rFonts w:ascii="Times New Roman" w:hAnsi="Times New Roman" w:cs="Times New Roman"/>
        </w:rPr>
        <w:t>едер</w:t>
      </w:r>
      <w:proofErr w:type="spellEnd"/>
      <w:r w:rsidRPr="00BC368E">
        <w:rPr>
          <w:rFonts w:ascii="Times New Roman" w:hAnsi="Times New Roman" w:cs="Times New Roman"/>
        </w:rPr>
        <w:t>. ун-т. – Екатеринбург</w:t>
      </w:r>
      <w:proofErr w:type="gramStart"/>
      <w:r w:rsidRPr="00BC368E">
        <w:rPr>
          <w:rFonts w:ascii="Times New Roman" w:hAnsi="Times New Roman" w:cs="Times New Roman"/>
        </w:rPr>
        <w:t xml:space="preserve"> :</w:t>
      </w:r>
      <w:proofErr w:type="gramEnd"/>
      <w:r w:rsidRPr="00BC368E">
        <w:rPr>
          <w:rFonts w:ascii="Times New Roman" w:hAnsi="Times New Roman" w:cs="Times New Roman"/>
        </w:rPr>
        <w:t xml:space="preserve"> Изд-во Урал</w:t>
      </w:r>
      <w:proofErr w:type="gramStart"/>
      <w:r w:rsidRPr="00BC368E">
        <w:rPr>
          <w:rFonts w:ascii="Times New Roman" w:hAnsi="Times New Roman" w:cs="Times New Roman"/>
        </w:rPr>
        <w:t>.</w:t>
      </w:r>
      <w:proofErr w:type="gramEnd"/>
      <w:r w:rsidRPr="00BC368E">
        <w:rPr>
          <w:rFonts w:ascii="Times New Roman" w:hAnsi="Times New Roman" w:cs="Times New Roman"/>
        </w:rPr>
        <w:t xml:space="preserve"> </w:t>
      </w:r>
      <w:proofErr w:type="gramStart"/>
      <w:r w:rsidRPr="00BC368E">
        <w:rPr>
          <w:rFonts w:ascii="Times New Roman" w:hAnsi="Times New Roman" w:cs="Times New Roman"/>
        </w:rPr>
        <w:t>у</w:t>
      </w:r>
      <w:proofErr w:type="gramEnd"/>
      <w:r w:rsidRPr="00BC368E">
        <w:rPr>
          <w:rFonts w:ascii="Times New Roman" w:hAnsi="Times New Roman" w:cs="Times New Roman"/>
        </w:rPr>
        <w:t>н-та, 2016. – 220 с.</w:t>
      </w:r>
    </w:p>
  </w:footnote>
  <w:footnote w:id="12">
    <w:p w:rsidR="001471B3" w:rsidRPr="001471B3" w:rsidRDefault="001471B3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1471B3">
        <w:t>Боркова</w:t>
      </w:r>
      <w:proofErr w:type="spellEnd"/>
      <w:r w:rsidRPr="001471B3">
        <w:t xml:space="preserve"> Е</w:t>
      </w:r>
      <w:r>
        <w:t>.А. Методические аспекты политики стимулирования инноваций для устойчивого развития и зеленого роста</w:t>
      </w:r>
      <w:r w:rsidRPr="001471B3">
        <w:t>//Известия Санкт-Петербургского государственного экономического университета</w:t>
      </w:r>
      <w:r>
        <w:t>.2020.55 с.</w:t>
      </w:r>
    </w:p>
  </w:footnote>
  <w:footnote w:id="13">
    <w:p w:rsidR="002322A0" w:rsidRPr="005B26BA" w:rsidRDefault="002322A0" w:rsidP="002322A0">
      <w:pPr>
        <w:pStyle w:val="a3"/>
        <w:jc w:val="both"/>
        <w:rPr>
          <w:rFonts w:ascii="Times New Roman" w:hAnsi="Times New Roman" w:cs="Times New Roman"/>
        </w:rPr>
      </w:pPr>
      <w:r w:rsidRPr="005B26BA">
        <w:rPr>
          <w:rStyle w:val="a5"/>
          <w:rFonts w:ascii="Times New Roman" w:hAnsi="Times New Roman" w:cs="Times New Roman"/>
        </w:rPr>
        <w:footnoteRef/>
      </w:r>
      <w:r w:rsidRPr="005B26BA">
        <w:rPr>
          <w:rFonts w:ascii="Times New Roman" w:hAnsi="Times New Roman" w:cs="Times New Roman"/>
        </w:rPr>
        <w:t xml:space="preserve"> Ежова А. А., Н. К. Андросова Сравнительный анализ зарубежного и российского опыта в сфере обращения с твердыми бытовыми отходами// Известия. 2015. 30 с.</w:t>
      </w:r>
    </w:p>
  </w:footnote>
  <w:footnote w:id="14">
    <w:p w:rsidR="00344B6C" w:rsidRPr="00F30916" w:rsidRDefault="00344B6C" w:rsidP="005B26BA">
      <w:pPr>
        <w:pStyle w:val="a3"/>
        <w:tabs>
          <w:tab w:val="left" w:pos="3780"/>
        </w:tabs>
        <w:jc w:val="both"/>
        <w:rPr>
          <w:rFonts w:ascii="Times New Roman" w:hAnsi="Times New Roman" w:cs="Times New Roman"/>
        </w:rPr>
      </w:pPr>
      <w:r w:rsidRPr="005B26BA">
        <w:rPr>
          <w:rStyle w:val="a5"/>
          <w:rFonts w:ascii="Times New Roman" w:hAnsi="Times New Roman" w:cs="Times New Roman"/>
        </w:rPr>
        <w:footnoteRef/>
      </w:r>
      <w:r w:rsidRPr="005B26BA">
        <w:rPr>
          <w:rFonts w:ascii="Times New Roman" w:hAnsi="Times New Roman" w:cs="Times New Roman"/>
        </w:rPr>
        <w:t>Интерфакс. ЕС принял план пер</w:t>
      </w:r>
      <w:r w:rsidR="005B26BA">
        <w:rPr>
          <w:rFonts w:ascii="Times New Roman" w:hAnsi="Times New Roman" w:cs="Times New Roman"/>
        </w:rPr>
        <w:t>ехода к "зеленой" экономике. 2020.</w:t>
      </w:r>
      <w:r w:rsidRPr="005B26BA">
        <w:rPr>
          <w:rFonts w:ascii="Times New Roman" w:hAnsi="Times New Roman" w:cs="Times New Roman"/>
        </w:rPr>
        <w:t xml:space="preserve"> URL:https:</w:t>
      </w:r>
      <w:r w:rsidR="005B26BA">
        <w:rPr>
          <w:rFonts w:ascii="Times New Roman" w:hAnsi="Times New Roman" w:cs="Times New Roman"/>
        </w:rPr>
        <w:t>//www.interfax.ru/russia/703892</w:t>
      </w:r>
      <w:r w:rsidRPr="005B26BA">
        <w:rPr>
          <w:rFonts w:ascii="Times New Roman" w:hAnsi="Times New Roman" w:cs="Times New Roman"/>
        </w:rPr>
        <w:t>(дата обращения: 20.03.2020)</w:t>
      </w:r>
      <w:r w:rsidRPr="005B26BA">
        <w:rPr>
          <w:rFonts w:ascii="Times New Roman" w:hAnsi="Times New Roman" w:cs="Times New Roman"/>
        </w:rPr>
        <w:tab/>
      </w:r>
    </w:p>
  </w:footnote>
  <w:footnote w:id="15">
    <w:p w:rsidR="00E73249" w:rsidRPr="005B26BA" w:rsidRDefault="00E73249" w:rsidP="005B26BA">
      <w:pPr>
        <w:pStyle w:val="a3"/>
        <w:jc w:val="both"/>
        <w:rPr>
          <w:rFonts w:ascii="Times New Roman" w:hAnsi="Times New Roman" w:cs="Times New Roman"/>
        </w:rPr>
      </w:pPr>
      <w:r w:rsidRPr="005B26BA">
        <w:rPr>
          <w:rStyle w:val="a5"/>
          <w:rFonts w:ascii="Times New Roman" w:hAnsi="Times New Roman" w:cs="Times New Roman"/>
        </w:rPr>
        <w:footnoteRef/>
      </w:r>
      <w:r w:rsidRPr="005B26BA">
        <w:rPr>
          <w:rFonts w:ascii="Times New Roman" w:hAnsi="Times New Roman" w:cs="Times New Roman"/>
        </w:rPr>
        <w:t xml:space="preserve">  </w:t>
      </w:r>
      <w:proofErr w:type="spellStart"/>
      <w:r w:rsidRPr="005B26BA">
        <w:rPr>
          <w:rFonts w:ascii="Times New Roman" w:hAnsi="Times New Roman" w:cs="Times New Roman"/>
        </w:rPr>
        <w:t>Никуличев</w:t>
      </w:r>
      <w:proofErr w:type="spellEnd"/>
      <w:r w:rsidRPr="005B26BA">
        <w:rPr>
          <w:rFonts w:ascii="Times New Roman" w:hAnsi="Times New Roman" w:cs="Times New Roman"/>
        </w:rPr>
        <w:t xml:space="preserve"> Ю.В. Управление отходами. Опыт Европейского союза. </w:t>
      </w:r>
      <w:proofErr w:type="spellStart"/>
      <w:r w:rsidRPr="005B26BA">
        <w:rPr>
          <w:rFonts w:ascii="Times New Roman" w:hAnsi="Times New Roman" w:cs="Times New Roman"/>
        </w:rPr>
        <w:t>Аналит</w:t>
      </w:r>
      <w:proofErr w:type="spellEnd"/>
      <w:r w:rsidRPr="005B26BA">
        <w:rPr>
          <w:rFonts w:ascii="Times New Roman" w:hAnsi="Times New Roman" w:cs="Times New Roman"/>
        </w:rPr>
        <w:t>. обзор / РАН. ИНИОН. Центр науч</w:t>
      </w:r>
      <w:proofErr w:type="gramStart"/>
      <w:r w:rsidRPr="005B26BA">
        <w:rPr>
          <w:rFonts w:ascii="Times New Roman" w:hAnsi="Times New Roman" w:cs="Times New Roman"/>
        </w:rPr>
        <w:t>.-</w:t>
      </w:r>
      <w:proofErr w:type="spellStart"/>
      <w:proofErr w:type="gramEnd"/>
      <w:r w:rsidRPr="005B26BA">
        <w:rPr>
          <w:rFonts w:ascii="Times New Roman" w:hAnsi="Times New Roman" w:cs="Times New Roman"/>
        </w:rPr>
        <w:t>информ</w:t>
      </w:r>
      <w:proofErr w:type="spellEnd"/>
      <w:r w:rsidRPr="005B26BA">
        <w:rPr>
          <w:rFonts w:ascii="Times New Roman" w:hAnsi="Times New Roman" w:cs="Times New Roman"/>
        </w:rPr>
        <w:t xml:space="preserve">. </w:t>
      </w:r>
      <w:proofErr w:type="spellStart"/>
      <w:r w:rsidRPr="005B26BA">
        <w:rPr>
          <w:rFonts w:ascii="Times New Roman" w:hAnsi="Times New Roman" w:cs="Times New Roman"/>
        </w:rPr>
        <w:t>исслед</w:t>
      </w:r>
      <w:proofErr w:type="spellEnd"/>
      <w:r w:rsidRPr="005B26BA">
        <w:rPr>
          <w:rFonts w:ascii="Times New Roman" w:hAnsi="Times New Roman" w:cs="Times New Roman"/>
        </w:rPr>
        <w:t xml:space="preserve">. </w:t>
      </w:r>
      <w:proofErr w:type="spellStart"/>
      <w:r w:rsidRPr="005B26BA">
        <w:rPr>
          <w:rFonts w:ascii="Times New Roman" w:hAnsi="Times New Roman" w:cs="Times New Roman"/>
        </w:rPr>
        <w:t>глоб</w:t>
      </w:r>
      <w:proofErr w:type="spellEnd"/>
      <w:r w:rsidRPr="005B26BA">
        <w:rPr>
          <w:rFonts w:ascii="Times New Roman" w:hAnsi="Times New Roman" w:cs="Times New Roman"/>
        </w:rPr>
        <w:t xml:space="preserve">. и регионал. </w:t>
      </w:r>
      <w:proofErr w:type="spellStart"/>
      <w:r w:rsidRPr="005B26BA">
        <w:rPr>
          <w:rFonts w:ascii="Times New Roman" w:hAnsi="Times New Roman" w:cs="Times New Roman"/>
        </w:rPr>
        <w:t>пробл</w:t>
      </w:r>
      <w:proofErr w:type="spellEnd"/>
      <w:r w:rsidRPr="005B26BA">
        <w:rPr>
          <w:rFonts w:ascii="Times New Roman" w:hAnsi="Times New Roman" w:cs="Times New Roman"/>
        </w:rPr>
        <w:t>. Отд. проб</w:t>
      </w:r>
      <w:proofErr w:type="gramStart"/>
      <w:r w:rsidRPr="005B26BA">
        <w:rPr>
          <w:rFonts w:ascii="Times New Roman" w:hAnsi="Times New Roman" w:cs="Times New Roman"/>
        </w:rPr>
        <w:t>.</w:t>
      </w:r>
      <w:proofErr w:type="gramEnd"/>
      <w:r w:rsidRPr="005B26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B26BA">
        <w:rPr>
          <w:rFonts w:ascii="Times New Roman" w:hAnsi="Times New Roman" w:cs="Times New Roman"/>
        </w:rPr>
        <w:t>е</w:t>
      </w:r>
      <w:proofErr w:type="gramEnd"/>
      <w:r w:rsidRPr="005B26BA">
        <w:rPr>
          <w:rFonts w:ascii="Times New Roman" w:hAnsi="Times New Roman" w:cs="Times New Roman"/>
        </w:rPr>
        <w:t>вроп</w:t>
      </w:r>
      <w:proofErr w:type="spellEnd"/>
      <w:r w:rsidRPr="005B26BA">
        <w:rPr>
          <w:rFonts w:ascii="Times New Roman" w:hAnsi="Times New Roman" w:cs="Times New Roman"/>
        </w:rPr>
        <w:t>. безопасности. М., 2017. 55 с.</w:t>
      </w:r>
    </w:p>
  </w:footnote>
  <w:footnote w:id="16">
    <w:p w:rsidR="002322A0" w:rsidRDefault="002322A0" w:rsidP="005B26BA">
      <w:pPr>
        <w:pStyle w:val="a3"/>
        <w:jc w:val="both"/>
      </w:pPr>
      <w:r w:rsidRPr="005B26BA">
        <w:rPr>
          <w:rStyle w:val="a5"/>
          <w:rFonts w:ascii="Times New Roman" w:hAnsi="Times New Roman" w:cs="Times New Roman"/>
        </w:rPr>
        <w:footnoteRef/>
      </w:r>
      <w:r w:rsidRPr="005B26BA">
        <w:rPr>
          <w:rFonts w:ascii="Times New Roman" w:hAnsi="Times New Roman" w:cs="Times New Roman"/>
        </w:rPr>
        <w:t xml:space="preserve"> Хохлова А.А. «Пожалуйста, уберите за собой». Как устроена система сбора и переработки мусора в ЕС// Москва.2020.</w:t>
      </w:r>
    </w:p>
  </w:footnote>
  <w:footnote w:id="17">
    <w:p w:rsidR="00A27391" w:rsidRDefault="00A27391">
      <w:pPr>
        <w:pStyle w:val="a3"/>
      </w:pPr>
      <w:r>
        <w:rPr>
          <w:rStyle w:val="a5"/>
        </w:rPr>
        <w:footnoteRef/>
      </w:r>
      <w:r>
        <w:t xml:space="preserve"> </w:t>
      </w:r>
      <w:r w:rsidRPr="00A27391">
        <w:t>Директива Европейского Парламента и Совета Европейского Союза 2008/98/EC от 19 ноября 2008 г. об отходах и отмене ряда Директив// Официальный журнал № L 312 22.11.2008. стр. 3</w:t>
      </w:r>
    </w:p>
  </w:footnote>
  <w:footnote w:id="18">
    <w:p w:rsidR="00A52580" w:rsidRPr="00A52580" w:rsidRDefault="00A52580" w:rsidP="00A52580">
      <w:pPr>
        <w:pStyle w:val="a3"/>
        <w:jc w:val="both"/>
        <w:rPr>
          <w:rFonts w:ascii="Times New Roman" w:hAnsi="Times New Roman" w:cs="Times New Roman"/>
        </w:rPr>
      </w:pPr>
      <w:r w:rsidRPr="00A52580">
        <w:rPr>
          <w:rStyle w:val="a5"/>
          <w:rFonts w:ascii="Times New Roman" w:hAnsi="Times New Roman" w:cs="Times New Roman"/>
        </w:rPr>
        <w:footnoteRef/>
      </w:r>
      <w:r w:rsidRPr="00A52580">
        <w:rPr>
          <w:rFonts w:ascii="Times New Roman" w:hAnsi="Times New Roman" w:cs="Times New Roman"/>
        </w:rPr>
        <w:t xml:space="preserve"> Федеральный закон от 24 июня 1998 г. N 89-ФЗ "Об отходах производства и потребления//Российская газета от 30.06.1998 г. N 121</w:t>
      </w:r>
    </w:p>
  </w:footnote>
  <w:footnote w:id="19">
    <w:p w:rsidR="00503246" w:rsidRPr="00503246" w:rsidRDefault="00503246" w:rsidP="00503246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503246">
        <w:rPr>
          <w:rFonts w:ascii="Times New Roman" w:hAnsi="Times New Roman" w:cs="Times New Roman"/>
        </w:rPr>
        <w:t>"Паспорт национального проекта "Экология" (утв. президиумом Совета при Президенте РФ по стратегическому развитию и национальным проектам, протокол от 24.12.2018 N 16)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4E"/>
    <w:rsid w:val="00023935"/>
    <w:rsid w:val="00047C41"/>
    <w:rsid w:val="00054D44"/>
    <w:rsid w:val="00061A57"/>
    <w:rsid w:val="00091723"/>
    <w:rsid w:val="000A3506"/>
    <w:rsid w:val="000F0706"/>
    <w:rsid w:val="00105771"/>
    <w:rsid w:val="001471B3"/>
    <w:rsid w:val="00155867"/>
    <w:rsid w:val="00165304"/>
    <w:rsid w:val="0017036C"/>
    <w:rsid w:val="00173B17"/>
    <w:rsid w:val="00181ED6"/>
    <w:rsid w:val="0018507E"/>
    <w:rsid w:val="001929CE"/>
    <w:rsid w:val="00193C12"/>
    <w:rsid w:val="001959C6"/>
    <w:rsid w:val="001B342E"/>
    <w:rsid w:val="001B6FA9"/>
    <w:rsid w:val="001D3045"/>
    <w:rsid w:val="001D5CB1"/>
    <w:rsid w:val="001F7CAB"/>
    <w:rsid w:val="00215627"/>
    <w:rsid w:val="00227B27"/>
    <w:rsid w:val="002322A0"/>
    <w:rsid w:val="00253E81"/>
    <w:rsid w:val="0025593E"/>
    <w:rsid w:val="00260097"/>
    <w:rsid w:val="00292CDA"/>
    <w:rsid w:val="00296FCC"/>
    <w:rsid w:val="002A1922"/>
    <w:rsid w:val="002A42B5"/>
    <w:rsid w:val="002C17E3"/>
    <w:rsid w:val="002F4042"/>
    <w:rsid w:val="00302482"/>
    <w:rsid w:val="00336D51"/>
    <w:rsid w:val="00344B6C"/>
    <w:rsid w:val="0034597F"/>
    <w:rsid w:val="0036758A"/>
    <w:rsid w:val="00380199"/>
    <w:rsid w:val="00392685"/>
    <w:rsid w:val="00395BD9"/>
    <w:rsid w:val="003B7D88"/>
    <w:rsid w:val="003C4DAB"/>
    <w:rsid w:val="003C7789"/>
    <w:rsid w:val="003E0AFE"/>
    <w:rsid w:val="00491B4B"/>
    <w:rsid w:val="00493375"/>
    <w:rsid w:val="004A5594"/>
    <w:rsid w:val="004B28C0"/>
    <w:rsid w:val="004C4545"/>
    <w:rsid w:val="004D564B"/>
    <w:rsid w:val="00503246"/>
    <w:rsid w:val="005067DD"/>
    <w:rsid w:val="0051199A"/>
    <w:rsid w:val="005204C3"/>
    <w:rsid w:val="0052377E"/>
    <w:rsid w:val="00540AC9"/>
    <w:rsid w:val="005441B9"/>
    <w:rsid w:val="00565803"/>
    <w:rsid w:val="00577A1A"/>
    <w:rsid w:val="00587AAD"/>
    <w:rsid w:val="00591FF6"/>
    <w:rsid w:val="0059240E"/>
    <w:rsid w:val="005B26BA"/>
    <w:rsid w:val="005B4CCF"/>
    <w:rsid w:val="005B597E"/>
    <w:rsid w:val="005F05BC"/>
    <w:rsid w:val="006045C4"/>
    <w:rsid w:val="00606C81"/>
    <w:rsid w:val="006167C0"/>
    <w:rsid w:val="00616C86"/>
    <w:rsid w:val="00623C3F"/>
    <w:rsid w:val="00636422"/>
    <w:rsid w:val="00640DF7"/>
    <w:rsid w:val="00651484"/>
    <w:rsid w:val="0066284C"/>
    <w:rsid w:val="00691A07"/>
    <w:rsid w:val="00695CE8"/>
    <w:rsid w:val="006C2D1F"/>
    <w:rsid w:val="006E1D92"/>
    <w:rsid w:val="00700C64"/>
    <w:rsid w:val="0070246D"/>
    <w:rsid w:val="00703054"/>
    <w:rsid w:val="00703894"/>
    <w:rsid w:val="00712E29"/>
    <w:rsid w:val="007164F8"/>
    <w:rsid w:val="00726021"/>
    <w:rsid w:val="00744768"/>
    <w:rsid w:val="00744875"/>
    <w:rsid w:val="00747211"/>
    <w:rsid w:val="00750160"/>
    <w:rsid w:val="00751FE3"/>
    <w:rsid w:val="00760465"/>
    <w:rsid w:val="0078784D"/>
    <w:rsid w:val="007B5C1B"/>
    <w:rsid w:val="007C0C0C"/>
    <w:rsid w:val="007D16EA"/>
    <w:rsid w:val="007D4B86"/>
    <w:rsid w:val="007D69B6"/>
    <w:rsid w:val="007F0DF3"/>
    <w:rsid w:val="007F7B8D"/>
    <w:rsid w:val="008023A5"/>
    <w:rsid w:val="00825F16"/>
    <w:rsid w:val="008343F9"/>
    <w:rsid w:val="00842F8F"/>
    <w:rsid w:val="00851295"/>
    <w:rsid w:val="008546FC"/>
    <w:rsid w:val="00861719"/>
    <w:rsid w:val="00883376"/>
    <w:rsid w:val="00886C8B"/>
    <w:rsid w:val="008924ED"/>
    <w:rsid w:val="00896A4C"/>
    <w:rsid w:val="00896ABB"/>
    <w:rsid w:val="00897B43"/>
    <w:rsid w:val="008A206F"/>
    <w:rsid w:val="008A71D9"/>
    <w:rsid w:val="008B3209"/>
    <w:rsid w:val="008C0E47"/>
    <w:rsid w:val="008C106D"/>
    <w:rsid w:val="008D4BBB"/>
    <w:rsid w:val="008E33A4"/>
    <w:rsid w:val="008E6731"/>
    <w:rsid w:val="00902263"/>
    <w:rsid w:val="009278FF"/>
    <w:rsid w:val="0093367C"/>
    <w:rsid w:val="0099209D"/>
    <w:rsid w:val="00992598"/>
    <w:rsid w:val="009A5BC7"/>
    <w:rsid w:val="009A5DFD"/>
    <w:rsid w:val="009B59C5"/>
    <w:rsid w:val="009D544E"/>
    <w:rsid w:val="009F4E97"/>
    <w:rsid w:val="009F6A8F"/>
    <w:rsid w:val="00A26E88"/>
    <w:rsid w:val="00A27391"/>
    <w:rsid w:val="00A32F26"/>
    <w:rsid w:val="00A52580"/>
    <w:rsid w:val="00A53020"/>
    <w:rsid w:val="00A67845"/>
    <w:rsid w:val="00A95AF2"/>
    <w:rsid w:val="00AA005F"/>
    <w:rsid w:val="00AA5E19"/>
    <w:rsid w:val="00AA6731"/>
    <w:rsid w:val="00AB11AB"/>
    <w:rsid w:val="00AB1FCE"/>
    <w:rsid w:val="00B2388A"/>
    <w:rsid w:val="00B40259"/>
    <w:rsid w:val="00B4147D"/>
    <w:rsid w:val="00B50374"/>
    <w:rsid w:val="00B715F8"/>
    <w:rsid w:val="00BB2663"/>
    <w:rsid w:val="00BC368E"/>
    <w:rsid w:val="00C11032"/>
    <w:rsid w:val="00C2132D"/>
    <w:rsid w:val="00C618F8"/>
    <w:rsid w:val="00C8080D"/>
    <w:rsid w:val="00C80E61"/>
    <w:rsid w:val="00C87856"/>
    <w:rsid w:val="00C955C3"/>
    <w:rsid w:val="00CA6DB9"/>
    <w:rsid w:val="00CB1F4E"/>
    <w:rsid w:val="00CB6943"/>
    <w:rsid w:val="00CC6B42"/>
    <w:rsid w:val="00CC7CB1"/>
    <w:rsid w:val="00CD0CA2"/>
    <w:rsid w:val="00CD696B"/>
    <w:rsid w:val="00CD6AF5"/>
    <w:rsid w:val="00CD70EB"/>
    <w:rsid w:val="00CE1E3A"/>
    <w:rsid w:val="00CE4E15"/>
    <w:rsid w:val="00CE6B4D"/>
    <w:rsid w:val="00D07284"/>
    <w:rsid w:val="00D11F10"/>
    <w:rsid w:val="00D52F4C"/>
    <w:rsid w:val="00D547FA"/>
    <w:rsid w:val="00D55341"/>
    <w:rsid w:val="00D56FC6"/>
    <w:rsid w:val="00D60962"/>
    <w:rsid w:val="00D65FDA"/>
    <w:rsid w:val="00D66B4E"/>
    <w:rsid w:val="00D76A68"/>
    <w:rsid w:val="00DA1E2D"/>
    <w:rsid w:val="00DA540C"/>
    <w:rsid w:val="00DA75D8"/>
    <w:rsid w:val="00DB3820"/>
    <w:rsid w:val="00DC2B88"/>
    <w:rsid w:val="00DC34C0"/>
    <w:rsid w:val="00E0322D"/>
    <w:rsid w:val="00E068DE"/>
    <w:rsid w:val="00E15599"/>
    <w:rsid w:val="00E24E4E"/>
    <w:rsid w:val="00E415AF"/>
    <w:rsid w:val="00E459E6"/>
    <w:rsid w:val="00E5219E"/>
    <w:rsid w:val="00E65549"/>
    <w:rsid w:val="00E6720A"/>
    <w:rsid w:val="00E73201"/>
    <w:rsid w:val="00E73249"/>
    <w:rsid w:val="00E74EEC"/>
    <w:rsid w:val="00E87A3C"/>
    <w:rsid w:val="00EC333A"/>
    <w:rsid w:val="00EF181A"/>
    <w:rsid w:val="00F064B6"/>
    <w:rsid w:val="00F13318"/>
    <w:rsid w:val="00F14283"/>
    <w:rsid w:val="00F171EC"/>
    <w:rsid w:val="00F17598"/>
    <w:rsid w:val="00F279A4"/>
    <w:rsid w:val="00F30916"/>
    <w:rsid w:val="00F32B45"/>
    <w:rsid w:val="00F46204"/>
    <w:rsid w:val="00F57650"/>
    <w:rsid w:val="00FE25C1"/>
    <w:rsid w:val="00FE3D30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1E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E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2A42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A42B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A42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27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32F2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65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5803"/>
  </w:style>
  <w:style w:type="paragraph" w:styleId="a9">
    <w:name w:val="footer"/>
    <w:basedOn w:val="a"/>
    <w:link w:val="aa"/>
    <w:uiPriority w:val="99"/>
    <w:unhideWhenUsed/>
    <w:rsid w:val="00565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5803"/>
  </w:style>
  <w:style w:type="character" w:styleId="ab">
    <w:name w:val="FollowedHyperlink"/>
    <w:basedOn w:val="a0"/>
    <w:uiPriority w:val="99"/>
    <w:semiHidden/>
    <w:unhideWhenUsed/>
    <w:rsid w:val="002A1922"/>
    <w:rPr>
      <w:color w:val="800080" w:themeColor="followedHyperlink"/>
      <w:u w:val="single"/>
    </w:rPr>
  </w:style>
  <w:style w:type="paragraph" w:styleId="ac">
    <w:name w:val="TOC Heading"/>
    <w:basedOn w:val="1"/>
    <w:next w:val="a"/>
    <w:uiPriority w:val="39"/>
    <w:semiHidden/>
    <w:unhideWhenUsed/>
    <w:qFormat/>
    <w:rsid w:val="007D16E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02263"/>
    <w:pPr>
      <w:tabs>
        <w:tab w:val="right" w:leader="dot" w:pos="9628"/>
      </w:tabs>
      <w:spacing w:after="100" w:line="360" w:lineRule="auto"/>
      <w:ind w:left="220"/>
      <w:jc w:val="both"/>
    </w:pPr>
  </w:style>
  <w:style w:type="paragraph" w:styleId="11">
    <w:name w:val="toc 1"/>
    <w:basedOn w:val="a"/>
    <w:next w:val="a"/>
    <w:autoRedefine/>
    <w:uiPriority w:val="39"/>
    <w:unhideWhenUsed/>
    <w:rsid w:val="007D16EA"/>
    <w:pPr>
      <w:spacing w:after="100"/>
    </w:pPr>
  </w:style>
  <w:style w:type="paragraph" w:styleId="ad">
    <w:name w:val="Balloon Text"/>
    <w:basedOn w:val="a"/>
    <w:link w:val="ae"/>
    <w:uiPriority w:val="99"/>
    <w:semiHidden/>
    <w:unhideWhenUsed/>
    <w:rsid w:val="007D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1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1E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E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2A42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A42B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A42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27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32F2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65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5803"/>
  </w:style>
  <w:style w:type="paragraph" w:styleId="a9">
    <w:name w:val="footer"/>
    <w:basedOn w:val="a"/>
    <w:link w:val="aa"/>
    <w:uiPriority w:val="99"/>
    <w:unhideWhenUsed/>
    <w:rsid w:val="00565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5803"/>
  </w:style>
  <w:style w:type="character" w:styleId="ab">
    <w:name w:val="FollowedHyperlink"/>
    <w:basedOn w:val="a0"/>
    <w:uiPriority w:val="99"/>
    <w:semiHidden/>
    <w:unhideWhenUsed/>
    <w:rsid w:val="002A1922"/>
    <w:rPr>
      <w:color w:val="800080" w:themeColor="followedHyperlink"/>
      <w:u w:val="single"/>
    </w:rPr>
  </w:style>
  <w:style w:type="paragraph" w:styleId="ac">
    <w:name w:val="TOC Heading"/>
    <w:basedOn w:val="1"/>
    <w:next w:val="a"/>
    <w:uiPriority w:val="39"/>
    <w:semiHidden/>
    <w:unhideWhenUsed/>
    <w:qFormat/>
    <w:rsid w:val="007D16E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02263"/>
    <w:pPr>
      <w:tabs>
        <w:tab w:val="right" w:leader="dot" w:pos="9628"/>
      </w:tabs>
      <w:spacing w:after="100" w:line="360" w:lineRule="auto"/>
      <w:ind w:left="220"/>
      <w:jc w:val="both"/>
    </w:pPr>
  </w:style>
  <w:style w:type="paragraph" w:styleId="11">
    <w:name w:val="toc 1"/>
    <w:basedOn w:val="a"/>
    <w:next w:val="a"/>
    <w:autoRedefine/>
    <w:uiPriority w:val="39"/>
    <w:unhideWhenUsed/>
    <w:rsid w:val="007D16EA"/>
    <w:pPr>
      <w:spacing w:after="100"/>
    </w:pPr>
  </w:style>
  <w:style w:type="paragraph" w:styleId="ad">
    <w:name w:val="Balloon Text"/>
    <w:basedOn w:val="a"/>
    <w:link w:val="ae"/>
    <w:uiPriority w:val="99"/>
    <w:semiHidden/>
    <w:unhideWhenUsed/>
    <w:rsid w:val="007D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1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rg.ru/2019/11/13/evrosoiuz-budet-borotsia-s-elektronnymi-othodami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D95B-2BF4-46B8-888E-5FFC5A88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28</Pages>
  <Words>5758</Words>
  <Characters>32821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12</cp:revision>
  <cp:lastPrinted>2020-05-18T02:45:00Z</cp:lastPrinted>
  <dcterms:created xsi:type="dcterms:W3CDTF">2020-05-15T14:15:00Z</dcterms:created>
  <dcterms:modified xsi:type="dcterms:W3CDTF">2020-05-18T02:45:00Z</dcterms:modified>
</cp:coreProperties>
</file>