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46B" w:rsidRPr="006578C9" w:rsidRDefault="0042746B" w:rsidP="00076D76">
      <w:pPr>
        <w:spacing w:after="0" w:line="259" w:lineRule="auto"/>
        <w:jc w:val="center"/>
        <w:rPr>
          <w:rFonts w:eastAsia="Calibri" w:cs="Times New Roman"/>
          <w:b/>
          <w:sz w:val="28"/>
          <w:szCs w:val="28"/>
        </w:rPr>
      </w:pPr>
      <w:r w:rsidRPr="006578C9">
        <w:rPr>
          <w:rFonts w:eastAsia="Calibri" w:cs="Times New Roman"/>
          <w:b/>
          <w:sz w:val="28"/>
          <w:szCs w:val="28"/>
        </w:rPr>
        <w:t xml:space="preserve">МИНИСТЕРСТВО </w:t>
      </w:r>
      <w:r>
        <w:rPr>
          <w:rFonts w:eastAsia="Calibri" w:cs="Times New Roman"/>
          <w:b/>
          <w:sz w:val="28"/>
          <w:szCs w:val="28"/>
        </w:rPr>
        <w:t>НАУКИ И ВЫСШЕГО ОБРАЗОВАНИЯ РФ</w:t>
      </w:r>
    </w:p>
    <w:p w:rsidR="0042746B" w:rsidRPr="006578C9" w:rsidRDefault="00BA7772" w:rsidP="00BA7772">
      <w:pPr>
        <w:spacing w:after="0" w:line="259" w:lineRule="auto"/>
        <w:jc w:val="center"/>
        <w:rPr>
          <w:rFonts w:eastAsia="Calibri" w:cs="Times New Roman"/>
          <w:b/>
          <w:sz w:val="28"/>
          <w:szCs w:val="28"/>
        </w:rPr>
      </w:pPr>
      <w:r>
        <w:rPr>
          <w:rFonts w:eastAsia="Calibri" w:cs="Times New Roman"/>
          <w:b/>
          <w:sz w:val="28"/>
          <w:szCs w:val="28"/>
        </w:rPr>
        <w:t>Ф</w:t>
      </w:r>
      <w:r w:rsidRPr="006578C9">
        <w:rPr>
          <w:rFonts w:eastAsia="Calibri" w:cs="Times New Roman"/>
          <w:b/>
          <w:sz w:val="28"/>
          <w:szCs w:val="28"/>
        </w:rPr>
        <w:t>ЕДЕРАЛЬНОЕ ГОСУДАРСТВЕННОЕ БЮДЖЕТНОЕ</w:t>
      </w:r>
    </w:p>
    <w:p w:rsidR="0042746B" w:rsidRPr="006578C9" w:rsidRDefault="00BA7772" w:rsidP="00BA7772">
      <w:pPr>
        <w:spacing w:after="0" w:line="259" w:lineRule="auto"/>
        <w:jc w:val="center"/>
        <w:rPr>
          <w:rFonts w:eastAsia="Calibri" w:cs="Times New Roman"/>
          <w:b/>
          <w:sz w:val="28"/>
          <w:szCs w:val="28"/>
        </w:rPr>
      </w:pPr>
      <w:r w:rsidRPr="006578C9">
        <w:rPr>
          <w:rFonts w:eastAsia="Calibri" w:cs="Times New Roman"/>
          <w:b/>
          <w:sz w:val="28"/>
          <w:szCs w:val="28"/>
        </w:rPr>
        <w:t>ОБРАЗОВАТЕЛЬНОЕ УЧРЕЖДЕНИЕ ВЫСШЕГО ОБРАЗОВАНИЯ</w:t>
      </w:r>
    </w:p>
    <w:p w:rsidR="0042746B" w:rsidRDefault="00BA7772" w:rsidP="00076D76">
      <w:pPr>
        <w:spacing w:after="0" w:line="259" w:lineRule="auto"/>
        <w:jc w:val="center"/>
        <w:rPr>
          <w:rFonts w:eastAsia="Calibri" w:cs="Times New Roman"/>
          <w:b/>
          <w:sz w:val="28"/>
          <w:szCs w:val="28"/>
        </w:rPr>
      </w:pPr>
      <w:r w:rsidRPr="006578C9">
        <w:rPr>
          <w:rFonts w:eastAsia="Calibri" w:cs="Times New Roman"/>
          <w:b/>
          <w:sz w:val="28"/>
          <w:szCs w:val="28"/>
        </w:rPr>
        <w:t>«</w:t>
      </w:r>
      <w:r>
        <w:rPr>
          <w:rFonts w:eastAsia="Calibri" w:cs="Times New Roman"/>
          <w:b/>
          <w:sz w:val="28"/>
          <w:szCs w:val="28"/>
        </w:rPr>
        <w:t>Т</w:t>
      </w:r>
      <w:r w:rsidRPr="006578C9">
        <w:rPr>
          <w:rFonts w:eastAsia="Calibri" w:cs="Times New Roman"/>
          <w:b/>
          <w:sz w:val="28"/>
          <w:szCs w:val="28"/>
        </w:rPr>
        <w:t>ВЕРСКОЙ ГОСУДАРСТВЕННЫЙ УНИВЕРСИТЕТ»</w:t>
      </w:r>
    </w:p>
    <w:p w:rsidR="006B659E" w:rsidRPr="006578C9" w:rsidRDefault="006B659E" w:rsidP="00076D76">
      <w:pPr>
        <w:spacing w:after="0" w:line="259" w:lineRule="auto"/>
        <w:jc w:val="center"/>
        <w:rPr>
          <w:rFonts w:eastAsia="Calibri" w:cs="Times New Roman"/>
          <w:b/>
          <w:sz w:val="28"/>
          <w:szCs w:val="28"/>
        </w:rPr>
      </w:pPr>
    </w:p>
    <w:p w:rsidR="0042746B" w:rsidRDefault="006B659E" w:rsidP="00076D76">
      <w:pPr>
        <w:spacing w:after="0" w:line="259" w:lineRule="auto"/>
        <w:jc w:val="center"/>
        <w:rPr>
          <w:rFonts w:eastAsia="Calibri" w:cs="Times New Roman"/>
          <w:b/>
          <w:sz w:val="28"/>
          <w:szCs w:val="28"/>
        </w:rPr>
      </w:pPr>
      <w:r>
        <w:rPr>
          <w:rFonts w:eastAsia="Calibri" w:cs="Times New Roman"/>
          <w:b/>
          <w:sz w:val="28"/>
          <w:szCs w:val="28"/>
        </w:rPr>
        <w:t>Ю</w:t>
      </w:r>
      <w:r w:rsidRPr="006578C9">
        <w:rPr>
          <w:rFonts w:eastAsia="Calibri" w:cs="Times New Roman"/>
          <w:b/>
          <w:sz w:val="28"/>
          <w:szCs w:val="28"/>
        </w:rPr>
        <w:t>РИДИЧЕСКИЙ ФАКУЛЬТЕТ</w:t>
      </w:r>
    </w:p>
    <w:p w:rsidR="006B659E" w:rsidRPr="006578C9" w:rsidRDefault="006B659E" w:rsidP="00076D76">
      <w:pPr>
        <w:spacing w:after="0" w:line="259" w:lineRule="auto"/>
        <w:jc w:val="center"/>
        <w:rPr>
          <w:rFonts w:eastAsia="Calibri" w:cs="Times New Roman"/>
          <w:b/>
          <w:sz w:val="28"/>
          <w:szCs w:val="28"/>
        </w:rPr>
      </w:pPr>
    </w:p>
    <w:p w:rsidR="00BA7772" w:rsidRDefault="006B659E" w:rsidP="0042746B">
      <w:pPr>
        <w:spacing w:after="0" w:line="259" w:lineRule="auto"/>
        <w:jc w:val="center"/>
        <w:rPr>
          <w:rFonts w:eastAsia="Calibri" w:cs="Times New Roman"/>
          <w:bCs/>
          <w:sz w:val="28"/>
          <w:szCs w:val="28"/>
        </w:rPr>
      </w:pPr>
      <w:r w:rsidRPr="006B659E">
        <w:rPr>
          <w:rFonts w:eastAsia="Calibri" w:cs="Times New Roman"/>
          <w:bCs/>
          <w:sz w:val="28"/>
          <w:szCs w:val="28"/>
        </w:rPr>
        <w:t xml:space="preserve">КАФЕДРА СУДЕБНОЙ ВЛАСТИ И </w:t>
      </w:r>
    </w:p>
    <w:p w:rsidR="0042746B" w:rsidRPr="006B659E" w:rsidRDefault="006B659E" w:rsidP="0042746B">
      <w:pPr>
        <w:spacing w:after="0" w:line="259" w:lineRule="auto"/>
        <w:jc w:val="center"/>
        <w:rPr>
          <w:rFonts w:eastAsia="Calibri" w:cs="Times New Roman"/>
          <w:bCs/>
          <w:sz w:val="28"/>
          <w:szCs w:val="28"/>
        </w:rPr>
      </w:pPr>
      <w:r w:rsidRPr="006B659E">
        <w:rPr>
          <w:rFonts w:eastAsia="Calibri" w:cs="Times New Roman"/>
          <w:bCs/>
          <w:sz w:val="28"/>
          <w:szCs w:val="28"/>
        </w:rPr>
        <w:t>ПРАВООХРАНИТЕЛЬНОЙ ДЕЯТЕЛЬНОСТИ</w:t>
      </w:r>
    </w:p>
    <w:p w:rsidR="0042746B" w:rsidRPr="006578C9" w:rsidRDefault="0042746B" w:rsidP="006B659E">
      <w:pPr>
        <w:spacing w:after="0" w:line="259" w:lineRule="auto"/>
        <w:rPr>
          <w:rFonts w:eastAsia="Calibri" w:cs="Times New Roman"/>
          <w:b/>
          <w:sz w:val="28"/>
          <w:szCs w:val="28"/>
        </w:rPr>
      </w:pPr>
    </w:p>
    <w:p w:rsidR="0042746B" w:rsidRPr="006B659E" w:rsidRDefault="006B659E" w:rsidP="0042746B">
      <w:pPr>
        <w:spacing w:after="0" w:line="259" w:lineRule="auto"/>
        <w:jc w:val="center"/>
        <w:rPr>
          <w:rFonts w:eastAsia="Calibri" w:cs="Times New Roman"/>
          <w:bCs/>
          <w:sz w:val="28"/>
          <w:szCs w:val="28"/>
        </w:rPr>
      </w:pPr>
      <w:r w:rsidRPr="006B659E">
        <w:rPr>
          <w:rFonts w:eastAsia="Calibri" w:cs="Times New Roman"/>
          <w:bCs/>
          <w:sz w:val="28"/>
          <w:szCs w:val="28"/>
        </w:rPr>
        <w:t>40.03.01. Юриспруденция</w:t>
      </w:r>
    </w:p>
    <w:p w:rsidR="0042746B" w:rsidRPr="006578C9" w:rsidRDefault="0042746B" w:rsidP="0042746B">
      <w:pPr>
        <w:spacing w:after="0" w:line="259" w:lineRule="auto"/>
        <w:jc w:val="center"/>
        <w:rPr>
          <w:rFonts w:eastAsia="Calibri" w:cs="Times New Roman"/>
          <w:b/>
          <w:sz w:val="36"/>
          <w:szCs w:val="28"/>
        </w:rPr>
      </w:pPr>
    </w:p>
    <w:p w:rsidR="0042746B" w:rsidRDefault="0042746B" w:rsidP="0042746B">
      <w:pPr>
        <w:spacing w:after="0" w:line="259" w:lineRule="auto"/>
        <w:jc w:val="center"/>
        <w:rPr>
          <w:rFonts w:eastAsia="Calibri" w:cs="Times New Roman"/>
          <w:b/>
          <w:sz w:val="36"/>
          <w:szCs w:val="28"/>
        </w:rPr>
      </w:pPr>
    </w:p>
    <w:p w:rsidR="00EB6859" w:rsidRDefault="00EB6859" w:rsidP="0042746B">
      <w:pPr>
        <w:spacing w:after="0" w:line="259" w:lineRule="auto"/>
        <w:jc w:val="center"/>
        <w:rPr>
          <w:rFonts w:eastAsia="Calibri" w:cs="Times New Roman"/>
          <w:b/>
          <w:sz w:val="36"/>
          <w:szCs w:val="28"/>
        </w:rPr>
      </w:pPr>
    </w:p>
    <w:p w:rsidR="0042746B" w:rsidRPr="006578C9" w:rsidRDefault="0042746B" w:rsidP="0042746B">
      <w:pPr>
        <w:spacing w:after="0" w:line="259" w:lineRule="auto"/>
        <w:jc w:val="center"/>
        <w:rPr>
          <w:rFonts w:eastAsia="Calibri" w:cs="Times New Roman"/>
          <w:b/>
          <w:sz w:val="36"/>
          <w:szCs w:val="28"/>
        </w:rPr>
      </w:pPr>
    </w:p>
    <w:p w:rsidR="0042746B" w:rsidRPr="006B659E" w:rsidRDefault="006B659E" w:rsidP="0042746B">
      <w:pPr>
        <w:spacing w:after="0" w:line="259" w:lineRule="auto"/>
        <w:jc w:val="center"/>
        <w:rPr>
          <w:rFonts w:eastAsia="Calibri" w:cs="Times New Roman"/>
          <w:b/>
          <w:sz w:val="28"/>
          <w:szCs w:val="28"/>
        </w:rPr>
      </w:pPr>
      <w:r w:rsidRPr="006B659E">
        <w:rPr>
          <w:rFonts w:eastAsia="Calibri" w:cs="Times New Roman"/>
          <w:b/>
          <w:sz w:val="28"/>
          <w:szCs w:val="28"/>
        </w:rPr>
        <w:t>КУРСОВАЯ РАБОТА</w:t>
      </w:r>
    </w:p>
    <w:p w:rsidR="006B659E" w:rsidRPr="006B659E" w:rsidRDefault="006B659E" w:rsidP="0042746B">
      <w:pPr>
        <w:spacing w:after="0" w:line="259" w:lineRule="auto"/>
        <w:jc w:val="center"/>
        <w:rPr>
          <w:rFonts w:eastAsia="Calibri" w:cs="Times New Roman"/>
          <w:b/>
          <w:sz w:val="28"/>
          <w:szCs w:val="28"/>
        </w:rPr>
      </w:pPr>
    </w:p>
    <w:p w:rsidR="0042746B" w:rsidRPr="006B659E" w:rsidRDefault="006B659E" w:rsidP="0042746B">
      <w:pPr>
        <w:spacing w:after="0" w:line="360" w:lineRule="auto"/>
        <w:jc w:val="center"/>
        <w:rPr>
          <w:rFonts w:eastAsia="Calibri" w:cs="Times New Roman"/>
          <w:b/>
          <w:sz w:val="28"/>
          <w:szCs w:val="28"/>
        </w:rPr>
      </w:pPr>
      <w:r w:rsidRPr="006B659E">
        <w:rPr>
          <w:rFonts w:eastAsia="Calibri" w:cs="Times New Roman"/>
          <w:b/>
          <w:sz w:val="28"/>
          <w:szCs w:val="28"/>
        </w:rPr>
        <w:t xml:space="preserve">ОСОБЕННОСТИ РАССМОТРЕНИЯ ДЕЛ ОБ УСТАНОВЛЕНИИ ФАКТОВ, ИМЕЮЩИХ ЮРИДИЧЕСКОЕ ЗНАЧЕНИЕ </w:t>
      </w:r>
    </w:p>
    <w:p w:rsidR="0042746B" w:rsidRPr="006B659E" w:rsidRDefault="0042746B" w:rsidP="0042746B">
      <w:pPr>
        <w:spacing w:after="0" w:line="259" w:lineRule="auto"/>
        <w:jc w:val="center"/>
        <w:rPr>
          <w:rFonts w:eastAsia="Calibri" w:cs="Times New Roman"/>
          <w:b/>
          <w:sz w:val="32"/>
          <w:szCs w:val="32"/>
        </w:rPr>
      </w:pPr>
    </w:p>
    <w:p w:rsidR="0042746B" w:rsidRDefault="0042746B" w:rsidP="0042746B">
      <w:pPr>
        <w:spacing w:after="0" w:line="259" w:lineRule="auto"/>
        <w:rPr>
          <w:rFonts w:eastAsia="Calibri" w:cs="Times New Roman"/>
          <w:sz w:val="28"/>
          <w:szCs w:val="28"/>
        </w:rPr>
      </w:pPr>
    </w:p>
    <w:p w:rsidR="0042746B" w:rsidRDefault="0042746B" w:rsidP="0042746B">
      <w:pPr>
        <w:spacing w:after="0" w:line="259" w:lineRule="auto"/>
        <w:jc w:val="center"/>
        <w:rPr>
          <w:rFonts w:eastAsia="Calibri" w:cs="Times New Roman"/>
          <w:sz w:val="28"/>
          <w:szCs w:val="28"/>
        </w:rPr>
      </w:pPr>
    </w:p>
    <w:p w:rsidR="0042746B" w:rsidRPr="006578C9" w:rsidRDefault="0042746B" w:rsidP="0042746B">
      <w:pPr>
        <w:spacing w:after="0" w:line="259" w:lineRule="auto"/>
        <w:jc w:val="center"/>
        <w:rPr>
          <w:rFonts w:eastAsia="Calibri" w:cs="Times New Roman"/>
          <w:sz w:val="28"/>
          <w:szCs w:val="28"/>
        </w:rPr>
      </w:pPr>
    </w:p>
    <w:p w:rsidR="0042746B" w:rsidRPr="006578C9" w:rsidRDefault="00F02FDF" w:rsidP="0042746B">
      <w:pPr>
        <w:spacing w:after="0" w:line="259" w:lineRule="auto"/>
        <w:jc w:val="right"/>
        <w:rPr>
          <w:rFonts w:eastAsia="Calibri" w:cs="Times New Roman"/>
          <w:sz w:val="28"/>
          <w:szCs w:val="28"/>
        </w:rPr>
      </w:pPr>
      <w:r>
        <w:rPr>
          <w:rFonts w:eastAsia="Calibri" w:cs="Times New Roman"/>
          <w:sz w:val="28"/>
          <w:szCs w:val="28"/>
        </w:rPr>
        <w:t>Выполнил</w:t>
      </w:r>
      <w:r w:rsidR="0042746B" w:rsidRPr="006578C9">
        <w:rPr>
          <w:rFonts w:eastAsia="Calibri" w:cs="Times New Roman"/>
          <w:sz w:val="28"/>
          <w:szCs w:val="28"/>
        </w:rPr>
        <w:t xml:space="preserve">: </w:t>
      </w:r>
      <w:r w:rsidR="00076D76">
        <w:rPr>
          <w:rFonts w:eastAsia="Calibri" w:cs="Times New Roman"/>
          <w:sz w:val="28"/>
          <w:szCs w:val="28"/>
        </w:rPr>
        <w:t>студент 3 курса 34 гр</w:t>
      </w:r>
      <w:r w:rsidR="006B659E">
        <w:rPr>
          <w:rFonts w:eastAsia="Calibri" w:cs="Times New Roman"/>
          <w:sz w:val="28"/>
          <w:szCs w:val="28"/>
        </w:rPr>
        <w:t>уппы</w:t>
      </w:r>
    </w:p>
    <w:p w:rsidR="0042746B" w:rsidRDefault="00F02FDF" w:rsidP="0042746B">
      <w:pPr>
        <w:spacing w:after="0" w:line="259" w:lineRule="auto"/>
        <w:jc w:val="right"/>
        <w:rPr>
          <w:rFonts w:eastAsia="Calibri" w:cs="Times New Roman"/>
          <w:sz w:val="28"/>
          <w:szCs w:val="28"/>
        </w:rPr>
      </w:pPr>
      <w:r>
        <w:rPr>
          <w:rFonts w:eastAsia="Calibri" w:cs="Times New Roman"/>
          <w:sz w:val="28"/>
          <w:szCs w:val="28"/>
        </w:rPr>
        <w:t>Муравьев Константин Сергеевич</w:t>
      </w:r>
    </w:p>
    <w:p w:rsidR="0042746B" w:rsidRPr="006578C9" w:rsidRDefault="0042746B" w:rsidP="0042746B">
      <w:pPr>
        <w:spacing w:after="0" w:line="259" w:lineRule="auto"/>
        <w:jc w:val="right"/>
        <w:rPr>
          <w:rFonts w:eastAsia="Calibri" w:cs="Times New Roman"/>
          <w:sz w:val="28"/>
          <w:szCs w:val="28"/>
        </w:rPr>
      </w:pPr>
    </w:p>
    <w:p w:rsidR="0042746B" w:rsidRPr="006578C9" w:rsidRDefault="0042746B" w:rsidP="0042746B">
      <w:pPr>
        <w:spacing w:after="0" w:line="259" w:lineRule="auto"/>
        <w:jc w:val="right"/>
        <w:rPr>
          <w:rFonts w:eastAsia="Calibri" w:cs="Times New Roman"/>
          <w:sz w:val="28"/>
          <w:szCs w:val="28"/>
        </w:rPr>
      </w:pPr>
    </w:p>
    <w:p w:rsidR="0042746B" w:rsidRPr="006578C9" w:rsidRDefault="0042746B" w:rsidP="0042746B">
      <w:pPr>
        <w:spacing w:after="0" w:line="259" w:lineRule="auto"/>
        <w:jc w:val="right"/>
        <w:rPr>
          <w:rFonts w:eastAsia="Calibri" w:cs="Times New Roman"/>
          <w:sz w:val="28"/>
          <w:szCs w:val="28"/>
        </w:rPr>
      </w:pPr>
      <w:r w:rsidRPr="006578C9">
        <w:rPr>
          <w:rFonts w:eastAsia="Calibri" w:cs="Times New Roman"/>
          <w:sz w:val="28"/>
          <w:szCs w:val="28"/>
        </w:rPr>
        <w:t xml:space="preserve">Научный руководитель: </w:t>
      </w:r>
    </w:p>
    <w:p w:rsidR="0042746B" w:rsidRPr="006578C9" w:rsidRDefault="00F02FDF" w:rsidP="00BA7772">
      <w:pPr>
        <w:spacing w:after="0" w:line="259" w:lineRule="auto"/>
        <w:jc w:val="right"/>
        <w:rPr>
          <w:rFonts w:eastAsia="Calibri" w:cs="Times New Roman"/>
          <w:sz w:val="28"/>
          <w:szCs w:val="28"/>
        </w:rPr>
      </w:pPr>
      <w:proofErr w:type="spellStart"/>
      <w:r w:rsidRPr="00F02FDF">
        <w:rPr>
          <w:rFonts w:eastAsia="Calibri" w:cs="Times New Roman"/>
          <w:sz w:val="28"/>
          <w:szCs w:val="28"/>
        </w:rPr>
        <w:t>к.ю.н</w:t>
      </w:r>
      <w:proofErr w:type="spellEnd"/>
      <w:r w:rsidRPr="00F02FDF">
        <w:rPr>
          <w:rFonts w:eastAsia="Calibri" w:cs="Times New Roman"/>
          <w:sz w:val="28"/>
          <w:szCs w:val="28"/>
        </w:rPr>
        <w:t>., доцент</w:t>
      </w:r>
      <w:r w:rsidR="00BA7772">
        <w:rPr>
          <w:rFonts w:eastAsia="Calibri" w:cs="Times New Roman"/>
          <w:sz w:val="28"/>
          <w:szCs w:val="28"/>
        </w:rPr>
        <w:t xml:space="preserve"> </w:t>
      </w:r>
      <w:r w:rsidRPr="00F02FDF">
        <w:rPr>
          <w:rFonts w:eastAsia="Calibri" w:cs="Times New Roman"/>
          <w:sz w:val="28"/>
          <w:szCs w:val="28"/>
        </w:rPr>
        <w:t>кафедры</w:t>
      </w:r>
      <w:r w:rsidR="006B659E">
        <w:rPr>
          <w:rFonts w:eastAsia="Calibri" w:cs="Times New Roman"/>
          <w:sz w:val="28"/>
          <w:szCs w:val="28"/>
        </w:rPr>
        <w:t xml:space="preserve"> </w:t>
      </w:r>
      <w:r w:rsidRPr="00F02FDF">
        <w:rPr>
          <w:rFonts w:eastAsia="Calibri" w:cs="Times New Roman"/>
          <w:sz w:val="28"/>
          <w:szCs w:val="28"/>
        </w:rPr>
        <w:t>Жукова Олеся Витальевна</w:t>
      </w:r>
    </w:p>
    <w:p w:rsidR="0042746B" w:rsidRPr="006578C9" w:rsidRDefault="0042746B" w:rsidP="0042746B">
      <w:pPr>
        <w:spacing w:after="0" w:line="259" w:lineRule="auto"/>
        <w:jc w:val="right"/>
        <w:rPr>
          <w:rFonts w:eastAsia="Calibri" w:cs="Times New Roman"/>
          <w:sz w:val="28"/>
          <w:szCs w:val="28"/>
        </w:rPr>
      </w:pPr>
    </w:p>
    <w:p w:rsidR="006B659E" w:rsidRDefault="006B659E" w:rsidP="006B659E">
      <w:pPr>
        <w:spacing w:after="0" w:line="259" w:lineRule="auto"/>
        <w:rPr>
          <w:rFonts w:eastAsia="Calibri" w:cs="Times New Roman"/>
          <w:sz w:val="28"/>
          <w:szCs w:val="28"/>
        </w:rPr>
      </w:pPr>
    </w:p>
    <w:p w:rsidR="006B659E" w:rsidRDefault="006B659E" w:rsidP="006B659E">
      <w:pPr>
        <w:spacing w:after="0" w:line="259" w:lineRule="auto"/>
        <w:rPr>
          <w:rFonts w:eastAsia="Calibri" w:cs="Times New Roman"/>
          <w:sz w:val="28"/>
          <w:szCs w:val="28"/>
        </w:rPr>
      </w:pPr>
    </w:p>
    <w:p w:rsidR="006B659E" w:rsidRDefault="006B659E" w:rsidP="006B659E">
      <w:pPr>
        <w:spacing w:after="0" w:line="259" w:lineRule="auto"/>
        <w:rPr>
          <w:rFonts w:eastAsia="Calibri" w:cs="Times New Roman"/>
          <w:sz w:val="28"/>
          <w:szCs w:val="28"/>
        </w:rPr>
      </w:pPr>
    </w:p>
    <w:p w:rsidR="006B659E" w:rsidRDefault="006B659E" w:rsidP="0042746B">
      <w:pPr>
        <w:spacing w:after="0" w:line="259" w:lineRule="auto"/>
        <w:jc w:val="center"/>
        <w:rPr>
          <w:rFonts w:eastAsia="Calibri" w:cs="Times New Roman"/>
          <w:sz w:val="28"/>
          <w:szCs w:val="28"/>
        </w:rPr>
      </w:pPr>
    </w:p>
    <w:p w:rsidR="00BA7772" w:rsidRDefault="00BA7772" w:rsidP="0042746B">
      <w:pPr>
        <w:spacing w:after="0" w:line="259" w:lineRule="auto"/>
        <w:jc w:val="center"/>
        <w:rPr>
          <w:rFonts w:eastAsia="Calibri" w:cs="Times New Roman"/>
          <w:sz w:val="28"/>
          <w:szCs w:val="28"/>
        </w:rPr>
      </w:pPr>
    </w:p>
    <w:p w:rsidR="00BA7772" w:rsidRDefault="00BA7772" w:rsidP="0042746B">
      <w:pPr>
        <w:spacing w:after="0" w:line="259" w:lineRule="auto"/>
        <w:jc w:val="center"/>
        <w:rPr>
          <w:rFonts w:eastAsia="Calibri" w:cs="Times New Roman"/>
          <w:sz w:val="28"/>
          <w:szCs w:val="28"/>
        </w:rPr>
      </w:pPr>
    </w:p>
    <w:p w:rsidR="00337EFE" w:rsidRDefault="00337EFE" w:rsidP="006B659E">
      <w:pPr>
        <w:spacing w:after="0" w:line="259" w:lineRule="auto"/>
        <w:rPr>
          <w:rFonts w:eastAsia="Calibri" w:cs="Times New Roman"/>
          <w:sz w:val="28"/>
          <w:szCs w:val="28"/>
        </w:rPr>
      </w:pPr>
      <w:bookmarkStart w:id="0" w:name="_GoBack"/>
      <w:bookmarkEnd w:id="0"/>
    </w:p>
    <w:p w:rsidR="0042746B" w:rsidRDefault="0042746B" w:rsidP="0042746B">
      <w:pPr>
        <w:spacing w:after="0" w:line="259" w:lineRule="auto"/>
        <w:rPr>
          <w:rFonts w:eastAsia="Calibri" w:cs="Times New Roman"/>
          <w:sz w:val="28"/>
          <w:szCs w:val="28"/>
        </w:rPr>
      </w:pPr>
    </w:p>
    <w:p w:rsidR="0042746B" w:rsidRPr="006578C9" w:rsidRDefault="00B26EE4" w:rsidP="00B26EE4">
      <w:pPr>
        <w:spacing w:after="0" w:line="259" w:lineRule="auto"/>
        <w:jc w:val="center"/>
        <w:rPr>
          <w:rFonts w:eastAsia="Calibri" w:cs="Times New Roman"/>
          <w:sz w:val="28"/>
          <w:szCs w:val="28"/>
        </w:rPr>
      </w:pPr>
      <w:r>
        <w:rPr>
          <w:rFonts w:eastAsia="Calibri" w:cs="Times New Roman"/>
          <w:noProof/>
          <w:sz w:val="28"/>
          <w:szCs w:val="28"/>
          <w:lang w:eastAsia="ru-RU"/>
        </w:rPr>
        <mc:AlternateContent>
          <mc:Choice Requires="wps">
            <w:drawing>
              <wp:anchor distT="0" distB="0" distL="114300" distR="114300" simplePos="0" relativeHeight="251660288" behindDoc="0" locked="0" layoutInCell="1" allowOverlap="1" wp14:anchorId="1B5A602B" wp14:editId="75281AF9">
                <wp:simplePos x="0" y="0"/>
                <wp:positionH relativeFrom="column">
                  <wp:posOffset>5711190</wp:posOffset>
                </wp:positionH>
                <wp:positionV relativeFrom="paragraph">
                  <wp:posOffset>253364</wp:posOffset>
                </wp:positionV>
                <wp:extent cx="609600" cy="6000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6096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DC45A" id="Прямоугольник 2" o:spid="_x0000_s1026" style="position:absolute;margin-left:449.7pt;margin-top:19.95pt;width:48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" fillcolor="white [3212]" strokecolor="white [3212]" strokeweight="1pt"/>
            </w:pict>
          </mc:Fallback>
        </mc:AlternateContent>
      </w:r>
      <w:r w:rsidR="0042746B">
        <w:rPr>
          <w:rFonts w:eastAsia="Calibri" w:cs="Times New Roman"/>
          <w:sz w:val="28"/>
          <w:szCs w:val="28"/>
        </w:rPr>
        <w:t>Тверь, 2019</w:t>
      </w:r>
    </w:p>
    <w:p w:rsidR="0042746B" w:rsidRPr="006578C9" w:rsidRDefault="0042746B" w:rsidP="0042746B">
      <w:pPr>
        <w:spacing w:after="0" w:line="259" w:lineRule="auto"/>
        <w:jc w:val="center"/>
        <w:rPr>
          <w:rFonts w:eastAsia="Calibri" w:cs="Times New Roman"/>
          <w:sz w:val="28"/>
          <w:szCs w:val="28"/>
        </w:rPr>
      </w:pPr>
      <w:r w:rsidRPr="006578C9">
        <w:rPr>
          <w:rFonts w:eastAsia="Calibri" w:cs="Times New Roman"/>
          <w:b/>
          <w:sz w:val="28"/>
          <w:szCs w:val="28"/>
        </w:rPr>
        <w:lastRenderedPageBreak/>
        <w:t>Содержание</w:t>
      </w:r>
    </w:p>
    <w:sdt>
      <w:sdtPr>
        <w:rPr>
          <w:rFonts w:eastAsia="Times New Roman" w:cs="Times New Roman"/>
          <w:sz w:val="28"/>
          <w:szCs w:val="28"/>
          <w:lang w:eastAsia="ru-RU"/>
        </w:rPr>
        <w:id w:val="-1081293418"/>
        <w:docPartObj>
          <w:docPartGallery w:val="Table of Contents"/>
          <w:docPartUnique/>
        </w:docPartObj>
      </w:sdtPr>
      <w:sdtEndPr>
        <w:rPr>
          <w:rFonts w:ascii="Calibri" w:hAnsi="Calibri"/>
          <w:sz w:val="22"/>
          <w:szCs w:val="22"/>
        </w:rPr>
      </w:sdtEndPr>
      <w:sdtContent>
        <w:p w:rsidR="0042746B" w:rsidRPr="006578C9" w:rsidRDefault="0042746B" w:rsidP="0042746B">
          <w:pPr>
            <w:keepNext/>
            <w:keepLines/>
            <w:spacing w:before="240" w:after="0"/>
            <w:jc w:val="left"/>
            <w:rPr>
              <w:rFonts w:eastAsia="Times New Roman" w:cs="Times New Roman"/>
              <w:color w:val="2F5496"/>
              <w:sz w:val="28"/>
              <w:szCs w:val="28"/>
              <w:lang w:eastAsia="ru-RU"/>
            </w:rPr>
          </w:pPr>
        </w:p>
        <w:p w:rsidR="0042746B" w:rsidRPr="006578C9" w:rsidRDefault="0042746B" w:rsidP="0042746B">
          <w:pPr>
            <w:spacing w:after="100"/>
            <w:jc w:val="left"/>
            <w:rPr>
              <w:rFonts w:eastAsia="Times New Roman" w:cs="Times New Roman"/>
              <w:bCs/>
              <w:sz w:val="28"/>
              <w:szCs w:val="28"/>
              <w:lang w:eastAsia="ru-RU"/>
            </w:rPr>
          </w:pPr>
          <w:r w:rsidRPr="006578C9">
            <w:rPr>
              <w:rFonts w:eastAsia="Times New Roman" w:cs="Times New Roman"/>
              <w:bCs/>
              <w:sz w:val="28"/>
              <w:szCs w:val="28"/>
              <w:lang w:eastAsia="ru-RU"/>
            </w:rPr>
            <w:t>Введение</w:t>
          </w:r>
          <w:r w:rsidRPr="006578C9">
            <w:rPr>
              <w:rFonts w:eastAsia="Times New Roman" w:cs="Times New Roman"/>
              <w:bCs/>
              <w:sz w:val="28"/>
              <w:szCs w:val="28"/>
              <w:lang w:eastAsia="ru-RU"/>
            </w:rPr>
            <w:ptab w:relativeTo="margin" w:alignment="right" w:leader="dot"/>
          </w:r>
          <w:r w:rsidRPr="006578C9">
            <w:rPr>
              <w:rFonts w:eastAsia="Times New Roman" w:cs="Times New Roman"/>
              <w:bCs/>
              <w:sz w:val="28"/>
              <w:szCs w:val="28"/>
              <w:lang w:eastAsia="ru-RU"/>
            </w:rPr>
            <w:t>3</w:t>
          </w:r>
        </w:p>
        <w:p w:rsidR="0042746B" w:rsidRPr="006578C9" w:rsidRDefault="00346D47" w:rsidP="0042746B">
          <w:pPr>
            <w:spacing w:after="100"/>
            <w:jc w:val="left"/>
            <w:rPr>
              <w:rFonts w:eastAsia="Times New Roman" w:cs="Times New Roman"/>
              <w:sz w:val="28"/>
              <w:szCs w:val="28"/>
              <w:lang w:eastAsia="ru-RU"/>
            </w:rPr>
          </w:pPr>
          <w:bookmarkStart w:id="1" w:name="_Hlk500753412"/>
          <w:r>
            <w:rPr>
              <w:rFonts w:eastAsia="Times New Roman" w:cs="Times New Roman"/>
              <w:sz w:val="28"/>
              <w:szCs w:val="28"/>
              <w:lang w:eastAsia="ru-RU"/>
            </w:rPr>
            <w:t>Глава</w:t>
          </w:r>
          <w:r w:rsidR="0042746B" w:rsidRPr="006578C9">
            <w:rPr>
              <w:rFonts w:eastAsia="Times New Roman" w:cs="Times New Roman"/>
              <w:sz w:val="28"/>
              <w:szCs w:val="28"/>
              <w:lang w:eastAsia="ru-RU"/>
            </w:rPr>
            <w:t xml:space="preserve"> 1. </w:t>
          </w:r>
          <w:bookmarkEnd w:id="1"/>
          <w:r w:rsidR="00337EFE">
            <w:rPr>
              <w:rFonts w:eastAsia="Times New Roman" w:cs="Times New Roman"/>
              <w:sz w:val="28"/>
              <w:szCs w:val="28"/>
              <w:lang w:eastAsia="ru-RU"/>
            </w:rPr>
            <w:t>Факты</w:t>
          </w:r>
          <w:r w:rsidR="00B021EC">
            <w:rPr>
              <w:rFonts w:eastAsia="Times New Roman" w:cs="Times New Roman"/>
              <w:sz w:val="28"/>
              <w:szCs w:val="28"/>
              <w:lang w:eastAsia="ru-RU"/>
            </w:rPr>
            <w:t>, имеющи</w:t>
          </w:r>
          <w:r w:rsidR="00337EFE">
            <w:rPr>
              <w:rFonts w:eastAsia="Times New Roman" w:cs="Times New Roman"/>
              <w:sz w:val="28"/>
              <w:szCs w:val="28"/>
              <w:lang w:eastAsia="ru-RU"/>
            </w:rPr>
            <w:t>е</w:t>
          </w:r>
          <w:r w:rsidR="00B021EC">
            <w:rPr>
              <w:rFonts w:eastAsia="Times New Roman" w:cs="Times New Roman"/>
              <w:sz w:val="28"/>
              <w:szCs w:val="28"/>
              <w:lang w:eastAsia="ru-RU"/>
            </w:rPr>
            <w:t xml:space="preserve"> юридическое значение и некоторые особенности рассмотрения в суде</w:t>
          </w:r>
          <w:r w:rsidR="00337EFE">
            <w:rPr>
              <w:rFonts w:eastAsia="Times New Roman" w:cs="Times New Roman"/>
              <w:sz w:val="28"/>
              <w:szCs w:val="28"/>
              <w:lang w:eastAsia="ru-RU"/>
            </w:rPr>
            <w:t xml:space="preserve"> дел</w:t>
          </w:r>
          <w:r w:rsidR="00996494">
            <w:rPr>
              <w:rFonts w:eastAsia="Times New Roman" w:cs="Times New Roman"/>
              <w:sz w:val="28"/>
              <w:szCs w:val="28"/>
              <w:lang w:eastAsia="ru-RU"/>
            </w:rPr>
            <w:t>,</w:t>
          </w:r>
          <w:r w:rsidR="00B021EC">
            <w:rPr>
              <w:rFonts w:eastAsia="Times New Roman" w:cs="Times New Roman"/>
              <w:sz w:val="28"/>
              <w:szCs w:val="28"/>
              <w:lang w:eastAsia="ru-RU"/>
            </w:rPr>
            <w:t xml:space="preserve"> связанных с </w:t>
          </w:r>
          <w:r w:rsidR="00337EFE">
            <w:rPr>
              <w:rFonts w:eastAsia="Times New Roman" w:cs="Times New Roman"/>
              <w:sz w:val="28"/>
              <w:szCs w:val="28"/>
              <w:lang w:eastAsia="ru-RU"/>
            </w:rPr>
            <w:t>их установлением</w:t>
          </w:r>
          <w:r w:rsidR="0042746B" w:rsidRPr="006578C9">
            <w:rPr>
              <w:rFonts w:eastAsia="Times New Roman" w:cs="Times New Roman"/>
              <w:sz w:val="28"/>
              <w:szCs w:val="28"/>
              <w:lang w:eastAsia="ru-RU"/>
            </w:rPr>
            <w:ptab w:relativeTo="margin" w:alignment="right" w:leader="dot"/>
          </w:r>
          <w:r w:rsidR="00C462B1">
            <w:rPr>
              <w:rFonts w:eastAsia="Times New Roman" w:cs="Times New Roman"/>
              <w:sz w:val="28"/>
              <w:szCs w:val="28"/>
              <w:lang w:eastAsia="ru-RU"/>
            </w:rPr>
            <w:t>5</w:t>
          </w:r>
        </w:p>
        <w:p w:rsidR="0042746B" w:rsidRPr="006578C9" w:rsidRDefault="00346D47" w:rsidP="0042746B">
          <w:pPr>
            <w:spacing w:after="100"/>
            <w:jc w:val="left"/>
            <w:rPr>
              <w:rFonts w:eastAsia="Times New Roman" w:cs="Times New Roman"/>
              <w:sz w:val="28"/>
              <w:szCs w:val="28"/>
              <w:lang w:eastAsia="ru-RU"/>
            </w:rPr>
          </w:pPr>
          <w:bookmarkStart w:id="2" w:name="_Hlk500753445"/>
          <w:r>
            <w:rPr>
              <w:rFonts w:eastAsia="Times New Roman" w:cs="Times New Roman"/>
              <w:sz w:val="28"/>
              <w:szCs w:val="28"/>
              <w:lang w:eastAsia="ru-RU"/>
            </w:rPr>
            <w:t>Глава</w:t>
          </w:r>
          <w:r w:rsidR="0042746B">
            <w:rPr>
              <w:rFonts w:eastAsia="Times New Roman" w:cs="Times New Roman"/>
              <w:sz w:val="28"/>
              <w:szCs w:val="28"/>
              <w:lang w:eastAsia="ru-RU"/>
            </w:rPr>
            <w:t xml:space="preserve"> 2. </w:t>
          </w:r>
          <w:r w:rsidR="00B021EC">
            <w:rPr>
              <w:rFonts w:eastAsia="Times New Roman" w:cs="Times New Roman"/>
              <w:sz w:val="28"/>
              <w:szCs w:val="28"/>
              <w:lang w:eastAsia="ru-RU"/>
            </w:rPr>
            <w:t>Особенности судебной практики, связанной с установлением фактов, имеющих юридическое значение</w:t>
          </w:r>
          <w:r w:rsidR="0042746B" w:rsidRPr="006578C9">
            <w:rPr>
              <w:rFonts w:eastAsia="Times New Roman" w:cs="Times New Roman"/>
              <w:sz w:val="28"/>
              <w:szCs w:val="28"/>
              <w:lang w:eastAsia="ru-RU"/>
            </w:rPr>
            <w:t xml:space="preserve"> </w:t>
          </w:r>
          <w:bookmarkEnd w:id="2"/>
          <w:r w:rsidR="0042746B" w:rsidRPr="006578C9">
            <w:rPr>
              <w:rFonts w:eastAsia="Times New Roman" w:cs="Times New Roman"/>
              <w:sz w:val="28"/>
              <w:szCs w:val="28"/>
              <w:lang w:eastAsia="ru-RU"/>
            </w:rPr>
            <w:ptab w:relativeTo="margin" w:alignment="right" w:leader="dot"/>
          </w:r>
          <w:r w:rsidR="00C462B1">
            <w:rPr>
              <w:rFonts w:eastAsia="Times New Roman" w:cs="Times New Roman"/>
              <w:sz w:val="28"/>
              <w:szCs w:val="28"/>
              <w:lang w:eastAsia="ru-RU"/>
            </w:rPr>
            <w:t>1</w:t>
          </w:r>
          <w:r w:rsidR="00AB6367">
            <w:rPr>
              <w:rFonts w:eastAsia="Times New Roman" w:cs="Times New Roman"/>
              <w:sz w:val="28"/>
              <w:szCs w:val="28"/>
              <w:lang w:eastAsia="ru-RU"/>
            </w:rPr>
            <w:t>1</w:t>
          </w:r>
        </w:p>
        <w:p w:rsidR="0042746B" w:rsidRPr="006578C9" w:rsidRDefault="0042746B" w:rsidP="0042746B">
          <w:pPr>
            <w:spacing w:after="100"/>
            <w:jc w:val="left"/>
            <w:rPr>
              <w:rFonts w:eastAsia="Times New Roman" w:cs="Times New Roman"/>
              <w:bCs/>
              <w:sz w:val="28"/>
              <w:szCs w:val="28"/>
              <w:lang w:eastAsia="ru-RU"/>
            </w:rPr>
          </w:pPr>
          <w:r w:rsidRPr="006578C9">
            <w:rPr>
              <w:rFonts w:eastAsia="Times New Roman" w:cs="Times New Roman"/>
              <w:bCs/>
              <w:sz w:val="28"/>
              <w:szCs w:val="28"/>
              <w:lang w:eastAsia="ru-RU"/>
            </w:rPr>
            <w:t>Заключение</w:t>
          </w:r>
          <w:r w:rsidRPr="006578C9">
            <w:rPr>
              <w:rFonts w:eastAsia="Times New Roman" w:cs="Times New Roman"/>
              <w:bCs/>
              <w:sz w:val="28"/>
              <w:szCs w:val="28"/>
              <w:lang w:eastAsia="ru-RU"/>
            </w:rPr>
            <w:ptab w:relativeTo="margin" w:alignment="right" w:leader="dot"/>
          </w:r>
          <w:r w:rsidRPr="006578C9">
            <w:rPr>
              <w:rFonts w:eastAsia="Times New Roman" w:cs="Times New Roman"/>
              <w:bCs/>
              <w:sz w:val="28"/>
              <w:szCs w:val="28"/>
              <w:lang w:eastAsia="ru-RU"/>
            </w:rPr>
            <w:t>1</w:t>
          </w:r>
          <w:r w:rsidR="00AB6367">
            <w:rPr>
              <w:rFonts w:eastAsia="Times New Roman" w:cs="Times New Roman"/>
              <w:bCs/>
              <w:sz w:val="28"/>
              <w:szCs w:val="28"/>
              <w:lang w:eastAsia="ru-RU"/>
            </w:rPr>
            <w:t>6</w:t>
          </w:r>
        </w:p>
        <w:p w:rsidR="00F02FDF" w:rsidRPr="00346D47" w:rsidRDefault="0042746B" w:rsidP="00346D47">
          <w:pPr>
            <w:spacing w:after="100"/>
            <w:jc w:val="left"/>
            <w:rPr>
              <w:rFonts w:eastAsia="Times New Roman" w:cs="Times New Roman"/>
              <w:sz w:val="28"/>
              <w:szCs w:val="28"/>
              <w:lang w:eastAsia="ru-RU"/>
            </w:rPr>
          </w:pPr>
          <w:r>
            <w:rPr>
              <w:rFonts w:eastAsia="Times New Roman" w:cs="Times New Roman"/>
              <w:sz w:val="28"/>
              <w:szCs w:val="28"/>
              <w:lang w:eastAsia="ru-RU"/>
            </w:rPr>
            <w:t>Библиография</w:t>
          </w:r>
          <w:r w:rsidRPr="006578C9">
            <w:rPr>
              <w:rFonts w:eastAsia="Times New Roman" w:cs="Times New Roman"/>
              <w:sz w:val="28"/>
              <w:szCs w:val="28"/>
              <w:lang w:eastAsia="ru-RU"/>
            </w:rPr>
            <w:ptab w:relativeTo="margin" w:alignment="right" w:leader="dot"/>
          </w:r>
          <w:r w:rsidRPr="006578C9">
            <w:rPr>
              <w:rFonts w:eastAsia="Times New Roman" w:cs="Times New Roman"/>
              <w:sz w:val="28"/>
              <w:szCs w:val="28"/>
              <w:lang w:eastAsia="ru-RU"/>
            </w:rPr>
            <w:t>1</w:t>
          </w:r>
          <w:r w:rsidR="00AB6367">
            <w:rPr>
              <w:rFonts w:eastAsia="Times New Roman" w:cs="Times New Roman"/>
              <w:sz w:val="28"/>
              <w:szCs w:val="28"/>
              <w:lang w:eastAsia="ru-RU"/>
            </w:rPr>
            <w:t>8</w:t>
          </w:r>
        </w:p>
      </w:sdtContent>
    </w:sdt>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F02FDF" w:rsidRPr="00F02FDF" w:rsidRDefault="00F02FDF" w:rsidP="00F02FDF"/>
    <w:p w:rsidR="00346D47" w:rsidRDefault="00346D47" w:rsidP="00F02FDF">
      <w:pPr>
        <w:tabs>
          <w:tab w:val="left" w:pos="2266"/>
        </w:tabs>
      </w:pPr>
    </w:p>
    <w:p w:rsidR="00345CB0" w:rsidRDefault="00F02FDF" w:rsidP="00F02FDF">
      <w:pPr>
        <w:tabs>
          <w:tab w:val="left" w:pos="2266"/>
        </w:tabs>
      </w:pPr>
      <w:r>
        <w:tab/>
      </w:r>
    </w:p>
    <w:p w:rsidR="00F02FDF" w:rsidRDefault="00F02FDF" w:rsidP="00F02FDF">
      <w:pPr>
        <w:tabs>
          <w:tab w:val="left" w:pos="2266"/>
        </w:tabs>
      </w:pPr>
    </w:p>
    <w:p w:rsidR="00F02FDF" w:rsidRPr="00B021EC" w:rsidRDefault="00A74250" w:rsidP="00A74250">
      <w:pPr>
        <w:tabs>
          <w:tab w:val="left" w:pos="2266"/>
        </w:tabs>
        <w:spacing w:after="0" w:line="360" w:lineRule="auto"/>
        <w:ind w:firstLine="709"/>
        <w:jc w:val="center"/>
        <w:rPr>
          <w:b/>
          <w:sz w:val="28"/>
        </w:rPr>
      </w:pPr>
      <w:r>
        <w:rPr>
          <w:b/>
          <w:sz w:val="28"/>
        </w:rPr>
        <w:lastRenderedPageBreak/>
        <w:t>ВВЕДЕНИЕ</w:t>
      </w:r>
    </w:p>
    <w:p w:rsidR="00346D47" w:rsidRDefault="00444B5E" w:rsidP="006E1F86">
      <w:pPr>
        <w:tabs>
          <w:tab w:val="left" w:pos="2266"/>
        </w:tabs>
        <w:spacing w:after="0" w:line="360" w:lineRule="auto"/>
        <w:ind w:firstLine="709"/>
        <w:rPr>
          <w:sz w:val="28"/>
        </w:rPr>
      </w:pPr>
      <w:r w:rsidRPr="00444B5E">
        <w:rPr>
          <w:sz w:val="28"/>
        </w:rPr>
        <w:t xml:space="preserve">Дела об установлении фактов, имеющих юридическое значение, являются наиболее распространенными из </w:t>
      </w:r>
      <w:r>
        <w:rPr>
          <w:sz w:val="28"/>
        </w:rPr>
        <w:t xml:space="preserve">категории </w:t>
      </w:r>
      <w:r w:rsidRPr="00444B5E">
        <w:rPr>
          <w:sz w:val="28"/>
        </w:rPr>
        <w:t>дел</w:t>
      </w:r>
      <w:r>
        <w:rPr>
          <w:sz w:val="28"/>
        </w:rPr>
        <w:t>, рассматриваемых в порядке</w:t>
      </w:r>
      <w:r w:rsidRPr="00444B5E">
        <w:rPr>
          <w:sz w:val="28"/>
        </w:rPr>
        <w:t xml:space="preserve"> особого производства. Как известно, возникновение, изменение или прекращение личных и имущественных прав граждан или организаций зависит от наличия или отсутствия юридических фактов. Данные факты должны быть подтвержден</w:t>
      </w:r>
      <w:r>
        <w:rPr>
          <w:sz w:val="28"/>
        </w:rPr>
        <w:t xml:space="preserve">ы соответствующими документами. </w:t>
      </w:r>
      <w:r w:rsidRPr="00444B5E">
        <w:rPr>
          <w:sz w:val="28"/>
        </w:rPr>
        <w:t xml:space="preserve">Однако имеются случаи, когда тот или иной факт не может быть удостоверен соответствующим документом по причине его утраты, уничтожения, невозможности восстановления или по другим причинам. Тогда </w:t>
      </w:r>
      <w:r>
        <w:rPr>
          <w:sz w:val="28"/>
        </w:rPr>
        <w:t xml:space="preserve">в ГПК РФ </w:t>
      </w:r>
      <w:r w:rsidRPr="00444B5E">
        <w:rPr>
          <w:sz w:val="28"/>
        </w:rPr>
        <w:t>предусмотрен судебный порядок</w:t>
      </w:r>
      <w:r>
        <w:rPr>
          <w:sz w:val="28"/>
        </w:rPr>
        <w:t xml:space="preserve"> установления фактов, имеющих юридическое значение </w:t>
      </w:r>
      <w:r w:rsidRPr="00444B5E">
        <w:rPr>
          <w:sz w:val="28"/>
        </w:rPr>
        <w:t>(ст. ст. 264 - 268 ГПК</w:t>
      </w:r>
      <w:r>
        <w:rPr>
          <w:sz w:val="28"/>
        </w:rPr>
        <w:t xml:space="preserve"> РФ</w:t>
      </w:r>
      <w:r w:rsidRPr="00444B5E">
        <w:rPr>
          <w:sz w:val="28"/>
        </w:rPr>
        <w:t>).</w:t>
      </w:r>
    </w:p>
    <w:p w:rsidR="00B021EC" w:rsidRDefault="00B021EC" w:rsidP="006E1F86">
      <w:pPr>
        <w:tabs>
          <w:tab w:val="left" w:pos="2266"/>
        </w:tabs>
        <w:spacing w:after="0" w:line="360" w:lineRule="auto"/>
        <w:ind w:firstLine="709"/>
        <w:rPr>
          <w:sz w:val="28"/>
        </w:rPr>
      </w:pPr>
      <w:r>
        <w:rPr>
          <w:sz w:val="28"/>
        </w:rPr>
        <w:t xml:space="preserve">Актуальность </w:t>
      </w:r>
      <w:r w:rsidR="00346D47">
        <w:rPr>
          <w:sz w:val="28"/>
        </w:rPr>
        <w:t>данного вопроса связана с тем, что факты</w:t>
      </w:r>
      <w:r w:rsidR="00996494">
        <w:rPr>
          <w:sz w:val="28"/>
        </w:rPr>
        <w:t>,</w:t>
      </w:r>
      <w:r w:rsidR="00346D47">
        <w:rPr>
          <w:sz w:val="28"/>
        </w:rPr>
        <w:t xml:space="preserve"> имеющие юридическое значение, </w:t>
      </w:r>
      <w:r w:rsidR="00E6669B">
        <w:rPr>
          <w:sz w:val="28"/>
        </w:rPr>
        <w:t>имеют место</w:t>
      </w:r>
      <w:r w:rsidR="00346D47">
        <w:rPr>
          <w:sz w:val="28"/>
        </w:rPr>
        <w:t xml:space="preserve"> в жизни каждого человека, что обуславливает разнообразие и большое количество судебных дел, а, следовательно, и сложностей с их рассмотрением.</w:t>
      </w:r>
      <w:r w:rsidR="00996494">
        <w:rPr>
          <w:sz w:val="28"/>
        </w:rPr>
        <w:t xml:space="preserve"> Также, необходимо обратить внимание, что существуют сложности разграничения дел об установлении фактов, имеющих юридическое значение, поскольку такая же глава есть в АПК РФ.</w:t>
      </w:r>
    </w:p>
    <w:p w:rsidR="00996494" w:rsidRDefault="00346D47" w:rsidP="006E1F86">
      <w:pPr>
        <w:tabs>
          <w:tab w:val="left" w:pos="2266"/>
        </w:tabs>
        <w:spacing w:after="0" w:line="360" w:lineRule="auto"/>
        <w:ind w:firstLine="709"/>
        <w:rPr>
          <w:sz w:val="28"/>
        </w:rPr>
      </w:pPr>
      <w:r>
        <w:rPr>
          <w:sz w:val="28"/>
        </w:rPr>
        <w:t>Степень научной изученности вопроса, связанного с рассмотрением дел об установлении фактов, имеющих юридическое значение</w:t>
      </w:r>
      <w:r w:rsidR="00996494">
        <w:rPr>
          <w:sz w:val="28"/>
        </w:rPr>
        <w:t>,</w:t>
      </w:r>
      <w:r w:rsidR="007A0D95">
        <w:rPr>
          <w:sz w:val="28"/>
        </w:rPr>
        <w:t xml:space="preserve"> можно определить, как хорошо изученную. Указанный вопрос не оставили без внимания ученые, в частнос</w:t>
      </w:r>
      <w:r w:rsidR="00996494">
        <w:rPr>
          <w:sz w:val="28"/>
        </w:rPr>
        <w:t xml:space="preserve">ти </w:t>
      </w:r>
      <w:proofErr w:type="spellStart"/>
      <w:r w:rsidR="00996494">
        <w:rPr>
          <w:sz w:val="28"/>
        </w:rPr>
        <w:t>Треушников</w:t>
      </w:r>
      <w:proofErr w:type="spellEnd"/>
      <w:r w:rsidR="00996494">
        <w:rPr>
          <w:sz w:val="28"/>
        </w:rPr>
        <w:t xml:space="preserve"> М. К., Скобелев В. П.,</w:t>
      </w:r>
      <w:r w:rsidR="006A7461">
        <w:rPr>
          <w:sz w:val="28"/>
        </w:rPr>
        <w:t xml:space="preserve"> </w:t>
      </w:r>
      <w:proofErr w:type="spellStart"/>
      <w:r w:rsidR="006A7461">
        <w:rPr>
          <w:sz w:val="28"/>
        </w:rPr>
        <w:t>Ласкина</w:t>
      </w:r>
      <w:proofErr w:type="spellEnd"/>
      <w:r w:rsidR="00996494">
        <w:rPr>
          <w:sz w:val="28"/>
        </w:rPr>
        <w:t xml:space="preserve"> </w:t>
      </w:r>
      <w:r w:rsidR="006A7461" w:rsidRPr="006A7461">
        <w:rPr>
          <w:sz w:val="28"/>
        </w:rPr>
        <w:t xml:space="preserve">Н. В. </w:t>
      </w:r>
      <w:r w:rsidR="006A7461">
        <w:rPr>
          <w:sz w:val="28"/>
        </w:rPr>
        <w:t xml:space="preserve"> </w:t>
      </w:r>
      <w:r w:rsidR="00996494">
        <w:rPr>
          <w:sz w:val="28"/>
        </w:rPr>
        <w:t>и многие другие.</w:t>
      </w:r>
      <w:r w:rsidR="007A0D95">
        <w:rPr>
          <w:sz w:val="28"/>
        </w:rPr>
        <w:t xml:space="preserve"> Законодатель также обратил внимание на определенные сложности, связанные с рассмотрение дел в Постановлении</w:t>
      </w:r>
      <w:r w:rsidR="007A0D95" w:rsidRPr="007A0D95">
        <w:rPr>
          <w:sz w:val="28"/>
        </w:rPr>
        <w:t xml:space="preserve"> Пленума Верховного Суда РФ от 16.05.2017 N 16 </w:t>
      </w:r>
      <w:r w:rsidR="007A0D95">
        <w:rPr>
          <w:sz w:val="28"/>
        </w:rPr>
        <w:t>«</w:t>
      </w:r>
      <w:r w:rsidR="007A0D95" w:rsidRPr="007A0D95">
        <w:rPr>
          <w:sz w:val="28"/>
        </w:rPr>
        <w:t>О применении судами законодательства при рассмотрении дел, связанных с ус</w:t>
      </w:r>
      <w:r w:rsidR="007A0D95">
        <w:rPr>
          <w:sz w:val="28"/>
        </w:rPr>
        <w:t xml:space="preserve">тановлением происхождения детей», </w:t>
      </w:r>
      <w:r w:rsidR="00996494" w:rsidRPr="00996494">
        <w:rPr>
          <w:sz w:val="28"/>
        </w:rPr>
        <w:t>Обзор</w:t>
      </w:r>
      <w:r w:rsidR="00996494">
        <w:rPr>
          <w:sz w:val="28"/>
        </w:rPr>
        <w:t>е</w:t>
      </w:r>
      <w:r w:rsidR="00996494" w:rsidRPr="00996494">
        <w:rPr>
          <w:sz w:val="28"/>
        </w:rPr>
        <w:t xml:space="preserve"> судебной практики Кемеровского областного суда N 01-19/386 </w:t>
      </w:r>
      <w:r w:rsidR="00996494">
        <w:rPr>
          <w:sz w:val="28"/>
        </w:rPr>
        <w:t xml:space="preserve">о </w:t>
      </w:r>
      <w:r w:rsidR="00996494" w:rsidRPr="00996494">
        <w:rPr>
          <w:sz w:val="28"/>
        </w:rPr>
        <w:t>рассмотрени</w:t>
      </w:r>
      <w:r w:rsidR="00996494">
        <w:rPr>
          <w:sz w:val="28"/>
        </w:rPr>
        <w:t xml:space="preserve">и </w:t>
      </w:r>
      <w:r w:rsidR="00996494" w:rsidRPr="00996494">
        <w:rPr>
          <w:sz w:val="28"/>
        </w:rPr>
        <w:t>судами Кемеровской области дел об установлении фактов, имеющих юридическое значение</w:t>
      </w:r>
      <w:r w:rsidR="00996494">
        <w:rPr>
          <w:sz w:val="28"/>
        </w:rPr>
        <w:t xml:space="preserve"> и </w:t>
      </w:r>
      <w:r w:rsidR="00996494" w:rsidRPr="00996494">
        <w:rPr>
          <w:sz w:val="28"/>
        </w:rPr>
        <w:t>Обзор</w:t>
      </w:r>
      <w:r w:rsidR="00996494">
        <w:rPr>
          <w:sz w:val="28"/>
        </w:rPr>
        <w:t>е</w:t>
      </w:r>
      <w:r w:rsidR="00996494" w:rsidRPr="00996494">
        <w:rPr>
          <w:sz w:val="28"/>
        </w:rPr>
        <w:t xml:space="preserve"> судебной практики Верховного Суда РФ за первый квартал 2013 г</w:t>
      </w:r>
      <w:r w:rsidR="00996494">
        <w:rPr>
          <w:sz w:val="28"/>
        </w:rPr>
        <w:t>ода.</w:t>
      </w:r>
    </w:p>
    <w:p w:rsidR="00F02FDF" w:rsidRPr="00B021EC" w:rsidRDefault="00F02FDF" w:rsidP="006E1F86">
      <w:pPr>
        <w:tabs>
          <w:tab w:val="left" w:pos="2266"/>
        </w:tabs>
        <w:spacing w:after="0" w:line="360" w:lineRule="auto"/>
        <w:ind w:firstLine="709"/>
        <w:rPr>
          <w:sz w:val="28"/>
        </w:rPr>
      </w:pPr>
      <w:r w:rsidRPr="00B021EC">
        <w:rPr>
          <w:sz w:val="28"/>
        </w:rPr>
        <w:lastRenderedPageBreak/>
        <w:t>Цель: установить основные актуальные проблемы, связанные с разрешением судами дел</w:t>
      </w:r>
      <w:r w:rsidR="00996494">
        <w:rPr>
          <w:sz w:val="28"/>
        </w:rPr>
        <w:t>,</w:t>
      </w:r>
      <w:r w:rsidRPr="00B021EC">
        <w:rPr>
          <w:sz w:val="28"/>
        </w:rPr>
        <w:t xml:space="preserve"> об установлении фактов, имеющих юридическое значение.</w:t>
      </w:r>
    </w:p>
    <w:p w:rsidR="00F02FDF" w:rsidRPr="00B021EC" w:rsidRDefault="00F02FDF" w:rsidP="006E1F86">
      <w:pPr>
        <w:tabs>
          <w:tab w:val="left" w:pos="2266"/>
        </w:tabs>
        <w:spacing w:after="0" w:line="360" w:lineRule="auto"/>
        <w:ind w:firstLine="709"/>
        <w:rPr>
          <w:sz w:val="28"/>
        </w:rPr>
      </w:pPr>
      <w:r w:rsidRPr="00B021EC">
        <w:rPr>
          <w:sz w:val="28"/>
        </w:rPr>
        <w:t>Задачи:</w:t>
      </w:r>
    </w:p>
    <w:p w:rsidR="00F02FDF" w:rsidRPr="00B021EC" w:rsidRDefault="00F02FDF" w:rsidP="006E1F86">
      <w:pPr>
        <w:pStyle w:val="a3"/>
        <w:numPr>
          <w:ilvl w:val="0"/>
          <w:numId w:val="3"/>
        </w:numPr>
        <w:tabs>
          <w:tab w:val="left" w:pos="2266"/>
        </w:tabs>
        <w:spacing w:after="0" w:line="360" w:lineRule="auto"/>
        <w:rPr>
          <w:sz w:val="28"/>
        </w:rPr>
      </w:pPr>
      <w:r w:rsidRPr="00B021EC">
        <w:rPr>
          <w:sz w:val="28"/>
        </w:rPr>
        <w:t>Определить особенности судопроизводства, связанного с установлением фактов, имеющих юридическое значение;</w:t>
      </w:r>
    </w:p>
    <w:p w:rsidR="00F02FDF" w:rsidRPr="00B021EC" w:rsidRDefault="00F02FDF" w:rsidP="006E1F86">
      <w:pPr>
        <w:pStyle w:val="a3"/>
        <w:numPr>
          <w:ilvl w:val="0"/>
          <w:numId w:val="3"/>
        </w:numPr>
        <w:tabs>
          <w:tab w:val="left" w:pos="2266"/>
        </w:tabs>
        <w:spacing w:after="0" w:line="360" w:lineRule="auto"/>
        <w:rPr>
          <w:sz w:val="28"/>
        </w:rPr>
      </w:pPr>
      <w:r w:rsidRPr="00B021EC">
        <w:rPr>
          <w:sz w:val="28"/>
        </w:rPr>
        <w:t>Проанализировать судебную практику по вопросу установления фактов, имеющих юридическое значение</w:t>
      </w:r>
      <w:r w:rsidR="00B021EC" w:rsidRPr="00B021EC">
        <w:rPr>
          <w:sz w:val="28"/>
        </w:rPr>
        <w:t>;</w:t>
      </w:r>
    </w:p>
    <w:p w:rsidR="00B021EC" w:rsidRDefault="00B021EC" w:rsidP="006E1F86">
      <w:pPr>
        <w:pStyle w:val="a3"/>
        <w:numPr>
          <w:ilvl w:val="0"/>
          <w:numId w:val="3"/>
        </w:numPr>
        <w:tabs>
          <w:tab w:val="left" w:pos="2266"/>
        </w:tabs>
        <w:spacing w:after="0" w:line="360" w:lineRule="auto"/>
        <w:rPr>
          <w:sz w:val="28"/>
        </w:rPr>
      </w:pPr>
      <w:r w:rsidRPr="00B021EC">
        <w:rPr>
          <w:sz w:val="28"/>
        </w:rPr>
        <w:t>Выявить актуальную проблематику дел об установлении фактов, имеющих юридическое значение.</w:t>
      </w:r>
    </w:p>
    <w:p w:rsidR="00444B5E" w:rsidRDefault="00444B5E" w:rsidP="006E1F86">
      <w:pPr>
        <w:tabs>
          <w:tab w:val="left" w:pos="2266"/>
        </w:tabs>
        <w:spacing w:after="0" w:line="360" w:lineRule="auto"/>
        <w:rPr>
          <w:sz w:val="28"/>
        </w:rPr>
      </w:pPr>
    </w:p>
    <w:p w:rsidR="00444B5E" w:rsidRDefault="00444B5E" w:rsidP="006E1F86">
      <w:pPr>
        <w:tabs>
          <w:tab w:val="left" w:pos="2266"/>
        </w:tabs>
        <w:spacing w:after="0" w:line="360" w:lineRule="auto"/>
        <w:rPr>
          <w:sz w:val="28"/>
        </w:rPr>
      </w:pPr>
    </w:p>
    <w:p w:rsidR="00444B5E" w:rsidRDefault="00444B5E"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A74250" w:rsidRDefault="00A74250" w:rsidP="006E1F86">
      <w:pPr>
        <w:tabs>
          <w:tab w:val="left" w:pos="2266"/>
        </w:tabs>
        <w:spacing w:after="0" w:line="360" w:lineRule="auto"/>
        <w:rPr>
          <w:sz w:val="28"/>
        </w:rPr>
      </w:pPr>
    </w:p>
    <w:p w:rsidR="00A74250" w:rsidRDefault="00A74250" w:rsidP="006E1F86">
      <w:pPr>
        <w:tabs>
          <w:tab w:val="left" w:pos="2266"/>
        </w:tabs>
        <w:spacing w:after="0" w:line="360" w:lineRule="auto"/>
        <w:rPr>
          <w:sz w:val="28"/>
        </w:rPr>
      </w:pPr>
    </w:p>
    <w:p w:rsidR="006E1F86" w:rsidRDefault="006E1F86" w:rsidP="006E1F86">
      <w:pPr>
        <w:tabs>
          <w:tab w:val="left" w:pos="2266"/>
        </w:tabs>
        <w:spacing w:after="0" w:line="360" w:lineRule="auto"/>
        <w:rPr>
          <w:sz w:val="28"/>
        </w:rPr>
      </w:pPr>
    </w:p>
    <w:p w:rsidR="00545BA6" w:rsidRDefault="00545BA6" w:rsidP="006E1F86">
      <w:pPr>
        <w:tabs>
          <w:tab w:val="left" w:pos="2266"/>
        </w:tabs>
        <w:spacing w:after="0" w:line="360" w:lineRule="auto"/>
        <w:rPr>
          <w:sz w:val="28"/>
        </w:rPr>
      </w:pPr>
    </w:p>
    <w:p w:rsidR="00444B5E" w:rsidRDefault="00A74250" w:rsidP="00A74250">
      <w:pPr>
        <w:tabs>
          <w:tab w:val="left" w:pos="2266"/>
        </w:tabs>
        <w:spacing w:after="0" w:line="360" w:lineRule="auto"/>
        <w:ind w:firstLine="709"/>
        <w:jc w:val="center"/>
        <w:rPr>
          <w:b/>
          <w:sz w:val="28"/>
        </w:rPr>
      </w:pPr>
      <w:r>
        <w:rPr>
          <w:b/>
          <w:sz w:val="28"/>
        </w:rPr>
        <w:lastRenderedPageBreak/>
        <w:t>ГЛАВА</w:t>
      </w:r>
      <w:r w:rsidR="00444B5E" w:rsidRPr="00444B5E">
        <w:rPr>
          <w:b/>
          <w:sz w:val="28"/>
        </w:rPr>
        <w:t xml:space="preserve"> 1. </w:t>
      </w:r>
      <w:r>
        <w:rPr>
          <w:b/>
          <w:sz w:val="28"/>
        </w:rPr>
        <w:t>ФАКТЫ, ИМЕЮЩИЕ ЮРИДИЧЕСКОЕ ЗНАЧЕНИЕ И НЕКОТОРЫЕ ОСОБЕННОСТИ РАССМОТРЕНИЯ В СУДЕ ДЕЛ, СВЯЗАННЫХ С ИХ УСТАНОВЛЕНИЕМ</w:t>
      </w:r>
    </w:p>
    <w:p w:rsidR="00E72F20" w:rsidRDefault="00996494" w:rsidP="00E72F20">
      <w:pPr>
        <w:tabs>
          <w:tab w:val="left" w:pos="2266"/>
        </w:tabs>
        <w:spacing w:after="0" w:line="360" w:lineRule="auto"/>
        <w:ind w:firstLine="709"/>
        <w:rPr>
          <w:sz w:val="28"/>
        </w:rPr>
      </w:pPr>
      <w:r>
        <w:rPr>
          <w:sz w:val="28"/>
        </w:rPr>
        <w:t xml:space="preserve">Гражданский процессуальные кодекс Российской Федерации в ст. 264 </w:t>
      </w:r>
      <w:r w:rsidR="00666CBC">
        <w:rPr>
          <w:sz w:val="28"/>
        </w:rPr>
        <w:t xml:space="preserve">определяет перечень фактов, имеющих юридическое значение, в частности: </w:t>
      </w:r>
      <w:r w:rsidR="00666CBC" w:rsidRPr="00666CBC">
        <w:rPr>
          <w:sz w:val="28"/>
        </w:rPr>
        <w:t>1) родственных отношений;</w:t>
      </w:r>
      <w:r w:rsidR="00666CBC">
        <w:rPr>
          <w:sz w:val="28"/>
        </w:rPr>
        <w:t xml:space="preserve"> </w:t>
      </w:r>
      <w:r w:rsidR="00666CBC" w:rsidRPr="00666CBC">
        <w:rPr>
          <w:sz w:val="28"/>
        </w:rPr>
        <w:t>2) факта нахождения на иждивении;</w:t>
      </w:r>
      <w:r w:rsidR="00666CBC">
        <w:rPr>
          <w:sz w:val="28"/>
        </w:rPr>
        <w:t xml:space="preserve"> </w:t>
      </w:r>
      <w:r w:rsidR="00666CBC" w:rsidRPr="00666CBC">
        <w:rPr>
          <w:sz w:val="28"/>
        </w:rPr>
        <w:t>3) факта регистрации рождения, усыновления (удочерения), брака, расторжения брака, смерти;</w:t>
      </w:r>
      <w:r w:rsidR="00666CBC">
        <w:rPr>
          <w:sz w:val="28"/>
        </w:rPr>
        <w:t xml:space="preserve"> </w:t>
      </w:r>
      <w:r w:rsidR="00666CBC" w:rsidRPr="00666CBC">
        <w:rPr>
          <w:sz w:val="28"/>
        </w:rPr>
        <w:t>4) факта признания отцовства;</w:t>
      </w:r>
      <w:r w:rsidR="00666CBC">
        <w:rPr>
          <w:sz w:val="28"/>
        </w:rPr>
        <w:t xml:space="preserve"> </w:t>
      </w:r>
      <w:r w:rsidR="00666CBC" w:rsidRPr="00666CBC">
        <w:rPr>
          <w:sz w:val="28"/>
        </w:rP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r w:rsidR="00666CBC">
        <w:rPr>
          <w:sz w:val="28"/>
        </w:rPr>
        <w:t xml:space="preserve"> </w:t>
      </w:r>
      <w:r w:rsidR="00666CBC" w:rsidRPr="00666CBC">
        <w:rPr>
          <w:sz w:val="28"/>
        </w:rPr>
        <w:t>6) факта владения и пользования недвижимым имуществом;</w:t>
      </w:r>
      <w:r w:rsidR="00666CBC">
        <w:rPr>
          <w:sz w:val="28"/>
        </w:rPr>
        <w:t xml:space="preserve"> </w:t>
      </w:r>
      <w:r w:rsidR="00666CBC" w:rsidRPr="00666CBC">
        <w:rPr>
          <w:sz w:val="28"/>
        </w:rPr>
        <w:t>7) факта несчастного случая;</w:t>
      </w:r>
      <w:r w:rsidR="00666CBC">
        <w:rPr>
          <w:sz w:val="28"/>
        </w:rPr>
        <w:t xml:space="preserve"> </w:t>
      </w:r>
      <w:r w:rsidR="00666CBC" w:rsidRPr="00666CBC">
        <w:rPr>
          <w:sz w:val="28"/>
        </w:rP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r w:rsidR="00666CBC">
        <w:rPr>
          <w:sz w:val="28"/>
        </w:rPr>
        <w:t xml:space="preserve"> </w:t>
      </w:r>
      <w:r w:rsidR="00666CBC" w:rsidRPr="00666CBC">
        <w:rPr>
          <w:sz w:val="28"/>
        </w:rPr>
        <w:t>9) факта принятия наследства и места открытия наследства;</w:t>
      </w:r>
      <w:r w:rsidR="00666CBC">
        <w:rPr>
          <w:sz w:val="28"/>
        </w:rPr>
        <w:t xml:space="preserve"> </w:t>
      </w:r>
      <w:r w:rsidR="00666CBC" w:rsidRPr="00666CBC">
        <w:rPr>
          <w:sz w:val="28"/>
        </w:rPr>
        <w:t>10) других имеющих юридическое значение фактов</w:t>
      </w:r>
      <w:r w:rsidR="002F680B">
        <w:rPr>
          <w:rStyle w:val="a6"/>
          <w:sz w:val="28"/>
        </w:rPr>
        <w:footnoteReference w:id="1"/>
      </w:r>
      <w:r w:rsidR="00666CBC" w:rsidRPr="00666CBC">
        <w:rPr>
          <w:sz w:val="28"/>
        </w:rPr>
        <w:t>.</w:t>
      </w:r>
      <w:r w:rsidR="00666CBC">
        <w:rPr>
          <w:sz w:val="28"/>
        </w:rPr>
        <w:t xml:space="preserve"> Пункт 10 указанной статьи дает нам понять, что данный перечень не является исчерпывающим и в каждой конкретной ситуации суды могут признать фактом, имеющим юридическое значение, какое-либо иное обстоятельство.</w:t>
      </w:r>
    </w:p>
    <w:p w:rsidR="0038699E" w:rsidRDefault="0038699E" w:rsidP="0038699E">
      <w:pPr>
        <w:tabs>
          <w:tab w:val="left" w:pos="2266"/>
        </w:tabs>
        <w:spacing w:after="0" w:line="360" w:lineRule="auto"/>
        <w:ind w:firstLine="709"/>
        <w:rPr>
          <w:sz w:val="28"/>
        </w:rPr>
      </w:pPr>
      <w:r>
        <w:rPr>
          <w:sz w:val="28"/>
        </w:rPr>
        <w:t>Следует обратить внимание, что при подаче искового заявления в суд, у</w:t>
      </w:r>
      <w:r w:rsidRPr="0038699E">
        <w:rPr>
          <w:sz w:val="28"/>
        </w:rPr>
        <w:t>казание цели установления факта, имеющего юридическое значение, необходимо для того, чтобы судья при приеме заявления определил юридическую значимость данного факта и крут заинтересованных лиц. Если в заявлении не будет указана цель обращения в суд, судья вправе оставить такое заявление без движения.</w:t>
      </w:r>
      <w:r>
        <w:rPr>
          <w:sz w:val="28"/>
        </w:rPr>
        <w:t xml:space="preserve"> </w:t>
      </w:r>
      <w:r w:rsidRPr="0038699E">
        <w:rPr>
          <w:sz w:val="28"/>
        </w:rPr>
        <w:t xml:space="preserve">Помимо указания цели установления конкретного факта, к заявлению необходимо приложить письменные доказательства, которые </w:t>
      </w:r>
      <w:r w:rsidRPr="0038699E">
        <w:rPr>
          <w:sz w:val="28"/>
        </w:rPr>
        <w:lastRenderedPageBreak/>
        <w:t>свидетельствовали бы о невозможности получения надлежащих документов или о невозможности восстановления утраченных документов.</w:t>
      </w:r>
    </w:p>
    <w:p w:rsidR="00E6669B" w:rsidRPr="00E6669B" w:rsidRDefault="00E72F20" w:rsidP="00E72F20">
      <w:pPr>
        <w:tabs>
          <w:tab w:val="left" w:pos="2266"/>
        </w:tabs>
        <w:spacing w:after="0" w:line="360" w:lineRule="auto"/>
        <w:ind w:firstLine="709"/>
        <w:rPr>
          <w:sz w:val="28"/>
        </w:rPr>
      </w:pPr>
      <w:r>
        <w:rPr>
          <w:sz w:val="28"/>
        </w:rPr>
        <w:t xml:space="preserve">Н. В. </w:t>
      </w:r>
      <w:proofErr w:type="spellStart"/>
      <w:r>
        <w:rPr>
          <w:sz w:val="28"/>
        </w:rPr>
        <w:t>Ласкина</w:t>
      </w:r>
      <w:proofErr w:type="spellEnd"/>
      <w:r w:rsidR="00E6669B" w:rsidRPr="00E6669B">
        <w:rPr>
          <w:sz w:val="28"/>
        </w:rPr>
        <w:t xml:space="preserve"> в комментарии к ГПК РФ отмечает, что установлению в судебном порядке подлежат не любые факты (события, действия), существующие в объективной реальности, а лишь те, которые могут порождать,</w:t>
      </w:r>
      <w:r w:rsidR="00E6669B">
        <w:rPr>
          <w:sz w:val="28"/>
        </w:rPr>
        <w:t xml:space="preserve"> изменять или прекращать личные неимущественные </w:t>
      </w:r>
      <w:r w:rsidR="00E6669B" w:rsidRPr="00E6669B">
        <w:rPr>
          <w:sz w:val="28"/>
        </w:rPr>
        <w:t>или имущественные права как физических, так и юридических лиц.</w:t>
      </w:r>
    </w:p>
    <w:p w:rsidR="00666CBC" w:rsidRDefault="00666CBC" w:rsidP="006E1F86">
      <w:pPr>
        <w:tabs>
          <w:tab w:val="left" w:pos="2266"/>
        </w:tabs>
        <w:spacing w:after="0" w:line="360" w:lineRule="auto"/>
        <w:ind w:firstLine="709"/>
        <w:rPr>
          <w:sz w:val="28"/>
        </w:rPr>
      </w:pPr>
      <w:r>
        <w:rPr>
          <w:sz w:val="28"/>
        </w:rPr>
        <w:t xml:space="preserve">Дела об установлении фактов, имеющих юридическое значение, рассматриваются в порядке особого производства в соответствии с главой 28 ГПК РФ. Суть рассмотрения такой категории дел заключается в том, что факты, имеющие юридическое значение, устанавливаются в судебном порядке исключительно при невозможности получения документов, подтверждающих их, что указано в ст. 265 ГПК РФ. </w:t>
      </w:r>
    </w:p>
    <w:p w:rsidR="00E557CE" w:rsidRDefault="00E557CE" w:rsidP="00E557CE">
      <w:pPr>
        <w:tabs>
          <w:tab w:val="left" w:pos="2266"/>
        </w:tabs>
        <w:spacing w:after="0" w:line="360" w:lineRule="auto"/>
        <w:ind w:firstLine="709"/>
        <w:rPr>
          <w:sz w:val="28"/>
        </w:rPr>
      </w:pPr>
      <w:r w:rsidRPr="00E557CE">
        <w:rPr>
          <w:sz w:val="28"/>
        </w:rPr>
        <w:t>В.Д. Кайгородов</w:t>
      </w:r>
      <w:r>
        <w:rPr>
          <w:sz w:val="28"/>
        </w:rPr>
        <w:t xml:space="preserve"> предпринял в своём научном труде попытку дать определение непосредственно судопроизводству об установлении фактов, имеющих юридическое значение</w:t>
      </w:r>
      <w:r w:rsidRPr="00E557CE">
        <w:rPr>
          <w:sz w:val="28"/>
        </w:rPr>
        <w:t>.  Он  указывал,  что  производство об установлении фактов, имеющих юридическое значение: «Это особое  производство  по  рассмотрению  отнесенных  к  ведению  суда  дел  об установлении юридических фактов, при котором посредством заявления в определенном  процессуальном  порядке  путем  подтверждения  существования  юридических фактов  осуществляется  защита субъективных  прав</w:t>
      </w:r>
      <w:r>
        <w:rPr>
          <w:sz w:val="28"/>
        </w:rPr>
        <w:t>о</w:t>
      </w:r>
      <w:r w:rsidRPr="00E557CE">
        <w:rPr>
          <w:sz w:val="28"/>
        </w:rPr>
        <w:t>храняемых  законом  интересов  граждан  и  социалистических</w:t>
      </w:r>
      <w:r>
        <w:rPr>
          <w:sz w:val="28"/>
        </w:rPr>
        <w:t xml:space="preserve"> </w:t>
      </w:r>
      <w:r w:rsidRPr="00E557CE">
        <w:rPr>
          <w:sz w:val="28"/>
        </w:rPr>
        <w:t>организаций»</w:t>
      </w:r>
      <w:r>
        <w:rPr>
          <w:rStyle w:val="a6"/>
          <w:sz w:val="28"/>
        </w:rPr>
        <w:footnoteReference w:id="2"/>
      </w:r>
      <w:r>
        <w:rPr>
          <w:sz w:val="28"/>
        </w:rPr>
        <w:t>. Однако, данное определение не конкретизирует никаких отличительных черт судопроизводства об установлении фактов, имеющих юридическое значение, а лишь констатирует факт его принадлежности к особому судопроизводству.</w:t>
      </w:r>
    </w:p>
    <w:p w:rsidR="00E557CE" w:rsidRDefault="00E557CE" w:rsidP="00505487">
      <w:pPr>
        <w:tabs>
          <w:tab w:val="left" w:pos="2266"/>
        </w:tabs>
        <w:spacing w:after="0" w:line="360" w:lineRule="auto"/>
        <w:ind w:firstLine="709"/>
        <w:rPr>
          <w:sz w:val="28"/>
        </w:rPr>
      </w:pPr>
      <w:r>
        <w:rPr>
          <w:sz w:val="28"/>
        </w:rPr>
        <w:t xml:space="preserve">В свою очередь, </w:t>
      </w:r>
      <w:proofErr w:type="spellStart"/>
      <w:r>
        <w:rPr>
          <w:sz w:val="28"/>
        </w:rPr>
        <w:t>Злотоухин</w:t>
      </w:r>
      <w:proofErr w:type="spellEnd"/>
      <w:r>
        <w:rPr>
          <w:sz w:val="28"/>
        </w:rPr>
        <w:t xml:space="preserve"> А. Д. в своей </w:t>
      </w:r>
      <w:r w:rsidR="00E6669B">
        <w:rPr>
          <w:sz w:val="28"/>
        </w:rPr>
        <w:t xml:space="preserve">научной </w:t>
      </w:r>
      <w:r>
        <w:rPr>
          <w:sz w:val="28"/>
        </w:rPr>
        <w:t xml:space="preserve">работе указывает на отличительный признак судопроизводства об установлении фактов, имеющих юридическое значение как одной из разновидностей особого производства – это </w:t>
      </w:r>
      <w:r>
        <w:rPr>
          <w:sz w:val="28"/>
        </w:rPr>
        <w:lastRenderedPageBreak/>
        <w:t xml:space="preserve">признак </w:t>
      </w:r>
      <w:proofErr w:type="spellStart"/>
      <w:r>
        <w:rPr>
          <w:sz w:val="28"/>
        </w:rPr>
        <w:t>компенсационности</w:t>
      </w:r>
      <w:proofErr w:type="spellEnd"/>
      <w:r>
        <w:rPr>
          <w:sz w:val="28"/>
        </w:rPr>
        <w:t xml:space="preserve">. </w:t>
      </w:r>
      <w:r w:rsidR="00505487">
        <w:rPr>
          <w:sz w:val="28"/>
        </w:rPr>
        <w:t xml:space="preserve">Данный признак </w:t>
      </w:r>
      <w:r w:rsidRPr="00E557CE">
        <w:rPr>
          <w:sz w:val="28"/>
        </w:rPr>
        <w:t>указывает на возможност</w:t>
      </w:r>
      <w:r w:rsidR="00505487">
        <w:rPr>
          <w:sz w:val="28"/>
        </w:rPr>
        <w:t>ь</w:t>
      </w:r>
      <w:r w:rsidRPr="00E557CE">
        <w:rPr>
          <w:sz w:val="28"/>
        </w:rPr>
        <w:t xml:space="preserve"> применения данно</w:t>
      </w:r>
      <w:r w:rsidR="00505487">
        <w:rPr>
          <w:sz w:val="28"/>
        </w:rPr>
        <w:t>й</w:t>
      </w:r>
      <w:r w:rsidRPr="00E557CE">
        <w:rPr>
          <w:sz w:val="28"/>
        </w:rPr>
        <w:t xml:space="preserve"> категории в те</w:t>
      </w:r>
      <w:r w:rsidR="00505487">
        <w:rPr>
          <w:sz w:val="28"/>
        </w:rPr>
        <w:t>х</w:t>
      </w:r>
      <w:r w:rsidRPr="00E557CE">
        <w:rPr>
          <w:sz w:val="28"/>
        </w:rPr>
        <w:t xml:space="preserve"> случаях, если у государственных органов </w:t>
      </w:r>
      <w:r w:rsidR="00505487">
        <w:rPr>
          <w:sz w:val="28"/>
        </w:rPr>
        <w:t>нет возможности</w:t>
      </w:r>
      <w:r w:rsidRPr="00E557CE">
        <w:rPr>
          <w:sz w:val="28"/>
        </w:rPr>
        <w:t xml:space="preserve"> восстанов</w:t>
      </w:r>
      <w:r w:rsidR="00505487">
        <w:rPr>
          <w:sz w:val="28"/>
        </w:rPr>
        <w:t>ить</w:t>
      </w:r>
      <w:r>
        <w:rPr>
          <w:sz w:val="28"/>
        </w:rPr>
        <w:t xml:space="preserve"> </w:t>
      </w:r>
      <w:r w:rsidRPr="00E557CE">
        <w:rPr>
          <w:sz w:val="28"/>
        </w:rPr>
        <w:t>утраченны</w:t>
      </w:r>
      <w:r w:rsidR="00505487">
        <w:rPr>
          <w:sz w:val="28"/>
        </w:rPr>
        <w:t>е</w:t>
      </w:r>
      <w:r w:rsidRPr="00E557CE">
        <w:rPr>
          <w:sz w:val="28"/>
        </w:rPr>
        <w:t xml:space="preserve"> документ</w:t>
      </w:r>
      <w:r w:rsidR="00505487">
        <w:rPr>
          <w:sz w:val="28"/>
        </w:rPr>
        <w:t>ы</w:t>
      </w:r>
      <w:r w:rsidRPr="00E557CE">
        <w:rPr>
          <w:sz w:val="28"/>
        </w:rPr>
        <w:t>, подтверждающи</w:t>
      </w:r>
      <w:r w:rsidR="00505487">
        <w:rPr>
          <w:sz w:val="28"/>
        </w:rPr>
        <w:t>е</w:t>
      </w:r>
      <w:r w:rsidRPr="00E557CE">
        <w:rPr>
          <w:sz w:val="28"/>
        </w:rPr>
        <w:t xml:space="preserve"> необходимый юридический факт, вследствие гибели архива и </w:t>
      </w:r>
      <w:r w:rsidR="00505487">
        <w:rPr>
          <w:sz w:val="28"/>
        </w:rPr>
        <w:t xml:space="preserve">наличия </w:t>
      </w:r>
      <w:r w:rsidRPr="00E557CE">
        <w:rPr>
          <w:sz w:val="28"/>
        </w:rPr>
        <w:t>других обстоятельств</w:t>
      </w:r>
      <w:r w:rsidR="00505487">
        <w:rPr>
          <w:rStyle w:val="a6"/>
          <w:sz w:val="28"/>
        </w:rPr>
        <w:footnoteReference w:id="3"/>
      </w:r>
      <w:r w:rsidR="00505487">
        <w:rPr>
          <w:sz w:val="28"/>
        </w:rPr>
        <w:t>.</w:t>
      </w:r>
      <w:r w:rsidRPr="00E557CE">
        <w:rPr>
          <w:sz w:val="28"/>
        </w:rPr>
        <w:t xml:space="preserve"> К свойству </w:t>
      </w:r>
      <w:proofErr w:type="spellStart"/>
      <w:r w:rsidRPr="00E557CE">
        <w:rPr>
          <w:sz w:val="28"/>
        </w:rPr>
        <w:t>компенсационности</w:t>
      </w:r>
      <w:proofErr w:type="spellEnd"/>
      <w:r w:rsidRPr="00E557CE">
        <w:rPr>
          <w:sz w:val="28"/>
        </w:rPr>
        <w:t xml:space="preserve"> автор также относит применение законодателем судебного установления отдельных юридических фактов в</w:t>
      </w:r>
      <w:r w:rsidR="00505487">
        <w:rPr>
          <w:sz w:val="28"/>
        </w:rPr>
        <w:t xml:space="preserve"> </w:t>
      </w:r>
      <w:r w:rsidRPr="00E557CE">
        <w:rPr>
          <w:sz w:val="28"/>
        </w:rPr>
        <w:t xml:space="preserve">особом производстве вместо административного вследствие важности </w:t>
      </w:r>
      <w:r w:rsidR="00505487">
        <w:rPr>
          <w:sz w:val="28"/>
        </w:rPr>
        <w:t>у</w:t>
      </w:r>
      <w:r w:rsidRPr="00E557CE">
        <w:rPr>
          <w:sz w:val="28"/>
        </w:rPr>
        <w:t>станавливаемых юридических фактов.</w:t>
      </w:r>
    </w:p>
    <w:p w:rsidR="002B70F9" w:rsidRDefault="002F680B" w:rsidP="00530EC2">
      <w:pPr>
        <w:tabs>
          <w:tab w:val="left" w:pos="2266"/>
        </w:tabs>
        <w:spacing w:after="0" w:line="360" w:lineRule="auto"/>
        <w:ind w:firstLine="709"/>
        <w:rPr>
          <w:sz w:val="28"/>
        </w:rPr>
      </w:pPr>
      <w:r w:rsidRPr="002F680B">
        <w:rPr>
          <w:sz w:val="28"/>
        </w:rPr>
        <w:t xml:space="preserve">Таким образом, если определенное действие, событие, обстоятельство, имевшее место быть, может повлиять тем или иным образом на права и обязанности граждан и (или) организаций, то заинтересованное лицо вправе обратиться в суд с заявлением об установлении фактов, имеющих юридическое значение, в порядке, предусмотренном последующими статьями </w:t>
      </w:r>
      <w:r>
        <w:rPr>
          <w:sz w:val="28"/>
        </w:rPr>
        <w:t>28</w:t>
      </w:r>
      <w:r w:rsidRPr="002F680B">
        <w:rPr>
          <w:sz w:val="28"/>
        </w:rPr>
        <w:t xml:space="preserve"> главы</w:t>
      </w:r>
      <w:r>
        <w:rPr>
          <w:rStyle w:val="a6"/>
          <w:sz w:val="28"/>
        </w:rPr>
        <w:footnoteReference w:id="4"/>
      </w:r>
      <w:r w:rsidRPr="002F680B">
        <w:rPr>
          <w:sz w:val="28"/>
        </w:rPr>
        <w:t>.</w:t>
      </w:r>
      <w:r>
        <w:rPr>
          <w:sz w:val="28"/>
        </w:rPr>
        <w:t xml:space="preserve"> С указанным мнением нельзя не согласиться, поскольку такие правила установлены, прежде всего, для того, чтобы суды не рассматривали те дела, в которых стороны могут разобраться без их участия с помощью других структур. Возможно, данная норма нуждается в закрытом перечне фактов, имеющих юридическое значение, поскольку открытость влечет за собой неопределенность, то есть истец не всегда понимает, может ли он обратиться в суд с заявлением об установлении фактов, имеющих юридическое значение, если факта нет в списке. </w:t>
      </w:r>
      <w:r w:rsidR="00530EC2" w:rsidRPr="00530EC2">
        <w:rPr>
          <w:sz w:val="28"/>
        </w:rPr>
        <w:t>Наряду с фактами, установленными в зак</w:t>
      </w:r>
      <w:r w:rsidR="00530EC2">
        <w:rPr>
          <w:sz w:val="28"/>
        </w:rPr>
        <w:t xml:space="preserve">онном порядке, имеют место быть </w:t>
      </w:r>
      <w:r w:rsidR="00530EC2" w:rsidRPr="00530EC2">
        <w:rPr>
          <w:sz w:val="28"/>
        </w:rPr>
        <w:t>и признанные судом общеизвестными, имеющие преюдициальное значение, презумпции и фикции. Отличительной чертой данных фактов является отсутствие</w:t>
      </w:r>
      <w:r w:rsidR="00530EC2">
        <w:rPr>
          <w:sz w:val="28"/>
        </w:rPr>
        <w:t xml:space="preserve"> </w:t>
      </w:r>
      <w:r w:rsidR="00530EC2" w:rsidRPr="00530EC2">
        <w:rPr>
          <w:sz w:val="28"/>
        </w:rPr>
        <w:t xml:space="preserve">необходимости доказывания. Они играют </w:t>
      </w:r>
      <w:r w:rsidR="00530EC2" w:rsidRPr="00530EC2">
        <w:rPr>
          <w:sz w:val="28"/>
        </w:rPr>
        <w:lastRenderedPageBreak/>
        <w:t>большую роль д</w:t>
      </w:r>
      <w:r w:rsidR="00530EC2">
        <w:rPr>
          <w:sz w:val="28"/>
        </w:rPr>
        <w:t>ля всего юридического процесса</w:t>
      </w:r>
      <w:r w:rsidR="00530EC2">
        <w:rPr>
          <w:rStyle w:val="a6"/>
          <w:sz w:val="28"/>
        </w:rPr>
        <w:footnoteReference w:id="5"/>
      </w:r>
      <w:r w:rsidR="00530EC2">
        <w:rPr>
          <w:sz w:val="28"/>
        </w:rPr>
        <w:t>. Т</w:t>
      </w:r>
      <w:r w:rsidR="00E6669B">
        <w:rPr>
          <w:sz w:val="28"/>
        </w:rPr>
        <w:t xml:space="preserve">акая ситуация складывается </w:t>
      </w:r>
      <w:r w:rsidR="00530EC2">
        <w:rPr>
          <w:sz w:val="28"/>
        </w:rPr>
        <w:t>при установлении отцовства, поскольку существует презумпция отцовства.</w:t>
      </w:r>
    </w:p>
    <w:p w:rsidR="002B70F9" w:rsidRDefault="002B70F9" w:rsidP="002B70F9">
      <w:pPr>
        <w:tabs>
          <w:tab w:val="left" w:pos="2266"/>
        </w:tabs>
        <w:spacing w:after="0" w:line="360" w:lineRule="auto"/>
        <w:ind w:firstLine="709"/>
        <w:rPr>
          <w:sz w:val="28"/>
        </w:rPr>
      </w:pPr>
      <w:r>
        <w:rPr>
          <w:sz w:val="28"/>
        </w:rPr>
        <w:t xml:space="preserve">Касательно некоторых категорий дел, а именно дел, связанных с установлением происхождения детей, Пленум Верховного Суда дает отдельные разъяснения. Так, в п. 12 </w:t>
      </w:r>
      <w:r w:rsidRPr="002B70F9">
        <w:rPr>
          <w:sz w:val="28"/>
        </w:rPr>
        <w:t>Постановлени</w:t>
      </w:r>
      <w:r>
        <w:rPr>
          <w:sz w:val="28"/>
        </w:rPr>
        <w:t>я</w:t>
      </w:r>
      <w:r w:rsidRPr="002B70F9">
        <w:rPr>
          <w:sz w:val="28"/>
        </w:rPr>
        <w:t xml:space="preserve"> Пленума Верховного Суда РФ от 16.05.2017 N 16 </w:t>
      </w:r>
      <w:r>
        <w:rPr>
          <w:sz w:val="28"/>
        </w:rPr>
        <w:t>«</w:t>
      </w:r>
      <w:r w:rsidRPr="002B70F9">
        <w:rPr>
          <w:sz w:val="28"/>
        </w:rPr>
        <w:t>О применении судами законодательства при рассмотрении дел, связанных с установлением происхождения детей</w:t>
      </w:r>
      <w:r>
        <w:rPr>
          <w:sz w:val="28"/>
        </w:rPr>
        <w:t>» говориться, что</w:t>
      </w:r>
      <w:r w:rsidRPr="002B70F9">
        <w:rPr>
          <w:sz w:val="28"/>
        </w:rPr>
        <w:t xml:space="preserve"> </w:t>
      </w:r>
      <w:r>
        <w:rPr>
          <w:sz w:val="28"/>
        </w:rPr>
        <w:t>и</w:t>
      </w:r>
      <w:r w:rsidRPr="002B70F9">
        <w:rPr>
          <w:sz w:val="28"/>
        </w:rPr>
        <w:t>сходя из положений пункта 4 статьи 14 и пункта 2 статьи 21 Федерального закона от 15 ноября 1997 года N 143-ФЗ, а также статьи 265 ГПК РФ заявление об установлении факта рождения ребенка конкретной женщиной может быть разрешено судом по правилам, предусмотренным главой 28 ГПК РФ, в частности, если отсутствуют документы, указанные в пункте 1 статьи 14 Федерального закона от 15 ноября 1997 года N 143-ФЗ, и их невозможно получить в ином порядке, либо невозможно восстановить утраченные документы, которые служат основанием для государственной регистрации рождения ребенка, либо документ, являющийся основанием для государственной регистрации рождения ребенка (например, медицинское свидетельство о рождении ребенка), содержит данные о матери, не совпадающие с аналогичными данными в документе, удостоверяющем ее личность (пункты 2 и 3 статьи 16 Федерального закона от 15 ноября 1997 года N 143-ФЗ), и при условии отсутствия спора о материнстве</w:t>
      </w:r>
      <w:r>
        <w:rPr>
          <w:rStyle w:val="a6"/>
          <w:sz w:val="28"/>
        </w:rPr>
        <w:footnoteReference w:id="6"/>
      </w:r>
      <w:r w:rsidRPr="002B70F9">
        <w:rPr>
          <w:sz w:val="28"/>
        </w:rPr>
        <w:t>.</w:t>
      </w:r>
      <w:r>
        <w:rPr>
          <w:sz w:val="28"/>
        </w:rPr>
        <w:t xml:space="preserve"> Указанный пункт как раз расширяет список юридических фактов, указанных в статье 264</w:t>
      </w:r>
      <w:r w:rsidR="00293996">
        <w:rPr>
          <w:sz w:val="28"/>
        </w:rPr>
        <w:t xml:space="preserve"> </w:t>
      </w:r>
      <w:r>
        <w:rPr>
          <w:sz w:val="28"/>
        </w:rPr>
        <w:t>ГПК</w:t>
      </w:r>
      <w:r w:rsidR="00293996">
        <w:rPr>
          <w:sz w:val="28"/>
        </w:rPr>
        <w:t xml:space="preserve"> </w:t>
      </w:r>
      <w:r>
        <w:rPr>
          <w:sz w:val="28"/>
        </w:rPr>
        <w:t>РФ</w:t>
      </w:r>
      <w:r w:rsidR="00293996">
        <w:rPr>
          <w:sz w:val="28"/>
        </w:rPr>
        <w:t>,</w:t>
      </w:r>
      <w:r>
        <w:rPr>
          <w:sz w:val="28"/>
        </w:rPr>
        <w:t xml:space="preserve"> и говорит о том, что при особых условиях он является фактом, имеющим юридическое значение. </w:t>
      </w:r>
    </w:p>
    <w:p w:rsidR="00293996" w:rsidRDefault="00B26EE4" w:rsidP="002B70F9">
      <w:pPr>
        <w:tabs>
          <w:tab w:val="left" w:pos="2266"/>
        </w:tabs>
        <w:spacing w:after="0" w:line="360" w:lineRule="auto"/>
        <w:ind w:firstLine="709"/>
        <w:rPr>
          <w:color w:val="000000" w:themeColor="text1"/>
          <w:sz w:val="28"/>
        </w:rPr>
      </w:pPr>
      <w:r>
        <w:rPr>
          <w:color w:val="000000" w:themeColor="text1"/>
          <w:sz w:val="28"/>
        </w:rPr>
        <w:lastRenderedPageBreak/>
        <w:t xml:space="preserve">При системном анализе данного вопроса необходимо обратить внимание на проблемы, которые возникают при установлении фактов, имеющих юридическое значение. </w:t>
      </w:r>
      <w:r w:rsidR="00530EC2">
        <w:rPr>
          <w:color w:val="000000" w:themeColor="text1"/>
          <w:sz w:val="28"/>
        </w:rPr>
        <w:t>Основная проблема связана с тем, что при установлении родственных связей (происхождения детей) не всегда представляется возможным, а именно в слу</w:t>
      </w:r>
      <w:r w:rsidR="00D371EA">
        <w:rPr>
          <w:color w:val="000000" w:themeColor="text1"/>
          <w:sz w:val="28"/>
        </w:rPr>
        <w:t>чае смерти одной из сторон, установить факт родственных отношений путем генетической экспертизы.</w:t>
      </w:r>
    </w:p>
    <w:p w:rsidR="0038699E" w:rsidRPr="00B26EE4" w:rsidRDefault="0038699E" w:rsidP="002B70F9">
      <w:pPr>
        <w:tabs>
          <w:tab w:val="left" w:pos="2266"/>
        </w:tabs>
        <w:spacing w:after="0" w:line="360" w:lineRule="auto"/>
        <w:ind w:firstLine="709"/>
        <w:rPr>
          <w:color w:val="000000" w:themeColor="text1"/>
          <w:sz w:val="28"/>
        </w:rPr>
      </w:pPr>
      <w:r>
        <w:rPr>
          <w:color w:val="000000" w:themeColor="text1"/>
          <w:sz w:val="28"/>
        </w:rPr>
        <w:t xml:space="preserve">Нельзя не сказать о том, что </w:t>
      </w:r>
      <w:r w:rsidRPr="0038699E">
        <w:rPr>
          <w:color w:val="000000" w:themeColor="text1"/>
          <w:sz w:val="28"/>
        </w:rPr>
        <w:t>институт установления юридических фактов является межотраслевым</w:t>
      </w:r>
      <w:r>
        <w:rPr>
          <w:color w:val="000000" w:themeColor="text1"/>
          <w:sz w:val="28"/>
        </w:rPr>
        <w:t>, а именно</w:t>
      </w:r>
      <w:r w:rsidRPr="0038699E">
        <w:rPr>
          <w:color w:val="000000" w:themeColor="text1"/>
          <w:sz w:val="28"/>
        </w:rPr>
        <w:t xml:space="preserve"> материально-процессуальным, поскольку его нормы содержатся и в материальном</w:t>
      </w:r>
      <w:r>
        <w:rPr>
          <w:color w:val="000000" w:themeColor="text1"/>
          <w:sz w:val="28"/>
        </w:rPr>
        <w:t xml:space="preserve">, и в процессуальном </w:t>
      </w:r>
      <w:r w:rsidRPr="0038699E">
        <w:rPr>
          <w:color w:val="000000" w:themeColor="text1"/>
          <w:sz w:val="28"/>
        </w:rPr>
        <w:t>праве. Более того, институт установления юридических фактов может быть назван комплексным институтом, так как его нормы имеют двойной эффект</w:t>
      </w:r>
      <w:r>
        <w:rPr>
          <w:color w:val="000000" w:themeColor="text1"/>
          <w:sz w:val="28"/>
        </w:rPr>
        <w:t>, то есть</w:t>
      </w:r>
      <w:r w:rsidRPr="0038699E">
        <w:rPr>
          <w:color w:val="000000" w:themeColor="text1"/>
          <w:sz w:val="28"/>
        </w:rPr>
        <w:t xml:space="preserve"> регулируют процедуру установления юридических фактов, с одной стороны, и порождают определённые материально-правовые последствия - с другой. Таким образом, подобное сочетание сугубо процессуальных норм и норм, определённым образом воздействующих на материальные правоотношения, свидетельствует о комплексном общеправовом характере института установления юридических фактов</w:t>
      </w:r>
      <w:r>
        <w:rPr>
          <w:color w:val="000000" w:themeColor="text1"/>
          <w:sz w:val="28"/>
        </w:rPr>
        <w:t>.</w:t>
      </w:r>
    </w:p>
    <w:p w:rsidR="00293996" w:rsidRDefault="00293996" w:rsidP="002B70F9">
      <w:pPr>
        <w:tabs>
          <w:tab w:val="left" w:pos="2266"/>
        </w:tabs>
        <w:spacing w:after="0" w:line="360" w:lineRule="auto"/>
        <w:ind w:firstLine="709"/>
        <w:rPr>
          <w:sz w:val="28"/>
        </w:rPr>
      </w:pPr>
      <w:r>
        <w:rPr>
          <w:sz w:val="28"/>
        </w:rPr>
        <w:t xml:space="preserve">Таким образом, можно прийти к выводу о том, что установление фактов, имеющих юридическое значение, относиться к особому производству и имеет ряд сложностей в рассмотрении, в частности связанными с распространенностью данных дел и определению их подсудности. Также необходимо отметить, что перечень таких фактов, является открытым, что создает дополнительные проблемы для судов, поэтому в данной ситуации нельзя не согласиться с мнением </w:t>
      </w:r>
      <w:proofErr w:type="spellStart"/>
      <w:r>
        <w:rPr>
          <w:sz w:val="28"/>
        </w:rPr>
        <w:t>Барабановой</w:t>
      </w:r>
      <w:proofErr w:type="spellEnd"/>
      <w:r>
        <w:rPr>
          <w:sz w:val="28"/>
        </w:rPr>
        <w:t xml:space="preserve"> Ю. С. о необходимости закрытия этого перечня в ГПК РФ. </w:t>
      </w:r>
      <w:r w:rsidR="00F76254">
        <w:rPr>
          <w:sz w:val="28"/>
        </w:rPr>
        <w:t>Ряд возникающих проблем связаны с доказыванием по такой категории дел. Проблема, связанная с открытостью перечня фактов, имеющих юридическое значение</w:t>
      </w:r>
      <w:r w:rsidR="009140FE">
        <w:rPr>
          <w:sz w:val="28"/>
        </w:rPr>
        <w:t>,</w:t>
      </w:r>
      <w:r w:rsidR="00F76254">
        <w:rPr>
          <w:sz w:val="28"/>
        </w:rPr>
        <w:t xml:space="preserve"> может быть решена путем внесения изменений в законодательство по данному вопросу. Что качается подсудности дел и большого их количества, то в науке гражданского процессуального права существует дискуссия на тему исключения данной категории дел из ведения судов и установ</w:t>
      </w:r>
      <w:r w:rsidR="0038699E">
        <w:rPr>
          <w:sz w:val="28"/>
        </w:rPr>
        <w:t>ления</w:t>
      </w:r>
      <w:r w:rsidR="00F76254">
        <w:rPr>
          <w:sz w:val="28"/>
        </w:rPr>
        <w:t xml:space="preserve"> </w:t>
      </w:r>
      <w:r w:rsidR="00F76254">
        <w:rPr>
          <w:sz w:val="28"/>
        </w:rPr>
        <w:lastRenderedPageBreak/>
        <w:t>подтверждени</w:t>
      </w:r>
      <w:r w:rsidR="0038699E">
        <w:rPr>
          <w:sz w:val="28"/>
        </w:rPr>
        <w:t>я</w:t>
      </w:r>
      <w:r w:rsidR="00F76254">
        <w:rPr>
          <w:sz w:val="28"/>
        </w:rPr>
        <w:t xml:space="preserve"> этих фактов в нотариальном порядке и через органы </w:t>
      </w:r>
      <w:proofErr w:type="spellStart"/>
      <w:r w:rsidR="00F76254">
        <w:rPr>
          <w:sz w:val="28"/>
        </w:rPr>
        <w:t>ЗАГСа</w:t>
      </w:r>
      <w:proofErr w:type="spellEnd"/>
      <w:r w:rsidR="00F76254">
        <w:rPr>
          <w:sz w:val="28"/>
        </w:rPr>
        <w:t>.</w:t>
      </w:r>
      <w:r w:rsidR="0038699E">
        <w:rPr>
          <w:sz w:val="28"/>
        </w:rPr>
        <w:t xml:space="preserve"> Это связано, прежде всего с тем, что некоторые факты объективно можно установить и без участия суда, у которого имеется огромное количество других дел, требующих разрешения.</w:t>
      </w:r>
      <w:r w:rsidR="00F76254">
        <w:rPr>
          <w:sz w:val="28"/>
        </w:rPr>
        <w:t xml:space="preserve"> Однако, эта точка зрения, на данном этапе, недостаточно проработана и имеет недостатки. </w:t>
      </w:r>
    </w:p>
    <w:p w:rsidR="00B67719" w:rsidRDefault="00B67719" w:rsidP="00505487">
      <w:pPr>
        <w:tabs>
          <w:tab w:val="left" w:pos="2266"/>
        </w:tabs>
        <w:spacing w:after="0" w:line="360" w:lineRule="auto"/>
        <w:rPr>
          <w:b/>
          <w:sz w:val="28"/>
        </w:rPr>
      </w:pPr>
    </w:p>
    <w:p w:rsidR="00293996" w:rsidRDefault="00293996"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38699E" w:rsidRDefault="0038699E" w:rsidP="00505487">
      <w:pPr>
        <w:tabs>
          <w:tab w:val="left" w:pos="2266"/>
        </w:tabs>
        <w:spacing w:after="0" w:line="360" w:lineRule="auto"/>
        <w:rPr>
          <w:b/>
          <w:sz w:val="28"/>
        </w:rPr>
      </w:pPr>
    </w:p>
    <w:p w:rsidR="00293996" w:rsidRDefault="00293996" w:rsidP="00505487">
      <w:pPr>
        <w:tabs>
          <w:tab w:val="left" w:pos="2266"/>
        </w:tabs>
        <w:spacing w:after="0" w:line="360" w:lineRule="auto"/>
        <w:rPr>
          <w:b/>
          <w:sz w:val="28"/>
        </w:rPr>
      </w:pPr>
    </w:p>
    <w:p w:rsidR="00D371EA" w:rsidRDefault="00D371EA" w:rsidP="00505487">
      <w:pPr>
        <w:tabs>
          <w:tab w:val="left" w:pos="2266"/>
        </w:tabs>
        <w:spacing w:after="0" w:line="360" w:lineRule="auto"/>
        <w:rPr>
          <w:b/>
          <w:sz w:val="28"/>
        </w:rPr>
      </w:pPr>
    </w:p>
    <w:p w:rsidR="00D371EA" w:rsidRDefault="00D371EA" w:rsidP="00505487">
      <w:pPr>
        <w:tabs>
          <w:tab w:val="left" w:pos="2266"/>
        </w:tabs>
        <w:spacing w:after="0" w:line="360" w:lineRule="auto"/>
        <w:rPr>
          <w:b/>
          <w:sz w:val="28"/>
        </w:rPr>
      </w:pPr>
    </w:p>
    <w:p w:rsidR="00D371EA" w:rsidRDefault="00D371EA" w:rsidP="00505487">
      <w:pPr>
        <w:tabs>
          <w:tab w:val="left" w:pos="2266"/>
        </w:tabs>
        <w:spacing w:after="0" w:line="360" w:lineRule="auto"/>
        <w:rPr>
          <w:b/>
          <w:sz w:val="28"/>
        </w:rPr>
      </w:pPr>
    </w:p>
    <w:p w:rsidR="00D371EA" w:rsidRDefault="00D371EA" w:rsidP="00505487">
      <w:pPr>
        <w:tabs>
          <w:tab w:val="left" w:pos="2266"/>
        </w:tabs>
        <w:spacing w:after="0" w:line="360" w:lineRule="auto"/>
        <w:rPr>
          <w:b/>
          <w:sz w:val="28"/>
        </w:rPr>
      </w:pPr>
    </w:p>
    <w:p w:rsidR="00D371EA" w:rsidRDefault="00D371EA" w:rsidP="00505487">
      <w:pPr>
        <w:tabs>
          <w:tab w:val="left" w:pos="2266"/>
        </w:tabs>
        <w:spacing w:after="0" w:line="360" w:lineRule="auto"/>
        <w:rPr>
          <w:b/>
          <w:sz w:val="28"/>
        </w:rPr>
      </w:pPr>
    </w:p>
    <w:p w:rsidR="00293996" w:rsidRDefault="00293996" w:rsidP="00505487">
      <w:pPr>
        <w:tabs>
          <w:tab w:val="left" w:pos="2266"/>
        </w:tabs>
        <w:spacing w:after="0" w:line="360" w:lineRule="auto"/>
        <w:rPr>
          <w:b/>
          <w:sz w:val="28"/>
        </w:rPr>
      </w:pPr>
    </w:p>
    <w:p w:rsidR="00427FB0" w:rsidRDefault="00076D76" w:rsidP="00A74250">
      <w:pPr>
        <w:tabs>
          <w:tab w:val="left" w:pos="2266"/>
        </w:tabs>
        <w:spacing w:after="0" w:line="360" w:lineRule="auto"/>
        <w:ind w:firstLine="709"/>
        <w:jc w:val="center"/>
        <w:rPr>
          <w:b/>
          <w:sz w:val="28"/>
        </w:rPr>
      </w:pPr>
      <w:r>
        <w:rPr>
          <w:b/>
          <w:sz w:val="28"/>
        </w:rPr>
        <w:lastRenderedPageBreak/>
        <w:t xml:space="preserve">ГЛАВА 2. ОСОБЕННОСТИ СУДЕБНОЙ ПРАКТИКИ, СВЯЗАННОЙ С УСТАНОВЛЕНЕМ ФАКТОВ, ИМЕЮЩИХ ЮРИДИЧЕСКОЕ ЗНАЧЕНИЕ </w:t>
      </w:r>
    </w:p>
    <w:p w:rsidR="00B26EE4" w:rsidRDefault="00427FB0" w:rsidP="00742E0E">
      <w:pPr>
        <w:tabs>
          <w:tab w:val="left" w:pos="2266"/>
        </w:tabs>
        <w:spacing w:after="0" w:line="360" w:lineRule="auto"/>
        <w:ind w:firstLine="709"/>
        <w:rPr>
          <w:sz w:val="28"/>
        </w:rPr>
      </w:pPr>
      <w:r>
        <w:rPr>
          <w:sz w:val="28"/>
        </w:rPr>
        <w:t xml:space="preserve">Судебная практика по указанному вопросу достаточно однообразна. В основном дела связаны с установлением фактов родства, отцовства, регистрации брака с целью получения наследства, поскольку в контексте наследственных отношений эти факты играют ключевую роль, так как без них невозможно </w:t>
      </w:r>
      <w:r w:rsidR="00E72F20">
        <w:rPr>
          <w:sz w:val="28"/>
        </w:rPr>
        <w:t>стать</w:t>
      </w:r>
      <w:r>
        <w:rPr>
          <w:sz w:val="28"/>
        </w:rPr>
        <w:t xml:space="preserve"> наследником по закону.</w:t>
      </w:r>
      <w:r w:rsidR="001F21C8">
        <w:rPr>
          <w:sz w:val="28"/>
        </w:rPr>
        <w:t xml:space="preserve"> </w:t>
      </w:r>
    </w:p>
    <w:p w:rsidR="00427FB0" w:rsidRDefault="00742E0E" w:rsidP="0038699E">
      <w:pPr>
        <w:tabs>
          <w:tab w:val="left" w:pos="2266"/>
        </w:tabs>
        <w:spacing w:after="0" w:line="360" w:lineRule="auto"/>
        <w:ind w:firstLine="709"/>
        <w:rPr>
          <w:sz w:val="28"/>
        </w:rPr>
      </w:pPr>
      <w:r w:rsidRPr="00742E0E">
        <w:rPr>
          <w:sz w:val="28"/>
        </w:rPr>
        <w:t>Пункт 1 ч.</w:t>
      </w:r>
      <w:r>
        <w:rPr>
          <w:sz w:val="28"/>
        </w:rPr>
        <w:t xml:space="preserve"> </w:t>
      </w:r>
      <w:r w:rsidRPr="00742E0E">
        <w:rPr>
          <w:sz w:val="28"/>
        </w:rPr>
        <w:t>2 ст.</w:t>
      </w:r>
      <w:r>
        <w:rPr>
          <w:sz w:val="28"/>
        </w:rPr>
        <w:t xml:space="preserve"> </w:t>
      </w:r>
      <w:r w:rsidRPr="00742E0E">
        <w:rPr>
          <w:sz w:val="28"/>
        </w:rPr>
        <w:t>264 ГПК РФ предусматривает возможность установления факта родственных отношений. При этом следует иметь в виду, что данный факт подлежит установлению в судебном порядке во всех случаях, когда это непосредственно порождает юридические последствия</w:t>
      </w:r>
      <w:r>
        <w:rPr>
          <w:rStyle w:val="a6"/>
          <w:sz w:val="28"/>
        </w:rPr>
        <w:footnoteReference w:id="7"/>
      </w:r>
      <w:r w:rsidRPr="00742E0E">
        <w:rPr>
          <w:sz w:val="28"/>
        </w:rPr>
        <w:t>.</w:t>
      </w:r>
      <w:r>
        <w:rPr>
          <w:sz w:val="28"/>
        </w:rPr>
        <w:t xml:space="preserve"> </w:t>
      </w:r>
      <w:r w:rsidRPr="00742E0E">
        <w:rPr>
          <w:sz w:val="28"/>
        </w:rPr>
        <w:t>В качестве юридических последствий установления факта родственных отношений может выступать: наследование, т.е. оформление наследственных прав в нотариате; оформление права на пенсию по случаю смерти кормильца и т.д.</w:t>
      </w:r>
      <w:r w:rsidR="0038699E">
        <w:rPr>
          <w:sz w:val="28"/>
        </w:rPr>
        <w:t xml:space="preserve"> </w:t>
      </w:r>
      <w:r w:rsidR="0038699E" w:rsidRPr="0038699E">
        <w:rPr>
          <w:sz w:val="28"/>
        </w:rPr>
        <w:t>Обычно заявитель просит подтвердить наличие родственной связи между ним и другим лицом. Но закон не запрещает установление родственных отношений между иными лицами, если это влияет на правовое положение заявителя.</w:t>
      </w:r>
      <w:r w:rsidR="0038699E">
        <w:rPr>
          <w:sz w:val="28"/>
        </w:rPr>
        <w:t xml:space="preserve"> </w:t>
      </w:r>
      <w:r w:rsidR="001F21C8">
        <w:rPr>
          <w:sz w:val="28"/>
        </w:rPr>
        <w:t xml:space="preserve">Для более подробного анализа судебной практики мы обратимся к делам, связанным с установлением факта родства. </w:t>
      </w:r>
    </w:p>
    <w:p w:rsidR="00427FB0" w:rsidRDefault="00427FB0" w:rsidP="00B26EE4">
      <w:pPr>
        <w:tabs>
          <w:tab w:val="left" w:pos="2266"/>
        </w:tabs>
        <w:spacing w:after="0" w:line="360" w:lineRule="auto"/>
        <w:ind w:firstLine="709"/>
        <w:rPr>
          <w:sz w:val="28"/>
        </w:rPr>
      </w:pPr>
      <w:r>
        <w:rPr>
          <w:sz w:val="28"/>
        </w:rPr>
        <w:t xml:space="preserve">Так, </w:t>
      </w:r>
      <w:proofErr w:type="spellStart"/>
      <w:r w:rsidRPr="00427FB0">
        <w:rPr>
          <w:sz w:val="28"/>
        </w:rPr>
        <w:t>Усть-Куломский</w:t>
      </w:r>
      <w:proofErr w:type="spellEnd"/>
      <w:r w:rsidRPr="00427FB0">
        <w:rPr>
          <w:sz w:val="28"/>
        </w:rPr>
        <w:t xml:space="preserve"> районный суд Республики Коми</w:t>
      </w:r>
      <w:r>
        <w:rPr>
          <w:sz w:val="28"/>
        </w:rPr>
        <w:t xml:space="preserve"> рассмотрел</w:t>
      </w:r>
      <w:r w:rsidRPr="00427FB0">
        <w:rPr>
          <w:sz w:val="28"/>
        </w:rPr>
        <w:t xml:space="preserve"> в открытом судебном заседании гражданское дело по исковому заявлению </w:t>
      </w:r>
      <w:proofErr w:type="spellStart"/>
      <w:r w:rsidRPr="00427FB0">
        <w:rPr>
          <w:sz w:val="28"/>
        </w:rPr>
        <w:t>Изъюровой</w:t>
      </w:r>
      <w:proofErr w:type="spellEnd"/>
      <w:r w:rsidRPr="00427FB0">
        <w:rPr>
          <w:sz w:val="28"/>
        </w:rPr>
        <w:t xml:space="preserve"> А.Н. к Карпинской Е.Н., </w:t>
      </w:r>
      <w:proofErr w:type="spellStart"/>
      <w:r w:rsidRPr="00427FB0">
        <w:rPr>
          <w:sz w:val="28"/>
        </w:rPr>
        <w:t>Мишариной</w:t>
      </w:r>
      <w:proofErr w:type="spellEnd"/>
      <w:r w:rsidRPr="00427FB0">
        <w:rPr>
          <w:sz w:val="28"/>
        </w:rPr>
        <w:t xml:space="preserve"> М.Н., администрации муниципального района «</w:t>
      </w:r>
      <w:proofErr w:type="spellStart"/>
      <w:r w:rsidRPr="00427FB0">
        <w:rPr>
          <w:sz w:val="28"/>
        </w:rPr>
        <w:t>Усть-Куломский</w:t>
      </w:r>
      <w:proofErr w:type="spellEnd"/>
      <w:r w:rsidRPr="00427FB0">
        <w:rPr>
          <w:sz w:val="28"/>
        </w:rPr>
        <w:t xml:space="preserve">», администрации сельского поселения «Дон» об установлении факта родственных отношений, факта принятия наследства, признании права пожизненного наследуемого владения </w:t>
      </w:r>
      <w:r w:rsidRPr="00427FB0">
        <w:rPr>
          <w:sz w:val="28"/>
        </w:rPr>
        <w:lastRenderedPageBreak/>
        <w:t>земельным участком</w:t>
      </w:r>
      <w:r w:rsidR="00BF62F1">
        <w:rPr>
          <w:rStyle w:val="a6"/>
          <w:sz w:val="28"/>
        </w:rPr>
        <w:footnoteReference w:id="8"/>
      </w:r>
      <w:r>
        <w:rPr>
          <w:sz w:val="28"/>
        </w:rPr>
        <w:t>.</w:t>
      </w:r>
      <w:r w:rsidR="00BF62F1">
        <w:rPr>
          <w:sz w:val="28"/>
        </w:rPr>
        <w:t xml:space="preserve"> </w:t>
      </w:r>
      <w:r>
        <w:rPr>
          <w:sz w:val="28"/>
        </w:rPr>
        <w:t xml:space="preserve">Необходимость установления данного факта в судебном порядке была обусловлена тем, что в свидетельстве о рождении истицы и свидетельстве о рождении </w:t>
      </w:r>
      <w:r w:rsidR="00BF62F1">
        <w:rPr>
          <w:sz w:val="28"/>
        </w:rPr>
        <w:t xml:space="preserve">покойной гражданки указаны разные имена матерей, хотя они являются сестрами. Единственным подтверждающим документом являются </w:t>
      </w:r>
      <w:r w:rsidR="00BF62F1" w:rsidRPr="00BF62F1">
        <w:rPr>
          <w:sz w:val="28"/>
        </w:rPr>
        <w:t xml:space="preserve">записи </w:t>
      </w:r>
      <w:proofErr w:type="spellStart"/>
      <w:r w:rsidR="00BF62F1" w:rsidRPr="00BF62F1">
        <w:rPr>
          <w:sz w:val="28"/>
        </w:rPr>
        <w:t>похозяйственной</w:t>
      </w:r>
      <w:proofErr w:type="spellEnd"/>
      <w:r w:rsidR="00BF62F1" w:rsidRPr="00BF62F1">
        <w:rPr>
          <w:sz w:val="28"/>
        </w:rPr>
        <w:t xml:space="preserve"> книги</w:t>
      </w:r>
      <w:r w:rsidR="00BF62F1">
        <w:rPr>
          <w:sz w:val="28"/>
        </w:rPr>
        <w:t xml:space="preserve">, в которой они указаны как сестры. </w:t>
      </w:r>
      <w:r w:rsidR="00BF62F1" w:rsidRPr="00BF62F1">
        <w:rPr>
          <w:sz w:val="28"/>
        </w:rPr>
        <w:t xml:space="preserve">Суд принял решение в пользу истца и установил факт родства и принятия наследства (в указанном примере суд устанавливает сразу два </w:t>
      </w:r>
      <w:r w:rsidR="00E12A76">
        <w:rPr>
          <w:sz w:val="28"/>
        </w:rPr>
        <w:t xml:space="preserve">юридических </w:t>
      </w:r>
      <w:r w:rsidR="00BF62F1" w:rsidRPr="00BF62F1">
        <w:rPr>
          <w:sz w:val="28"/>
        </w:rPr>
        <w:t>факта из перечня, перечисленного в ст. 264 ГПК РФ)</w:t>
      </w:r>
      <w:r w:rsidR="00BF62F1">
        <w:rPr>
          <w:sz w:val="28"/>
        </w:rPr>
        <w:t>.</w:t>
      </w:r>
    </w:p>
    <w:p w:rsidR="00E12A76" w:rsidRDefault="00E12A76" w:rsidP="00B26EE4">
      <w:pPr>
        <w:tabs>
          <w:tab w:val="left" w:pos="2266"/>
        </w:tabs>
        <w:spacing w:after="0" w:line="360" w:lineRule="auto"/>
        <w:ind w:firstLine="709"/>
        <w:rPr>
          <w:sz w:val="28"/>
        </w:rPr>
      </w:pPr>
      <w:r w:rsidRPr="00E12A76">
        <w:rPr>
          <w:sz w:val="28"/>
        </w:rPr>
        <w:t>Дзержинский районный суд Санкт- Петербурга</w:t>
      </w:r>
      <w:r w:rsidR="001F21C8">
        <w:rPr>
          <w:sz w:val="28"/>
        </w:rPr>
        <w:t xml:space="preserve"> рассмотрел</w:t>
      </w:r>
      <w:r w:rsidR="001F21C8" w:rsidRPr="001F21C8">
        <w:rPr>
          <w:sz w:val="28"/>
        </w:rPr>
        <w:t xml:space="preserve"> в открытом судебном заседании гражданское дело по исковому заявлению НЕН к Администрации Центрального района об установлении факта родственных отношений с наследодателем, включении имущества в наследственную массу, признании права собственности на имущество</w:t>
      </w:r>
      <w:r w:rsidR="001F21C8">
        <w:rPr>
          <w:sz w:val="28"/>
        </w:rPr>
        <w:t xml:space="preserve">. В указанном решении факт установления родства также связан с наследственными отношениями. </w:t>
      </w:r>
      <w:r w:rsidR="001F21C8" w:rsidRPr="001F21C8">
        <w:rPr>
          <w:sz w:val="28"/>
        </w:rPr>
        <w:t xml:space="preserve">В обоснование заявления указано, что истец является единственным наследником после смерти своей матери К, в наследственную массу входят неполученные денежные средства на момент смерти наследодателя, а также мать заявителя К. при жизни открыла наследственное дело №7/2015 после смерти своей двоюродной племянницы НГГ, однако оформить наследство до своей смерти не успела, при этом К. являлась единственным родственником НГГ., после смерти которой осталось наследственное имущество, в виде двух комнат в </w:t>
      </w:r>
      <w:proofErr w:type="spellStart"/>
      <w:r w:rsidR="001F21C8" w:rsidRPr="001F21C8">
        <w:rPr>
          <w:sz w:val="28"/>
        </w:rPr>
        <w:t>семикомнатной</w:t>
      </w:r>
      <w:proofErr w:type="spellEnd"/>
      <w:r w:rsidR="001F21C8" w:rsidRPr="001F21C8">
        <w:rPr>
          <w:sz w:val="28"/>
        </w:rPr>
        <w:t xml:space="preserve"> коммунальной квартире</w:t>
      </w:r>
      <w:r w:rsidR="001F21C8">
        <w:rPr>
          <w:sz w:val="28"/>
        </w:rPr>
        <w:t>,</w:t>
      </w:r>
      <w:r w:rsidR="001F21C8" w:rsidRPr="001F21C8">
        <w:rPr>
          <w:sz w:val="28"/>
        </w:rPr>
        <w:t xml:space="preserve"> часть документов, с помощью которых можно подтвердить родство К. и НГГ., утеряно, между тем, К. обратилась своевременно к нотариусу, и приняла данное имущество в качестве наследства, истец также в течение уже двух лет сохраняет его, оплачивает все расходы, </w:t>
      </w:r>
      <w:r w:rsidR="001F21C8" w:rsidRPr="001F21C8">
        <w:rPr>
          <w:sz w:val="28"/>
        </w:rPr>
        <w:lastRenderedPageBreak/>
        <w:t>связанные с его содержанием</w:t>
      </w:r>
      <w:r w:rsidR="001F21C8">
        <w:rPr>
          <w:rStyle w:val="a6"/>
          <w:sz w:val="28"/>
        </w:rPr>
        <w:footnoteReference w:id="9"/>
      </w:r>
      <w:r w:rsidR="001F21C8" w:rsidRPr="001F21C8">
        <w:rPr>
          <w:sz w:val="28"/>
        </w:rPr>
        <w:t>.</w:t>
      </w:r>
      <w:r w:rsidR="001F21C8">
        <w:rPr>
          <w:sz w:val="28"/>
        </w:rPr>
        <w:t xml:space="preserve"> Суд отказал истцу ссылаясь на недостаточность доказательств для установления факта родства. </w:t>
      </w:r>
    </w:p>
    <w:p w:rsidR="001F21C8" w:rsidRDefault="001F21C8" w:rsidP="00B26EE4">
      <w:pPr>
        <w:tabs>
          <w:tab w:val="left" w:pos="2266"/>
        </w:tabs>
        <w:spacing w:after="0" w:line="360" w:lineRule="auto"/>
        <w:ind w:firstLine="709"/>
        <w:rPr>
          <w:sz w:val="28"/>
        </w:rPr>
      </w:pPr>
      <w:r w:rsidRPr="001F21C8">
        <w:rPr>
          <w:sz w:val="28"/>
        </w:rPr>
        <w:t>Киевский районный суд Республики Крым</w:t>
      </w:r>
      <w:r>
        <w:rPr>
          <w:sz w:val="28"/>
        </w:rPr>
        <w:t xml:space="preserve"> </w:t>
      </w:r>
      <w:r w:rsidRPr="001F21C8">
        <w:rPr>
          <w:sz w:val="28"/>
        </w:rPr>
        <w:t>рассмотрев в открытом судебном заседании в зале суда в городе Симферополе гражданское дело по заявлен</w:t>
      </w:r>
      <w:r>
        <w:rPr>
          <w:sz w:val="28"/>
        </w:rPr>
        <w:t xml:space="preserve">ию ФИО1 </w:t>
      </w:r>
      <w:r w:rsidRPr="001F21C8">
        <w:rPr>
          <w:sz w:val="28"/>
        </w:rPr>
        <w:t>об установлени</w:t>
      </w:r>
      <w:r>
        <w:rPr>
          <w:sz w:val="28"/>
        </w:rPr>
        <w:t>и факта родственных отношений</w:t>
      </w:r>
      <w:r w:rsidR="00E90D91">
        <w:rPr>
          <w:rStyle w:val="a6"/>
          <w:sz w:val="28"/>
        </w:rPr>
        <w:footnoteReference w:id="10"/>
      </w:r>
      <w:r>
        <w:rPr>
          <w:sz w:val="28"/>
        </w:rPr>
        <w:t>.</w:t>
      </w:r>
      <w:r w:rsidR="00E90D91">
        <w:rPr>
          <w:sz w:val="28"/>
        </w:rPr>
        <w:t xml:space="preserve"> Необходимость установления факта родственных отношений в судебном порядке была обусловлена тем, что паспортные данные умершей, а именно фамилия, и фамилия в свидетельстве о рождении истицы не совпадают. Суд удовлетворил иск и установил факт родственных отношений между истицей и ФИО3 как матери и дочери, что позволило истице выступать в качестве наследника первой очереди.</w:t>
      </w:r>
    </w:p>
    <w:p w:rsidR="00403D7B" w:rsidRPr="00403D7B" w:rsidRDefault="00403D7B" w:rsidP="00403D7B">
      <w:pPr>
        <w:tabs>
          <w:tab w:val="left" w:pos="2266"/>
        </w:tabs>
        <w:spacing w:after="0" w:line="360" w:lineRule="auto"/>
        <w:ind w:firstLine="709"/>
        <w:rPr>
          <w:sz w:val="28"/>
        </w:rPr>
      </w:pPr>
      <w:r w:rsidRPr="00403D7B">
        <w:rPr>
          <w:sz w:val="28"/>
        </w:rPr>
        <w:t xml:space="preserve">Сорочинский районный суд Оренбургской области рассмотрел дело №2-117/2019 по иску </w:t>
      </w:r>
      <w:proofErr w:type="spellStart"/>
      <w:r w:rsidRPr="00403D7B">
        <w:rPr>
          <w:sz w:val="28"/>
        </w:rPr>
        <w:t>Хисамова</w:t>
      </w:r>
      <w:proofErr w:type="spellEnd"/>
      <w:r w:rsidRPr="00403D7B">
        <w:rPr>
          <w:sz w:val="28"/>
        </w:rPr>
        <w:t xml:space="preserve"> </w:t>
      </w:r>
      <w:r w:rsidR="00AB6367">
        <w:rPr>
          <w:sz w:val="28"/>
        </w:rPr>
        <w:t>Х. Х.</w:t>
      </w:r>
      <w:r w:rsidRPr="00403D7B">
        <w:rPr>
          <w:sz w:val="28"/>
        </w:rPr>
        <w:t xml:space="preserve"> к </w:t>
      </w:r>
      <w:proofErr w:type="spellStart"/>
      <w:r w:rsidRPr="00403D7B">
        <w:rPr>
          <w:sz w:val="28"/>
        </w:rPr>
        <w:t>Хисамову</w:t>
      </w:r>
      <w:proofErr w:type="spellEnd"/>
      <w:r w:rsidRPr="00403D7B">
        <w:rPr>
          <w:sz w:val="28"/>
        </w:rPr>
        <w:t xml:space="preserve"> </w:t>
      </w:r>
      <w:r w:rsidR="00AB6367">
        <w:rPr>
          <w:sz w:val="28"/>
        </w:rPr>
        <w:t>М. Х.</w:t>
      </w:r>
      <w:r w:rsidRPr="00403D7B">
        <w:rPr>
          <w:sz w:val="28"/>
        </w:rPr>
        <w:t xml:space="preserve">, Макаровой </w:t>
      </w:r>
      <w:r w:rsidR="00AB6367">
        <w:rPr>
          <w:sz w:val="28"/>
        </w:rPr>
        <w:t xml:space="preserve">З. Х., </w:t>
      </w:r>
      <w:proofErr w:type="spellStart"/>
      <w:r w:rsidRPr="00403D7B">
        <w:rPr>
          <w:sz w:val="28"/>
        </w:rPr>
        <w:t>Хисамову</w:t>
      </w:r>
      <w:proofErr w:type="spellEnd"/>
      <w:r w:rsidRPr="00403D7B">
        <w:rPr>
          <w:sz w:val="28"/>
        </w:rPr>
        <w:t xml:space="preserve"> </w:t>
      </w:r>
      <w:r w:rsidR="00AB6367">
        <w:rPr>
          <w:sz w:val="28"/>
        </w:rPr>
        <w:t>Р. М.</w:t>
      </w:r>
      <w:r w:rsidRPr="00403D7B">
        <w:rPr>
          <w:sz w:val="28"/>
        </w:rPr>
        <w:t xml:space="preserve">, </w:t>
      </w:r>
      <w:proofErr w:type="spellStart"/>
      <w:r w:rsidRPr="00403D7B">
        <w:rPr>
          <w:sz w:val="28"/>
        </w:rPr>
        <w:t>Хисамовой</w:t>
      </w:r>
      <w:proofErr w:type="spellEnd"/>
      <w:r w:rsidRPr="00403D7B">
        <w:rPr>
          <w:sz w:val="28"/>
        </w:rPr>
        <w:t xml:space="preserve"> </w:t>
      </w:r>
      <w:r w:rsidR="00AB6367">
        <w:rPr>
          <w:sz w:val="28"/>
        </w:rPr>
        <w:t>А. М.</w:t>
      </w:r>
      <w:r w:rsidRPr="00403D7B">
        <w:rPr>
          <w:sz w:val="28"/>
        </w:rPr>
        <w:t>, администрации Сорочинского городского округа о признании лица недостойным наследником, установлении факта родственных отношений , установлении факта принятия наследства, признании по праву наследования права собственности</w:t>
      </w:r>
      <w:r w:rsidR="00DB1580">
        <w:rPr>
          <w:rStyle w:val="a6"/>
          <w:sz w:val="28"/>
        </w:rPr>
        <w:footnoteReference w:id="11"/>
      </w:r>
      <w:r w:rsidRPr="00403D7B">
        <w:rPr>
          <w:sz w:val="28"/>
        </w:rPr>
        <w:t>. Рассмотрение дела было обусловлено необходимостью установить факт родственных отношений для вступлени</w:t>
      </w:r>
      <w:r w:rsidR="0038699E">
        <w:rPr>
          <w:sz w:val="28"/>
        </w:rPr>
        <w:t>я</w:t>
      </w:r>
      <w:r w:rsidRPr="00403D7B">
        <w:rPr>
          <w:sz w:val="28"/>
        </w:rPr>
        <w:t xml:space="preserve"> в наследство. Причиной необходимости установить этот факт является ошибка в имени матери в свидетельстве о рождении. Суд принял решение удовлетворить иск и признать факт родственных отношений между истцом и его умершей </w:t>
      </w:r>
      <w:r w:rsidRPr="00403D7B">
        <w:rPr>
          <w:sz w:val="28"/>
        </w:rPr>
        <w:lastRenderedPageBreak/>
        <w:t xml:space="preserve">матерью, при этом суд основывался на свидетельских показаниях и данных в свидетельстве о смерти. </w:t>
      </w:r>
    </w:p>
    <w:p w:rsidR="00403D7B" w:rsidRPr="00403D7B" w:rsidRDefault="00403D7B" w:rsidP="00403D7B">
      <w:pPr>
        <w:tabs>
          <w:tab w:val="left" w:pos="2266"/>
        </w:tabs>
        <w:spacing w:after="0" w:line="360" w:lineRule="auto"/>
        <w:ind w:firstLine="709"/>
        <w:rPr>
          <w:sz w:val="28"/>
        </w:rPr>
      </w:pPr>
      <w:r w:rsidRPr="00403D7B">
        <w:rPr>
          <w:sz w:val="28"/>
        </w:rPr>
        <w:t xml:space="preserve">Миллеровский районный суд Ростовской рассмотрел дело № 2-743/2019 по исковому заявлению </w:t>
      </w:r>
      <w:proofErr w:type="spellStart"/>
      <w:r w:rsidRPr="00403D7B">
        <w:rPr>
          <w:sz w:val="28"/>
        </w:rPr>
        <w:t>Бандуриной</w:t>
      </w:r>
      <w:proofErr w:type="spellEnd"/>
      <w:r w:rsidRPr="00403D7B">
        <w:rPr>
          <w:sz w:val="28"/>
        </w:rPr>
        <w:t xml:space="preserve"> </w:t>
      </w:r>
      <w:r w:rsidR="00AB6367">
        <w:rPr>
          <w:sz w:val="28"/>
        </w:rPr>
        <w:t>Р. И.</w:t>
      </w:r>
      <w:r w:rsidRPr="00403D7B">
        <w:rPr>
          <w:sz w:val="28"/>
        </w:rPr>
        <w:t xml:space="preserve"> к Администрации Криворожского сельского поселения об установлении факта родственных отношений, признании наследника принявшим наследство и признании права собственности на недвижимое имущество в порядке наследования</w:t>
      </w:r>
      <w:r w:rsidR="00DB1580">
        <w:rPr>
          <w:rStyle w:val="a6"/>
          <w:sz w:val="28"/>
        </w:rPr>
        <w:footnoteReference w:id="12"/>
      </w:r>
      <w:r w:rsidRPr="00403D7B">
        <w:rPr>
          <w:sz w:val="28"/>
        </w:rPr>
        <w:t>. При принятии решения суд основывал свою позицию на свидетельских показаниях, извещению ГКУ РО «ГАРО» от 02.04.2019 года,</w:t>
      </w:r>
      <w:r w:rsidR="00DB1580">
        <w:rPr>
          <w:sz w:val="28"/>
        </w:rPr>
        <w:t xml:space="preserve"> </w:t>
      </w:r>
      <w:r w:rsidRPr="00403D7B">
        <w:rPr>
          <w:sz w:val="28"/>
        </w:rPr>
        <w:t xml:space="preserve">Метрическая книга Троицкой церкви слободы Криворожье Донецкого округа </w:t>
      </w:r>
      <w:proofErr w:type="spellStart"/>
      <w:r w:rsidRPr="00403D7B">
        <w:rPr>
          <w:sz w:val="28"/>
        </w:rPr>
        <w:t>Милютинского</w:t>
      </w:r>
      <w:proofErr w:type="spellEnd"/>
      <w:r w:rsidRPr="00403D7B">
        <w:rPr>
          <w:sz w:val="28"/>
        </w:rPr>
        <w:t xml:space="preserve"> благочиния и выписках из органов </w:t>
      </w:r>
      <w:proofErr w:type="spellStart"/>
      <w:r w:rsidRPr="00403D7B">
        <w:rPr>
          <w:sz w:val="28"/>
        </w:rPr>
        <w:t>ЗАГСа</w:t>
      </w:r>
      <w:proofErr w:type="spellEnd"/>
      <w:r w:rsidRPr="00403D7B">
        <w:rPr>
          <w:sz w:val="28"/>
        </w:rPr>
        <w:t>. Суд принял решение удовлетворить иск, поскольку в судебном заседании было доказано, что истец и умершая являются тетей и племянницей, то есть установлен факт родственных отношений.</w:t>
      </w:r>
    </w:p>
    <w:p w:rsidR="00AB6367" w:rsidRDefault="00403D7B" w:rsidP="00AB6367">
      <w:pPr>
        <w:tabs>
          <w:tab w:val="left" w:pos="2266"/>
        </w:tabs>
        <w:spacing w:after="0" w:line="360" w:lineRule="auto"/>
        <w:ind w:firstLine="709"/>
        <w:rPr>
          <w:sz w:val="28"/>
        </w:rPr>
      </w:pPr>
      <w:r w:rsidRPr="00403D7B">
        <w:rPr>
          <w:sz w:val="28"/>
        </w:rPr>
        <w:t xml:space="preserve">Судья Зеленогорского городского суда Красноярского края Доронин С.В. рассмотрел дело №2-700/2019 по заявлению </w:t>
      </w:r>
      <w:proofErr w:type="spellStart"/>
      <w:r w:rsidRPr="00403D7B">
        <w:rPr>
          <w:sz w:val="28"/>
        </w:rPr>
        <w:t>Роот</w:t>
      </w:r>
      <w:proofErr w:type="spellEnd"/>
      <w:r w:rsidRPr="00403D7B">
        <w:rPr>
          <w:sz w:val="28"/>
        </w:rPr>
        <w:t xml:space="preserve"> Е.А. об установлении факта родственных отношений</w:t>
      </w:r>
      <w:r w:rsidR="00DB1580">
        <w:rPr>
          <w:rStyle w:val="a6"/>
          <w:sz w:val="28"/>
        </w:rPr>
        <w:footnoteReference w:id="13"/>
      </w:r>
      <w:r w:rsidRPr="00403D7B">
        <w:rPr>
          <w:sz w:val="28"/>
        </w:rPr>
        <w:t xml:space="preserve">. Проблема в данном деле была также связана с допущенной ошибкой в фамилии. При вынесении решения суд основывался на свидетельских показания и ответе на запросы в органы </w:t>
      </w:r>
      <w:proofErr w:type="spellStart"/>
      <w:r w:rsidRPr="00403D7B">
        <w:rPr>
          <w:sz w:val="28"/>
        </w:rPr>
        <w:t>ЗАГСа</w:t>
      </w:r>
      <w:proofErr w:type="spellEnd"/>
      <w:r w:rsidRPr="00403D7B">
        <w:rPr>
          <w:sz w:val="28"/>
        </w:rPr>
        <w:t>, что и позволило установить</w:t>
      </w:r>
      <w:r>
        <w:rPr>
          <w:sz w:val="28"/>
        </w:rPr>
        <w:t>,</w:t>
      </w:r>
      <w:r w:rsidRPr="00403D7B">
        <w:rPr>
          <w:sz w:val="28"/>
        </w:rPr>
        <w:t xml:space="preserve"> являются ли в действительности истец и умершая родственниками. Суд принял решение удовлетворить иск.</w:t>
      </w:r>
      <w:r w:rsidR="00AB6367">
        <w:rPr>
          <w:sz w:val="28"/>
        </w:rPr>
        <w:t xml:space="preserve"> </w:t>
      </w:r>
    </w:p>
    <w:p w:rsidR="00403D7B" w:rsidRPr="00403D7B" w:rsidRDefault="00403D7B" w:rsidP="00AB6367">
      <w:pPr>
        <w:tabs>
          <w:tab w:val="left" w:pos="2266"/>
        </w:tabs>
        <w:spacing w:after="0" w:line="360" w:lineRule="auto"/>
        <w:ind w:firstLine="709"/>
        <w:rPr>
          <w:sz w:val="28"/>
        </w:rPr>
      </w:pPr>
      <w:r w:rsidRPr="00403D7B">
        <w:rPr>
          <w:sz w:val="28"/>
        </w:rPr>
        <w:t>Ленинский районный суд г. Краснодара рассмотрел дело №2-5825/2019 по заявлению ФИО1 об установлении факта родственных отношений</w:t>
      </w:r>
      <w:r w:rsidR="00DB1580">
        <w:rPr>
          <w:rStyle w:val="a6"/>
          <w:sz w:val="28"/>
        </w:rPr>
        <w:footnoteReference w:id="14"/>
      </w:r>
      <w:r w:rsidRPr="00403D7B">
        <w:rPr>
          <w:sz w:val="28"/>
        </w:rPr>
        <w:t xml:space="preserve">. В указанном </w:t>
      </w:r>
      <w:r w:rsidRPr="00403D7B">
        <w:rPr>
          <w:sz w:val="28"/>
        </w:rPr>
        <w:lastRenderedPageBreak/>
        <w:t xml:space="preserve">деле необходимость установления факта родственных отношений была связана непосредственно с необходимостью вступления истца в наследственные отношения. Наследодатель являлась матерью ФИО1, однако, в его свидетельстве о рождении и в ее документах были разные фамилии, что и привело к возникновению спорной ситуации. Суд принял решение удовлетворить иск и признать факт родственных отношений между истца и его матерью. </w:t>
      </w:r>
    </w:p>
    <w:p w:rsidR="00403D7B" w:rsidRPr="00403D7B" w:rsidRDefault="00403D7B" w:rsidP="0038699E">
      <w:pPr>
        <w:tabs>
          <w:tab w:val="left" w:pos="2266"/>
        </w:tabs>
        <w:spacing w:after="0" w:line="360" w:lineRule="auto"/>
        <w:ind w:firstLine="709"/>
        <w:rPr>
          <w:sz w:val="28"/>
        </w:rPr>
      </w:pPr>
      <w:r w:rsidRPr="00403D7B">
        <w:rPr>
          <w:sz w:val="28"/>
        </w:rPr>
        <w:t>Дела с подобными обстоятельствами встречаются в судебной практике достаточно часто. Очевидно, что они простые и не имеют никаких сложных обстоятельств, требующих доказывания. К вопросу о том, что, возможно, необходимо установить те юридические факты</w:t>
      </w:r>
      <w:r>
        <w:rPr>
          <w:sz w:val="28"/>
        </w:rPr>
        <w:t>,</w:t>
      </w:r>
      <w:r w:rsidRPr="00403D7B">
        <w:rPr>
          <w:sz w:val="28"/>
        </w:rPr>
        <w:t xml:space="preserve"> для установления которых обращение в суд будет не обязательно и это как раз то самый случай. Следует обратить внимание, что нотариус мог бы сам установить этот факт, имея на то полномочия, что снизило мы нагрузку на суды, освободив их от таких дел. </w:t>
      </w:r>
    </w:p>
    <w:p w:rsidR="00403D7B" w:rsidRDefault="00403D7B" w:rsidP="00403D7B">
      <w:pPr>
        <w:tabs>
          <w:tab w:val="left" w:pos="2266"/>
        </w:tabs>
        <w:spacing w:after="0" w:line="360" w:lineRule="auto"/>
        <w:ind w:firstLine="709"/>
        <w:rPr>
          <w:sz w:val="28"/>
        </w:rPr>
      </w:pPr>
      <w:r w:rsidRPr="00403D7B">
        <w:rPr>
          <w:sz w:val="28"/>
        </w:rPr>
        <w:t>Также необходимо сделать акцент на том факте, что органам, изготавливающим и выдающим документы, удостоверяющие личность, следует внимательнее выполнять свою работу и не совершать такого количества ошибок. Этот фактор также влияет на количество таких исковых заявлений.</w:t>
      </w:r>
    </w:p>
    <w:p w:rsidR="00403D7B" w:rsidRPr="00AB6367" w:rsidRDefault="00E90D91" w:rsidP="00AB6367">
      <w:pPr>
        <w:tabs>
          <w:tab w:val="left" w:pos="2266"/>
        </w:tabs>
        <w:spacing w:after="0" w:line="360" w:lineRule="auto"/>
        <w:ind w:firstLine="709"/>
        <w:rPr>
          <w:sz w:val="28"/>
        </w:rPr>
      </w:pPr>
      <w:r>
        <w:rPr>
          <w:sz w:val="28"/>
        </w:rPr>
        <w:t>Таким образом, исходя из анализа судебной практики можно прийти к выводу, что дела об установлении факта родственных отношений встречаются очень часто и в большинстве случаев связаны с наследственными отношениями. Как правило, примерно в 90% случаев, суды удовлетворяют иски и устанавливают факт родственных отношений.</w:t>
      </w:r>
    </w:p>
    <w:p w:rsidR="00403D7B" w:rsidRDefault="00403D7B" w:rsidP="002B70F9">
      <w:pPr>
        <w:tabs>
          <w:tab w:val="left" w:pos="2266"/>
        </w:tabs>
        <w:spacing w:after="0" w:line="360" w:lineRule="auto"/>
        <w:rPr>
          <w:b/>
          <w:bCs/>
          <w:sz w:val="28"/>
        </w:rPr>
      </w:pPr>
    </w:p>
    <w:p w:rsidR="00403D7B" w:rsidRDefault="00403D7B" w:rsidP="002B70F9">
      <w:pPr>
        <w:tabs>
          <w:tab w:val="left" w:pos="2266"/>
        </w:tabs>
        <w:spacing w:after="0" w:line="360" w:lineRule="auto"/>
        <w:rPr>
          <w:b/>
          <w:bCs/>
          <w:sz w:val="28"/>
        </w:rPr>
      </w:pPr>
    </w:p>
    <w:p w:rsidR="00F154AB" w:rsidRDefault="00F154AB" w:rsidP="002B70F9">
      <w:pPr>
        <w:tabs>
          <w:tab w:val="left" w:pos="2266"/>
        </w:tabs>
        <w:spacing w:after="0" w:line="360" w:lineRule="auto"/>
        <w:rPr>
          <w:b/>
          <w:bCs/>
          <w:sz w:val="28"/>
        </w:rPr>
      </w:pPr>
    </w:p>
    <w:p w:rsidR="00AB6367" w:rsidRDefault="00AB6367" w:rsidP="002B70F9">
      <w:pPr>
        <w:tabs>
          <w:tab w:val="left" w:pos="2266"/>
        </w:tabs>
        <w:spacing w:after="0" w:line="360" w:lineRule="auto"/>
        <w:rPr>
          <w:b/>
          <w:bCs/>
          <w:sz w:val="28"/>
        </w:rPr>
      </w:pPr>
    </w:p>
    <w:p w:rsidR="00AB6367" w:rsidRDefault="00AB6367" w:rsidP="002B70F9">
      <w:pPr>
        <w:tabs>
          <w:tab w:val="left" w:pos="2266"/>
        </w:tabs>
        <w:spacing w:after="0" w:line="360" w:lineRule="auto"/>
        <w:rPr>
          <w:b/>
          <w:bCs/>
          <w:sz w:val="28"/>
        </w:rPr>
      </w:pPr>
    </w:p>
    <w:p w:rsidR="00AB6367" w:rsidRDefault="00AB6367" w:rsidP="002B70F9">
      <w:pPr>
        <w:tabs>
          <w:tab w:val="left" w:pos="2266"/>
        </w:tabs>
        <w:spacing w:after="0" w:line="360" w:lineRule="auto"/>
        <w:rPr>
          <w:b/>
          <w:bCs/>
          <w:sz w:val="28"/>
        </w:rPr>
      </w:pPr>
    </w:p>
    <w:p w:rsidR="00AB6367" w:rsidRDefault="00AB6367" w:rsidP="002B70F9">
      <w:pPr>
        <w:tabs>
          <w:tab w:val="left" w:pos="2266"/>
        </w:tabs>
        <w:spacing w:after="0" w:line="360" w:lineRule="auto"/>
        <w:rPr>
          <w:b/>
          <w:bCs/>
          <w:sz w:val="28"/>
        </w:rPr>
      </w:pPr>
    </w:p>
    <w:p w:rsidR="00AB6367" w:rsidRDefault="00AB6367" w:rsidP="002B70F9">
      <w:pPr>
        <w:tabs>
          <w:tab w:val="left" w:pos="2266"/>
        </w:tabs>
        <w:spacing w:after="0" w:line="360" w:lineRule="auto"/>
        <w:rPr>
          <w:b/>
          <w:bCs/>
          <w:sz w:val="28"/>
        </w:rPr>
      </w:pPr>
    </w:p>
    <w:p w:rsidR="00E90D91" w:rsidRPr="00293996" w:rsidRDefault="00A74250" w:rsidP="00A74250">
      <w:pPr>
        <w:tabs>
          <w:tab w:val="left" w:pos="2266"/>
        </w:tabs>
        <w:spacing w:after="0" w:line="360" w:lineRule="auto"/>
        <w:ind w:firstLine="709"/>
        <w:jc w:val="center"/>
        <w:rPr>
          <w:b/>
          <w:bCs/>
          <w:sz w:val="28"/>
        </w:rPr>
      </w:pPr>
      <w:r>
        <w:rPr>
          <w:b/>
          <w:bCs/>
          <w:sz w:val="28"/>
        </w:rPr>
        <w:lastRenderedPageBreak/>
        <w:t>ЗАКЛЮЧЕНИЕ</w:t>
      </w:r>
    </w:p>
    <w:p w:rsidR="00F76254" w:rsidRPr="00F76254" w:rsidRDefault="00BE07D1" w:rsidP="00F76254">
      <w:pPr>
        <w:spacing w:after="0" w:line="360" w:lineRule="auto"/>
        <w:ind w:firstLine="709"/>
        <w:rPr>
          <w:sz w:val="28"/>
        </w:rPr>
      </w:pPr>
      <w:r>
        <w:rPr>
          <w:sz w:val="28"/>
        </w:rPr>
        <w:t>Таким образом, подводя итог проделанной работы можно прийти к</w:t>
      </w:r>
      <w:r w:rsidR="00D34D53">
        <w:rPr>
          <w:sz w:val="28"/>
        </w:rPr>
        <w:t xml:space="preserve"> определенным</w:t>
      </w:r>
      <w:r>
        <w:rPr>
          <w:sz w:val="28"/>
        </w:rPr>
        <w:t xml:space="preserve"> выводам. </w:t>
      </w:r>
      <w:r w:rsidR="00F76254">
        <w:rPr>
          <w:sz w:val="28"/>
        </w:rPr>
        <w:t>У</w:t>
      </w:r>
      <w:r w:rsidR="00F76254" w:rsidRPr="00F76254">
        <w:rPr>
          <w:sz w:val="28"/>
        </w:rPr>
        <w:t>становление фактов, имеющих юридическое значение, относиться к особому производству и имеет ряд сложностей в рассмотрении, в частности связанными с распространенностью данных дел и определению их подсудности</w:t>
      </w:r>
      <w:r w:rsidR="00D34D53">
        <w:rPr>
          <w:sz w:val="28"/>
        </w:rPr>
        <w:t xml:space="preserve">, а также некоторых тонкостях подачи заявления в суд, в частности связанных с </w:t>
      </w:r>
      <w:r w:rsidR="00D34D53" w:rsidRPr="00D34D53">
        <w:rPr>
          <w:sz w:val="28"/>
        </w:rPr>
        <w:t>указание</w:t>
      </w:r>
      <w:r w:rsidR="00D34D53">
        <w:rPr>
          <w:sz w:val="28"/>
        </w:rPr>
        <w:t>м</w:t>
      </w:r>
      <w:r w:rsidR="00D34D53" w:rsidRPr="00D34D53">
        <w:rPr>
          <w:sz w:val="28"/>
        </w:rPr>
        <w:t xml:space="preserve"> цели установления факта, имеющего юридическое значение, необходимо</w:t>
      </w:r>
      <w:r w:rsidR="00D34D53">
        <w:rPr>
          <w:sz w:val="28"/>
        </w:rPr>
        <w:t>го</w:t>
      </w:r>
      <w:r w:rsidR="00D34D53" w:rsidRPr="00D34D53">
        <w:rPr>
          <w:sz w:val="28"/>
        </w:rPr>
        <w:t xml:space="preserve"> для того, чтобы судья при приеме заявления определил юридическую значимость данного факта </w:t>
      </w:r>
      <w:r w:rsidR="00D34D53">
        <w:rPr>
          <w:sz w:val="28"/>
        </w:rPr>
        <w:t xml:space="preserve">и </w:t>
      </w:r>
      <w:r w:rsidR="00D34D53" w:rsidRPr="00D34D53">
        <w:rPr>
          <w:sz w:val="28"/>
        </w:rPr>
        <w:t>необходимо</w:t>
      </w:r>
      <w:r w:rsidR="00D34D53">
        <w:rPr>
          <w:sz w:val="28"/>
        </w:rPr>
        <w:t>стью</w:t>
      </w:r>
      <w:r w:rsidR="00D34D53" w:rsidRPr="00D34D53">
        <w:rPr>
          <w:sz w:val="28"/>
        </w:rPr>
        <w:t xml:space="preserve"> приложить письменные доказательства</w:t>
      </w:r>
      <w:r w:rsidR="00D34D53">
        <w:rPr>
          <w:sz w:val="28"/>
        </w:rPr>
        <w:t>.</w:t>
      </w:r>
    </w:p>
    <w:p w:rsidR="00F76254" w:rsidRDefault="00F76254" w:rsidP="00F76254">
      <w:pPr>
        <w:tabs>
          <w:tab w:val="left" w:pos="2266"/>
        </w:tabs>
        <w:spacing w:after="0" w:line="360" w:lineRule="auto"/>
        <w:ind w:firstLine="709"/>
        <w:rPr>
          <w:sz w:val="28"/>
        </w:rPr>
      </w:pPr>
      <w:r w:rsidRPr="00F76254">
        <w:rPr>
          <w:sz w:val="28"/>
        </w:rPr>
        <w:t>Проблема, связанная с открытостью перечня фактов, имеющих юридическое значение</w:t>
      </w:r>
      <w:r w:rsidR="00E72F20">
        <w:rPr>
          <w:sz w:val="28"/>
        </w:rPr>
        <w:t>,</w:t>
      </w:r>
      <w:r w:rsidRPr="00F76254">
        <w:rPr>
          <w:sz w:val="28"/>
        </w:rPr>
        <w:t xml:space="preserve"> </w:t>
      </w:r>
      <w:r w:rsidR="00D34D53">
        <w:rPr>
          <w:sz w:val="28"/>
        </w:rPr>
        <w:t xml:space="preserve">остается актуальной и создает ряд сложностей для судов, однако </w:t>
      </w:r>
      <w:r w:rsidRPr="00F76254">
        <w:rPr>
          <w:sz w:val="28"/>
        </w:rPr>
        <w:t xml:space="preserve">может быть решена путем внесения изменений в законодательство по данному вопросу. Что качается подсудности дел и большого их количества, то в науке гражданского процессуального права существует дискуссия на тему исключения данной категории дел из ведения судов и установить подтверждение этих фактов в нотариальном порядке и через органы </w:t>
      </w:r>
      <w:proofErr w:type="spellStart"/>
      <w:r w:rsidRPr="00F76254">
        <w:rPr>
          <w:sz w:val="28"/>
        </w:rPr>
        <w:t>ЗАГСа</w:t>
      </w:r>
      <w:proofErr w:type="spellEnd"/>
      <w:r w:rsidRPr="00F76254">
        <w:rPr>
          <w:sz w:val="28"/>
        </w:rPr>
        <w:t>. Однако, эта точка зрения, на данном этапе, недостаточно проработана и имеет недостатки</w:t>
      </w:r>
      <w:r w:rsidR="003072BC">
        <w:rPr>
          <w:sz w:val="28"/>
        </w:rPr>
        <w:t>.</w:t>
      </w:r>
    </w:p>
    <w:p w:rsidR="00D34D53" w:rsidRDefault="00D34D53" w:rsidP="00F76254">
      <w:pPr>
        <w:tabs>
          <w:tab w:val="left" w:pos="2266"/>
        </w:tabs>
        <w:spacing w:after="0" w:line="360" w:lineRule="auto"/>
        <w:ind w:firstLine="709"/>
        <w:rPr>
          <w:sz w:val="28"/>
        </w:rPr>
      </w:pPr>
      <w:r>
        <w:rPr>
          <w:sz w:val="28"/>
        </w:rPr>
        <w:t>Следует также не упускать из виду тот факт, что о</w:t>
      </w:r>
      <w:r w:rsidR="00403D7B" w:rsidRPr="00403D7B">
        <w:rPr>
          <w:sz w:val="28"/>
        </w:rPr>
        <w:t>рганам, изготавливающим и выдающим документы, удостоверяющие личность</w:t>
      </w:r>
      <w:r w:rsidR="00403D7B">
        <w:rPr>
          <w:sz w:val="28"/>
        </w:rPr>
        <w:t xml:space="preserve"> и подтверждающие факты рождения</w:t>
      </w:r>
      <w:r w:rsidR="00403D7B" w:rsidRPr="00403D7B">
        <w:rPr>
          <w:sz w:val="28"/>
        </w:rPr>
        <w:t>, следует внимательнее выполнять свою работу и не совершать такого количества ошибок</w:t>
      </w:r>
      <w:r>
        <w:rPr>
          <w:sz w:val="28"/>
        </w:rPr>
        <w:t>, порождающих в последствии огромное количество исковых заявлений в суд</w:t>
      </w:r>
      <w:r w:rsidR="00403D7B" w:rsidRPr="00403D7B">
        <w:rPr>
          <w:sz w:val="28"/>
        </w:rPr>
        <w:t>. Этот фактор</w:t>
      </w:r>
      <w:r>
        <w:rPr>
          <w:sz w:val="28"/>
        </w:rPr>
        <w:t xml:space="preserve"> – человеческий, влияющий, в первую очередь, на загруженность судов.</w:t>
      </w:r>
      <w:r w:rsidR="00403D7B" w:rsidRPr="00403D7B">
        <w:rPr>
          <w:sz w:val="28"/>
        </w:rPr>
        <w:t xml:space="preserve"> </w:t>
      </w:r>
    </w:p>
    <w:p w:rsidR="00BE07D1" w:rsidRDefault="00E72F20" w:rsidP="00F76254">
      <w:pPr>
        <w:tabs>
          <w:tab w:val="left" w:pos="2266"/>
        </w:tabs>
        <w:spacing w:after="0" w:line="360" w:lineRule="auto"/>
        <w:ind w:firstLine="709"/>
        <w:rPr>
          <w:sz w:val="28"/>
        </w:rPr>
      </w:pPr>
      <w:r w:rsidRPr="00E72F20">
        <w:rPr>
          <w:sz w:val="28"/>
        </w:rPr>
        <w:t>Дела об установлении факта родственных отношений встречаются очень часто и в большинстве случаев связаны с наследственными отношениями. Как правило, примерно в 90% случаев, суды удовлетворяют иски и устанавливают факт родственных отношений. Ряд возникающих проблем связаны с доказыванием по такой категории дел.</w:t>
      </w:r>
    </w:p>
    <w:p w:rsidR="00E72F20" w:rsidRDefault="00E72F20" w:rsidP="00F76254">
      <w:pPr>
        <w:tabs>
          <w:tab w:val="left" w:pos="2266"/>
        </w:tabs>
        <w:spacing w:after="0" w:line="360" w:lineRule="auto"/>
        <w:ind w:firstLine="709"/>
        <w:rPr>
          <w:sz w:val="28"/>
        </w:rPr>
      </w:pPr>
      <w:r w:rsidRPr="00E72F20">
        <w:rPr>
          <w:sz w:val="28"/>
        </w:rPr>
        <w:lastRenderedPageBreak/>
        <w:t>На практике нередко имеют место случаи обращения в суд с заявлением об установлении юридического факта при наличии документов, удостоверяющих данный факт ввиду того, что административные органы, решающие вопросы о правах граждан, не считают их полноценными доказательствами. Граждане же не всегда знаю</w:t>
      </w:r>
      <w:r>
        <w:rPr>
          <w:sz w:val="28"/>
        </w:rPr>
        <w:t>т</w:t>
      </w:r>
      <w:r w:rsidRPr="00E72F20">
        <w:rPr>
          <w:sz w:val="28"/>
        </w:rPr>
        <w:t>, что такие действия можно обжаловать в административном порядке. Поэтому это право должно разъясняться судом при отказе в приеме заявления.</w:t>
      </w:r>
      <w:r>
        <w:rPr>
          <w:sz w:val="28"/>
        </w:rPr>
        <w:t xml:space="preserve"> </w:t>
      </w:r>
    </w:p>
    <w:p w:rsidR="00BE07D1" w:rsidRDefault="00BE07D1" w:rsidP="00293996">
      <w:pPr>
        <w:tabs>
          <w:tab w:val="left" w:pos="2266"/>
        </w:tabs>
        <w:spacing w:after="0" w:line="360" w:lineRule="auto"/>
        <w:rPr>
          <w:sz w:val="28"/>
        </w:rPr>
      </w:pPr>
    </w:p>
    <w:p w:rsidR="00403D7B" w:rsidRDefault="00403D7B"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D34D53" w:rsidRDefault="00D34D53" w:rsidP="00293996">
      <w:pPr>
        <w:tabs>
          <w:tab w:val="left" w:pos="2266"/>
        </w:tabs>
        <w:spacing w:after="0" w:line="360" w:lineRule="auto"/>
        <w:rPr>
          <w:sz w:val="28"/>
        </w:rPr>
      </w:pPr>
    </w:p>
    <w:p w:rsidR="00AB6367" w:rsidRDefault="00AB6367" w:rsidP="00293996">
      <w:pPr>
        <w:tabs>
          <w:tab w:val="left" w:pos="2266"/>
        </w:tabs>
        <w:spacing w:after="0" w:line="360" w:lineRule="auto"/>
        <w:rPr>
          <w:sz w:val="28"/>
        </w:rPr>
      </w:pPr>
    </w:p>
    <w:p w:rsidR="00AB6367" w:rsidRDefault="00AB6367" w:rsidP="00293996">
      <w:pPr>
        <w:tabs>
          <w:tab w:val="left" w:pos="2266"/>
        </w:tabs>
        <w:spacing w:after="0" w:line="360" w:lineRule="auto"/>
        <w:rPr>
          <w:sz w:val="28"/>
        </w:rPr>
      </w:pPr>
    </w:p>
    <w:p w:rsidR="00BE07D1" w:rsidRDefault="00BE07D1" w:rsidP="00293996">
      <w:pPr>
        <w:tabs>
          <w:tab w:val="left" w:pos="2266"/>
        </w:tabs>
        <w:spacing w:after="0" w:line="360" w:lineRule="auto"/>
        <w:rPr>
          <w:sz w:val="28"/>
        </w:rPr>
      </w:pPr>
    </w:p>
    <w:p w:rsidR="00F76254" w:rsidRDefault="00F76254" w:rsidP="00293996">
      <w:pPr>
        <w:tabs>
          <w:tab w:val="left" w:pos="2266"/>
        </w:tabs>
        <w:spacing w:after="0" w:line="360" w:lineRule="auto"/>
        <w:rPr>
          <w:sz w:val="28"/>
        </w:rPr>
      </w:pPr>
    </w:p>
    <w:p w:rsidR="00E9664D" w:rsidRPr="00E9664D" w:rsidRDefault="00E9664D" w:rsidP="00A74250">
      <w:pPr>
        <w:spacing w:after="0" w:line="360" w:lineRule="auto"/>
        <w:ind w:firstLine="709"/>
        <w:jc w:val="center"/>
        <w:rPr>
          <w:rFonts w:eastAsia="Calibri" w:cs="Times New Roman"/>
          <w:b/>
          <w:sz w:val="28"/>
          <w:szCs w:val="28"/>
        </w:rPr>
      </w:pPr>
      <w:r>
        <w:rPr>
          <w:rFonts w:eastAsia="Calibri" w:cs="Times New Roman"/>
          <w:b/>
          <w:sz w:val="30"/>
          <w:szCs w:val="30"/>
        </w:rPr>
        <w:lastRenderedPageBreak/>
        <w:t>Б</w:t>
      </w:r>
      <w:r w:rsidR="00A74250">
        <w:rPr>
          <w:rFonts w:eastAsia="Calibri" w:cs="Times New Roman"/>
          <w:b/>
          <w:sz w:val="30"/>
          <w:szCs w:val="30"/>
        </w:rPr>
        <w:t>ИБЛИОГРАФИЯ</w:t>
      </w:r>
    </w:p>
    <w:p w:rsidR="00E9664D" w:rsidRPr="00E9664D" w:rsidRDefault="00E9664D" w:rsidP="00CC6AA7">
      <w:pPr>
        <w:numPr>
          <w:ilvl w:val="0"/>
          <w:numId w:val="5"/>
        </w:numPr>
        <w:pBdr>
          <w:top w:val="nil"/>
          <w:left w:val="nil"/>
          <w:bottom w:val="nil"/>
          <w:right w:val="nil"/>
          <w:between w:val="nil"/>
          <w:bar w:val="nil"/>
        </w:pBdr>
        <w:tabs>
          <w:tab w:val="left" w:pos="360"/>
        </w:tabs>
        <w:spacing w:after="0" w:line="360" w:lineRule="auto"/>
        <w:rPr>
          <w:rFonts w:eastAsia="Times New Roman" w:cs="Times New Roman"/>
          <w:color w:val="000000"/>
          <w:sz w:val="28"/>
          <w:szCs w:val="28"/>
          <w:u w:color="000000"/>
          <w:bdr w:val="nil"/>
          <w:lang w:eastAsia="ru-RU"/>
        </w:rPr>
      </w:pPr>
      <w:r w:rsidRPr="00E9664D">
        <w:rPr>
          <w:rFonts w:eastAsia="Arial Unicode MS" w:cs="Times New Roman"/>
          <w:color w:val="000000"/>
          <w:sz w:val="28"/>
          <w:szCs w:val="28"/>
          <w:u w:color="000000"/>
          <w:bdr w:val="nil"/>
          <w:lang w:eastAsia="ru-RU"/>
        </w:rPr>
        <w:t>Конституция Российской Федерации (принята всенародным голосованием 12.12.1993) (в действующей редакции) / Собрание законодательства РФ. - 2014. - № 31. - Ст. 4398</w:t>
      </w:r>
    </w:p>
    <w:p w:rsidR="00E9664D" w:rsidRPr="00E9664D" w:rsidRDefault="00E9664D" w:rsidP="00CC6AA7">
      <w:pPr>
        <w:pBdr>
          <w:top w:val="nil"/>
          <w:left w:val="nil"/>
          <w:bottom w:val="nil"/>
          <w:right w:val="nil"/>
          <w:between w:val="nil"/>
          <w:bar w:val="nil"/>
        </w:pBdr>
        <w:spacing w:after="0" w:line="360" w:lineRule="auto"/>
        <w:rPr>
          <w:rFonts w:eastAsia="Times New Roman" w:cs="Times New Roman"/>
          <w:b/>
          <w:bCs/>
          <w:color w:val="000000"/>
          <w:sz w:val="28"/>
          <w:szCs w:val="28"/>
          <w:u w:color="000000"/>
          <w:bdr w:val="nil"/>
          <w:lang w:eastAsia="ru-RU"/>
        </w:rPr>
      </w:pPr>
      <w:r w:rsidRPr="00E9664D">
        <w:rPr>
          <w:rFonts w:eastAsia="Arial Unicode MS" w:cs="Times New Roman"/>
          <w:b/>
          <w:bCs/>
          <w:color w:val="000000"/>
          <w:sz w:val="28"/>
          <w:szCs w:val="28"/>
          <w:u w:color="000000"/>
          <w:bdr w:val="nil"/>
          <w:lang w:eastAsia="ru-RU"/>
        </w:rPr>
        <w:t xml:space="preserve">         Нормативные правовые акты федерального уровня</w:t>
      </w:r>
    </w:p>
    <w:p w:rsidR="00E9664D" w:rsidRPr="00E9664D" w:rsidRDefault="00E9664D" w:rsidP="00CC6AA7">
      <w:pPr>
        <w:numPr>
          <w:ilvl w:val="0"/>
          <w:numId w:val="5"/>
        </w:numPr>
        <w:pBdr>
          <w:top w:val="nil"/>
          <w:left w:val="nil"/>
          <w:bottom w:val="nil"/>
          <w:right w:val="nil"/>
          <w:between w:val="nil"/>
          <w:bar w:val="nil"/>
        </w:pBdr>
        <w:tabs>
          <w:tab w:val="left" w:pos="360"/>
        </w:tabs>
        <w:spacing w:after="0" w:line="360" w:lineRule="auto"/>
        <w:rPr>
          <w:rFonts w:eastAsia="Times New Roman" w:cs="Times New Roman"/>
          <w:color w:val="000000"/>
          <w:sz w:val="28"/>
          <w:szCs w:val="28"/>
          <w:u w:color="000000"/>
          <w:bdr w:val="nil"/>
          <w:lang w:eastAsia="ru-RU"/>
        </w:rPr>
      </w:pPr>
      <w:bookmarkStart w:id="3" w:name="_Hlk530153095"/>
      <w:bookmarkStart w:id="4" w:name="_Hlk530153125"/>
      <w:r w:rsidRPr="00E9664D">
        <w:rPr>
          <w:rFonts w:eastAsia="Arial Unicode MS" w:cs="Times New Roman"/>
          <w:color w:val="000000"/>
          <w:sz w:val="28"/>
          <w:szCs w:val="28"/>
          <w:u w:color="000000"/>
          <w:bdr w:val="nil"/>
          <w:lang w:eastAsia="ru-RU"/>
        </w:rPr>
        <w:t xml:space="preserve">Гражданский процессуальный кодекс Российской Федерации" от 14.11.2002 N 138-ФЗ (в </w:t>
      </w:r>
      <w:r w:rsidR="00B67719">
        <w:rPr>
          <w:rFonts w:eastAsia="Arial Unicode MS" w:cs="Times New Roman"/>
          <w:color w:val="000000"/>
          <w:sz w:val="28"/>
          <w:szCs w:val="28"/>
          <w:u w:color="000000"/>
          <w:bdr w:val="nil"/>
          <w:lang w:eastAsia="ru-RU"/>
        </w:rPr>
        <w:t xml:space="preserve">действующей редакции) /Собрание </w:t>
      </w:r>
      <w:r w:rsidRPr="00E9664D">
        <w:rPr>
          <w:rFonts w:eastAsia="Arial Unicode MS" w:cs="Times New Roman"/>
          <w:color w:val="000000"/>
          <w:sz w:val="28"/>
          <w:szCs w:val="28"/>
          <w:u w:color="000000"/>
          <w:bdr w:val="nil"/>
          <w:lang w:eastAsia="ru-RU"/>
        </w:rPr>
        <w:t>законодательства РФ. - 2002. - № 46. - Ст. 4532</w:t>
      </w:r>
    </w:p>
    <w:bookmarkEnd w:id="3"/>
    <w:bookmarkEnd w:id="4"/>
    <w:p w:rsidR="00E9664D" w:rsidRPr="00E9664D" w:rsidRDefault="00E9664D" w:rsidP="00CC6AA7">
      <w:pPr>
        <w:pBdr>
          <w:top w:val="nil"/>
          <w:left w:val="nil"/>
          <w:bottom w:val="nil"/>
          <w:right w:val="nil"/>
          <w:between w:val="nil"/>
          <w:bar w:val="nil"/>
        </w:pBdr>
        <w:spacing w:after="0" w:line="360" w:lineRule="auto"/>
        <w:rPr>
          <w:rFonts w:eastAsia="Arial Unicode MS" w:cs="Times New Roman"/>
          <w:color w:val="000000"/>
          <w:sz w:val="28"/>
          <w:szCs w:val="28"/>
          <w:u w:color="000000"/>
          <w:bdr w:val="nil"/>
          <w:lang w:eastAsia="ru-RU"/>
        </w:rPr>
      </w:pPr>
      <w:r w:rsidRPr="00E9664D">
        <w:rPr>
          <w:rFonts w:eastAsia="Arial Unicode MS" w:cs="Times New Roman"/>
          <w:b/>
          <w:bCs/>
          <w:color w:val="000000"/>
          <w:sz w:val="28"/>
          <w:szCs w:val="28"/>
          <w:u w:color="000000"/>
          <w:bdr w:val="nil"/>
          <w:lang w:eastAsia="ru-RU"/>
        </w:rPr>
        <w:t xml:space="preserve">         Правоприменительные акты и акты толкования права</w:t>
      </w:r>
    </w:p>
    <w:p w:rsidR="00925D04" w:rsidRPr="00CC6AA7" w:rsidRDefault="00925D04" w:rsidP="00CC6AA7">
      <w:pPr>
        <w:numPr>
          <w:ilvl w:val="0"/>
          <w:numId w:val="5"/>
        </w:numPr>
        <w:pBdr>
          <w:top w:val="nil"/>
          <w:left w:val="nil"/>
          <w:bottom w:val="nil"/>
          <w:right w:val="nil"/>
          <w:between w:val="nil"/>
          <w:bar w:val="nil"/>
        </w:pBdr>
        <w:spacing w:after="0" w:line="360" w:lineRule="auto"/>
        <w:rPr>
          <w:rFonts w:eastAsia="Arial Unicode MS" w:cs="Times New Roman"/>
          <w:color w:val="000000"/>
          <w:sz w:val="28"/>
          <w:szCs w:val="28"/>
          <w:u w:color="000000"/>
          <w:bdr w:val="nil"/>
          <w:lang w:eastAsia="ru-RU"/>
        </w:rPr>
      </w:pPr>
      <w:r w:rsidRPr="00CC6AA7">
        <w:rPr>
          <w:rFonts w:eastAsia="Arial Unicode MS" w:cs="Times New Roman"/>
          <w:color w:val="000000"/>
          <w:sz w:val="28"/>
          <w:szCs w:val="28"/>
          <w:u w:color="000000"/>
          <w:bdr w:val="nil"/>
          <w:lang w:eastAsia="ru-RU"/>
        </w:rPr>
        <w:t>Обзор судебной практики Кемеровского областного суда N 01-19/386 рассмотрения судами Кемеровской области дел об установлении фактов, имеющих юридическое значение</w:t>
      </w:r>
      <w:r>
        <w:rPr>
          <w:rFonts w:eastAsia="Arial Unicode MS" w:cs="Times New Roman"/>
          <w:color w:val="000000"/>
          <w:sz w:val="28"/>
          <w:szCs w:val="28"/>
          <w:u w:color="000000"/>
          <w:bdr w:val="nil"/>
          <w:lang w:eastAsia="ru-RU"/>
        </w:rPr>
        <w:t xml:space="preserve"> от </w:t>
      </w:r>
      <w:r w:rsidRPr="00CC6AA7">
        <w:rPr>
          <w:rFonts w:eastAsia="Arial Unicode MS" w:cs="Times New Roman"/>
          <w:color w:val="000000"/>
          <w:sz w:val="28"/>
          <w:szCs w:val="28"/>
          <w:u w:color="000000"/>
          <w:bdr w:val="nil"/>
          <w:lang w:eastAsia="ru-RU"/>
        </w:rPr>
        <w:t>6 декабря 2016</w:t>
      </w:r>
      <w:r>
        <w:rPr>
          <w:rFonts w:eastAsia="Arial Unicode MS" w:cs="Times New Roman"/>
          <w:color w:val="000000"/>
          <w:sz w:val="28"/>
          <w:szCs w:val="28"/>
          <w:u w:color="000000"/>
          <w:bdr w:val="nil"/>
          <w:lang w:eastAsia="ru-RU"/>
        </w:rPr>
        <w:t xml:space="preserve"> </w:t>
      </w:r>
      <w:r w:rsidRPr="00CC6AA7">
        <w:rPr>
          <w:rFonts w:eastAsia="Arial Unicode MS" w:cs="Times New Roman"/>
          <w:color w:val="000000"/>
          <w:sz w:val="28"/>
          <w:szCs w:val="28"/>
          <w:u w:color="000000"/>
          <w:bdr w:val="nil"/>
          <w:lang w:eastAsia="ru-RU"/>
        </w:rPr>
        <w:t>[Электронный ресурс] / URL</w:t>
      </w:r>
      <w:r w:rsidRPr="00E72F20">
        <w:rPr>
          <w:rFonts w:eastAsia="Arial Unicode MS" w:cs="Times New Roman"/>
          <w:color w:val="000000" w:themeColor="text1"/>
          <w:sz w:val="28"/>
          <w:szCs w:val="28"/>
          <w:bdr w:val="nil"/>
          <w:lang w:eastAsia="ru-RU"/>
        </w:rPr>
        <w:t xml:space="preserve">: </w:t>
      </w:r>
      <w:hyperlink r:id="rId8" w:history="1">
        <w:r w:rsidR="00E72F20" w:rsidRPr="00E72F20">
          <w:rPr>
            <w:rStyle w:val="a7"/>
            <w:rFonts w:eastAsia="Arial Unicode MS" w:cs="Times New Roman"/>
            <w:color w:val="000000" w:themeColor="text1"/>
            <w:sz w:val="28"/>
            <w:szCs w:val="28"/>
            <w:u w:val="none"/>
            <w:bdr w:val="nil"/>
            <w:lang w:eastAsia="ru-RU"/>
          </w:rPr>
          <w:t>https://www.garant.ru/products/ipo/prime/doc/7440536/</w:t>
        </w:r>
      </w:hyperlink>
      <w:r w:rsidR="00E72F20">
        <w:rPr>
          <w:rFonts w:eastAsia="Arial Unicode MS" w:cs="Times New Roman"/>
          <w:color w:val="000000"/>
          <w:sz w:val="28"/>
          <w:szCs w:val="28"/>
          <w:u w:color="000000"/>
          <w:bdr w:val="nil"/>
          <w:lang w:eastAsia="ru-RU"/>
        </w:rPr>
        <w:t xml:space="preserve"> (10.11.19)</w:t>
      </w:r>
    </w:p>
    <w:p w:rsidR="00925D04" w:rsidRDefault="00925D04" w:rsidP="00696850">
      <w:pPr>
        <w:numPr>
          <w:ilvl w:val="0"/>
          <w:numId w:val="5"/>
        </w:numPr>
        <w:pBdr>
          <w:top w:val="nil"/>
          <w:left w:val="nil"/>
          <w:bottom w:val="nil"/>
          <w:right w:val="nil"/>
          <w:between w:val="nil"/>
          <w:bar w:val="nil"/>
        </w:pBdr>
        <w:spacing w:after="0" w:line="360" w:lineRule="auto"/>
        <w:rPr>
          <w:rFonts w:eastAsia="Arial Unicode MS" w:cs="Times New Roman"/>
          <w:color w:val="000000"/>
          <w:sz w:val="28"/>
          <w:szCs w:val="28"/>
          <w:u w:color="000000"/>
          <w:bdr w:val="nil"/>
          <w:lang w:eastAsia="ru-RU"/>
        </w:rPr>
      </w:pPr>
      <w:bookmarkStart w:id="5" w:name="_Hlk530310302"/>
      <w:r w:rsidRPr="00B67719">
        <w:rPr>
          <w:rFonts w:eastAsia="Arial Unicode MS" w:cs="Times New Roman"/>
          <w:color w:val="000000"/>
          <w:sz w:val="28"/>
          <w:szCs w:val="28"/>
          <w:u w:color="000000"/>
          <w:bdr w:val="nil"/>
          <w:lang w:eastAsia="ru-RU"/>
        </w:rPr>
        <w:t>Постановление Пленума Верховного Суда РФ от 16.0</w:t>
      </w:r>
      <w:r>
        <w:rPr>
          <w:rFonts w:eastAsia="Arial Unicode MS" w:cs="Times New Roman"/>
          <w:color w:val="000000"/>
          <w:sz w:val="28"/>
          <w:szCs w:val="28"/>
          <w:u w:color="000000"/>
          <w:bdr w:val="nil"/>
          <w:lang w:eastAsia="ru-RU"/>
        </w:rPr>
        <w:t>5.2017 N 16</w:t>
      </w:r>
      <w:r w:rsidRPr="00B67719">
        <w:rPr>
          <w:rFonts w:eastAsia="Arial Unicode MS" w:cs="Times New Roman"/>
          <w:color w:val="000000"/>
          <w:sz w:val="28"/>
          <w:szCs w:val="28"/>
          <w:u w:color="000000"/>
          <w:bdr w:val="nil"/>
          <w:lang w:eastAsia="ru-RU"/>
        </w:rPr>
        <w:t xml:space="preserve"> "О применении судами законодательства при рассмотрении дел, связанных с установлением происхождения детей"</w:t>
      </w:r>
      <w:r>
        <w:rPr>
          <w:rFonts w:eastAsia="Arial Unicode MS" w:cs="Times New Roman"/>
          <w:color w:val="000000"/>
          <w:sz w:val="28"/>
          <w:szCs w:val="28"/>
          <w:u w:color="000000"/>
          <w:bdr w:val="nil"/>
          <w:lang w:eastAsia="ru-RU"/>
        </w:rPr>
        <w:t xml:space="preserve"> </w:t>
      </w:r>
      <w:r w:rsidRPr="00696850">
        <w:rPr>
          <w:rFonts w:eastAsia="Arial Unicode MS" w:cs="Times New Roman"/>
          <w:color w:val="000000"/>
          <w:sz w:val="28"/>
          <w:szCs w:val="28"/>
          <w:u w:color="000000"/>
          <w:bdr w:val="nil"/>
          <w:lang w:eastAsia="ru-RU"/>
        </w:rPr>
        <w:t xml:space="preserve">[Электронный ресурс] / </w:t>
      </w:r>
      <w:r>
        <w:rPr>
          <w:rFonts w:eastAsia="Arial Unicode MS" w:cs="Times New Roman"/>
          <w:color w:val="000000"/>
          <w:sz w:val="28"/>
          <w:szCs w:val="28"/>
          <w:u w:color="000000"/>
          <w:bdr w:val="nil"/>
          <w:lang w:eastAsia="ru-RU"/>
        </w:rPr>
        <w:t xml:space="preserve">URL: </w:t>
      </w:r>
      <w:hyperlink r:id="rId9" w:anchor="04330914764833025" w:history="1">
        <w:r w:rsidR="00E72F20" w:rsidRPr="00E72F20">
          <w:rPr>
            <w:rStyle w:val="a7"/>
            <w:rFonts w:eastAsia="Arial Unicode MS" w:cs="Times New Roman"/>
            <w:color w:val="000000" w:themeColor="text1"/>
            <w:sz w:val="28"/>
            <w:szCs w:val="28"/>
            <w:u w:val="none"/>
            <w:bdr w:val="nil"/>
            <w:lang w:eastAsia="ru-RU"/>
          </w:rPr>
          <w:t>http://www.consultant.ru/cons/cgi/online.cgi?req=doc&amp;base=LAW&amp;n=286689&amp;fld=134&amp;dst=1000000001,0&amp;rnd=0.5305904510396955#04330914764833025</w:t>
        </w:r>
      </w:hyperlink>
      <w:r w:rsidR="00E72F20" w:rsidRPr="00E72F20">
        <w:rPr>
          <w:rFonts w:eastAsia="Arial Unicode MS" w:cs="Times New Roman"/>
          <w:color w:val="000000" w:themeColor="text1"/>
          <w:sz w:val="28"/>
          <w:szCs w:val="28"/>
          <w:bdr w:val="nil"/>
          <w:lang w:eastAsia="ru-RU"/>
        </w:rPr>
        <w:t xml:space="preserve"> </w:t>
      </w:r>
      <w:r w:rsidR="00E72F20">
        <w:rPr>
          <w:rFonts w:eastAsia="Arial Unicode MS" w:cs="Times New Roman"/>
          <w:color w:val="000000"/>
          <w:sz w:val="28"/>
          <w:szCs w:val="28"/>
          <w:u w:color="000000"/>
          <w:bdr w:val="nil"/>
          <w:lang w:eastAsia="ru-RU"/>
        </w:rPr>
        <w:t>(10.11.19)</w:t>
      </w:r>
    </w:p>
    <w:p w:rsidR="00925D04" w:rsidRPr="00B67719" w:rsidRDefault="00925D04" w:rsidP="00CC6AA7">
      <w:pPr>
        <w:numPr>
          <w:ilvl w:val="0"/>
          <w:numId w:val="5"/>
        </w:numPr>
        <w:pBdr>
          <w:top w:val="nil"/>
          <w:left w:val="nil"/>
          <w:bottom w:val="nil"/>
          <w:right w:val="nil"/>
          <w:between w:val="nil"/>
          <w:bar w:val="nil"/>
        </w:pBdr>
        <w:spacing w:after="0" w:line="360" w:lineRule="auto"/>
        <w:rPr>
          <w:rFonts w:eastAsia="Arial Unicode MS" w:cs="Times New Roman"/>
          <w:color w:val="000000"/>
          <w:sz w:val="28"/>
          <w:szCs w:val="28"/>
          <w:u w:color="000000"/>
          <w:bdr w:val="nil"/>
          <w:lang w:eastAsia="ru-RU"/>
        </w:rPr>
      </w:pPr>
      <w:bookmarkStart w:id="6" w:name="_Hlk24320549"/>
      <w:r w:rsidRPr="00E9664D">
        <w:rPr>
          <w:rFonts w:eastAsia="Arial Unicode MS" w:cs="Times New Roman"/>
          <w:color w:val="000000"/>
          <w:sz w:val="28"/>
          <w:szCs w:val="28"/>
          <w:u w:color="000000"/>
          <w:bdr w:val="nil"/>
          <w:lang w:eastAsia="ru-RU"/>
        </w:rPr>
        <w:t xml:space="preserve">Решение </w:t>
      </w:r>
      <w:r w:rsidRPr="00014227">
        <w:rPr>
          <w:rFonts w:eastAsia="Arial Unicode MS" w:cs="Times New Roman"/>
          <w:color w:val="000000"/>
          <w:sz w:val="28"/>
          <w:szCs w:val="28"/>
          <w:u w:color="000000"/>
          <w:bdr w:val="nil"/>
          <w:lang w:eastAsia="ru-RU"/>
        </w:rPr>
        <w:t>Дзержинский районный суд Санкт- Петербурга</w:t>
      </w:r>
      <w:r>
        <w:rPr>
          <w:rFonts w:eastAsia="Arial Unicode MS" w:cs="Times New Roman"/>
          <w:color w:val="000000"/>
          <w:sz w:val="28"/>
          <w:szCs w:val="28"/>
          <w:u w:color="000000"/>
          <w:bdr w:val="nil"/>
          <w:lang w:eastAsia="ru-RU"/>
        </w:rPr>
        <w:t xml:space="preserve">  </w:t>
      </w:r>
      <w:r w:rsidRPr="00E9664D">
        <w:rPr>
          <w:rFonts w:eastAsia="Arial Unicode MS" w:cs="Times New Roman"/>
          <w:color w:val="000000"/>
          <w:sz w:val="28"/>
          <w:szCs w:val="28"/>
          <w:u w:color="000000"/>
          <w:bdr w:val="nil"/>
          <w:lang w:eastAsia="ru-RU"/>
        </w:rPr>
        <w:t xml:space="preserve">по делу </w:t>
      </w:r>
      <w:r>
        <w:rPr>
          <w:rFonts w:eastAsia="Arial Unicode MS" w:cs="Times New Roman"/>
          <w:color w:val="000000"/>
          <w:sz w:val="28"/>
          <w:szCs w:val="28"/>
          <w:u w:color="000000"/>
          <w:bdr w:val="nil"/>
          <w:lang w:eastAsia="ru-RU"/>
        </w:rPr>
        <w:t>№</w:t>
      </w:r>
      <w:r w:rsidRPr="00014227">
        <w:rPr>
          <w:rFonts w:eastAsia="Arial Unicode MS" w:cs="Times New Roman"/>
          <w:color w:val="000000"/>
          <w:sz w:val="28"/>
          <w:szCs w:val="28"/>
          <w:u w:color="000000"/>
          <w:bdr w:val="nil"/>
          <w:lang w:eastAsia="ru-RU"/>
        </w:rPr>
        <w:t>2-1962/2017</w:t>
      </w:r>
      <w:r w:rsidRPr="00E9664D">
        <w:rPr>
          <w:rFonts w:eastAsia="Arial Unicode MS" w:cs="Times New Roman"/>
          <w:color w:val="000000"/>
          <w:sz w:val="28"/>
          <w:szCs w:val="28"/>
          <w:u w:color="000000"/>
          <w:bdr w:val="nil"/>
          <w:lang w:eastAsia="ru-RU"/>
        </w:rPr>
        <w:t xml:space="preserve"> по иску </w:t>
      </w:r>
      <w:r w:rsidRPr="00014227">
        <w:rPr>
          <w:rFonts w:eastAsia="Arial Unicode MS" w:cs="Times New Roman"/>
          <w:color w:val="000000"/>
          <w:sz w:val="28"/>
          <w:szCs w:val="28"/>
          <w:u w:color="000000"/>
          <w:bdr w:val="nil"/>
          <w:lang w:eastAsia="ru-RU"/>
        </w:rPr>
        <w:t>НЕН к Администрации Центрального района об установлении факта родственных отношений с наследодателем, включении имущества в наследственную массу, признании права собственности на имущество</w:t>
      </w:r>
      <w:r w:rsidRPr="00E9664D">
        <w:rPr>
          <w:rFonts w:eastAsia="Arial Unicode MS" w:cs="Times New Roman"/>
          <w:color w:val="000000"/>
          <w:sz w:val="28"/>
          <w:szCs w:val="28"/>
          <w:u w:color="000000"/>
          <w:bdr w:val="nil"/>
          <w:lang w:eastAsia="ru-RU"/>
        </w:rPr>
        <w:t xml:space="preserve"> от </w:t>
      </w:r>
      <w:r>
        <w:rPr>
          <w:rFonts w:eastAsia="Arial Unicode MS" w:cs="Times New Roman"/>
          <w:color w:val="000000"/>
          <w:sz w:val="28"/>
          <w:szCs w:val="28"/>
          <w:u w:color="000000"/>
          <w:bdr w:val="nil"/>
          <w:lang w:eastAsia="ru-RU"/>
        </w:rPr>
        <w:t>18</w:t>
      </w:r>
      <w:r w:rsidRPr="00E9664D">
        <w:rPr>
          <w:rFonts w:eastAsia="Arial Unicode MS" w:cs="Times New Roman"/>
          <w:color w:val="000000"/>
          <w:sz w:val="28"/>
          <w:szCs w:val="28"/>
          <w:u w:color="000000"/>
          <w:bdr w:val="nil"/>
          <w:lang w:eastAsia="ru-RU"/>
        </w:rPr>
        <w:t>.1</w:t>
      </w:r>
      <w:r>
        <w:rPr>
          <w:rFonts w:eastAsia="Arial Unicode MS" w:cs="Times New Roman"/>
          <w:color w:val="000000"/>
          <w:sz w:val="28"/>
          <w:szCs w:val="28"/>
          <w:u w:color="000000"/>
          <w:bdr w:val="nil"/>
          <w:lang w:eastAsia="ru-RU"/>
        </w:rPr>
        <w:t>2</w:t>
      </w:r>
      <w:r w:rsidRPr="00E9664D">
        <w:rPr>
          <w:rFonts w:eastAsia="Arial Unicode MS" w:cs="Times New Roman"/>
          <w:color w:val="000000"/>
          <w:sz w:val="28"/>
          <w:szCs w:val="28"/>
          <w:u w:color="000000"/>
          <w:bdr w:val="nil"/>
          <w:lang w:eastAsia="ru-RU"/>
        </w:rPr>
        <w:t>.201</w:t>
      </w:r>
      <w:r>
        <w:rPr>
          <w:rFonts w:eastAsia="Arial Unicode MS" w:cs="Times New Roman"/>
          <w:color w:val="000000"/>
          <w:sz w:val="28"/>
          <w:szCs w:val="28"/>
          <w:u w:color="000000"/>
          <w:bdr w:val="nil"/>
          <w:lang w:eastAsia="ru-RU"/>
        </w:rPr>
        <w:t>7</w:t>
      </w:r>
      <w:r w:rsidRPr="00E9664D">
        <w:rPr>
          <w:rFonts w:eastAsia="Arial Unicode MS" w:cs="Times New Roman"/>
          <w:color w:val="000000"/>
          <w:sz w:val="28"/>
          <w:szCs w:val="28"/>
          <w:u w:color="000000"/>
          <w:bdr w:val="nil"/>
          <w:lang w:eastAsia="ru-RU"/>
        </w:rPr>
        <w:t xml:space="preserve"> [Электронный ресурс] / URL: </w:t>
      </w:r>
      <w:hyperlink r:id="rId10" w:history="1">
        <w:r w:rsidRPr="00E9664D">
          <w:rPr>
            <w:rFonts w:eastAsia="Arial Unicode MS" w:cs="Times New Roman"/>
            <w:sz w:val="28"/>
            <w:szCs w:val="28"/>
            <w:u w:color="000000"/>
            <w:bdr w:val="nil"/>
            <w:lang w:eastAsia="ru-RU"/>
          </w:rPr>
          <w:t>http:</w:t>
        </w:r>
      </w:hyperlink>
      <w:r w:rsidRPr="00014227">
        <w:t xml:space="preserve"> </w:t>
      </w:r>
      <w:r w:rsidRPr="00014227">
        <w:rPr>
          <w:rFonts w:eastAsia="Arial Unicode MS" w:cs="Times New Roman"/>
          <w:sz w:val="28"/>
          <w:szCs w:val="28"/>
          <w:u w:color="000000"/>
          <w:bdr w:val="nil"/>
          <w:lang w:eastAsia="ru-RU"/>
        </w:rPr>
        <w:t>//sudact.ru/</w:t>
      </w:r>
      <w:proofErr w:type="spellStart"/>
      <w:r w:rsidRPr="00014227">
        <w:rPr>
          <w:rFonts w:eastAsia="Arial Unicode MS" w:cs="Times New Roman"/>
          <w:sz w:val="28"/>
          <w:szCs w:val="28"/>
          <w:u w:color="000000"/>
          <w:bdr w:val="nil"/>
          <w:lang w:eastAsia="ru-RU"/>
        </w:rPr>
        <w:t>regular</w:t>
      </w:r>
      <w:proofErr w:type="spellEnd"/>
      <w:r w:rsidRPr="00014227">
        <w:rPr>
          <w:rFonts w:eastAsia="Arial Unicode MS" w:cs="Times New Roman"/>
          <w:sz w:val="28"/>
          <w:szCs w:val="28"/>
          <w:u w:color="000000"/>
          <w:bdr w:val="nil"/>
          <w:lang w:eastAsia="ru-RU"/>
        </w:rPr>
        <w:t>/</w:t>
      </w:r>
      <w:proofErr w:type="spellStart"/>
      <w:r w:rsidRPr="00014227">
        <w:rPr>
          <w:rFonts w:eastAsia="Arial Unicode MS" w:cs="Times New Roman"/>
          <w:sz w:val="28"/>
          <w:szCs w:val="28"/>
          <w:u w:color="000000"/>
          <w:bdr w:val="nil"/>
          <w:lang w:eastAsia="ru-RU"/>
        </w:rPr>
        <w:t>doc</w:t>
      </w:r>
      <w:proofErr w:type="spellEnd"/>
      <w:r w:rsidRPr="00014227">
        <w:rPr>
          <w:rFonts w:eastAsia="Arial Unicode MS" w:cs="Times New Roman"/>
          <w:sz w:val="28"/>
          <w:szCs w:val="28"/>
          <w:u w:color="000000"/>
          <w:bdr w:val="nil"/>
          <w:lang w:eastAsia="ru-RU"/>
        </w:rPr>
        <w:t>/Fwxi11UZpZYm/</w:t>
      </w:r>
      <w:r w:rsidR="006A7461">
        <w:rPr>
          <w:rFonts w:eastAsia="Arial Unicode MS" w:cs="Times New Roman"/>
          <w:sz w:val="28"/>
          <w:szCs w:val="28"/>
          <w:u w:color="000000"/>
          <w:bdr w:val="nil"/>
          <w:lang w:eastAsia="ru-RU"/>
        </w:rPr>
        <w:t xml:space="preserve"> (10.11.19)</w:t>
      </w:r>
    </w:p>
    <w:bookmarkEnd w:id="6"/>
    <w:p w:rsidR="00925D04" w:rsidRPr="00014227" w:rsidRDefault="00925D04" w:rsidP="00CC6AA7">
      <w:pPr>
        <w:numPr>
          <w:ilvl w:val="0"/>
          <w:numId w:val="5"/>
        </w:numPr>
        <w:spacing w:after="0" w:line="360" w:lineRule="auto"/>
        <w:contextualSpacing/>
        <w:rPr>
          <w:rFonts w:eastAsia="Arial Unicode MS" w:cs="Times New Roman"/>
          <w:color w:val="000000"/>
          <w:sz w:val="28"/>
          <w:szCs w:val="28"/>
          <w:u w:color="000000"/>
          <w:bdr w:val="nil"/>
          <w:lang w:eastAsia="ru-RU"/>
        </w:rPr>
      </w:pPr>
      <w:r w:rsidRPr="00E9664D">
        <w:rPr>
          <w:rFonts w:eastAsia="Arial Unicode MS" w:cs="Times New Roman"/>
          <w:color w:val="000000"/>
          <w:sz w:val="28"/>
          <w:szCs w:val="28"/>
          <w:u w:color="000000"/>
          <w:bdr w:val="nil"/>
          <w:lang w:eastAsia="ru-RU"/>
        </w:rPr>
        <w:t xml:space="preserve">Решение </w:t>
      </w:r>
      <w:r w:rsidRPr="00010C3C">
        <w:rPr>
          <w:rFonts w:eastAsia="Arial Unicode MS" w:cs="Times New Roman"/>
          <w:color w:val="000000"/>
          <w:sz w:val="28"/>
          <w:szCs w:val="28"/>
          <w:u w:color="000000"/>
          <w:bdr w:val="nil"/>
          <w:lang w:eastAsia="ru-RU"/>
        </w:rPr>
        <w:t>Киевск</w:t>
      </w:r>
      <w:r>
        <w:rPr>
          <w:rFonts w:eastAsia="Arial Unicode MS" w:cs="Times New Roman"/>
          <w:color w:val="000000"/>
          <w:sz w:val="28"/>
          <w:szCs w:val="28"/>
          <w:u w:color="000000"/>
          <w:bdr w:val="nil"/>
          <w:lang w:eastAsia="ru-RU"/>
        </w:rPr>
        <w:t>ого</w:t>
      </w:r>
      <w:r w:rsidRPr="00010C3C">
        <w:rPr>
          <w:rFonts w:eastAsia="Arial Unicode MS" w:cs="Times New Roman"/>
          <w:color w:val="000000"/>
          <w:sz w:val="28"/>
          <w:szCs w:val="28"/>
          <w:u w:color="000000"/>
          <w:bdr w:val="nil"/>
          <w:lang w:eastAsia="ru-RU"/>
        </w:rPr>
        <w:t xml:space="preserve"> районн</w:t>
      </w:r>
      <w:r>
        <w:rPr>
          <w:rFonts w:eastAsia="Arial Unicode MS" w:cs="Times New Roman"/>
          <w:color w:val="000000"/>
          <w:sz w:val="28"/>
          <w:szCs w:val="28"/>
          <w:u w:color="000000"/>
          <w:bdr w:val="nil"/>
          <w:lang w:eastAsia="ru-RU"/>
        </w:rPr>
        <w:t>ого</w:t>
      </w:r>
      <w:r w:rsidRPr="00010C3C">
        <w:rPr>
          <w:rFonts w:eastAsia="Arial Unicode MS" w:cs="Times New Roman"/>
          <w:color w:val="000000"/>
          <w:sz w:val="28"/>
          <w:szCs w:val="28"/>
          <w:u w:color="000000"/>
          <w:bdr w:val="nil"/>
          <w:lang w:eastAsia="ru-RU"/>
        </w:rPr>
        <w:t xml:space="preserve"> суд</w:t>
      </w:r>
      <w:r>
        <w:rPr>
          <w:rFonts w:eastAsia="Arial Unicode MS" w:cs="Times New Roman"/>
          <w:color w:val="000000"/>
          <w:sz w:val="28"/>
          <w:szCs w:val="28"/>
          <w:u w:color="000000"/>
          <w:bdr w:val="nil"/>
          <w:lang w:eastAsia="ru-RU"/>
        </w:rPr>
        <w:t xml:space="preserve">а </w:t>
      </w:r>
      <w:r w:rsidRPr="00010C3C">
        <w:rPr>
          <w:rFonts w:eastAsia="Arial Unicode MS" w:cs="Times New Roman"/>
          <w:color w:val="000000"/>
          <w:sz w:val="28"/>
          <w:szCs w:val="28"/>
          <w:u w:color="000000"/>
          <w:bdr w:val="nil"/>
          <w:lang w:eastAsia="ru-RU"/>
        </w:rPr>
        <w:t xml:space="preserve">Республики Крым по делу </w:t>
      </w:r>
      <w:r>
        <w:rPr>
          <w:rFonts w:eastAsia="Arial Unicode MS" w:cs="Times New Roman"/>
          <w:color w:val="000000"/>
          <w:sz w:val="28"/>
          <w:szCs w:val="28"/>
          <w:u w:color="000000"/>
          <w:bdr w:val="nil"/>
          <w:lang w:eastAsia="ru-RU"/>
        </w:rPr>
        <w:t xml:space="preserve">№ </w:t>
      </w:r>
      <w:r w:rsidRPr="00010C3C">
        <w:rPr>
          <w:rFonts w:eastAsia="Arial Unicode MS" w:cs="Times New Roman"/>
          <w:color w:val="000000"/>
          <w:sz w:val="28"/>
          <w:szCs w:val="28"/>
          <w:u w:color="000000"/>
          <w:bdr w:val="nil"/>
          <w:lang w:eastAsia="ru-RU"/>
        </w:rPr>
        <w:t>&lt;</w:t>
      </w:r>
      <w:r>
        <w:rPr>
          <w:rFonts w:eastAsia="Arial Unicode MS" w:cs="Times New Roman"/>
          <w:color w:val="000000"/>
          <w:sz w:val="28"/>
          <w:szCs w:val="28"/>
          <w:u w:color="000000"/>
          <w:bdr w:val="nil"/>
          <w:lang w:eastAsia="ru-RU"/>
        </w:rPr>
        <w:t>данные изъяты</w:t>
      </w:r>
      <w:r w:rsidRPr="00010C3C">
        <w:rPr>
          <w:rFonts w:eastAsia="Arial Unicode MS" w:cs="Times New Roman"/>
          <w:color w:val="000000"/>
          <w:sz w:val="28"/>
          <w:szCs w:val="28"/>
          <w:u w:color="000000"/>
          <w:bdr w:val="nil"/>
          <w:lang w:eastAsia="ru-RU"/>
        </w:rPr>
        <w:t xml:space="preserve">&gt; по иску </w:t>
      </w:r>
      <w:r w:rsidRPr="00014227">
        <w:rPr>
          <w:rFonts w:eastAsia="Arial Unicode MS" w:cs="Times New Roman"/>
          <w:color w:val="000000"/>
          <w:sz w:val="28"/>
          <w:szCs w:val="28"/>
          <w:u w:color="000000"/>
          <w:bdr w:val="nil"/>
          <w:lang w:eastAsia="ru-RU"/>
        </w:rPr>
        <w:t xml:space="preserve">ФИО1 </w:t>
      </w:r>
      <w:r>
        <w:rPr>
          <w:rFonts w:eastAsia="Arial Unicode MS" w:cs="Times New Roman"/>
          <w:color w:val="000000"/>
          <w:sz w:val="28"/>
          <w:szCs w:val="28"/>
          <w:u w:color="000000"/>
          <w:bdr w:val="nil"/>
          <w:lang w:eastAsia="ru-RU"/>
        </w:rPr>
        <w:t xml:space="preserve">к </w:t>
      </w:r>
      <w:r w:rsidRPr="00014227">
        <w:rPr>
          <w:rFonts w:eastAsia="Arial Unicode MS" w:cs="Times New Roman"/>
          <w:color w:val="000000"/>
          <w:sz w:val="28"/>
          <w:szCs w:val="28"/>
          <w:u w:color="000000"/>
          <w:bdr w:val="nil"/>
          <w:lang w:eastAsia="ru-RU"/>
        </w:rPr>
        <w:t xml:space="preserve">ФИО2, об установлении факта родственных отношений от </w:t>
      </w:r>
      <w:r>
        <w:rPr>
          <w:rFonts w:eastAsia="Arial Unicode MS" w:cs="Times New Roman"/>
          <w:color w:val="000000"/>
          <w:sz w:val="28"/>
          <w:szCs w:val="28"/>
          <w:u w:color="000000"/>
          <w:bdr w:val="nil"/>
          <w:lang w:eastAsia="ru-RU"/>
        </w:rPr>
        <w:t>25</w:t>
      </w:r>
      <w:r w:rsidRPr="00014227">
        <w:rPr>
          <w:rFonts w:eastAsia="Arial Unicode MS" w:cs="Times New Roman"/>
          <w:color w:val="000000"/>
          <w:sz w:val="28"/>
          <w:szCs w:val="28"/>
          <w:u w:color="000000"/>
          <w:bdr w:val="nil"/>
          <w:lang w:eastAsia="ru-RU"/>
        </w:rPr>
        <w:t>.</w:t>
      </w:r>
      <w:r>
        <w:rPr>
          <w:rFonts w:eastAsia="Arial Unicode MS" w:cs="Times New Roman"/>
          <w:color w:val="000000"/>
          <w:sz w:val="28"/>
          <w:szCs w:val="28"/>
          <w:u w:color="000000"/>
          <w:bdr w:val="nil"/>
          <w:lang w:eastAsia="ru-RU"/>
        </w:rPr>
        <w:t>04</w:t>
      </w:r>
      <w:r w:rsidRPr="00014227">
        <w:rPr>
          <w:rFonts w:eastAsia="Arial Unicode MS" w:cs="Times New Roman"/>
          <w:color w:val="000000"/>
          <w:sz w:val="28"/>
          <w:szCs w:val="28"/>
          <w:u w:color="000000"/>
          <w:bdr w:val="nil"/>
          <w:lang w:eastAsia="ru-RU"/>
        </w:rPr>
        <w:t>.201</w:t>
      </w:r>
      <w:r>
        <w:rPr>
          <w:rFonts w:eastAsia="Arial Unicode MS" w:cs="Times New Roman"/>
          <w:color w:val="000000"/>
          <w:sz w:val="28"/>
          <w:szCs w:val="28"/>
          <w:u w:color="000000"/>
          <w:bdr w:val="nil"/>
          <w:lang w:eastAsia="ru-RU"/>
        </w:rPr>
        <w:t>9</w:t>
      </w:r>
      <w:r w:rsidRPr="00014227">
        <w:rPr>
          <w:rFonts w:eastAsia="Arial Unicode MS" w:cs="Times New Roman"/>
          <w:color w:val="000000"/>
          <w:sz w:val="28"/>
          <w:szCs w:val="28"/>
          <w:u w:color="000000"/>
          <w:bdr w:val="nil"/>
          <w:lang w:eastAsia="ru-RU"/>
        </w:rPr>
        <w:t xml:space="preserve"> [Электронный ресурс] / URL: </w:t>
      </w:r>
      <w:hyperlink r:id="rId11" w:history="1">
        <w:r w:rsidR="006A7461" w:rsidRPr="006A7461">
          <w:rPr>
            <w:rStyle w:val="a7"/>
            <w:rFonts w:eastAsia="Arial Unicode MS" w:cs="Times New Roman"/>
            <w:color w:val="000000" w:themeColor="text1"/>
            <w:sz w:val="28"/>
            <w:szCs w:val="28"/>
            <w:u w:val="none"/>
            <w:bdr w:val="nil"/>
            <w:lang w:eastAsia="ru-RU"/>
          </w:rPr>
          <w:t>http://sudact.ru/regular/doc/kz5hgwWteEJP/</w:t>
        </w:r>
      </w:hyperlink>
      <w:r w:rsidR="006A7461" w:rsidRPr="006A7461">
        <w:rPr>
          <w:rFonts w:eastAsia="Arial Unicode MS" w:cs="Times New Roman"/>
          <w:color w:val="000000" w:themeColor="text1"/>
          <w:sz w:val="28"/>
          <w:szCs w:val="28"/>
          <w:bdr w:val="nil"/>
          <w:lang w:eastAsia="ru-RU"/>
        </w:rPr>
        <w:t xml:space="preserve"> </w:t>
      </w:r>
      <w:r w:rsidR="006A7461">
        <w:rPr>
          <w:rFonts w:eastAsia="Arial Unicode MS" w:cs="Times New Roman"/>
          <w:color w:val="000000"/>
          <w:sz w:val="28"/>
          <w:szCs w:val="28"/>
          <w:u w:color="000000"/>
          <w:bdr w:val="nil"/>
          <w:lang w:eastAsia="ru-RU"/>
        </w:rPr>
        <w:t>(10.11.19)</w:t>
      </w:r>
    </w:p>
    <w:p w:rsidR="00925D04" w:rsidRPr="00DB1580" w:rsidRDefault="00925D04" w:rsidP="00CC6AA7">
      <w:pPr>
        <w:numPr>
          <w:ilvl w:val="0"/>
          <w:numId w:val="5"/>
        </w:numPr>
        <w:spacing w:after="0" w:line="360" w:lineRule="auto"/>
        <w:contextualSpacing/>
        <w:rPr>
          <w:rStyle w:val="a7"/>
          <w:rFonts w:eastAsia="Arial Unicode MS" w:cs="Times New Roman"/>
          <w:color w:val="000000"/>
          <w:sz w:val="28"/>
          <w:szCs w:val="28"/>
          <w:u w:val="none" w:color="000000"/>
          <w:bdr w:val="nil"/>
          <w:lang w:eastAsia="ru-RU"/>
        </w:rPr>
      </w:pPr>
      <w:bookmarkStart w:id="7" w:name="_Hlk24320526"/>
      <w:r w:rsidRPr="00E9664D">
        <w:rPr>
          <w:rFonts w:eastAsia="Arial Unicode MS" w:cs="Times New Roman"/>
          <w:color w:val="000000"/>
          <w:sz w:val="28"/>
          <w:szCs w:val="28"/>
          <w:u w:color="000000"/>
          <w:bdr w:val="nil"/>
          <w:lang w:eastAsia="ru-RU"/>
        </w:rPr>
        <w:lastRenderedPageBreak/>
        <w:t xml:space="preserve">Решение </w:t>
      </w:r>
      <w:proofErr w:type="spellStart"/>
      <w:r w:rsidRPr="00955B15">
        <w:rPr>
          <w:rFonts w:eastAsia="Arial Unicode MS" w:cs="Times New Roman"/>
          <w:color w:val="000000"/>
          <w:sz w:val="28"/>
          <w:szCs w:val="28"/>
          <w:u w:color="000000"/>
          <w:bdr w:val="nil"/>
          <w:lang w:eastAsia="ru-RU"/>
        </w:rPr>
        <w:t>Усть-Куломск</w:t>
      </w:r>
      <w:r>
        <w:rPr>
          <w:rFonts w:eastAsia="Arial Unicode MS" w:cs="Times New Roman"/>
          <w:color w:val="000000"/>
          <w:sz w:val="28"/>
          <w:szCs w:val="28"/>
          <w:u w:color="000000"/>
          <w:bdr w:val="nil"/>
          <w:lang w:eastAsia="ru-RU"/>
        </w:rPr>
        <w:t>ого</w:t>
      </w:r>
      <w:proofErr w:type="spellEnd"/>
      <w:r w:rsidRPr="00955B15">
        <w:rPr>
          <w:rFonts w:eastAsia="Arial Unicode MS" w:cs="Times New Roman"/>
          <w:color w:val="000000"/>
          <w:sz w:val="28"/>
          <w:szCs w:val="28"/>
          <w:u w:color="000000"/>
          <w:bdr w:val="nil"/>
          <w:lang w:eastAsia="ru-RU"/>
        </w:rPr>
        <w:t xml:space="preserve"> районн</w:t>
      </w:r>
      <w:r>
        <w:rPr>
          <w:rFonts w:eastAsia="Arial Unicode MS" w:cs="Times New Roman"/>
          <w:color w:val="000000"/>
          <w:sz w:val="28"/>
          <w:szCs w:val="28"/>
          <w:u w:color="000000"/>
          <w:bdr w:val="nil"/>
          <w:lang w:eastAsia="ru-RU"/>
        </w:rPr>
        <w:t>ого</w:t>
      </w:r>
      <w:r w:rsidRPr="00955B15">
        <w:rPr>
          <w:rFonts w:eastAsia="Arial Unicode MS" w:cs="Times New Roman"/>
          <w:color w:val="000000"/>
          <w:sz w:val="28"/>
          <w:szCs w:val="28"/>
          <w:u w:color="000000"/>
          <w:bdr w:val="nil"/>
          <w:lang w:eastAsia="ru-RU"/>
        </w:rPr>
        <w:t xml:space="preserve"> суд</w:t>
      </w:r>
      <w:r>
        <w:rPr>
          <w:rFonts w:eastAsia="Arial Unicode MS" w:cs="Times New Roman"/>
          <w:color w:val="000000"/>
          <w:sz w:val="28"/>
          <w:szCs w:val="28"/>
          <w:u w:color="000000"/>
          <w:bdr w:val="nil"/>
          <w:lang w:eastAsia="ru-RU"/>
        </w:rPr>
        <w:t>а</w:t>
      </w:r>
      <w:r w:rsidRPr="00955B15">
        <w:rPr>
          <w:rFonts w:eastAsia="Arial Unicode MS" w:cs="Times New Roman"/>
          <w:color w:val="000000"/>
          <w:sz w:val="28"/>
          <w:szCs w:val="28"/>
          <w:u w:color="000000"/>
          <w:bdr w:val="nil"/>
          <w:lang w:eastAsia="ru-RU"/>
        </w:rPr>
        <w:t xml:space="preserve"> Республики Коми</w:t>
      </w:r>
      <w:r w:rsidRPr="00E9664D">
        <w:rPr>
          <w:rFonts w:eastAsia="Arial Unicode MS" w:cs="Times New Roman"/>
          <w:color w:val="000000"/>
          <w:sz w:val="28"/>
          <w:szCs w:val="28"/>
          <w:u w:color="000000"/>
          <w:bdr w:val="nil"/>
          <w:lang w:eastAsia="ru-RU"/>
        </w:rPr>
        <w:t xml:space="preserve"> по делу </w:t>
      </w:r>
      <w:r w:rsidRPr="00955B15">
        <w:rPr>
          <w:rFonts w:eastAsia="Arial Unicode MS" w:cs="Times New Roman"/>
          <w:color w:val="000000"/>
          <w:sz w:val="28"/>
          <w:szCs w:val="28"/>
          <w:u w:color="000000"/>
          <w:bdr w:val="nil"/>
          <w:lang w:eastAsia="ru-RU"/>
        </w:rPr>
        <w:t>№ 2-137/2019</w:t>
      </w:r>
      <w:r w:rsidRPr="00E9664D">
        <w:rPr>
          <w:rFonts w:eastAsia="Arial Unicode MS" w:cs="Times New Roman"/>
          <w:color w:val="000000"/>
          <w:sz w:val="28"/>
          <w:szCs w:val="28"/>
          <w:u w:color="000000"/>
          <w:bdr w:val="nil"/>
          <w:lang w:eastAsia="ru-RU"/>
        </w:rPr>
        <w:t xml:space="preserve"> </w:t>
      </w:r>
      <w:r w:rsidRPr="00955B15">
        <w:rPr>
          <w:rFonts w:eastAsia="Arial Unicode MS" w:cs="Times New Roman"/>
          <w:color w:val="000000"/>
          <w:sz w:val="28"/>
          <w:szCs w:val="28"/>
          <w:u w:color="000000"/>
          <w:bdr w:val="nil"/>
          <w:lang w:eastAsia="ru-RU"/>
        </w:rPr>
        <w:t xml:space="preserve">по исковому заявлению </w:t>
      </w:r>
      <w:proofErr w:type="spellStart"/>
      <w:r w:rsidRPr="00955B15">
        <w:rPr>
          <w:rFonts w:eastAsia="Arial Unicode MS" w:cs="Times New Roman"/>
          <w:color w:val="000000"/>
          <w:sz w:val="28"/>
          <w:szCs w:val="28"/>
          <w:u w:color="000000"/>
          <w:bdr w:val="nil"/>
          <w:lang w:eastAsia="ru-RU"/>
        </w:rPr>
        <w:t>Изъюровой</w:t>
      </w:r>
      <w:proofErr w:type="spellEnd"/>
      <w:r w:rsidRPr="00955B15">
        <w:rPr>
          <w:rFonts w:eastAsia="Arial Unicode MS" w:cs="Times New Roman"/>
          <w:color w:val="000000"/>
          <w:sz w:val="28"/>
          <w:szCs w:val="28"/>
          <w:u w:color="000000"/>
          <w:bdr w:val="nil"/>
          <w:lang w:eastAsia="ru-RU"/>
        </w:rPr>
        <w:t xml:space="preserve"> А.Н. к Карпинской Е.Н., </w:t>
      </w:r>
      <w:proofErr w:type="spellStart"/>
      <w:r w:rsidRPr="00955B15">
        <w:rPr>
          <w:rFonts w:eastAsia="Arial Unicode MS" w:cs="Times New Roman"/>
          <w:color w:val="000000"/>
          <w:sz w:val="28"/>
          <w:szCs w:val="28"/>
          <w:u w:color="000000"/>
          <w:bdr w:val="nil"/>
          <w:lang w:eastAsia="ru-RU"/>
        </w:rPr>
        <w:t>Мишариной</w:t>
      </w:r>
      <w:proofErr w:type="spellEnd"/>
      <w:r w:rsidRPr="00955B15">
        <w:rPr>
          <w:rFonts w:eastAsia="Arial Unicode MS" w:cs="Times New Roman"/>
          <w:color w:val="000000"/>
          <w:sz w:val="28"/>
          <w:szCs w:val="28"/>
          <w:u w:color="000000"/>
          <w:bdr w:val="nil"/>
          <w:lang w:eastAsia="ru-RU"/>
        </w:rPr>
        <w:t xml:space="preserve"> М.Н., администрации муниципального района «</w:t>
      </w:r>
      <w:proofErr w:type="spellStart"/>
      <w:r w:rsidRPr="00955B15">
        <w:rPr>
          <w:rFonts w:eastAsia="Arial Unicode MS" w:cs="Times New Roman"/>
          <w:color w:val="000000"/>
          <w:sz w:val="28"/>
          <w:szCs w:val="28"/>
          <w:u w:color="000000"/>
          <w:bdr w:val="nil"/>
          <w:lang w:eastAsia="ru-RU"/>
        </w:rPr>
        <w:t>Усть-Куломский</w:t>
      </w:r>
      <w:proofErr w:type="spellEnd"/>
      <w:r w:rsidRPr="00955B15">
        <w:rPr>
          <w:rFonts w:eastAsia="Arial Unicode MS" w:cs="Times New Roman"/>
          <w:color w:val="000000"/>
          <w:sz w:val="28"/>
          <w:szCs w:val="28"/>
          <w:u w:color="000000"/>
          <w:bdr w:val="nil"/>
          <w:lang w:eastAsia="ru-RU"/>
        </w:rPr>
        <w:t>», администрации сельского поселения «Дон» об установлении факта родственных отношений, факта принятия наследства, признании права пожизненного наследуемого владения земельным участком</w:t>
      </w:r>
      <w:r>
        <w:rPr>
          <w:rFonts w:eastAsia="Arial Unicode MS" w:cs="Times New Roman"/>
          <w:color w:val="000000"/>
          <w:sz w:val="28"/>
          <w:szCs w:val="28"/>
          <w:u w:color="000000"/>
          <w:bdr w:val="nil"/>
          <w:lang w:eastAsia="ru-RU"/>
        </w:rPr>
        <w:t xml:space="preserve"> </w:t>
      </w:r>
      <w:r w:rsidRPr="00E9664D">
        <w:rPr>
          <w:rFonts w:eastAsia="Arial Unicode MS" w:cs="Times New Roman"/>
          <w:color w:val="000000"/>
          <w:sz w:val="28"/>
          <w:szCs w:val="28"/>
          <w:u w:color="000000"/>
          <w:bdr w:val="nil"/>
          <w:lang w:eastAsia="ru-RU"/>
        </w:rPr>
        <w:t>от 2</w:t>
      </w:r>
      <w:r>
        <w:rPr>
          <w:rFonts w:eastAsia="Arial Unicode MS" w:cs="Times New Roman"/>
          <w:color w:val="000000"/>
          <w:sz w:val="28"/>
          <w:szCs w:val="28"/>
          <w:u w:color="000000"/>
          <w:bdr w:val="nil"/>
          <w:lang w:eastAsia="ru-RU"/>
        </w:rPr>
        <w:t>9</w:t>
      </w:r>
      <w:r w:rsidRPr="00E9664D">
        <w:rPr>
          <w:rFonts w:eastAsia="Arial Unicode MS" w:cs="Times New Roman"/>
          <w:color w:val="000000"/>
          <w:sz w:val="28"/>
          <w:szCs w:val="28"/>
          <w:u w:color="000000"/>
          <w:bdr w:val="nil"/>
          <w:lang w:eastAsia="ru-RU"/>
        </w:rPr>
        <w:t>.</w:t>
      </w:r>
      <w:r>
        <w:rPr>
          <w:rFonts w:eastAsia="Arial Unicode MS" w:cs="Times New Roman"/>
          <w:color w:val="000000"/>
          <w:sz w:val="28"/>
          <w:szCs w:val="28"/>
          <w:u w:color="000000"/>
          <w:bdr w:val="nil"/>
          <w:lang w:eastAsia="ru-RU"/>
        </w:rPr>
        <w:t>04</w:t>
      </w:r>
      <w:r w:rsidRPr="00E9664D">
        <w:rPr>
          <w:rFonts w:eastAsia="Arial Unicode MS" w:cs="Times New Roman"/>
          <w:color w:val="000000"/>
          <w:sz w:val="28"/>
          <w:szCs w:val="28"/>
          <w:u w:color="000000"/>
          <w:bdr w:val="nil"/>
          <w:lang w:eastAsia="ru-RU"/>
        </w:rPr>
        <w:t>.201</w:t>
      </w:r>
      <w:r>
        <w:rPr>
          <w:rFonts w:eastAsia="Arial Unicode MS" w:cs="Times New Roman"/>
          <w:color w:val="000000"/>
          <w:sz w:val="28"/>
          <w:szCs w:val="28"/>
          <w:u w:color="000000"/>
          <w:bdr w:val="nil"/>
          <w:lang w:eastAsia="ru-RU"/>
        </w:rPr>
        <w:t>9</w:t>
      </w:r>
      <w:r w:rsidRPr="00E9664D">
        <w:rPr>
          <w:rFonts w:eastAsia="Arial Unicode MS" w:cs="Times New Roman"/>
          <w:color w:val="000000"/>
          <w:sz w:val="28"/>
          <w:szCs w:val="28"/>
          <w:u w:color="000000"/>
          <w:bdr w:val="nil"/>
          <w:lang w:eastAsia="ru-RU"/>
        </w:rPr>
        <w:t xml:space="preserve"> [Электронный ресурс] / URL: </w:t>
      </w:r>
      <w:hyperlink r:id="rId12" w:history="1">
        <w:r w:rsidRPr="00010C3C">
          <w:rPr>
            <w:rStyle w:val="a7"/>
            <w:rFonts w:eastAsia="Arial Unicode MS" w:cs="Times New Roman"/>
            <w:color w:val="000000" w:themeColor="text1"/>
            <w:sz w:val="28"/>
            <w:szCs w:val="28"/>
            <w:u w:val="none"/>
            <w:bdr w:val="nil"/>
            <w:lang w:eastAsia="ru-RU"/>
          </w:rPr>
          <w:t>http://sudact.ru/regular/doc/17ptOmxZJvQA/</w:t>
        </w:r>
      </w:hyperlink>
      <w:r w:rsidR="006A7461">
        <w:rPr>
          <w:rStyle w:val="a7"/>
          <w:rFonts w:eastAsia="Arial Unicode MS" w:cs="Times New Roman"/>
          <w:color w:val="000000" w:themeColor="text1"/>
          <w:sz w:val="28"/>
          <w:szCs w:val="28"/>
          <w:u w:val="none"/>
          <w:bdr w:val="nil"/>
          <w:lang w:eastAsia="ru-RU"/>
        </w:rPr>
        <w:t xml:space="preserve"> (10.11.19)</w:t>
      </w:r>
    </w:p>
    <w:p w:rsidR="00DB1580" w:rsidRDefault="00D834C8" w:rsidP="00CC6AA7">
      <w:pPr>
        <w:numPr>
          <w:ilvl w:val="0"/>
          <w:numId w:val="5"/>
        </w:numPr>
        <w:spacing w:after="0" w:line="360" w:lineRule="auto"/>
        <w:contextualSpacing/>
        <w:rPr>
          <w:rFonts w:eastAsia="Arial Unicode MS" w:cs="Times New Roman"/>
          <w:color w:val="000000"/>
          <w:sz w:val="28"/>
          <w:szCs w:val="28"/>
          <w:u w:color="000000"/>
          <w:bdr w:val="nil"/>
          <w:lang w:eastAsia="ru-RU"/>
        </w:rPr>
      </w:pPr>
      <w:r w:rsidRPr="00D834C8">
        <w:rPr>
          <w:rFonts w:eastAsia="Arial Unicode MS" w:cs="Times New Roman"/>
          <w:color w:val="000000"/>
          <w:sz w:val="28"/>
          <w:szCs w:val="28"/>
          <w:u w:color="000000"/>
          <w:bdr w:val="nil"/>
          <w:lang w:eastAsia="ru-RU"/>
        </w:rPr>
        <w:t>Решение Ленинск</w:t>
      </w:r>
      <w:r>
        <w:rPr>
          <w:rFonts w:eastAsia="Arial Unicode MS" w:cs="Times New Roman"/>
          <w:color w:val="000000"/>
          <w:sz w:val="28"/>
          <w:szCs w:val="28"/>
          <w:u w:color="000000"/>
          <w:bdr w:val="nil"/>
          <w:lang w:eastAsia="ru-RU"/>
        </w:rPr>
        <w:t>ого</w:t>
      </w:r>
      <w:r w:rsidRPr="00D834C8">
        <w:rPr>
          <w:rFonts w:eastAsia="Arial Unicode MS" w:cs="Times New Roman"/>
          <w:color w:val="000000"/>
          <w:sz w:val="28"/>
          <w:szCs w:val="28"/>
          <w:u w:color="000000"/>
          <w:bdr w:val="nil"/>
          <w:lang w:eastAsia="ru-RU"/>
        </w:rPr>
        <w:t xml:space="preserve"> районн</w:t>
      </w:r>
      <w:r>
        <w:rPr>
          <w:rFonts w:eastAsia="Arial Unicode MS" w:cs="Times New Roman"/>
          <w:color w:val="000000"/>
          <w:sz w:val="28"/>
          <w:szCs w:val="28"/>
          <w:u w:color="000000"/>
          <w:bdr w:val="nil"/>
          <w:lang w:eastAsia="ru-RU"/>
        </w:rPr>
        <w:t>ого</w:t>
      </w:r>
      <w:r w:rsidRPr="00D834C8">
        <w:rPr>
          <w:rFonts w:eastAsia="Arial Unicode MS" w:cs="Times New Roman"/>
          <w:color w:val="000000"/>
          <w:sz w:val="28"/>
          <w:szCs w:val="28"/>
          <w:u w:color="000000"/>
          <w:bdr w:val="nil"/>
          <w:lang w:eastAsia="ru-RU"/>
        </w:rPr>
        <w:t xml:space="preserve"> суд</w:t>
      </w:r>
      <w:r>
        <w:rPr>
          <w:rFonts w:eastAsia="Arial Unicode MS" w:cs="Times New Roman"/>
          <w:color w:val="000000"/>
          <w:sz w:val="28"/>
          <w:szCs w:val="28"/>
          <w:u w:color="000000"/>
          <w:bdr w:val="nil"/>
          <w:lang w:eastAsia="ru-RU"/>
        </w:rPr>
        <w:t xml:space="preserve">а </w:t>
      </w:r>
      <w:r w:rsidRPr="00D834C8">
        <w:rPr>
          <w:rFonts w:eastAsia="Arial Unicode MS" w:cs="Times New Roman"/>
          <w:color w:val="000000"/>
          <w:sz w:val="28"/>
          <w:szCs w:val="28"/>
          <w:u w:color="000000"/>
          <w:bdr w:val="nil"/>
          <w:lang w:eastAsia="ru-RU"/>
        </w:rPr>
        <w:t>г. Краснодара</w:t>
      </w:r>
      <w:r>
        <w:rPr>
          <w:rFonts w:eastAsia="Arial Unicode MS" w:cs="Times New Roman"/>
          <w:color w:val="000000"/>
          <w:sz w:val="28"/>
          <w:szCs w:val="28"/>
          <w:u w:color="000000"/>
          <w:bdr w:val="nil"/>
          <w:lang w:eastAsia="ru-RU"/>
        </w:rPr>
        <w:t xml:space="preserve"> </w:t>
      </w:r>
      <w:r w:rsidRPr="00D834C8">
        <w:rPr>
          <w:rFonts w:eastAsia="Arial Unicode MS" w:cs="Times New Roman"/>
          <w:color w:val="000000"/>
          <w:sz w:val="28"/>
          <w:szCs w:val="28"/>
          <w:u w:color="000000"/>
          <w:bdr w:val="nil"/>
          <w:lang w:eastAsia="ru-RU"/>
        </w:rPr>
        <w:t>по делу № 2-5825/2019</w:t>
      </w:r>
      <w:r>
        <w:rPr>
          <w:rFonts w:eastAsia="Arial Unicode MS" w:cs="Times New Roman"/>
          <w:color w:val="000000"/>
          <w:sz w:val="28"/>
          <w:szCs w:val="28"/>
          <w:u w:color="000000"/>
          <w:bdr w:val="nil"/>
          <w:lang w:eastAsia="ru-RU"/>
        </w:rPr>
        <w:t xml:space="preserve"> по исковому заявлению </w:t>
      </w:r>
      <w:r w:rsidRPr="00D834C8">
        <w:rPr>
          <w:rFonts w:eastAsia="Arial Unicode MS" w:cs="Times New Roman"/>
          <w:color w:val="000000"/>
          <w:sz w:val="28"/>
          <w:szCs w:val="28"/>
          <w:u w:color="000000"/>
          <w:bdr w:val="nil"/>
          <w:lang w:eastAsia="ru-RU"/>
        </w:rPr>
        <w:t>ФИО1 об установлении факта родственных отношений</w:t>
      </w:r>
      <w:r>
        <w:rPr>
          <w:rFonts w:eastAsia="Arial Unicode MS" w:cs="Times New Roman"/>
          <w:color w:val="000000"/>
          <w:sz w:val="28"/>
          <w:szCs w:val="28"/>
          <w:u w:color="000000"/>
          <w:bdr w:val="nil"/>
          <w:lang w:eastAsia="ru-RU"/>
        </w:rPr>
        <w:t xml:space="preserve"> </w:t>
      </w:r>
      <w:r w:rsidRPr="00D834C8">
        <w:rPr>
          <w:rFonts w:eastAsia="Arial Unicode MS" w:cs="Times New Roman"/>
          <w:color w:val="000000"/>
          <w:sz w:val="28"/>
          <w:szCs w:val="28"/>
          <w:u w:color="000000"/>
          <w:bdr w:val="nil"/>
          <w:lang w:eastAsia="ru-RU"/>
        </w:rPr>
        <w:t>от 29</w:t>
      </w:r>
      <w:r>
        <w:rPr>
          <w:rFonts w:eastAsia="Arial Unicode MS" w:cs="Times New Roman"/>
          <w:color w:val="000000"/>
          <w:sz w:val="28"/>
          <w:szCs w:val="28"/>
          <w:u w:color="000000"/>
          <w:bdr w:val="nil"/>
          <w:lang w:eastAsia="ru-RU"/>
        </w:rPr>
        <w:t>.05.</w:t>
      </w:r>
      <w:r w:rsidRPr="00D834C8">
        <w:rPr>
          <w:rFonts w:eastAsia="Arial Unicode MS" w:cs="Times New Roman"/>
          <w:color w:val="000000"/>
          <w:sz w:val="28"/>
          <w:szCs w:val="28"/>
          <w:u w:color="000000"/>
          <w:bdr w:val="nil"/>
          <w:lang w:eastAsia="ru-RU"/>
        </w:rPr>
        <w:t>2019 [Электронный ресурс]</w:t>
      </w:r>
      <w:r>
        <w:rPr>
          <w:rFonts w:eastAsia="Arial Unicode MS" w:cs="Times New Roman"/>
          <w:color w:val="000000"/>
          <w:sz w:val="28"/>
          <w:szCs w:val="28"/>
          <w:u w:color="000000"/>
          <w:bdr w:val="nil"/>
          <w:lang w:eastAsia="ru-RU"/>
        </w:rPr>
        <w:t xml:space="preserve"> </w:t>
      </w:r>
      <w:r w:rsidRPr="00D834C8">
        <w:rPr>
          <w:rFonts w:eastAsia="Arial Unicode MS" w:cs="Times New Roman"/>
          <w:color w:val="000000"/>
          <w:sz w:val="28"/>
          <w:szCs w:val="28"/>
          <w:u w:color="000000"/>
          <w:bdr w:val="nil"/>
          <w:lang w:eastAsia="ru-RU"/>
        </w:rPr>
        <w:t>/ URL:</w:t>
      </w:r>
      <w:r>
        <w:rPr>
          <w:rFonts w:eastAsia="Arial Unicode MS" w:cs="Times New Roman"/>
          <w:color w:val="000000"/>
          <w:sz w:val="28"/>
          <w:szCs w:val="28"/>
          <w:u w:color="000000"/>
          <w:bdr w:val="nil"/>
          <w:lang w:eastAsia="ru-RU"/>
        </w:rPr>
        <w:t xml:space="preserve"> </w:t>
      </w:r>
      <w:r w:rsidRPr="00D834C8">
        <w:rPr>
          <w:rFonts w:eastAsia="Arial Unicode MS" w:cs="Times New Roman"/>
          <w:color w:val="000000"/>
          <w:sz w:val="28"/>
          <w:szCs w:val="28"/>
          <w:u w:color="000000"/>
          <w:bdr w:val="nil"/>
          <w:lang w:eastAsia="ru-RU"/>
        </w:rPr>
        <w:t>http://sudact.ru/regular/doc/yWbtjzrdX2Jt/</w:t>
      </w:r>
      <w:r>
        <w:rPr>
          <w:rFonts w:eastAsia="Arial Unicode MS" w:cs="Times New Roman"/>
          <w:color w:val="000000"/>
          <w:sz w:val="28"/>
          <w:szCs w:val="28"/>
          <w:u w:color="000000"/>
          <w:bdr w:val="nil"/>
          <w:lang w:eastAsia="ru-RU"/>
        </w:rPr>
        <w:t xml:space="preserve"> (14.12.2019)</w:t>
      </w:r>
    </w:p>
    <w:p w:rsidR="00D834C8" w:rsidRDefault="00D834C8" w:rsidP="00CC6AA7">
      <w:pPr>
        <w:numPr>
          <w:ilvl w:val="0"/>
          <w:numId w:val="5"/>
        </w:numPr>
        <w:spacing w:after="0" w:line="360" w:lineRule="auto"/>
        <w:contextualSpacing/>
        <w:rPr>
          <w:rFonts w:eastAsia="Arial Unicode MS" w:cs="Times New Roman"/>
          <w:color w:val="000000"/>
          <w:sz w:val="28"/>
          <w:szCs w:val="28"/>
          <w:u w:color="000000"/>
          <w:bdr w:val="nil"/>
          <w:lang w:eastAsia="ru-RU"/>
        </w:rPr>
      </w:pPr>
      <w:r w:rsidRPr="00D834C8">
        <w:rPr>
          <w:rFonts w:eastAsia="Arial Unicode MS" w:cs="Times New Roman"/>
          <w:color w:val="000000"/>
          <w:sz w:val="28"/>
          <w:szCs w:val="28"/>
          <w:u w:color="000000"/>
          <w:bdr w:val="nil"/>
          <w:lang w:eastAsia="ru-RU"/>
        </w:rPr>
        <w:t>Решение Зеленогорского городского суда Красноярского края</w:t>
      </w:r>
      <w:r>
        <w:rPr>
          <w:rFonts w:eastAsia="Arial Unicode MS" w:cs="Times New Roman"/>
          <w:color w:val="000000"/>
          <w:sz w:val="28"/>
          <w:szCs w:val="28"/>
          <w:u w:color="000000"/>
          <w:bdr w:val="nil"/>
          <w:lang w:eastAsia="ru-RU"/>
        </w:rPr>
        <w:t xml:space="preserve"> </w:t>
      </w:r>
      <w:r w:rsidRPr="00D834C8">
        <w:rPr>
          <w:rFonts w:eastAsia="Arial Unicode MS" w:cs="Times New Roman"/>
          <w:color w:val="000000"/>
          <w:sz w:val="28"/>
          <w:szCs w:val="28"/>
          <w:u w:color="000000"/>
          <w:bdr w:val="nil"/>
          <w:lang w:eastAsia="ru-RU"/>
        </w:rPr>
        <w:t>по делу № 2-700/2019</w:t>
      </w:r>
      <w:r>
        <w:rPr>
          <w:rFonts w:eastAsia="Arial Unicode MS" w:cs="Times New Roman"/>
          <w:color w:val="000000"/>
          <w:sz w:val="28"/>
          <w:szCs w:val="28"/>
          <w:u w:color="000000"/>
          <w:bdr w:val="nil"/>
          <w:lang w:eastAsia="ru-RU"/>
        </w:rPr>
        <w:t xml:space="preserve"> по исковому заявлению </w:t>
      </w:r>
      <w:proofErr w:type="spellStart"/>
      <w:r w:rsidRPr="00D834C8">
        <w:rPr>
          <w:rFonts w:eastAsia="Arial Unicode MS" w:cs="Times New Roman"/>
          <w:color w:val="000000"/>
          <w:sz w:val="28"/>
          <w:szCs w:val="28"/>
          <w:u w:color="000000"/>
          <w:bdr w:val="nil"/>
          <w:lang w:eastAsia="ru-RU"/>
        </w:rPr>
        <w:t>Роот</w:t>
      </w:r>
      <w:proofErr w:type="spellEnd"/>
      <w:r w:rsidRPr="00D834C8">
        <w:rPr>
          <w:rFonts w:eastAsia="Arial Unicode MS" w:cs="Times New Roman"/>
          <w:color w:val="000000"/>
          <w:sz w:val="28"/>
          <w:szCs w:val="28"/>
          <w:u w:color="000000"/>
          <w:bdr w:val="nil"/>
          <w:lang w:eastAsia="ru-RU"/>
        </w:rPr>
        <w:t xml:space="preserve"> Е.А. об установлении факта родственных отношений</w:t>
      </w:r>
      <w:r>
        <w:rPr>
          <w:rFonts w:eastAsia="Arial Unicode MS" w:cs="Times New Roman"/>
          <w:color w:val="000000"/>
          <w:sz w:val="28"/>
          <w:szCs w:val="28"/>
          <w:u w:color="000000"/>
          <w:bdr w:val="nil"/>
          <w:lang w:eastAsia="ru-RU"/>
        </w:rPr>
        <w:t xml:space="preserve"> от 29.05.2019 </w:t>
      </w:r>
      <w:r w:rsidRPr="00D834C8">
        <w:rPr>
          <w:rFonts w:eastAsia="Arial Unicode MS" w:cs="Times New Roman"/>
          <w:color w:val="000000"/>
          <w:sz w:val="28"/>
          <w:szCs w:val="28"/>
          <w:u w:color="000000"/>
          <w:bdr w:val="nil"/>
          <w:lang w:eastAsia="ru-RU"/>
        </w:rPr>
        <w:t>[Электронный ресурс] / URL:</w:t>
      </w:r>
      <w:r>
        <w:rPr>
          <w:rFonts w:eastAsia="Arial Unicode MS" w:cs="Times New Roman"/>
          <w:color w:val="000000"/>
          <w:sz w:val="28"/>
          <w:szCs w:val="28"/>
          <w:u w:color="000000"/>
          <w:bdr w:val="nil"/>
          <w:lang w:eastAsia="ru-RU"/>
        </w:rPr>
        <w:t xml:space="preserve"> </w:t>
      </w:r>
      <w:r w:rsidRPr="00D834C8">
        <w:rPr>
          <w:rFonts w:eastAsia="Arial Unicode MS" w:cs="Times New Roman"/>
          <w:color w:val="000000"/>
          <w:sz w:val="28"/>
          <w:szCs w:val="28"/>
          <w:u w:color="000000"/>
          <w:bdr w:val="nil"/>
          <w:lang w:eastAsia="ru-RU"/>
        </w:rPr>
        <w:t>http://sudact.ru/regular/doc/avslSVUD1EU2/</w:t>
      </w:r>
      <w:r>
        <w:rPr>
          <w:rFonts w:eastAsia="Arial Unicode MS" w:cs="Times New Roman"/>
          <w:color w:val="000000"/>
          <w:sz w:val="28"/>
          <w:szCs w:val="28"/>
          <w:u w:color="000000"/>
          <w:bdr w:val="nil"/>
          <w:lang w:eastAsia="ru-RU"/>
        </w:rPr>
        <w:t xml:space="preserve"> (14.12.2019)</w:t>
      </w:r>
    </w:p>
    <w:p w:rsidR="00D834C8" w:rsidRDefault="00D834C8" w:rsidP="00CC6AA7">
      <w:pPr>
        <w:numPr>
          <w:ilvl w:val="0"/>
          <w:numId w:val="5"/>
        </w:numPr>
        <w:spacing w:after="0" w:line="360" w:lineRule="auto"/>
        <w:contextualSpacing/>
        <w:rPr>
          <w:rFonts w:eastAsia="Arial Unicode MS" w:cs="Times New Roman"/>
          <w:color w:val="000000"/>
          <w:sz w:val="28"/>
          <w:szCs w:val="28"/>
          <w:u w:color="000000"/>
          <w:bdr w:val="nil"/>
          <w:lang w:eastAsia="ru-RU"/>
        </w:rPr>
      </w:pPr>
      <w:bookmarkStart w:id="8" w:name="_Hlk27510701"/>
      <w:r w:rsidRPr="00D834C8">
        <w:rPr>
          <w:rFonts w:eastAsia="Arial Unicode MS" w:cs="Times New Roman"/>
          <w:color w:val="000000"/>
          <w:sz w:val="28"/>
          <w:szCs w:val="28"/>
          <w:u w:color="000000"/>
          <w:bdr w:val="nil"/>
          <w:lang w:eastAsia="ru-RU"/>
        </w:rPr>
        <w:t>Решение</w:t>
      </w:r>
      <w:r w:rsidRPr="00D834C8">
        <w:t xml:space="preserve"> </w:t>
      </w:r>
      <w:r w:rsidRPr="00D834C8">
        <w:rPr>
          <w:rFonts w:eastAsia="Arial Unicode MS" w:cs="Times New Roman"/>
          <w:color w:val="000000"/>
          <w:sz w:val="28"/>
          <w:szCs w:val="28"/>
          <w:u w:color="000000"/>
          <w:bdr w:val="nil"/>
          <w:lang w:eastAsia="ru-RU"/>
        </w:rPr>
        <w:t>Сорочинск</w:t>
      </w:r>
      <w:r>
        <w:rPr>
          <w:rFonts w:eastAsia="Arial Unicode MS" w:cs="Times New Roman"/>
          <w:color w:val="000000"/>
          <w:sz w:val="28"/>
          <w:szCs w:val="28"/>
          <w:u w:color="000000"/>
          <w:bdr w:val="nil"/>
          <w:lang w:eastAsia="ru-RU"/>
        </w:rPr>
        <w:t>ого</w:t>
      </w:r>
      <w:r w:rsidRPr="00D834C8">
        <w:rPr>
          <w:rFonts w:eastAsia="Arial Unicode MS" w:cs="Times New Roman"/>
          <w:color w:val="000000"/>
          <w:sz w:val="28"/>
          <w:szCs w:val="28"/>
          <w:u w:color="000000"/>
          <w:bdr w:val="nil"/>
          <w:lang w:eastAsia="ru-RU"/>
        </w:rPr>
        <w:t xml:space="preserve"> районн</w:t>
      </w:r>
      <w:r>
        <w:rPr>
          <w:rFonts w:eastAsia="Arial Unicode MS" w:cs="Times New Roman"/>
          <w:color w:val="000000"/>
          <w:sz w:val="28"/>
          <w:szCs w:val="28"/>
          <w:u w:color="000000"/>
          <w:bdr w:val="nil"/>
          <w:lang w:eastAsia="ru-RU"/>
        </w:rPr>
        <w:t>ого</w:t>
      </w:r>
      <w:r w:rsidRPr="00D834C8">
        <w:rPr>
          <w:rFonts w:eastAsia="Arial Unicode MS" w:cs="Times New Roman"/>
          <w:color w:val="000000"/>
          <w:sz w:val="28"/>
          <w:szCs w:val="28"/>
          <w:u w:color="000000"/>
          <w:bdr w:val="nil"/>
          <w:lang w:eastAsia="ru-RU"/>
        </w:rPr>
        <w:t xml:space="preserve"> суд</w:t>
      </w:r>
      <w:r>
        <w:rPr>
          <w:rFonts w:eastAsia="Arial Unicode MS" w:cs="Times New Roman"/>
          <w:color w:val="000000"/>
          <w:sz w:val="28"/>
          <w:szCs w:val="28"/>
          <w:u w:color="000000"/>
          <w:bdr w:val="nil"/>
          <w:lang w:eastAsia="ru-RU"/>
        </w:rPr>
        <w:t>а</w:t>
      </w:r>
      <w:r w:rsidRPr="00D834C8">
        <w:rPr>
          <w:rFonts w:eastAsia="Arial Unicode MS" w:cs="Times New Roman"/>
          <w:color w:val="000000"/>
          <w:sz w:val="28"/>
          <w:szCs w:val="28"/>
          <w:u w:color="000000"/>
          <w:bdr w:val="nil"/>
          <w:lang w:eastAsia="ru-RU"/>
        </w:rPr>
        <w:t xml:space="preserve"> Оренбургской области по делу № 2-117/2019</w:t>
      </w:r>
      <w:r>
        <w:rPr>
          <w:rFonts w:eastAsia="Arial Unicode MS" w:cs="Times New Roman"/>
          <w:color w:val="000000"/>
          <w:sz w:val="28"/>
          <w:szCs w:val="28"/>
          <w:u w:color="000000"/>
          <w:bdr w:val="nil"/>
          <w:lang w:eastAsia="ru-RU"/>
        </w:rPr>
        <w:t xml:space="preserve"> по исковому заявлению </w:t>
      </w:r>
      <w:proofErr w:type="spellStart"/>
      <w:r w:rsidRPr="00D834C8">
        <w:rPr>
          <w:rFonts w:eastAsia="Arial Unicode MS" w:cs="Times New Roman"/>
          <w:color w:val="000000"/>
          <w:sz w:val="28"/>
          <w:szCs w:val="28"/>
          <w:u w:color="000000"/>
          <w:bdr w:val="nil"/>
          <w:lang w:eastAsia="ru-RU"/>
        </w:rPr>
        <w:t>Хисамова</w:t>
      </w:r>
      <w:proofErr w:type="spellEnd"/>
      <w:r w:rsidRPr="00D834C8">
        <w:rPr>
          <w:rFonts w:eastAsia="Arial Unicode MS" w:cs="Times New Roman"/>
          <w:color w:val="000000"/>
          <w:sz w:val="28"/>
          <w:szCs w:val="28"/>
          <w:u w:color="000000"/>
          <w:bdr w:val="nil"/>
          <w:lang w:eastAsia="ru-RU"/>
        </w:rPr>
        <w:t xml:space="preserve"> </w:t>
      </w:r>
      <w:r w:rsidR="00AB6367">
        <w:rPr>
          <w:rFonts w:eastAsia="Arial Unicode MS" w:cs="Times New Roman"/>
          <w:color w:val="000000"/>
          <w:sz w:val="28"/>
          <w:szCs w:val="28"/>
          <w:u w:color="000000"/>
          <w:bdr w:val="nil"/>
          <w:lang w:eastAsia="ru-RU"/>
        </w:rPr>
        <w:t xml:space="preserve">Х. Х. </w:t>
      </w:r>
      <w:r w:rsidRPr="00D834C8">
        <w:rPr>
          <w:rFonts w:eastAsia="Arial Unicode MS" w:cs="Times New Roman"/>
          <w:color w:val="000000"/>
          <w:sz w:val="28"/>
          <w:szCs w:val="28"/>
          <w:u w:color="000000"/>
          <w:bdr w:val="nil"/>
          <w:lang w:eastAsia="ru-RU"/>
        </w:rPr>
        <w:t xml:space="preserve"> к </w:t>
      </w:r>
      <w:proofErr w:type="spellStart"/>
      <w:r w:rsidRPr="00D834C8">
        <w:rPr>
          <w:rFonts w:eastAsia="Arial Unicode MS" w:cs="Times New Roman"/>
          <w:color w:val="000000"/>
          <w:sz w:val="28"/>
          <w:szCs w:val="28"/>
          <w:u w:color="000000"/>
          <w:bdr w:val="nil"/>
          <w:lang w:eastAsia="ru-RU"/>
        </w:rPr>
        <w:t>Хисамову</w:t>
      </w:r>
      <w:proofErr w:type="spellEnd"/>
      <w:r w:rsidRPr="00D834C8">
        <w:rPr>
          <w:rFonts w:eastAsia="Arial Unicode MS" w:cs="Times New Roman"/>
          <w:color w:val="000000"/>
          <w:sz w:val="28"/>
          <w:szCs w:val="28"/>
          <w:u w:color="000000"/>
          <w:bdr w:val="nil"/>
          <w:lang w:eastAsia="ru-RU"/>
        </w:rPr>
        <w:t xml:space="preserve"> </w:t>
      </w:r>
      <w:r w:rsidR="00AB6367">
        <w:rPr>
          <w:rFonts w:eastAsia="Arial Unicode MS" w:cs="Times New Roman"/>
          <w:color w:val="000000"/>
          <w:sz w:val="28"/>
          <w:szCs w:val="28"/>
          <w:u w:color="000000"/>
          <w:bdr w:val="nil"/>
          <w:lang w:eastAsia="ru-RU"/>
        </w:rPr>
        <w:t xml:space="preserve">М. Х., </w:t>
      </w:r>
      <w:r w:rsidRPr="00D834C8">
        <w:rPr>
          <w:rFonts w:eastAsia="Arial Unicode MS" w:cs="Times New Roman"/>
          <w:color w:val="000000"/>
          <w:sz w:val="28"/>
          <w:szCs w:val="28"/>
          <w:u w:color="000000"/>
          <w:bdr w:val="nil"/>
          <w:lang w:eastAsia="ru-RU"/>
        </w:rPr>
        <w:t xml:space="preserve">Макаровой </w:t>
      </w:r>
      <w:r w:rsidR="00AB6367">
        <w:rPr>
          <w:rFonts w:eastAsia="Arial Unicode MS" w:cs="Times New Roman"/>
          <w:color w:val="000000"/>
          <w:sz w:val="28"/>
          <w:szCs w:val="28"/>
          <w:u w:color="000000"/>
          <w:bdr w:val="nil"/>
          <w:lang w:eastAsia="ru-RU"/>
        </w:rPr>
        <w:t>З. М.</w:t>
      </w:r>
      <w:r w:rsidRPr="00D834C8">
        <w:rPr>
          <w:rFonts w:eastAsia="Arial Unicode MS" w:cs="Times New Roman"/>
          <w:color w:val="000000"/>
          <w:sz w:val="28"/>
          <w:szCs w:val="28"/>
          <w:u w:color="000000"/>
          <w:bdr w:val="nil"/>
          <w:lang w:eastAsia="ru-RU"/>
        </w:rPr>
        <w:t xml:space="preserve">, </w:t>
      </w:r>
      <w:proofErr w:type="spellStart"/>
      <w:r w:rsidRPr="00D834C8">
        <w:rPr>
          <w:rFonts w:eastAsia="Arial Unicode MS" w:cs="Times New Roman"/>
          <w:color w:val="000000"/>
          <w:sz w:val="28"/>
          <w:szCs w:val="28"/>
          <w:u w:color="000000"/>
          <w:bdr w:val="nil"/>
          <w:lang w:eastAsia="ru-RU"/>
        </w:rPr>
        <w:t>Хисамову</w:t>
      </w:r>
      <w:proofErr w:type="spellEnd"/>
      <w:r w:rsidRPr="00D834C8">
        <w:rPr>
          <w:rFonts w:eastAsia="Arial Unicode MS" w:cs="Times New Roman"/>
          <w:color w:val="000000"/>
          <w:sz w:val="28"/>
          <w:szCs w:val="28"/>
          <w:u w:color="000000"/>
          <w:bdr w:val="nil"/>
          <w:lang w:eastAsia="ru-RU"/>
        </w:rPr>
        <w:t xml:space="preserve"> </w:t>
      </w:r>
      <w:r w:rsidR="00AB6367">
        <w:rPr>
          <w:rFonts w:eastAsia="Arial Unicode MS" w:cs="Times New Roman"/>
          <w:color w:val="000000"/>
          <w:sz w:val="28"/>
          <w:szCs w:val="28"/>
          <w:u w:color="000000"/>
          <w:bdr w:val="nil"/>
          <w:lang w:eastAsia="ru-RU"/>
        </w:rPr>
        <w:t>Р. М.</w:t>
      </w:r>
      <w:r w:rsidRPr="00D834C8">
        <w:rPr>
          <w:rFonts w:eastAsia="Arial Unicode MS" w:cs="Times New Roman"/>
          <w:color w:val="000000"/>
          <w:sz w:val="28"/>
          <w:szCs w:val="28"/>
          <w:u w:color="000000"/>
          <w:bdr w:val="nil"/>
          <w:lang w:eastAsia="ru-RU"/>
        </w:rPr>
        <w:t xml:space="preserve">, </w:t>
      </w:r>
      <w:proofErr w:type="spellStart"/>
      <w:r w:rsidRPr="00D834C8">
        <w:rPr>
          <w:rFonts w:eastAsia="Arial Unicode MS" w:cs="Times New Roman"/>
          <w:color w:val="000000"/>
          <w:sz w:val="28"/>
          <w:szCs w:val="28"/>
          <w:u w:color="000000"/>
          <w:bdr w:val="nil"/>
          <w:lang w:eastAsia="ru-RU"/>
        </w:rPr>
        <w:t>Хисамовой</w:t>
      </w:r>
      <w:proofErr w:type="spellEnd"/>
      <w:r w:rsidRPr="00D834C8">
        <w:rPr>
          <w:rFonts w:eastAsia="Arial Unicode MS" w:cs="Times New Roman"/>
          <w:color w:val="000000"/>
          <w:sz w:val="28"/>
          <w:szCs w:val="28"/>
          <w:u w:color="000000"/>
          <w:bdr w:val="nil"/>
          <w:lang w:eastAsia="ru-RU"/>
        </w:rPr>
        <w:t xml:space="preserve"> </w:t>
      </w:r>
      <w:r w:rsidR="00AB6367">
        <w:rPr>
          <w:rFonts w:eastAsia="Arial Unicode MS" w:cs="Times New Roman"/>
          <w:color w:val="000000"/>
          <w:sz w:val="28"/>
          <w:szCs w:val="28"/>
          <w:u w:color="000000"/>
          <w:bdr w:val="nil"/>
          <w:lang w:eastAsia="ru-RU"/>
        </w:rPr>
        <w:t>А. М.</w:t>
      </w:r>
      <w:r w:rsidRPr="00D834C8">
        <w:rPr>
          <w:rFonts w:eastAsia="Arial Unicode MS" w:cs="Times New Roman"/>
          <w:color w:val="000000"/>
          <w:sz w:val="28"/>
          <w:szCs w:val="28"/>
          <w:u w:color="000000"/>
          <w:bdr w:val="nil"/>
          <w:lang w:eastAsia="ru-RU"/>
        </w:rPr>
        <w:t>, администрации Сорочинского городского округа о признании лица недостойным наследником, установлении факта родственных отношений, установлении факта принятия наследства</w:t>
      </w:r>
      <w:r>
        <w:rPr>
          <w:rFonts w:eastAsia="Arial Unicode MS" w:cs="Times New Roman"/>
          <w:color w:val="000000"/>
          <w:sz w:val="28"/>
          <w:szCs w:val="28"/>
          <w:u w:color="000000"/>
          <w:bdr w:val="nil"/>
          <w:lang w:eastAsia="ru-RU"/>
        </w:rPr>
        <w:t xml:space="preserve"> от 30.05.2019 </w:t>
      </w:r>
      <w:r w:rsidRPr="00D834C8">
        <w:rPr>
          <w:rFonts w:eastAsia="Arial Unicode MS" w:cs="Times New Roman"/>
          <w:color w:val="000000"/>
          <w:sz w:val="28"/>
          <w:szCs w:val="28"/>
          <w:u w:color="000000"/>
          <w:bdr w:val="nil"/>
          <w:lang w:eastAsia="ru-RU"/>
        </w:rPr>
        <w:t>[Электронный ресурс] / URL: http://sudact.ru/regular/doc/ukRwxcVoMGJp/</w:t>
      </w:r>
      <w:r>
        <w:rPr>
          <w:rFonts w:eastAsia="Arial Unicode MS" w:cs="Times New Roman"/>
          <w:color w:val="000000"/>
          <w:sz w:val="28"/>
          <w:szCs w:val="28"/>
          <w:u w:color="000000"/>
          <w:bdr w:val="nil"/>
          <w:lang w:eastAsia="ru-RU"/>
        </w:rPr>
        <w:t xml:space="preserve"> (14.12.2019)</w:t>
      </w:r>
    </w:p>
    <w:p w:rsidR="00D834C8" w:rsidRPr="00E9664D" w:rsidRDefault="00D834C8" w:rsidP="00CC6AA7">
      <w:pPr>
        <w:numPr>
          <w:ilvl w:val="0"/>
          <w:numId w:val="5"/>
        </w:numPr>
        <w:spacing w:after="0" w:line="360" w:lineRule="auto"/>
        <w:contextualSpacing/>
        <w:rPr>
          <w:rFonts w:eastAsia="Arial Unicode MS" w:cs="Times New Roman"/>
          <w:color w:val="000000"/>
          <w:sz w:val="28"/>
          <w:szCs w:val="28"/>
          <w:u w:color="000000"/>
          <w:bdr w:val="nil"/>
          <w:lang w:eastAsia="ru-RU"/>
        </w:rPr>
      </w:pPr>
      <w:bookmarkStart w:id="9" w:name="_Hlk27510721"/>
      <w:bookmarkEnd w:id="8"/>
      <w:r w:rsidRPr="00D834C8">
        <w:rPr>
          <w:rFonts w:eastAsia="Arial Unicode MS" w:cs="Times New Roman"/>
          <w:color w:val="000000"/>
          <w:sz w:val="28"/>
          <w:szCs w:val="28"/>
          <w:u w:color="000000"/>
          <w:bdr w:val="nil"/>
          <w:lang w:eastAsia="ru-RU"/>
        </w:rPr>
        <w:t>Решение Миллеровск</w:t>
      </w:r>
      <w:r>
        <w:rPr>
          <w:rFonts w:eastAsia="Arial Unicode MS" w:cs="Times New Roman"/>
          <w:color w:val="000000"/>
          <w:sz w:val="28"/>
          <w:szCs w:val="28"/>
          <w:u w:color="000000"/>
          <w:bdr w:val="nil"/>
          <w:lang w:eastAsia="ru-RU"/>
        </w:rPr>
        <w:t>ого</w:t>
      </w:r>
      <w:r w:rsidRPr="00D834C8">
        <w:rPr>
          <w:rFonts w:eastAsia="Arial Unicode MS" w:cs="Times New Roman"/>
          <w:color w:val="000000"/>
          <w:sz w:val="28"/>
          <w:szCs w:val="28"/>
          <w:u w:color="000000"/>
          <w:bdr w:val="nil"/>
          <w:lang w:eastAsia="ru-RU"/>
        </w:rPr>
        <w:t xml:space="preserve"> районн</w:t>
      </w:r>
      <w:r>
        <w:rPr>
          <w:rFonts w:eastAsia="Arial Unicode MS" w:cs="Times New Roman"/>
          <w:color w:val="000000"/>
          <w:sz w:val="28"/>
          <w:szCs w:val="28"/>
          <w:u w:color="000000"/>
          <w:bdr w:val="nil"/>
          <w:lang w:eastAsia="ru-RU"/>
        </w:rPr>
        <w:t>ого</w:t>
      </w:r>
      <w:r w:rsidRPr="00D834C8">
        <w:rPr>
          <w:rFonts w:eastAsia="Arial Unicode MS" w:cs="Times New Roman"/>
          <w:color w:val="000000"/>
          <w:sz w:val="28"/>
          <w:szCs w:val="28"/>
          <w:u w:color="000000"/>
          <w:bdr w:val="nil"/>
          <w:lang w:eastAsia="ru-RU"/>
        </w:rPr>
        <w:t xml:space="preserve"> суд</w:t>
      </w:r>
      <w:r>
        <w:rPr>
          <w:rFonts w:eastAsia="Arial Unicode MS" w:cs="Times New Roman"/>
          <w:color w:val="000000"/>
          <w:sz w:val="28"/>
          <w:szCs w:val="28"/>
          <w:u w:color="000000"/>
          <w:bdr w:val="nil"/>
          <w:lang w:eastAsia="ru-RU"/>
        </w:rPr>
        <w:t>а</w:t>
      </w:r>
      <w:r w:rsidRPr="00D834C8">
        <w:rPr>
          <w:rFonts w:eastAsia="Arial Unicode MS" w:cs="Times New Roman"/>
          <w:color w:val="000000"/>
          <w:sz w:val="28"/>
          <w:szCs w:val="28"/>
          <w:u w:color="000000"/>
          <w:bdr w:val="nil"/>
          <w:lang w:eastAsia="ru-RU"/>
        </w:rPr>
        <w:t xml:space="preserve"> Ростовской области</w:t>
      </w:r>
      <w:r>
        <w:rPr>
          <w:rFonts w:eastAsia="Arial Unicode MS" w:cs="Times New Roman"/>
          <w:color w:val="000000"/>
          <w:sz w:val="28"/>
          <w:szCs w:val="28"/>
          <w:u w:color="000000"/>
          <w:bdr w:val="nil"/>
          <w:lang w:eastAsia="ru-RU"/>
        </w:rPr>
        <w:t xml:space="preserve"> </w:t>
      </w:r>
      <w:r w:rsidRPr="00D834C8">
        <w:rPr>
          <w:rFonts w:eastAsia="Arial Unicode MS" w:cs="Times New Roman"/>
          <w:color w:val="000000"/>
          <w:sz w:val="28"/>
          <w:szCs w:val="28"/>
          <w:u w:color="000000"/>
          <w:bdr w:val="nil"/>
          <w:lang w:eastAsia="ru-RU"/>
        </w:rPr>
        <w:t>по делу № 2-743/2019</w:t>
      </w:r>
      <w:r>
        <w:rPr>
          <w:rFonts w:eastAsia="Arial Unicode MS" w:cs="Times New Roman"/>
          <w:color w:val="000000"/>
          <w:sz w:val="28"/>
          <w:szCs w:val="28"/>
          <w:u w:color="000000"/>
          <w:bdr w:val="nil"/>
          <w:lang w:eastAsia="ru-RU"/>
        </w:rPr>
        <w:t xml:space="preserve"> по исковому заявлению </w:t>
      </w:r>
      <w:proofErr w:type="spellStart"/>
      <w:r w:rsidRPr="00D834C8">
        <w:rPr>
          <w:rFonts w:eastAsia="Arial Unicode MS" w:cs="Times New Roman"/>
          <w:color w:val="000000"/>
          <w:sz w:val="28"/>
          <w:szCs w:val="28"/>
          <w:u w:color="000000"/>
          <w:bdr w:val="nil"/>
          <w:lang w:eastAsia="ru-RU"/>
        </w:rPr>
        <w:t>Бандуриной</w:t>
      </w:r>
      <w:proofErr w:type="spellEnd"/>
      <w:r w:rsidRPr="00D834C8">
        <w:rPr>
          <w:rFonts w:eastAsia="Arial Unicode MS" w:cs="Times New Roman"/>
          <w:color w:val="000000"/>
          <w:sz w:val="28"/>
          <w:szCs w:val="28"/>
          <w:u w:color="000000"/>
          <w:bdr w:val="nil"/>
          <w:lang w:eastAsia="ru-RU"/>
        </w:rPr>
        <w:t xml:space="preserve"> </w:t>
      </w:r>
      <w:r w:rsidR="00AB6367">
        <w:rPr>
          <w:rFonts w:eastAsia="Arial Unicode MS" w:cs="Times New Roman"/>
          <w:color w:val="000000"/>
          <w:sz w:val="28"/>
          <w:szCs w:val="28"/>
          <w:u w:color="000000"/>
          <w:bdr w:val="nil"/>
          <w:lang w:eastAsia="ru-RU"/>
        </w:rPr>
        <w:t>Р. И.</w:t>
      </w:r>
      <w:r w:rsidRPr="00D834C8">
        <w:rPr>
          <w:rFonts w:eastAsia="Arial Unicode MS" w:cs="Times New Roman"/>
          <w:color w:val="000000"/>
          <w:sz w:val="28"/>
          <w:szCs w:val="28"/>
          <w:u w:color="000000"/>
          <w:bdr w:val="nil"/>
          <w:lang w:eastAsia="ru-RU"/>
        </w:rPr>
        <w:t xml:space="preserve"> к Администрации Криворожского сельского поселения об установлении факта родственных отношений , признании наследника принявшим наследство и признании права собственности на недвижимое имущество в порядке наследования</w:t>
      </w:r>
      <w:r>
        <w:rPr>
          <w:rFonts w:eastAsia="Arial Unicode MS" w:cs="Times New Roman"/>
          <w:color w:val="000000"/>
          <w:sz w:val="28"/>
          <w:szCs w:val="28"/>
          <w:u w:color="000000"/>
          <w:bdr w:val="nil"/>
          <w:lang w:eastAsia="ru-RU"/>
        </w:rPr>
        <w:t xml:space="preserve"> от 30.05.2019 </w:t>
      </w:r>
      <w:r w:rsidRPr="00D834C8">
        <w:rPr>
          <w:rFonts w:eastAsia="Arial Unicode MS" w:cs="Times New Roman"/>
          <w:color w:val="000000"/>
          <w:sz w:val="28"/>
          <w:szCs w:val="28"/>
          <w:u w:color="000000"/>
          <w:bdr w:val="nil"/>
          <w:lang w:eastAsia="ru-RU"/>
        </w:rPr>
        <w:t>[Электронный ресурс] / URL: http:</w:t>
      </w:r>
      <w:r w:rsidRPr="00D834C8">
        <w:t xml:space="preserve"> </w:t>
      </w:r>
      <w:r w:rsidRPr="00D834C8">
        <w:rPr>
          <w:rFonts w:eastAsia="Arial Unicode MS" w:cs="Times New Roman"/>
          <w:color w:val="000000"/>
          <w:sz w:val="28"/>
          <w:szCs w:val="28"/>
          <w:u w:color="000000"/>
          <w:bdr w:val="nil"/>
          <w:lang w:eastAsia="ru-RU"/>
        </w:rPr>
        <w:t>//sudact.ru/</w:t>
      </w:r>
      <w:proofErr w:type="spellStart"/>
      <w:r w:rsidRPr="00D834C8">
        <w:rPr>
          <w:rFonts w:eastAsia="Arial Unicode MS" w:cs="Times New Roman"/>
          <w:color w:val="000000"/>
          <w:sz w:val="28"/>
          <w:szCs w:val="28"/>
          <w:u w:color="000000"/>
          <w:bdr w:val="nil"/>
          <w:lang w:eastAsia="ru-RU"/>
        </w:rPr>
        <w:t>regular</w:t>
      </w:r>
      <w:proofErr w:type="spellEnd"/>
      <w:r w:rsidRPr="00D834C8">
        <w:rPr>
          <w:rFonts w:eastAsia="Arial Unicode MS" w:cs="Times New Roman"/>
          <w:color w:val="000000"/>
          <w:sz w:val="28"/>
          <w:szCs w:val="28"/>
          <w:u w:color="000000"/>
          <w:bdr w:val="nil"/>
          <w:lang w:eastAsia="ru-RU"/>
        </w:rPr>
        <w:t>/</w:t>
      </w:r>
      <w:proofErr w:type="spellStart"/>
      <w:r w:rsidRPr="00D834C8">
        <w:rPr>
          <w:rFonts w:eastAsia="Arial Unicode MS" w:cs="Times New Roman"/>
          <w:color w:val="000000"/>
          <w:sz w:val="28"/>
          <w:szCs w:val="28"/>
          <w:u w:color="000000"/>
          <w:bdr w:val="nil"/>
          <w:lang w:eastAsia="ru-RU"/>
        </w:rPr>
        <w:t>doc</w:t>
      </w:r>
      <w:proofErr w:type="spellEnd"/>
      <w:r w:rsidRPr="00D834C8">
        <w:rPr>
          <w:rFonts w:eastAsia="Arial Unicode MS" w:cs="Times New Roman"/>
          <w:color w:val="000000"/>
          <w:sz w:val="28"/>
          <w:szCs w:val="28"/>
          <w:u w:color="000000"/>
          <w:bdr w:val="nil"/>
          <w:lang w:eastAsia="ru-RU"/>
        </w:rPr>
        <w:t>/4QTNKnqwY7bs/</w:t>
      </w:r>
      <w:r>
        <w:rPr>
          <w:rFonts w:eastAsia="Arial Unicode MS" w:cs="Times New Roman"/>
          <w:color w:val="000000"/>
          <w:sz w:val="28"/>
          <w:szCs w:val="28"/>
          <w:u w:color="000000"/>
          <w:bdr w:val="nil"/>
          <w:lang w:eastAsia="ru-RU"/>
        </w:rPr>
        <w:t xml:space="preserve"> (14.12.2019)</w:t>
      </w:r>
    </w:p>
    <w:bookmarkEnd w:id="5"/>
    <w:bookmarkEnd w:id="7"/>
    <w:bookmarkEnd w:id="9"/>
    <w:p w:rsidR="00E9664D" w:rsidRPr="00E9664D" w:rsidRDefault="00E9664D" w:rsidP="00CC6AA7">
      <w:pPr>
        <w:spacing w:after="0" w:line="360" w:lineRule="auto"/>
        <w:rPr>
          <w:rFonts w:eastAsia="Calibri" w:cs="Times New Roman"/>
          <w:b/>
          <w:bCs/>
          <w:sz w:val="28"/>
          <w:szCs w:val="28"/>
        </w:rPr>
      </w:pPr>
      <w:r w:rsidRPr="00E9664D">
        <w:rPr>
          <w:rFonts w:eastAsia="Calibri" w:cs="Times New Roman"/>
          <w:b/>
          <w:bCs/>
          <w:sz w:val="28"/>
          <w:szCs w:val="28"/>
        </w:rPr>
        <w:lastRenderedPageBreak/>
        <w:t xml:space="preserve">        Научная, учебная и специальная литература</w:t>
      </w:r>
      <w:bookmarkStart w:id="10" w:name="_Hlk530154062"/>
    </w:p>
    <w:bookmarkEnd w:id="10"/>
    <w:p w:rsidR="00925D04" w:rsidRPr="00CC6AA7" w:rsidRDefault="00925D04" w:rsidP="00CC6AA7">
      <w:pPr>
        <w:numPr>
          <w:ilvl w:val="0"/>
          <w:numId w:val="5"/>
        </w:numPr>
        <w:pBdr>
          <w:top w:val="nil"/>
          <w:left w:val="nil"/>
          <w:bottom w:val="nil"/>
          <w:right w:val="nil"/>
          <w:between w:val="nil"/>
          <w:bar w:val="nil"/>
        </w:pBdr>
        <w:tabs>
          <w:tab w:val="left" w:pos="336"/>
        </w:tabs>
        <w:spacing w:after="0" w:line="360" w:lineRule="auto"/>
        <w:rPr>
          <w:rFonts w:eastAsia="Times New Roman" w:cs="Times New Roman"/>
          <w:bCs/>
          <w:color w:val="000000"/>
          <w:sz w:val="28"/>
          <w:szCs w:val="28"/>
          <w:u w:color="000000"/>
          <w:bdr w:val="nil"/>
          <w:lang w:eastAsia="ru-RU"/>
        </w:rPr>
      </w:pPr>
      <w:r w:rsidRPr="00CC6AA7">
        <w:rPr>
          <w:rFonts w:eastAsia="Times New Roman" w:cs="Times New Roman"/>
          <w:bCs/>
          <w:color w:val="000000"/>
          <w:sz w:val="28"/>
          <w:szCs w:val="28"/>
          <w:u w:color="000000"/>
          <w:bdr w:val="nil"/>
          <w:lang w:eastAsia="ru-RU"/>
        </w:rPr>
        <w:t>Граждански</w:t>
      </w:r>
      <w:r>
        <w:rPr>
          <w:rFonts w:eastAsia="Times New Roman" w:cs="Times New Roman"/>
          <w:bCs/>
          <w:color w:val="000000"/>
          <w:sz w:val="28"/>
          <w:szCs w:val="28"/>
          <w:u w:color="000000"/>
          <w:bdr w:val="nil"/>
          <w:lang w:eastAsia="ru-RU"/>
        </w:rPr>
        <w:t xml:space="preserve">й процесс: учеб. для вузов / </w:t>
      </w:r>
      <w:r w:rsidRPr="00CC6AA7">
        <w:rPr>
          <w:rFonts w:eastAsia="Times New Roman" w:cs="Times New Roman"/>
          <w:bCs/>
          <w:color w:val="000000"/>
          <w:sz w:val="28"/>
          <w:szCs w:val="28"/>
          <w:u w:color="000000"/>
          <w:bdr w:val="nil"/>
          <w:lang w:eastAsia="ru-RU"/>
        </w:rPr>
        <w:t xml:space="preserve">Под ред. М. К. </w:t>
      </w:r>
      <w:proofErr w:type="spellStart"/>
      <w:r w:rsidRPr="00CC6AA7">
        <w:rPr>
          <w:rFonts w:eastAsia="Times New Roman" w:cs="Times New Roman"/>
          <w:bCs/>
          <w:color w:val="000000"/>
          <w:sz w:val="28"/>
          <w:szCs w:val="28"/>
          <w:u w:color="000000"/>
          <w:bdr w:val="nil"/>
          <w:lang w:eastAsia="ru-RU"/>
        </w:rPr>
        <w:t>Треушникова</w:t>
      </w:r>
      <w:proofErr w:type="spellEnd"/>
      <w:r w:rsidRPr="00CC6AA7">
        <w:rPr>
          <w:rFonts w:eastAsia="Times New Roman" w:cs="Times New Roman"/>
          <w:bCs/>
          <w:color w:val="000000"/>
          <w:sz w:val="28"/>
          <w:szCs w:val="28"/>
          <w:u w:color="000000"/>
          <w:bdr w:val="nil"/>
          <w:lang w:eastAsia="ru-RU"/>
        </w:rPr>
        <w:t xml:space="preserve"> </w:t>
      </w:r>
      <w:proofErr w:type="spellStart"/>
      <w:r w:rsidRPr="00CC6AA7">
        <w:rPr>
          <w:rFonts w:eastAsia="Times New Roman" w:cs="Times New Roman"/>
          <w:bCs/>
          <w:color w:val="000000"/>
          <w:sz w:val="28"/>
          <w:szCs w:val="28"/>
          <w:u w:color="000000"/>
          <w:bdr w:val="nil"/>
          <w:lang w:eastAsia="ru-RU"/>
        </w:rPr>
        <w:t>д.ю.н</w:t>
      </w:r>
      <w:proofErr w:type="spellEnd"/>
      <w:r w:rsidRPr="00CC6AA7">
        <w:rPr>
          <w:rFonts w:eastAsia="Times New Roman" w:cs="Times New Roman"/>
          <w:bCs/>
          <w:color w:val="000000"/>
          <w:sz w:val="28"/>
          <w:szCs w:val="28"/>
          <w:u w:color="000000"/>
          <w:bdr w:val="nil"/>
          <w:lang w:eastAsia="ru-RU"/>
        </w:rPr>
        <w:t xml:space="preserve">., проф., </w:t>
      </w:r>
      <w:proofErr w:type="spellStart"/>
      <w:r w:rsidRPr="00CC6AA7">
        <w:rPr>
          <w:rFonts w:eastAsia="Times New Roman" w:cs="Times New Roman"/>
          <w:bCs/>
          <w:color w:val="000000"/>
          <w:sz w:val="28"/>
          <w:szCs w:val="28"/>
          <w:u w:color="000000"/>
          <w:bdr w:val="nil"/>
          <w:lang w:eastAsia="ru-RU"/>
        </w:rPr>
        <w:t>засл</w:t>
      </w:r>
      <w:proofErr w:type="spellEnd"/>
      <w:r w:rsidRPr="00CC6AA7">
        <w:rPr>
          <w:rFonts w:eastAsia="Times New Roman" w:cs="Times New Roman"/>
          <w:bCs/>
          <w:color w:val="000000"/>
          <w:sz w:val="28"/>
          <w:szCs w:val="28"/>
          <w:u w:color="000000"/>
          <w:bdr w:val="nil"/>
          <w:lang w:eastAsia="ru-RU"/>
        </w:rPr>
        <w:t xml:space="preserve">. деятеля науки РФ. -2-е изд., </w:t>
      </w:r>
      <w:proofErr w:type="spellStart"/>
      <w:r w:rsidRPr="00CC6AA7">
        <w:rPr>
          <w:rFonts w:eastAsia="Times New Roman" w:cs="Times New Roman"/>
          <w:bCs/>
          <w:color w:val="000000"/>
          <w:sz w:val="28"/>
          <w:szCs w:val="28"/>
          <w:u w:color="000000"/>
          <w:bdr w:val="nil"/>
          <w:lang w:eastAsia="ru-RU"/>
        </w:rPr>
        <w:t>перераб</w:t>
      </w:r>
      <w:proofErr w:type="spellEnd"/>
      <w:r w:rsidRPr="00CC6AA7">
        <w:rPr>
          <w:rFonts w:eastAsia="Times New Roman" w:cs="Times New Roman"/>
          <w:bCs/>
          <w:color w:val="000000"/>
          <w:sz w:val="28"/>
          <w:szCs w:val="28"/>
          <w:u w:color="000000"/>
          <w:bdr w:val="nil"/>
          <w:lang w:eastAsia="ru-RU"/>
        </w:rPr>
        <w:t>. и доп. – М.: Городец, 2007. - 783 с.</w:t>
      </w:r>
    </w:p>
    <w:p w:rsidR="00925D04" w:rsidRPr="00925D04" w:rsidRDefault="00925D04" w:rsidP="00925D04">
      <w:pPr>
        <w:numPr>
          <w:ilvl w:val="0"/>
          <w:numId w:val="5"/>
        </w:numPr>
        <w:pBdr>
          <w:top w:val="nil"/>
          <w:left w:val="nil"/>
          <w:bottom w:val="nil"/>
          <w:right w:val="nil"/>
          <w:between w:val="nil"/>
          <w:bar w:val="nil"/>
        </w:pBdr>
        <w:tabs>
          <w:tab w:val="left" w:pos="336"/>
        </w:tabs>
        <w:spacing w:after="0" w:line="360" w:lineRule="auto"/>
        <w:rPr>
          <w:rFonts w:eastAsia="Times New Roman" w:cs="Times New Roman"/>
          <w:bCs/>
          <w:color w:val="000000"/>
          <w:sz w:val="28"/>
          <w:szCs w:val="28"/>
          <w:u w:color="000000"/>
          <w:bdr w:val="nil"/>
          <w:lang w:eastAsia="ru-RU"/>
        </w:rPr>
      </w:pPr>
      <w:r w:rsidRPr="00925D04">
        <w:rPr>
          <w:rFonts w:eastAsia="Times New Roman" w:cs="Times New Roman"/>
          <w:bCs/>
          <w:color w:val="000000"/>
          <w:sz w:val="28"/>
          <w:szCs w:val="28"/>
          <w:u w:color="000000"/>
          <w:bdr w:val="nil"/>
          <w:lang w:eastAsia="ru-RU"/>
        </w:rPr>
        <w:t>Золотухин А. Д. Понятие судопроизводства по делам об установлении фактов, имеющих юридическое значение в особом производстве // Вестник тамбовского университета. Серия: гуманитарные науки. 2014. С. 5</w:t>
      </w:r>
      <w:r>
        <w:rPr>
          <w:rFonts w:eastAsia="Times New Roman" w:cs="Times New Roman"/>
          <w:bCs/>
          <w:color w:val="000000"/>
          <w:sz w:val="28"/>
          <w:szCs w:val="28"/>
          <w:u w:color="000000"/>
          <w:bdr w:val="nil"/>
          <w:lang w:eastAsia="ru-RU"/>
        </w:rPr>
        <w:t>-8.</w:t>
      </w:r>
    </w:p>
    <w:p w:rsidR="00925D04" w:rsidRPr="00925D04" w:rsidRDefault="00925D04" w:rsidP="00925D04">
      <w:pPr>
        <w:numPr>
          <w:ilvl w:val="0"/>
          <w:numId w:val="5"/>
        </w:numPr>
        <w:pBdr>
          <w:top w:val="nil"/>
          <w:left w:val="nil"/>
          <w:bottom w:val="nil"/>
          <w:right w:val="nil"/>
          <w:between w:val="nil"/>
          <w:bar w:val="nil"/>
        </w:pBdr>
        <w:tabs>
          <w:tab w:val="left" w:pos="336"/>
        </w:tabs>
        <w:spacing w:after="0" w:line="360" w:lineRule="auto"/>
        <w:rPr>
          <w:rFonts w:eastAsia="Times New Roman" w:cs="Times New Roman"/>
          <w:bCs/>
          <w:color w:val="000000"/>
          <w:sz w:val="28"/>
          <w:szCs w:val="28"/>
          <w:u w:color="000000"/>
          <w:bdr w:val="nil"/>
          <w:lang w:eastAsia="ru-RU"/>
        </w:rPr>
      </w:pPr>
      <w:r w:rsidRPr="00925D04">
        <w:rPr>
          <w:rFonts w:eastAsia="Times New Roman" w:cs="Times New Roman"/>
          <w:bCs/>
          <w:color w:val="000000"/>
          <w:sz w:val="28"/>
          <w:szCs w:val="28"/>
          <w:u w:color="000000"/>
          <w:bdr w:val="nil"/>
          <w:lang w:eastAsia="ru-RU"/>
        </w:rPr>
        <w:t>Кайгородов В. Д. Процессуальные особенности судебного рассмотрения дел об установлении фактов, имеющих юридическое зн</w:t>
      </w:r>
      <w:r>
        <w:rPr>
          <w:rFonts w:eastAsia="Times New Roman" w:cs="Times New Roman"/>
          <w:bCs/>
          <w:color w:val="000000"/>
          <w:sz w:val="28"/>
          <w:szCs w:val="28"/>
          <w:u w:color="000000"/>
          <w:bdr w:val="nil"/>
          <w:lang w:eastAsia="ru-RU"/>
        </w:rPr>
        <w:t>ачение. Свердловск, 1987. С. 11-20.</w:t>
      </w:r>
    </w:p>
    <w:p w:rsidR="00925D04" w:rsidRPr="00CC6AA7" w:rsidRDefault="00925D04" w:rsidP="00696850">
      <w:pPr>
        <w:numPr>
          <w:ilvl w:val="0"/>
          <w:numId w:val="5"/>
        </w:numPr>
        <w:pBdr>
          <w:top w:val="nil"/>
          <w:left w:val="nil"/>
          <w:bottom w:val="nil"/>
          <w:right w:val="nil"/>
          <w:between w:val="nil"/>
          <w:bar w:val="nil"/>
        </w:pBdr>
        <w:tabs>
          <w:tab w:val="left" w:pos="336"/>
        </w:tabs>
        <w:spacing w:after="0" w:line="360" w:lineRule="auto"/>
        <w:rPr>
          <w:rFonts w:eastAsia="Times New Roman" w:cs="Times New Roman"/>
          <w:b/>
          <w:bCs/>
          <w:color w:val="000000"/>
          <w:sz w:val="28"/>
          <w:szCs w:val="28"/>
          <w:u w:color="000000"/>
          <w:bdr w:val="nil"/>
          <w:lang w:eastAsia="ru-RU"/>
        </w:rPr>
      </w:pPr>
      <w:proofErr w:type="spellStart"/>
      <w:r w:rsidRPr="00696850">
        <w:rPr>
          <w:rFonts w:eastAsia="Arial Unicode MS" w:cs="Times New Roman"/>
          <w:color w:val="000000"/>
          <w:sz w:val="28"/>
          <w:szCs w:val="28"/>
          <w:u w:color="000000"/>
          <w:bdr w:val="nil"/>
          <w:lang w:eastAsia="ru-RU"/>
        </w:rPr>
        <w:t>Ласкина</w:t>
      </w:r>
      <w:proofErr w:type="spellEnd"/>
      <w:r w:rsidRPr="00696850">
        <w:rPr>
          <w:rFonts w:eastAsia="Arial Unicode MS" w:cs="Times New Roman"/>
          <w:color w:val="000000"/>
          <w:sz w:val="28"/>
          <w:szCs w:val="28"/>
          <w:u w:color="000000"/>
          <w:bdr w:val="nil"/>
          <w:lang w:eastAsia="ru-RU"/>
        </w:rPr>
        <w:t xml:space="preserve"> Н.В., Никулинская Н.Ф., Рогалева М.А., Яковенко Е.В. Комментарий к подразделу IV "Особое производство" раздела II Гражданского процессуального кодекса Российской Федерации от 14 ноября 2002 г. N 138-ФЗ. - Специально для системы ГАРАНТ, 2016 г.</w:t>
      </w:r>
      <w:r>
        <w:rPr>
          <w:rFonts w:eastAsia="Arial Unicode MS" w:cs="Times New Roman"/>
          <w:color w:val="000000"/>
          <w:sz w:val="28"/>
          <w:szCs w:val="28"/>
          <w:u w:color="000000"/>
          <w:bdr w:val="nil"/>
          <w:lang w:eastAsia="ru-RU"/>
        </w:rPr>
        <w:t xml:space="preserve"> [Электронный ресурс</w:t>
      </w:r>
      <w:r w:rsidRPr="00CC6AA7">
        <w:rPr>
          <w:rFonts w:eastAsia="Arial Unicode MS" w:cs="Times New Roman"/>
          <w:color w:val="000000" w:themeColor="text1"/>
          <w:sz w:val="28"/>
          <w:szCs w:val="28"/>
          <w:bdr w:val="nil"/>
          <w:lang w:eastAsia="ru-RU"/>
        </w:rPr>
        <w:t xml:space="preserve">] / URL: </w:t>
      </w:r>
      <w:hyperlink r:id="rId13" w:history="1">
        <w:r w:rsidRPr="00CC6AA7">
          <w:rPr>
            <w:rStyle w:val="a7"/>
            <w:rFonts w:eastAsia="Arial Unicode MS" w:cs="Times New Roman"/>
            <w:color w:val="000000" w:themeColor="text1"/>
            <w:sz w:val="28"/>
            <w:szCs w:val="28"/>
            <w:u w:val="none"/>
            <w:bdr w:val="nil"/>
            <w:lang w:eastAsia="ru-RU"/>
          </w:rPr>
          <w:t>https://base.garant.ru/57239818/</w:t>
        </w:r>
      </w:hyperlink>
      <w:r w:rsidR="006A7461">
        <w:rPr>
          <w:rStyle w:val="a7"/>
          <w:rFonts w:eastAsia="Arial Unicode MS" w:cs="Times New Roman"/>
          <w:color w:val="000000" w:themeColor="text1"/>
          <w:sz w:val="28"/>
          <w:szCs w:val="28"/>
          <w:u w:val="none"/>
          <w:bdr w:val="nil"/>
          <w:lang w:eastAsia="ru-RU"/>
        </w:rPr>
        <w:t xml:space="preserve"> (10.11.19)</w:t>
      </w:r>
    </w:p>
    <w:p w:rsidR="00925D04" w:rsidRPr="00925D04" w:rsidRDefault="00925D04" w:rsidP="00925D04">
      <w:pPr>
        <w:numPr>
          <w:ilvl w:val="0"/>
          <w:numId w:val="5"/>
        </w:numPr>
        <w:spacing w:after="0" w:line="360" w:lineRule="auto"/>
        <w:contextualSpacing/>
        <w:rPr>
          <w:rFonts w:eastAsia="Arial Unicode MS" w:cs="Times New Roman"/>
          <w:color w:val="000000"/>
          <w:sz w:val="28"/>
          <w:szCs w:val="28"/>
          <w:u w:color="000000"/>
          <w:bdr w:val="nil"/>
          <w:lang w:eastAsia="ru-RU"/>
        </w:rPr>
      </w:pPr>
      <w:proofErr w:type="spellStart"/>
      <w:r>
        <w:rPr>
          <w:rFonts w:eastAsia="Calibri" w:cs="Times New Roman"/>
          <w:sz w:val="28"/>
          <w:szCs w:val="28"/>
        </w:rPr>
        <w:t>Савичина</w:t>
      </w:r>
      <w:proofErr w:type="spellEnd"/>
      <w:r>
        <w:rPr>
          <w:rFonts w:eastAsia="Calibri" w:cs="Times New Roman"/>
          <w:sz w:val="28"/>
          <w:szCs w:val="28"/>
        </w:rPr>
        <w:t xml:space="preserve"> Т.Т. Особенности производства по делам об установлении фактов, имеющих юридическое значение / </w:t>
      </w:r>
      <w:r w:rsidRPr="00925D04">
        <w:rPr>
          <w:rFonts w:eastAsia="Calibri" w:cs="Times New Roman"/>
          <w:sz w:val="28"/>
          <w:szCs w:val="28"/>
        </w:rPr>
        <w:t xml:space="preserve">В сборнике: </w:t>
      </w:r>
      <w:r>
        <w:rPr>
          <w:rFonts w:eastAsia="Calibri" w:cs="Times New Roman"/>
          <w:sz w:val="28"/>
          <w:szCs w:val="28"/>
        </w:rPr>
        <w:t>Актуальные вопросы гражданского и административного судопроизводства.</w:t>
      </w:r>
      <w:r w:rsidRPr="00925D04">
        <w:rPr>
          <w:rFonts w:eastAsia="Calibri" w:cs="Times New Roman"/>
          <w:sz w:val="28"/>
          <w:szCs w:val="28"/>
        </w:rPr>
        <w:t xml:space="preserve"> Материалы межвузовской научно-практической конференции. Под редакцией С.В. Потапенко. г. Краснодар, 2019. С. 585-589.</w:t>
      </w:r>
    </w:p>
    <w:p w:rsidR="00925D04" w:rsidRPr="00E9664D" w:rsidRDefault="00925D04" w:rsidP="00B46E31">
      <w:pPr>
        <w:numPr>
          <w:ilvl w:val="0"/>
          <w:numId w:val="5"/>
        </w:numPr>
        <w:spacing w:after="0" w:line="360" w:lineRule="auto"/>
        <w:contextualSpacing/>
        <w:rPr>
          <w:rFonts w:eastAsia="Times New Roman" w:cs="Times New Roman"/>
          <w:bCs/>
          <w:sz w:val="28"/>
          <w:szCs w:val="28"/>
        </w:rPr>
      </w:pPr>
      <w:r>
        <w:rPr>
          <w:rFonts w:eastAsia="Times New Roman" w:cs="Times New Roman"/>
          <w:bCs/>
          <w:sz w:val="28"/>
          <w:szCs w:val="28"/>
        </w:rPr>
        <w:t xml:space="preserve">Усманова А.О. Проблемы установления и доказывания фактов, имеющих юридическое значение / </w:t>
      </w:r>
      <w:r w:rsidRPr="00B46E31">
        <w:rPr>
          <w:rFonts w:eastAsia="Times New Roman" w:cs="Times New Roman"/>
          <w:bCs/>
          <w:sz w:val="28"/>
          <w:szCs w:val="28"/>
        </w:rPr>
        <w:t>В сборнике: Инновационные технологии в образовании и науке Сборник материалов Международной научно-практической конференции. В 2-х томах. Редколлегия: О.Н. Широков [и др.]. 2017. С. 250-252.</w:t>
      </w:r>
    </w:p>
    <w:p w:rsidR="00E9664D" w:rsidRPr="00E9664D" w:rsidRDefault="00E9664D" w:rsidP="006E1F86">
      <w:pPr>
        <w:pBdr>
          <w:top w:val="nil"/>
          <w:left w:val="nil"/>
          <w:bottom w:val="nil"/>
          <w:right w:val="nil"/>
          <w:between w:val="nil"/>
          <w:bar w:val="nil"/>
        </w:pBdr>
        <w:tabs>
          <w:tab w:val="left" w:pos="336"/>
        </w:tabs>
        <w:spacing w:after="0" w:line="360" w:lineRule="auto"/>
        <w:rPr>
          <w:rFonts w:eastAsia="Times New Roman" w:cs="Times New Roman"/>
          <w:b/>
          <w:bCs/>
          <w:color w:val="000000"/>
          <w:sz w:val="28"/>
          <w:szCs w:val="28"/>
          <w:u w:color="000000"/>
          <w:bdr w:val="nil"/>
          <w:lang w:eastAsia="ru-RU"/>
        </w:rPr>
      </w:pPr>
      <w:r w:rsidRPr="00E9664D">
        <w:rPr>
          <w:rFonts w:eastAsia="Arial Unicode MS" w:cs="Times New Roman"/>
          <w:b/>
          <w:bCs/>
          <w:color w:val="000000"/>
          <w:sz w:val="28"/>
          <w:szCs w:val="28"/>
          <w:u w:color="000000"/>
          <w:bdr w:val="nil"/>
          <w:lang w:eastAsia="ru-RU"/>
        </w:rPr>
        <w:t xml:space="preserve">        Электронные информационные ресурсы</w:t>
      </w:r>
    </w:p>
    <w:p w:rsidR="00925D04" w:rsidRPr="00696850" w:rsidRDefault="00925D04" w:rsidP="006E1F86">
      <w:pPr>
        <w:numPr>
          <w:ilvl w:val="0"/>
          <w:numId w:val="5"/>
        </w:numPr>
        <w:pBdr>
          <w:top w:val="nil"/>
          <w:left w:val="nil"/>
          <w:bottom w:val="nil"/>
          <w:right w:val="nil"/>
          <w:between w:val="nil"/>
          <w:bar w:val="nil"/>
        </w:pBdr>
        <w:tabs>
          <w:tab w:val="left" w:pos="336"/>
        </w:tabs>
        <w:spacing w:after="0" w:line="360" w:lineRule="auto"/>
        <w:rPr>
          <w:rFonts w:eastAsia="Arial Unicode MS" w:cs="Times New Roman"/>
          <w:color w:val="000000"/>
          <w:sz w:val="28"/>
          <w:szCs w:val="28"/>
          <w:u w:val="single" w:color="000000"/>
          <w:bdr w:val="nil"/>
          <w:lang w:eastAsia="ru-RU"/>
        </w:rPr>
      </w:pPr>
      <w:r>
        <w:rPr>
          <w:rFonts w:eastAsia="Times New Roman" w:cs="Times New Roman"/>
          <w:color w:val="000000"/>
          <w:sz w:val="28"/>
          <w:szCs w:val="28"/>
          <w:u w:color="000000"/>
          <w:bdr w:val="nil"/>
          <w:lang w:eastAsia="ru-RU"/>
        </w:rPr>
        <w:t>База судебных решений «</w:t>
      </w:r>
      <w:proofErr w:type="spellStart"/>
      <w:r>
        <w:rPr>
          <w:rFonts w:eastAsia="Times New Roman" w:cs="Times New Roman"/>
          <w:color w:val="000000"/>
          <w:sz w:val="28"/>
          <w:szCs w:val="28"/>
          <w:u w:color="000000"/>
          <w:bdr w:val="nil"/>
          <w:lang w:eastAsia="ru-RU"/>
        </w:rPr>
        <w:t>Судакт</w:t>
      </w:r>
      <w:proofErr w:type="spellEnd"/>
      <w:r>
        <w:rPr>
          <w:rFonts w:eastAsia="Times New Roman" w:cs="Times New Roman"/>
          <w:color w:val="000000"/>
          <w:sz w:val="28"/>
          <w:szCs w:val="28"/>
          <w:u w:color="000000"/>
          <w:bdr w:val="nil"/>
          <w:lang w:eastAsia="ru-RU"/>
        </w:rPr>
        <w:t xml:space="preserve">» </w:t>
      </w:r>
      <w:r w:rsidRPr="00696850">
        <w:rPr>
          <w:rFonts w:eastAsia="Times New Roman" w:cs="Times New Roman"/>
          <w:color w:val="000000" w:themeColor="text1"/>
          <w:sz w:val="28"/>
          <w:szCs w:val="28"/>
          <w:bdr w:val="nil"/>
          <w:lang w:eastAsia="ru-RU"/>
        </w:rPr>
        <w:t>/</w:t>
      </w:r>
      <w:r w:rsidRPr="00696850">
        <w:rPr>
          <w:color w:val="000000" w:themeColor="text1"/>
        </w:rPr>
        <w:t xml:space="preserve"> </w:t>
      </w:r>
      <w:hyperlink r:id="rId14" w:history="1">
        <w:r w:rsidRPr="00696850">
          <w:rPr>
            <w:rStyle w:val="a7"/>
            <w:rFonts w:eastAsia="Times New Roman" w:cs="Times New Roman"/>
            <w:color w:val="000000" w:themeColor="text1"/>
            <w:sz w:val="28"/>
            <w:szCs w:val="28"/>
            <w:u w:val="none"/>
            <w:bdr w:val="nil"/>
            <w:lang w:eastAsia="ru-RU"/>
          </w:rPr>
          <w:t>https://sudact.ru/</w:t>
        </w:r>
      </w:hyperlink>
    </w:p>
    <w:p w:rsidR="00925D04" w:rsidRPr="00E9664D" w:rsidRDefault="00925D04" w:rsidP="00696850">
      <w:pPr>
        <w:numPr>
          <w:ilvl w:val="0"/>
          <w:numId w:val="5"/>
        </w:numPr>
        <w:pBdr>
          <w:top w:val="nil"/>
          <w:left w:val="nil"/>
          <w:bottom w:val="nil"/>
          <w:right w:val="nil"/>
          <w:between w:val="nil"/>
          <w:bar w:val="nil"/>
        </w:pBdr>
        <w:tabs>
          <w:tab w:val="left" w:pos="336"/>
        </w:tabs>
        <w:spacing w:after="0" w:line="360" w:lineRule="auto"/>
        <w:rPr>
          <w:rFonts w:eastAsia="Arial Unicode MS" w:cs="Times New Roman"/>
          <w:color w:val="000000"/>
          <w:sz w:val="28"/>
          <w:szCs w:val="28"/>
          <w:u w:val="single" w:color="000000"/>
          <w:bdr w:val="nil"/>
          <w:lang w:eastAsia="ru-RU"/>
        </w:rPr>
      </w:pPr>
      <w:r>
        <w:rPr>
          <w:rFonts w:eastAsia="Times New Roman" w:cs="Times New Roman"/>
          <w:color w:val="000000"/>
          <w:sz w:val="28"/>
          <w:szCs w:val="28"/>
          <w:u w:color="000000"/>
          <w:bdr w:val="nil"/>
          <w:lang w:eastAsia="ru-RU"/>
        </w:rPr>
        <w:t xml:space="preserve">СПС «Гарант» / </w:t>
      </w:r>
      <w:r w:rsidRPr="00696850">
        <w:rPr>
          <w:rFonts w:eastAsia="Times New Roman" w:cs="Times New Roman"/>
          <w:color w:val="000000"/>
          <w:sz w:val="28"/>
          <w:szCs w:val="28"/>
          <w:u w:color="000000"/>
          <w:bdr w:val="nil"/>
          <w:lang w:eastAsia="ru-RU"/>
        </w:rPr>
        <w:t>http://www.garant.ru/</w:t>
      </w:r>
    </w:p>
    <w:p w:rsidR="00925D04" w:rsidRPr="00E9664D" w:rsidRDefault="00925D04" w:rsidP="006E1F86">
      <w:pPr>
        <w:numPr>
          <w:ilvl w:val="0"/>
          <w:numId w:val="5"/>
        </w:numPr>
        <w:pBdr>
          <w:top w:val="nil"/>
          <w:left w:val="nil"/>
          <w:bottom w:val="nil"/>
          <w:right w:val="nil"/>
          <w:between w:val="nil"/>
          <w:bar w:val="nil"/>
        </w:pBdr>
        <w:tabs>
          <w:tab w:val="left" w:pos="336"/>
        </w:tabs>
        <w:spacing w:after="0" w:line="360" w:lineRule="auto"/>
        <w:rPr>
          <w:rFonts w:eastAsia="Arial Unicode MS" w:cs="Times New Roman"/>
          <w:color w:val="000000"/>
          <w:sz w:val="28"/>
          <w:szCs w:val="28"/>
          <w:u w:val="single" w:color="000000"/>
          <w:bdr w:val="nil"/>
          <w:lang w:eastAsia="ru-RU"/>
        </w:rPr>
      </w:pPr>
      <w:r w:rsidRPr="00E9664D">
        <w:rPr>
          <w:rFonts w:eastAsia="Arial Unicode MS" w:cs="Times New Roman"/>
          <w:color w:val="000000"/>
          <w:sz w:val="28"/>
          <w:szCs w:val="28"/>
          <w:u w:color="000000"/>
          <w:bdr w:val="nil"/>
          <w:lang w:eastAsia="ru-RU"/>
        </w:rPr>
        <w:t xml:space="preserve">СПС «КонсультантПлюс» / </w:t>
      </w:r>
      <w:hyperlink r:id="rId15" w:history="1">
        <w:r w:rsidRPr="00E9664D">
          <w:rPr>
            <w:rFonts w:eastAsia="Arial Unicode MS" w:cs="Times New Roman"/>
            <w:color w:val="000000"/>
            <w:sz w:val="28"/>
            <w:szCs w:val="28"/>
            <w:u w:color="000000"/>
            <w:bdr w:val="nil"/>
            <w:lang w:eastAsia="ru-RU"/>
          </w:rPr>
          <w:t>http://www.consultant.ru</w:t>
        </w:r>
      </w:hyperlink>
    </w:p>
    <w:p w:rsidR="00E90D91" w:rsidRPr="001F21C8" w:rsidRDefault="00E90D91" w:rsidP="006E1F86">
      <w:pPr>
        <w:tabs>
          <w:tab w:val="left" w:pos="2266"/>
        </w:tabs>
        <w:spacing w:after="0" w:line="360" w:lineRule="auto"/>
        <w:ind w:firstLine="709"/>
        <w:rPr>
          <w:sz w:val="28"/>
        </w:rPr>
      </w:pPr>
    </w:p>
    <w:sectPr w:rsidR="00E90D91" w:rsidRPr="001F21C8" w:rsidSect="00A74250">
      <w:footerReference w:type="default" r:id="rId16"/>
      <w:footnotePr>
        <w:numRestart w:val="eachPage"/>
      </w:footnotePr>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80B" w:rsidRDefault="002F680B" w:rsidP="002F680B">
      <w:pPr>
        <w:spacing w:after="0"/>
      </w:pPr>
      <w:r>
        <w:separator/>
      </w:r>
    </w:p>
  </w:endnote>
  <w:endnote w:type="continuationSeparator" w:id="0">
    <w:p w:rsidR="002F680B" w:rsidRDefault="002F680B" w:rsidP="002F68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851759"/>
      <w:docPartObj>
        <w:docPartGallery w:val="Page Numbers (Bottom of Page)"/>
        <w:docPartUnique/>
      </w:docPartObj>
    </w:sdtPr>
    <w:sdtEndPr/>
    <w:sdtContent>
      <w:p w:rsidR="00B26EE4" w:rsidRDefault="00B26EE4">
        <w:pPr>
          <w:pStyle w:val="aa"/>
          <w:jc w:val="right"/>
        </w:pPr>
        <w:r>
          <w:fldChar w:fldCharType="begin"/>
        </w:r>
        <w:r>
          <w:instrText>PAGE   \* MERGEFORMAT</w:instrText>
        </w:r>
        <w:r>
          <w:fldChar w:fldCharType="separate"/>
        </w:r>
        <w:r w:rsidR="00E6669B">
          <w:rPr>
            <w:noProof/>
          </w:rPr>
          <w:t>14</w:t>
        </w:r>
        <w:r>
          <w:fldChar w:fldCharType="end"/>
        </w:r>
      </w:p>
    </w:sdtContent>
  </w:sdt>
  <w:p w:rsidR="00B26EE4" w:rsidRDefault="00B26E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80B" w:rsidRDefault="002F680B" w:rsidP="002F680B">
      <w:pPr>
        <w:spacing w:after="0"/>
      </w:pPr>
      <w:r>
        <w:separator/>
      </w:r>
    </w:p>
  </w:footnote>
  <w:footnote w:type="continuationSeparator" w:id="0">
    <w:p w:rsidR="002F680B" w:rsidRDefault="002F680B" w:rsidP="002F680B">
      <w:pPr>
        <w:spacing w:after="0"/>
      </w:pPr>
      <w:r>
        <w:continuationSeparator/>
      </w:r>
    </w:p>
  </w:footnote>
  <w:footnote w:id="1">
    <w:p w:rsidR="002F680B" w:rsidRDefault="002F680B">
      <w:pPr>
        <w:pStyle w:val="a4"/>
      </w:pPr>
      <w:r w:rsidRPr="002B70F9">
        <w:rPr>
          <w:rStyle w:val="a6"/>
          <w:sz w:val="24"/>
          <w:szCs w:val="24"/>
        </w:rPr>
        <w:footnoteRef/>
      </w:r>
      <w:r w:rsidR="002B70F9" w:rsidRPr="002B70F9">
        <w:rPr>
          <w:sz w:val="24"/>
          <w:szCs w:val="24"/>
        </w:rPr>
        <w:t xml:space="preserve"> Гражданский процессуальный кодекс Российской Федерации" от 14.11.2002 N 138-ФЗ (в действующей редакции) /Собрание законодательства РФ. - 2002. - № 46. - Ст. 4532</w:t>
      </w:r>
    </w:p>
  </w:footnote>
  <w:footnote w:id="2">
    <w:p w:rsidR="00E557CE" w:rsidRPr="002B70F9" w:rsidRDefault="00E557CE" w:rsidP="002B70F9">
      <w:pPr>
        <w:pStyle w:val="a4"/>
        <w:rPr>
          <w:sz w:val="24"/>
          <w:szCs w:val="24"/>
        </w:rPr>
      </w:pPr>
      <w:r w:rsidRPr="002B70F9">
        <w:rPr>
          <w:rStyle w:val="a6"/>
          <w:sz w:val="24"/>
          <w:szCs w:val="24"/>
        </w:rPr>
        <w:footnoteRef/>
      </w:r>
      <w:r w:rsidRPr="002B70F9">
        <w:rPr>
          <w:sz w:val="24"/>
          <w:szCs w:val="24"/>
        </w:rPr>
        <w:t xml:space="preserve"> Кайгородов В.</w:t>
      </w:r>
      <w:r w:rsidR="00B8746A">
        <w:rPr>
          <w:sz w:val="24"/>
          <w:szCs w:val="24"/>
        </w:rPr>
        <w:t xml:space="preserve"> </w:t>
      </w:r>
      <w:r w:rsidRPr="002B70F9">
        <w:rPr>
          <w:sz w:val="24"/>
          <w:szCs w:val="24"/>
        </w:rPr>
        <w:t>Д. Процессуальные особенности судебного рассмотрения дел об установлении фактов, имеющих юридическое значение. Свердловск, 1987. С. 11.</w:t>
      </w:r>
    </w:p>
  </w:footnote>
  <w:footnote w:id="3">
    <w:p w:rsidR="00505487" w:rsidRPr="002B70F9" w:rsidRDefault="00505487" w:rsidP="002B70F9">
      <w:pPr>
        <w:pStyle w:val="a4"/>
        <w:rPr>
          <w:sz w:val="24"/>
          <w:szCs w:val="24"/>
        </w:rPr>
      </w:pPr>
      <w:r w:rsidRPr="002B70F9">
        <w:rPr>
          <w:rStyle w:val="a6"/>
          <w:sz w:val="24"/>
          <w:szCs w:val="24"/>
        </w:rPr>
        <w:footnoteRef/>
      </w:r>
      <w:r w:rsidRPr="002B70F9">
        <w:rPr>
          <w:sz w:val="24"/>
          <w:szCs w:val="24"/>
        </w:rPr>
        <w:t xml:space="preserve"> Золотухин А.</w:t>
      </w:r>
      <w:r w:rsidR="00B8746A">
        <w:rPr>
          <w:sz w:val="24"/>
          <w:szCs w:val="24"/>
        </w:rPr>
        <w:t xml:space="preserve"> </w:t>
      </w:r>
      <w:r w:rsidRPr="002B70F9">
        <w:rPr>
          <w:sz w:val="24"/>
          <w:szCs w:val="24"/>
        </w:rPr>
        <w:t>Д. Понятие судопроизводства по делам об установлении фактов,</w:t>
      </w:r>
      <w:r w:rsidR="002B70F9">
        <w:rPr>
          <w:sz w:val="24"/>
          <w:szCs w:val="24"/>
        </w:rPr>
        <w:t xml:space="preserve"> </w:t>
      </w:r>
      <w:r w:rsidRPr="002B70F9">
        <w:rPr>
          <w:sz w:val="24"/>
          <w:szCs w:val="24"/>
        </w:rPr>
        <w:t>имеющих юридическое значение в особом производстве // Вестник тамбовского университета. Серия: гуманитарные науки. 2014. С. 5</w:t>
      </w:r>
    </w:p>
  </w:footnote>
  <w:footnote w:id="4">
    <w:p w:rsidR="002F680B" w:rsidRDefault="002F680B">
      <w:pPr>
        <w:pStyle w:val="a4"/>
      </w:pPr>
      <w:r w:rsidRPr="00B26EE4">
        <w:rPr>
          <w:rStyle w:val="a6"/>
          <w:sz w:val="24"/>
        </w:rPr>
        <w:footnoteRef/>
      </w:r>
      <w:r w:rsidRPr="00B26EE4">
        <w:rPr>
          <w:sz w:val="24"/>
        </w:rPr>
        <w:t xml:space="preserve"> </w:t>
      </w:r>
      <w:proofErr w:type="spellStart"/>
      <w:r w:rsidR="00B26EE4" w:rsidRPr="00B26EE4">
        <w:rPr>
          <w:sz w:val="24"/>
        </w:rPr>
        <w:t>Ласкина</w:t>
      </w:r>
      <w:proofErr w:type="spellEnd"/>
      <w:r w:rsidR="00B26EE4" w:rsidRPr="00B26EE4">
        <w:rPr>
          <w:sz w:val="24"/>
        </w:rPr>
        <w:t xml:space="preserve"> Н.В., Никулинская Н.Ф., Рогалева М.А., Яковенко Е.В. Комментарий к подразделу IV "Особое производство" раздела II Гражданского процессуального кодекса Российской Федерации от 14 ноября 2002 г. N 138-ФЗ. - Специально для системы ГАРАНТ, 2016 г. [Электронный ресурс] / URL: </w:t>
      </w:r>
      <w:hyperlink r:id="rId1" w:history="1">
        <w:r w:rsidR="00E72F20" w:rsidRPr="00E72F20">
          <w:rPr>
            <w:rStyle w:val="a7"/>
            <w:color w:val="000000" w:themeColor="text1"/>
            <w:sz w:val="24"/>
            <w:u w:val="none"/>
          </w:rPr>
          <w:t>https://base.garant.ru/57239818/</w:t>
        </w:r>
      </w:hyperlink>
      <w:r w:rsidR="00E72F20" w:rsidRPr="00E72F20">
        <w:rPr>
          <w:color w:val="000000" w:themeColor="text1"/>
          <w:sz w:val="24"/>
        </w:rPr>
        <w:t xml:space="preserve"> </w:t>
      </w:r>
      <w:r w:rsidR="00E72F20">
        <w:rPr>
          <w:sz w:val="24"/>
        </w:rPr>
        <w:t>(10.11.19)</w:t>
      </w:r>
    </w:p>
  </w:footnote>
  <w:footnote w:id="5">
    <w:p w:rsidR="00530EC2" w:rsidRDefault="00530EC2">
      <w:pPr>
        <w:pStyle w:val="a4"/>
      </w:pPr>
      <w:r w:rsidRPr="00530EC2">
        <w:rPr>
          <w:rStyle w:val="a6"/>
          <w:sz w:val="24"/>
        </w:rPr>
        <w:footnoteRef/>
      </w:r>
      <w:r w:rsidRPr="00530EC2">
        <w:rPr>
          <w:sz w:val="24"/>
        </w:rPr>
        <w:t xml:space="preserve"> Усманова А.О. Проблемы установления и доказывания фактов, имеющих юридическое значение / В сборнике: Инновационные технологии в образовании и науке Сборник материалов Международной научно-практической конференции. В 2-х томах. Редколлегия: О.Н. Широков [и др.]. 2017. С. 25</w:t>
      </w:r>
      <w:r w:rsidR="00E72F20">
        <w:rPr>
          <w:sz w:val="24"/>
        </w:rPr>
        <w:t>1</w:t>
      </w:r>
      <w:r w:rsidRPr="00530EC2">
        <w:rPr>
          <w:sz w:val="24"/>
        </w:rPr>
        <w:t>.</w:t>
      </w:r>
    </w:p>
  </w:footnote>
  <w:footnote w:id="6">
    <w:p w:rsidR="002B70F9" w:rsidRPr="00293996" w:rsidRDefault="002B70F9">
      <w:pPr>
        <w:pStyle w:val="a4"/>
        <w:rPr>
          <w:sz w:val="24"/>
          <w:szCs w:val="24"/>
        </w:rPr>
      </w:pPr>
      <w:r w:rsidRPr="00293996">
        <w:rPr>
          <w:rStyle w:val="a6"/>
          <w:sz w:val="24"/>
          <w:szCs w:val="24"/>
        </w:rPr>
        <w:footnoteRef/>
      </w:r>
      <w:r w:rsidRPr="00293996">
        <w:rPr>
          <w:sz w:val="24"/>
          <w:szCs w:val="24"/>
        </w:rPr>
        <w:t xml:space="preserve"> Постановление Пленума Верховного Суда РФ от 16.05.2017 N 16 (ред. от 26.12.2017) "О применении судами законодательства при рассмотрении дел, связанных с установлением происхождения детей"</w:t>
      </w:r>
      <w:r w:rsidR="00E72F20">
        <w:rPr>
          <w:sz w:val="24"/>
          <w:szCs w:val="24"/>
        </w:rPr>
        <w:t xml:space="preserve"> </w:t>
      </w:r>
      <w:r w:rsidR="00E72F20" w:rsidRPr="00E72F20">
        <w:rPr>
          <w:sz w:val="24"/>
          <w:szCs w:val="24"/>
        </w:rPr>
        <w:t>[Электронный ресурс] / URL: http://www.consultant.ru/cons/cgi/online.cgi?req=doc&amp;base=LAW&amp;n=286689&amp;fld=134&amp;dst=1000000001,0&amp;rnd=0.5305904510396955#04330914764833025 (10.11.19)</w:t>
      </w:r>
    </w:p>
  </w:footnote>
  <w:footnote w:id="7">
    <w:p w:rsidR="00742E0E" w:rsidRPr="00014227" w:rsidRDefault="00742E0E" w:rsidP="00B26EE4">
      <w:pPr>
        <w:pStyle w:val="a4"/>
        <w:keepNext/>
        <w:rPr>
          <w:sz w:val="24"/>
          <w:szCs w:val="24"/>
        </w:rPr>
      </w:pPr>
      <w:r w:rsidRPr="00014227">
        <w:rPr>
          <w:rStyle w:val="a6"/>
          <w:sz w:val="24"/>
          <w:szCs w:val="24"/>
        </w:rPr>
        <w:footnoteRef/>
      </w:r>
      <w:r w:rsidR="00E72F20">
        <w:rPr>
          <w:sz w:val="24"/>
          <w:szCs w:val="24"/>
        </w:rPr>
        <w:t xml:space="preserve"> </w:t>
      </w:r>
      <w:r w:rsidR="00E72F20" w:rsidRPr="00E72F20">
        <w:rPr>
          <w:sz w:val="24"/>
          <w:szCs w:val="24"/>
        </w:rPr>
        <w:t>Обзор судебной практики Кемеровского областного суда N 01-19/386 рассмотрения судами Кемеровской области дел об установлении фактов, имеющих юридическое значение от 6 декабря 2016 [Электронный ресурс] / URL: https://www.garant.ru/products/ipo/prime/doc/7440536/ (10.11.19)</w:t>
      </w:r>
    </w:p>
  </w:footnote>
  <w:footnote w:id="8">
    <w:p w:rsidR="00BF62F1" w:rsidRPr="00014227" w:rsidRDefault="00BF62F1" w:rsidP="00B26EE4">
      <w:pPr>
        <w:pStyle w:val="a4"/>
        <w:keepNext/>
        <w:rPr>
          <w:sz w:val="24"/>
          <w:szCs w:val="24"/>
        </w:rPr>
      </w:pPr>
      <w:r w:rsidRPr="00014227">
        <w:rPr>
          <w:rStyle w:val="a6"/>
          <w:sz w:val="24"/>
          <w:szCs w:val="24"/>
        </w:rPr>
        <w:footnoteRef/>
      </w:r>
      <w:r w:rsidRPr="00014227">
        <w:rPr>
          <w:sz w:val="24"/>
          <w:szCs w:val="24"/>
        </w:rPr>
        <w:t xml:space="preserve"> </w:t>
      </w:r>
      <w:r w:rsidR="00014227" w:rsidRPr="00014227">
        <w:rPr>
          <w:sz w:val="24"/>
          <w:szCs w:val="24"/>
        </w:rPr>
        <w:t xml:space="preserve">Решение </w:t>
      </w:r>
      <w:proofErr w:type="spellStart"/>
      <w:r w:rsidR="00014227" w:rsidRPr="00014227">
        <w:rPr>
          <w:sz w:val="24"/>
          <w:szCs w:val="24"/>
        </w:rPr>
        <w:t>Усть-Куломского</w:t>
      </w:r>
      <w:proofErr w:type="spellEnd"/>
      <w:r w:rsidR="00014227" w:rsidRPr="00014227">
        <w:rPr>
          <w:sz w:val="24"/>
          <w:szCs w:val="24"/>
        </w:rPr>
        <w:t xml:space="preserve"> районного суда Республики Коми по делу № 2-137/2019 по исковому заявлению </w:t>
      </w:r>
      <w:proofErr w:type="spellStart"/>
      <w:r w:rsidR="00014227" w:rsidRPr="00014227">
        <w:rPr>
          <w:sz w:val="24"/>
          <w:szCs w:val="24"/>
        </w:rPr>
        <w:t>Изъюровой</w:t>
      </w:r>
      <w:proofErr w:type="spellEnd"/>
      <w:r w:rsidR="00014227" w:rsidRPr="00014227">
        <w:rPr>
          <w:sz w:val="24"/>
          <w:szCs w:val="24"/>
        </w:rPr>
        <w:t xml:space="preserve"> А.Н. к Карпинской Е.Н., </w:t>
      </w:r>
      <w:proofErr w:type="spellStart"/>
      <w:r w:rsidR="00014227" w:rsidRPr="00014227">
        <w:rPr>
          <w:sz w:val="24"/>
          <w:szCs w:val="24"/>
        </w:rPr>
        <w:t>Мишариной</w:t>
      </w:r>
      <w:proofErr w:type="spellEnd"/>
      <w:r w:rsidR="00014227" w:rsidRPr="00014227">
        <w:rPr>
          <w:sz w:val="24"/>
          <w:szCs w:val="24"/>
        </w:rPr>
        <w:t xml:space="preserve"> М.Н., администрации муниципального района «</w:t>
      </w:r>
      <w:proofErr w:type="spellStart"/>
      <w:r w:rsidR="00014227" w:rsidRPr="00014227">
        <w:rPr>
          <w:sz w:val="24"/>
          <w:szCs w:val="24"/>
        </w:rPr>
        <w:t>Усть-Куломский</w:t>
      </w:r>
      <w:proofErr w:type="spellEnd"/>
      <w:r w:rsidR="00014227" w:rsidRPr="00014227">
        <w:rPr>
          <w:sz w:val="24"/>
          <w:szCs w:val="24"/>
        </w:rPr>
        <w:t xml:space="preserve">», администрации сельского поселения «Дон» об установлении факта родственных отношений, факта принятия наследства, признании права пожизненного наследуемого владения земельным участком от 29.04.2019 [Электронный ресурс] / URL: </w:t>
      </w:r>
      <w:hyperlink r:id="rId2" w:history="1">
        <w:r w:rsidR="00E72F20" w:rsidRPr="00E72F20">
          <w:rPr>
            <w:rStyle w:val="a7"/>
            <w:color w:val="000000" w:themeColor="text1"/>
            <w:sz w:val="24"/>
            <w:szCs w:val="24"/>
            <w:u w:val="none"/>
          </w:rPr>
          <w:t>http://sudact.ru/regular/doc/17ptOmxZJvQA/</w:t>
        </w:r>
      </w:hyperlink>
      <w:r w:rsidR="00E72F20" w:rsidRPr="00E72F20">
        <w:rPr>
          <w:color w:val="000000" w:themeColor="text1"/>
          <w:sz w:val="24"/>
          <w:szCs w:val="24"/>
        </w:rPr>
        <w:t xml:space="preserve"> </w:t>
      </w:r>
      <w:r w:rsidR="00E72F20">
        <w:rPr>
          <w:sz w:val="24"/>
          <w:szCs w:val="24"/>
        </w:rPr>
        <w:t>(10.11.19)</w:t>
      </w:r>
    </w:p>
  </w:footnote>
  <w:footnote w:id="9">
    <w:p w:rsidR="001F21C8" w:rsidRPr="00AB6367" w:rsidRDefault="00925D04" w:rsidP="00B26EE4">
      <w:pPr>
        <w:pStyle w:val="a4"/>
        <w:keepNext/>
        <w:rPr>
          <w:sz w:val="24"/>
          <w:szCs w:val="24"/>
        </w:rPr>
      </w:pPr>
      <w:r w:rsidRPr="00AB6367">
        <w:rPr>
          <w:rStyle w:val="a6"/>
          <w:sz w:val="24"/>
          <w:szCs w:val="24"/>
        </w:rPr>
        <w:footnoteRef/>
      </w:r>
      <w:r w:rsidR="00B26EE4" w:rsidRPr="00AB6367">
        <w:rPr>
          <w:sz w:val="24"/>
          <w:szCs w:val="24"/>
        </w:rPr>
        <w:t xml:space="preserve"> </w:t>
      </w:r>
      <w:r w:rsidR="00014227" w:rsidRPr="00AB6367">
        <w:rPr>
          <w:sz w:val="24"/>
          <w:szCs w:val="24"/>
        </w:rPr>
        <w:t>Решение Дзержинский районный суд Санкт- Петербурга по делу №2-1962/2017 по иску НЕН к Администрации Центрального района об установлении факта родственных отношений с наследодателем, включении имущества в наследственную массу, признании права собственности на имущество от 18.12.2017 [Электронный ресурс] / URL: http: //sudact.ru/</w:t>
      </w:r>
      <w:proofErr w:type="spellStart"/>
      <w:r w:rsidR="00014227" w:rsidRPr="00AB6367">
        <w:rPr>
          <w:sz w:val="24"/>
          <w:szCs w:val="24"/>
        </w:rPr>
        <w:t>regular</w:t>
      </w:r>
      <w:proofErr w:type="spellEnd"/>
      <w:r w:rsidR="00014227" w:rsidRPr="00AB6367">
        <w:rPr>
          <w:sz w:val="24"/>
          <w:szCs w:val="24"/>
        </w:rPr>
        <w:t>/</w:t>
      </w:r>
      <w:proofErr w:type="spellStart"/>
      <w:r w:rsidR="00014227" w:rsidRPr="00AB6367">
        <w:rPr>
          <w:sz w:val="24"/>
          <w:szCs w:val="24"/>
        </w:rPr>
        <w:t>doc</w:t>
      </w:r>
      <w:proofErr w:type="spellEnd"/>
      <w:r w:rsidR="00014227" w:rsidRPr="00AB6367">
        <w:rPr>
          <w:sz w:val="24"/>
          <w:szCs w:val="24"/>
        </w:rPr>
        <w:t>/Fwxi11UZpZYm/</w:t>
      </w:r>
      <w:r w:rsidR="00E72F20" w:rsidRPr="00AB6367">
        <w:rPr>
          <w:sz w:val="24"/>
          <w:szCs w:val="24"/>
        </w:rPr>
        <w:t xml:space="preserve"> (10.11.19)</w:t>
      </w:r>
    </w:p>
  </w:footnote>
  <w:footnote w:id="10">
    <w:p w:rsidR="00E90D91" w:rsidRPr="00AB6367" w:rsidRDefault="00E90D91">
      <w:pPr>
        <w:pStyle w:val="a4"/>
        <w:rPr>
          <w:sz w:val="24"/>
          <w:szCs w:val="24"/>
        </w:rPr>
      </w:pPr>
      <w:r w:rsidRPr="00AB6367">
        <w:rPr>
          <w:rStyle w:val="a6"/>
          <w:sz w:val="24"/>
          <w:szCs w:val="24"/>
        </w:rPr>
        <w:footnoteRef/>
      </w:r>
      <w:r w:rsidRPr="00AB6367">
        <w:rPr>
          <w:sz w:val="24"/>
          <w:szCs w:val="24"/>
        </w:rPr>
        <w:t xml:space="preserve"> </w:t>
      </w:r>
      <w:r w:rsidR="00014227" w:rsidRPr="00AB6367">
        <w:rPr>
          <w:sz w:val="24"/>
          <w:szCs w:val="24"/>
        </w:rPr>
        <w:t>Решение Киевского районного суда Республики Крым по делу № &lt;данные изъяты&gt; по иску ФИО1 к ФИО2, об установлении факта родственных отношений от 25.04.2019 [Электронный ресурс] / URL</w:t>
      </w:r>
      <w:r w:rsidR="00014227" w:rsidRPr="00AB6367">
        <w:rPr>
          <w:color w:val="000000" w:themeColor="text1"/>
          <w:sz w:val="24"/>
          <w:szCs w:val="24"/>
        </w:rPr>
        <w:t xml:space="preserve">: </w:t>
      </w:r>
      <w:hyperlink r:id="rId3" w:history="1">
        <w:r w:rsidR="00E72F20" w:rsidRPr="00AB6367">
          <w:rPr>
            <w:rStyle w:val="a7"/>
            <w:color w:val="000000" w:themeColor="text1"/>
            <w:sz w:val="24"/>
            <w:szCs w:val="24"/>
            <w:u w:val="none"/>
          </w:rPr>
          <w:t>http://sudact.ru/regular/doc/kz5hgwWteEJP/</w:t>
        </w:r>
      </w:hyperlink>
      <w:r w:rsidR="00E72F20" w:rsidRPr="00AB6367">
        <w:rPr>
          <w:sz w:val="24"/>
          <w:szCs w:val="24"/>
        </w:rPr>
        <w:t xml:space="preserve"> (10.11.19)</w:t>
      </w:r>
    </w:p>
  </w:footnote>
  <w:footnote w:id="11">
    <w:p w:rsidR="00DB1580" w:rsidRDefault="00DB1580">
      <w:pPr>
        <w:pStyle w:val="a4"/>
      </w:pPr>
      <w:r w:rsidRPr="00AB6367">
        <w:rPr>
          <w:rStyle w:val="a6"/>
          <w:sz w:val="24"/>
          <w:szCs w:val="24"/>
        </w:rPr>
        <w:footnoteRef/>
      </w:r>
      <w:r w:rsidRPr="00AB6367">
        <w:rPr>
          <w:sz w:val="24"/>
          <w:szCs w:val="24"/>
        </w:rPr>
        <w:t xml:space="preserve"> </w:t>
      </w:r>
      <w:r w:rsidR="00AB6367" w:rsidRPr="00AB6367">
        <w:rPr>
          <w:sz w:val="24"/>
          <w:szCs w:val="24"/>
        </w:rPr>
        <w:t xml:space="preserve">Решение Сорочинского районного суда Оренбургской области по делу № 2-117/2019 по исковому заявлению </w:t>
      </w:r>
      <w:proofErr w:type="spellStart"/>
      <w:r w:rsidR="00AB6367" w:rsidRPr="00AB6367">
        <w:rPr>
          <w:sz w:val="24"/>
          <w:szCs w:val="24"/>
        </w:rPr>
        <w:t>Хисамова</w:t>
      </w:r>
      <w:proofErr w:type="spellEnd"/>
      <w:r w:rsidR="00AB6367" w:rsidRPr="00AB6367">
        <w:rPr>
          <w:sz w:val="24"/>
          <w:szCs w:val="24"/>
        </w:rPr>
        <w:t xml:space="preserve"> Х. Х.  к </w:t>
      </w:r>
      <w:proofErr w:type="spellStart"/>
      <w:r w:rsidR="00AB6367" w:rsidRPr="00AB6367">
        <w:rPr>
          <w:sz w:val="24"/>
          <w:szCs w:val="24"/>
        </w:rPr>
        <w:t>Хисамову</w:t>
      </w:r>
      <w:proofErr w:type="spellEnd"/>
      <w:r w:rsidR="00AB6367" w:rsidRPr="00AB6367">
        <w:rPr>
          <w:sz w:val="24"/>
          <w:szCs w:val="24"/>
        </w:rPr>
        <w:t xml:space="preserve"> М. Х., Макаровой З. М., </w:t>
      </w:r>
      <w:proofErr w:type="spellStart"/>
      <w:r w:rsidR="00AB6367" w:rsidRPr="00AB6367">
        <w:rPr>
          <w:sz w:val="24"/>
          <w:szCs w:val="24"/>
        </w:rPr>
        <w:t>Хисамову</w:t>
      </w:r>
      <w:proofErr w:type="spellEnd"/>
      <w:r w:rsidR="00AB6367" w:rsidRPr="00AB6367">
        <w:rPr>
          <w:sz w:val="24"/>
          <w:szCs w:val="24"/>
        </w:rPr>
        <w:t xml:space="preserve"> Р. М., </w:t>
      </w:r>
      <w:proofErr w:type="spellStart"/>
      <w:r w:rsidR="00AB6367" w:rsidRPr="00AB6367">
        <w:rPr>
          <w:sz w:val="24"/>
          <w:szCs w:val="24"/>
        </w:rPr>
        <w:t>Хисамовой</w:t>
      </w:r>
      <w:proofErr w:type="spellEnd"/>
      <w:r w:rsidR="00AB6367" w:rsidRPr="00AB6367">
        <w:rPr>
          <w:sz w:val="24"/>
          <w:szCs w:val="24"/>
        </w:rPr>
        <w:t xml:space="preserve"> А. М., администрации Сорочинского городского округа о признании лица недостойным наследником, установлении факта родственных отношений, установлении факта принятия наследства от 30.05.2019 [Электронный ресурс] / URL: http://sudact.ru/regular/doc/ukRwxcVoMGJp/ (14.12.2019)</w:t>
      </w:r>
    </w:p>
  </w:footnote>
  <w:footnote w:id="12">
    <w:p w:rsidR="00DB1580" w:rsidRPr="00AB6367" w:rsidRDefault="00DB1580">
      <w:pPr>
        <w:pStyle w:val="a4"/>
        <w:rPr>
          <w:sz w:val="24"/>
          <w:szCs w:val="24"/>
        </w:rPr>
      </w:pPr>
      <w:r w:rsidRPr="00AB6367">
        <w:rPr>
          <w:rStyle w:val="a6"/>
          <w:sz w:val="24"/>
          <w:szCs w:val="24"/>
        </w:rPr>
        <w:footnoteRef/>
      </w:r>
      <w:r w:rsidRPr="00AB6367">
        <w:rPr>
          <w:sz w:val="24"/>
          <w:szCs w:val="24"/>
        </w:rPr>
        <w:t xml:space="preserve"> </w:t>
      </w:r>
      <w:r w:rsidR="00AB6367" w:rsidRPr="00AB6367">
        <w:rPr>
          <w:sz w:val="24"/>
          <w:szCs w:val="24"/>
        </w:rPr>
        <w:t xml:space="preserve">Решение Миллеровского районного суда Ростовской области по делу № 2-743/2019 по исковому заявлению </w:t>
      </w:r>
      <w:proofErr w:type="spellStart"/>
      <w:r w:rsidR="00AB6367" w:rsidRPr="00AB6367">
        <w:rPr>
          <w:sz w:val="24"/>
          <w:szCs w:val="24"/>
        </w:rPr>
        <w:t>Бандуриной</w:t>
      </w:r>
      <w:proofErr w:type="spellEnd"/>
      <w:r w:rsidR="00AB6367" w:rsidRPr="00AB6367">
        <w:rPr>
          <w:sz w:val="24"/>
          <w:szCs w:val="24"/>
        </w:rPr>
        <w:t xml:space="preserve"> Р. И. к Администрации Криворожского сельского поселения об установлении факта родственных отношений , признании наследника принявшим наследство и признании права собственности на недвижимое имущество в порядке наследования от 30.05.2019 [Электронный ресурс] / URL: http: //sudact.ru/</w:t>
      </w:r>
      <w:proofErr w:type="spellStart"/>
      <w:r w:rsidR="00AB6367" w:rsidRPr="00AB6367">
        <w:rPr>
          <w:sz w:val="24"/>
          <w:szCs w:val="24"/>
        </w:rPr>
        <w:t>regular</w:t>
      </w:r>
      <w:proofErr w:type="spellEnd"/>
      <w:r w:rsidR="00AB6367" w:rsidRPr="00AB6367">
        <w:rPr>
          <w:sz w:val="24"/>
          <w:szCs w:val="24"/>
        </w:rPr>
        <w:t>/</w:t>
      </w:r>
      <w:proofErr w:type="spellStart"/>
      <w:r w:rsidR="00AB6367" w:rsidRPr="00AB6367">
        <w:rPr>
          <w:sz w:val="24"/>
          <w:szCs w:val="24"/>
        </w:rPr>
        <w:t>doc</w:t>
      </w:r>
      <w:proofErr w:type="spellEnd"/>
      <w:r w:rsidR="00AB6367" w:rsidRPr="00AB6367">
        <w:rPr>
          <w:sz w:val="24"/>
          <w:szCs w:val="24"/>
        </w:rPr>
        <w:t>/4QTNKnqwY7bs/ (14.12.2019)</w:t>
      </w:r>
    </w:p>
  </w:footnote>
  <w:footnote w:id="13">
    <w:p w:rsidR="00DB1580" w:rsidRPr="00AB6367" w:rsidRDefault="00DB1580">
      <w:pPr>
        <w:pStyle w:val="a4"/>
        <w:rPr>
          <w:sz w:val="24"/>
          <w:szCs w:val="24"/>
        </w:rPr>
      </w:pPr>
      <w:r w:rsidRPr="00AB6367">
        <w:rPr>
          <w:rStyle w:val="a6"/>
          <w:sz w:val="24"/>
          <w:szCs w:val="24"/>
        </w:rPr>
        <w:footnoteRef/>
      </w:r>
      <w:r w:rsidRPr="00AB6367">
        <w:rPr>
          <w:sz w:val="24"/>
          <w:szCs w:val="24"/>
        </w:rPr>
        <w:t xml:space="preserve"> </w:t>
      </w:r>
      <w:r w:rsidR="00AB6367" w:rsidRPr="00AB6367">
        <w:rPr>
          <w:sz w:val="24"/>
          <w:szCs w:val="24"/>
        </w:rPr>
        <w:t xml:space="preserve">Решение Зеленогорского городского суда Красноярского края по делу № 2-700/2019 по исковому заявлению </w:t>
      </w:r>
      <w:proofErr w:type="spellStart"/>
      <w:r w:rsidR="00AB6367" w:rsidRPr="00AB6367">
        <w:rPr>
          <w:sz w:val="24"/>
          <w:szCs w:val="24"/>
        </w:rPr>
        <w:t>Роот</w:t>
      </w:r>
      <w:proofErr w:type="spellEnd"/>
      <w:r w:rsidR="00AB6367" w:rsidRPr="00AB6367">
        <w:rPr>
          <w:sz w:val="24"/>
          <w:szCs w:val="24"/>
        </w:rPr>
        <w:t xml:space="preserve"> Е.А. об установлении факта родственных отношений от 29.05.2019 [Электронный ресурс] / URL: http://sudact.ru/regular/doc/avslSVUD1EU2/ (14.12.2019)</w:t>
      </w:r>
    </w:p>
  </w:footnote>
  <w:footnote w:id="14">
    <w:p w:rsidR="00DB1580" w:rsidRDefault="00DB1580">
      <w:pPr>
        <w:pStyle w:val="a4"/>
      </w:pPr>
      <w:r w:rsidRPr="00AB6367">
        <w:rPr>
          <w:rStyle w:val="a6"/>
          <w:sz w:val="24"/>
          <w:szCs w:val="24"/>
        </w:rPr>
        <w:footnoteRef/>
      </w:r>
      <w:r w:rsidRPr="00AB6367">
        <w:rPr>
          <w:sz w:val="24"/>
          <w:szCs w:val="24"/>
        </w:rPr>
        <w:t xml:space="preserve"> </w:t>
      </w:r>
      <w:r w:rsidR="00AB6367" w:rsidRPr="00AB6367">
        <w:rPr>
          <w:sz w:val="24"/>
          <w:szCs w:val="24"/>
        </w:rPr>
        <w:t>Решение Ленинского районного суда г. Краснодара по делу № 2-5825/2019 по исковому заявлению ФИО1 об установлении факта родственных отношений от 29.05.2019 [Электронный ресурс] / URL: http://sudact.ru/regular/doc/yWbtjzrdX2Jt/ (14.12.2019)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46D"/>
    <w:multiLevelType w:val="hybridMultilevel"/>
    <w:tmpl w:val="B1B04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5B437F"/>
    <w:multiLevelType w:val="multilevel"/>
    <w:tmpl w:val="1666BF4A"/>
    <w:styleLink w:val="21"/>
    <w:lvl w:ilvl="0">
      <w:start w:val="1"/>
      <w:numFmt w:val="decimal"/>
      <w:lvlText w:val="%1."/>
      <w:lvlJc w:val="left"/>
      <w:pPr>
        <w:tabs>
          <w:tab w:val="num" w:pos="283"/>
        </w:tabs>
        <w:ind w:left="283" w:hanging="283"/>
      </w:pPr>
      <w:rPr>
        <w:position w:val="0"/>
        <w:sz w:val="28"/>
        <w:szCs w:val="28"/>
        <w:lang w:val="ru-RU"/>
      </w:rPr>
    </w:lvl>
    <w:lvl w:ilvl="1">
      <w:start w:val="1"/>
      <w:numFmt w:val="decimal"/>
      <w:lvlText w:val="%2."/>
      <w:lvlJc w:val="left"/>
      <w:pPr>
        <w:tabs>
          <w:tab w:val="num" w:pos="983"/>
        </w:tabs>
        <w:ind w:left="983" w:hanging="623"/>
      </w:pPr>
      <w:rPr>
        <w:position w:val="0"/>
        <w:sz w:val="28"/>
        <w:szCs w:val="28"/>
        <w:lang w:val="ru-RU"/>
      </w:rPr>
    </w:lvl>
    <w:lvl w:ilvl="2">
      <w:start w:val="1"/>
      <w:numFmt w:val="decimal"/>
      <w:lvlText w:val="%3."/>
      <w:lvlJc w:val="left"/>
      <w:pPr>
        <w:tabs>
          <w:tab w:val="num" w:pos="1343"/>
        </w:tabs>
        <w:ind w:left="1343" w:hanging="623"/>
      </w:pPr>
      <w:rPr>
        <w:position w:val="0"/>
        <w:sz w:val="28"/>
        <w:szCs w:val="28"/>
        <w:lang w:val="ru-RU"/>
      </w:rPr>
    </w:lvl>
    <w:lvl w:ilvl="3">
      <w:start w:val="1"/>
      <w:numFmt w:val="decimal"/>
      <w:lvlText w:val="%4."/>
      <w:lvlJc w:val="left"/>
      <w:pPr>
        <w:tabs>
          <w:tab w:val="num" w:pos="1703"/>
        </w:tabs>
        <w:ind w:left="1703" w:hanging="623"/>
      </w:pPr>
      <w:rPr>
        <w:position w:val="0"/>
        <w:sz w:val="28"/>
        <w:szCs w:val="28"/>
        <w:lang w:val="ru-RU"/>
      </w:rPr>
    </w:lvl>
    <w:lvl w:ilvl="4">
      <w:start w:val="1"/>
      <w:numFmt w:val="decimal"/>
      <w:lvlText w:val="%5."/>
      <w:lvlJc w:val="left"/>
      <w:pPr>
        <w:tabs>
          <w:tab w:val="num" w:pos="2063"/>
        </w:tabs>
        <w:ind w:left="2063" w:hanging="623"/>
      </w:pPr>
      <w:rPr>
        <w:position w:val="0"/>
        <w:sz w:val="28"/>
        <w:szCs w:val="28"/>
        <w:lang w:val="ru-RU"/>
      </w:rPr>
    </w:lvl>
    <w:lvl w:ilvl="5">
      <w:start w:val="1"/>
      <w:numFmt w:val="decimal"/>
      <w:lvlText w:val="%6."/>
      <w:lvlJc w:val="left"/>
      <w:pPr>
        <w:tabs>
          <w:tab w:val="num" w:pos="2423"/>
        </w:tabs>
        <w:ind w:left="2423" w:hanging="623"/>
      </w:pPr>
      <w:rPr>
        <w:position w:val="0"/>
        <w:sz w:val="28"/>
        <w:szCs w:val="28"/>
        <w:lang w:val="ru-RU"/>
      </w:rPr>
    </w:lvl>
    <w:lvl w:ilvl="6">
      <w:start w:val="1"/>
      <w:numFmt w:val="decimal"/>
      <w:lvlText w:val="%7."/>
      <w:lvlJc w:val="left"/>
      <w:pPr>
        <w:tabs>
          <w:tab w:val="num" w:pos="2783"/>
        </w:tabs>
        <w:ind w:left="2783" w:hanging="623"/>
      </w:pPr>
      <w:rPr>
        <w:position w:val="0"/>
        <w:sz w:val="28"/>
        <w:szCs w:val="28"/>
        <w:lang w:val="ru-RU"/>
      </w:rPr>
    </w:lvl>
    <w:lvl w:ilvl="7">
      <w:start w:val="1"/>
      <w:numFmt w:val="decimal"/>
      <w:lvlText w:val="%8."/>
      <w:lvlJc w:val="left"/>
      <w:pPr>
        <w:tabs>
          <w:tab w:val="num" w:pos="3143"/>
        </w:tabs>
        <w:ind w:left="3143" w:hanging="623"/>
      </w:pPr>
      <w:rPr>
        <w:position w:val="0"/>
        <w:sz w:val="28"/>
        <w:szCs w:val="28"/>
        <w:lang w:val="ru-RU"/>
      </w:rPr>
    </w:lvl>
    <w:lvl w:ilvl="8">
      <w:start w:val="1"/>
      <w:numFmt w:val="decimal"/>
      <w:lvlText w:val="%9."/>
      <w:lvlJc w:val="left"/>
      <w:pPr>
        <w:tabs>
          <w:tab w:val="num" w:pos="3503"/>
        </w:tabs>
        <w:ind w:left="3503" w:hanging="623"/>
      </w:pPr>
      <w:rPr>
        <w:position w:val="0"/>
        <w:sz w:val="28"/>
        <w:szCs w:val="28"/>
        <w:lang w:val="ru-RU"/>
      </w:rPr>
    </w:lvl>
  </w:abstractNum>
  <w:abstractNum w:abstractNumId="2" w15:restartNumberingAfterBreak="0">
    <w:nsid w:val="428B105D"/>
    <w:multiLevelType w:val="hybridMultilevel"/>
    <w:tmpl w:val="D95E91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BB91307"/>
    <w:multiLevelType w:val="multilevel"/>
    <w:tmpl w:val="1666BF4A"/>
    <w:numStyleLink w:val="21"/>
  </w:abstractNum>
  <w:abstractNum w:abstractNumId="4" w15:restartNumberingAfterBreak="0">
    <w:nsid w:val="706C3F38"/>
    <w:multiLevelType w:val="hybridMultilevel"/>
    <w:tmpl w:val="FD228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lvlOverride w:ilvl="0">
      <w:lvl w:ilvl="0">
        <w:start w:val="1"/>
        <w:numFmt w:val="decimal"/>
        <w:lvlText w:val="%1."/>
        <w:lvlJc w:val="left"/>
        <w:pPr>
          <w:tabs>
            <w:tab w:val="num" w:pos="283"/>
          </w:tabs>
          <w:ind w:left="283" w:hanging="283"/>
        </w:pPr>
        <w:rPr>
          <w:b w:val="0"/>
          <w:position w:val="0"/>
          <w:sz w:val="28"/>
          <w:szCs w:val="28"/>
          <w:lang w:val="ru-RU"/>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6B"/>
    <w:rsid w:val="00002B53"/>
    <w:rsid w:val="00010C3C"/>
    <w:rsid w:val="00014227"/>
    <w:rsid w:val="00076D76"/>
    <w:rsid w:val="001B53BE"/>
    <w:rsid w:val="001F21C8"/>
    <w:rsid w:val="00293996"/>
    <w:rsid w:val="002B70F9"/>
    <w:rsid w:val="002F680B"/>
    <w:rsid w:val="003072BC"/>
    <w:rsid w:val="00337EFE"/>
    <w:rsid w:val="00345CB0"/>
    <w:rsid w:val="00346D47"/>
    <w:rsid w:val="0038699E"/>
    <w:rsid w:val="00403D7B"/>
    <w:rsid w:val="0042746B"/>
    <w:rsid w:val="00427FB0"/>
    <w:rsid w:val="00444B5E"/>
    <w:rsid w:val="00505487"/>
    <w:rsid w:val="00530EC2"/>
    <w:rsid w:val="00545BA6"/>
    <w:rsid w:val="00666CBC"/>
    <w:rsid w:val="00696850"/>
    <w:rsid w:val="006A7461"/>
    <w:rsid w:val="006B659E"/>
    <w:rsid w:val="006E1F86"/>
    <w:rsid w:val="00742E0E"/>
    <w:rsid w:val="007A0D95"/>
    <w:rsid w:val="00872C8A"/>
    <w:rsid w:val="009140FE"/>
    <w:rsid w:val="00925D04"/>
    <w:rsid w:val="00955B15"/>
    <w:rsid w:val="00996494"/>
    <w:rsid w:val="00A74250"/>
    <w:rsid w:val="00AB6367"/>
    <w:rsid w:val="00B021EC"/>
    <w:rsid w:val="00B062F7"/>
    <w:rsid w:val="00B26EE4"/>
    <w:rsid w:val="00B46E31"/>
    <w:rsid w:val="00B67719"/>
    <w:rsid w:val="00B8746A"/>
    <w:rsid w:val="00BA7772"/>
    <w:rsid w:val="00BE07D1"/>
    <w:rsid w:val="00BF62F1"/>
    <w:rsid w:val="00C462B1"/>
    <w:rsid w:val="00CC6AA7"/>
    <w:rsid w:val="00D34D53"/>
    <w:rsid w:val="00D371EA"/>
    <w:rsid w:val="00D834C8"/>
    <w:rsid w:val="00DB1580"/>
    <w:rsid w:val="00E12A76"/>
    <w:rsid w:val="00E557CE"/>
    <w:rsid w:val="00E6669B"/>
    <w:rsid w:val="00E72F20"/>
    <w:rsid w:val="00E90D91"/>
    <w:rsid w:val="00E9664D"/>
    <w:rsid w:val="00EB6859"/>
    <w:rsid w:val="00F02FDF"/>
    <w:rsid w:val="00F154AB"/>
    <w:rsid w:val="00F76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F320"/>
  <w15:chartTrackingRefBased/>
  <w15:docId w15:val="{BF39EA19-A6FF-46BA-B96B-EEC32234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46B"/>
    <w:pPr>
      <w:spacing w:line="240" w:lineRule="auto"/>
      <w:jc w:val="both"/>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FDF"/>
    <w:pPr>
      <w:ind w:left="720"/>
      <w:contextualSpacing/>
    </w:pPr>
  </w:style>
  <w:style w:type="paragraph" w:styleId="a4">
    <w:name w:val="footnote text"/>
    <w:basedOn w:val="a"/>
    <w:link w:val="a5"/>
    <w:uiPriority w:val="99"/>
    <w:semiHidden/>
    <w:unhideWhenUsed/>
    <w:rsid w:val="002F680B"/>
    <w:pPr>
      <w:spacing w:after="0"/>
    </w:pPr>
    <w:rPr>
      <w:sz w:val="20"/>
      <w:szCs w:val="20"/>
    </w:rPr>
  </w:style>
  <w:style w:type="character" w:customStyle="1" w:styleId="a5">
    <w:name w:val="Текст сноски Знак"/>
    <w:basedOn w:val="a0"/>
    <w:link w:val="a4"/>
    <w:uiPriority w:val="99"/>
    <w:semiHidden/>
    <w:rsid w:val="002F680B"/>
    <w:rPr>
      <w:rFonts w:ascii="Times New Roman" w:hAnsi="Times New Roman"/>
      <w:sz w:val="20"/>
      <w:szCs w:val="20"/>
    </w:rPr>
  </w:style>
  <w:style w:type="character" w:styleId="a6">
    <w:name w:val="footnote reference"/>
    <w:basedOn w:val="a0"/>
    <w:uiPriority w:val="99"/>
    <w:semiHidden/>
    <w:unhideWhenUsed/>
    <w:rsid w:val="002F680B"/>
    <w:rPr>
      <w:vertAlign w:val="superscript"/>
    </w:rPr>
  </w:style>
  <w:style w:type="numbering" w:customStyle="1" w:styleId="21">
    <w:name w:val="Список 21"/>
    <w:basedOn w:val="a2"/>
    <w:rsid w:val="00E9664D"/>
    <w:pPr>
      <w:numPr>
        <w:numId w:val="4"/>
      </w:numPr>
    </w:pPr>
  </w:style>
  <w:style w:type="character" w:styleId="a7">
    <w:name w:val="Hyperlink"/>
    <w:basedOn w:val="a0"/>
    <w:uiPriority w:val="99"/>
    <w:unhideWhenUsed/>
    <w:rsid w:val="00010C3C"/>
    <w:rPr>
      <w:color w:val="0563C1" w:themeColor="hyperlink"/>
      <w:u w:val="single"/>
    </w:rPr>
  </w:style>
  <w:style w:type="character" w:customStyle="1" w:styleId="1">
    <w:name w:val="Неразрешенное упоминание1"/>
    <w:basedOn w:val="a0"/>
    <w:uiPriority w:val="99"/>
    <w:semiHidden/>
    <w:unhideWhenUsed/>
    <w:rsid w:val="00010C3C"/>
    <w:rPr>
      <w:color w:val="605E5C"/>
      <w:shd w:val="clear" w:color="auto" w:fill="E1DFDD"/>
    </w:rPr>
  </w:style>
  <w:style w:type="paragraph" w:styleId="a8">
    <w:name w:val="header"/>
    <w:basedOn w:val="a"/>
    <w:link w:val="a9"/>
    <w:uiPriority w:val="99"/>
    <w:unhideWhenUsed/>
    <w:rsid w:val="00B26EE4"/>
    <w:pPr>
      <w:tabs>
        <w:tab w:val="center" w:pos="4677"/>
        <w:tab w:val="right" w:pos="9355"/>
      </w:tabs>
      <w:spacing w:after="0"/>
    </w:pPr>
  </w:style>
  <w:style w:type="character" w:customStyle="1" w:styleId="a9">
    <w:name w:val="Верхний колонтитул Знак"/>
    <w:basedOn w:val="a0"/>
    <w:link w:val="a8"/>
    <w:uiPriority w:val="99"/>
    <w:rsid w:val="00B26EE4"/>
    <w:rPr>
      <w:rFonts w:ascii="Times New Roman" w:hAnsi="Times New Roman"/>
      <w:sz w:val="24"/>
    </w:rPr>
  </w:style>
  <w:style w:type="paragraph" w:styleId="aa">
    <w:name w:val="footer"/>
    <w:basedOn w:val="a"/>
    <w:link w:val="ab"/>
    <w:uiPriority w:val="99"/>
    <w:unhideWhenUsed/>
    <w:rsid w:val="00B26EE4"/>
    <w:pPr>
      <w:tabs>
        <w:tab w:val="center" w:pos="4677"/>
        <w:tab w:val="right" w:pos="9355"/>
      </w:tabs>
      <w:spacing w:after="0"/>
    </w:pPr>
  </w:style>
  <w:style w:type="character" w:customStyle="1" w:styleId="ab">
    <w:name w:val="Нижний колонтитул Знак"/>
    <w:basedOn w:val="a0"/>
    <w:link w:val="aa"/>
    <w:uiPriority w:val="99"/>
    <w:rsid w:val="00B26EE4"/>
    <w:rPr>
      <w:rFonts w:ascii="Times New Roman" w:hAnsi="Times New Roman"/>
      <w:sz w:val="24"/>
    </w:rPr>
  </w:style>
  <w:style w:type="character" w:styleId="ac">
    <w:name w:val="Unresolved Mention"/>
    <w:basedOn w:val="a0"/>
    <w:uiPriority w:val="99"/>
    <w:semiHidden/>
    <w:unhideWhenUsed/>
    <w:rsid w:val="00E7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40536/" TargetMode="External"/><Relationship Id="rId13" Type="http://schemas.openxmlformats.org/officeDocument/2006/relationships/hyperlink" Target="https://base.garant.ru/572398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dact.ru/regular/doc/17ptOmxZJvQ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regular/doc/kz5hgwWteEJP/" TargetMode="External"/><Relationship Id="rId5" Type="http://schemas.openxmlformats.org/officeDocument/2006/relationships/webSettings" Target="webSettings.xml"/><Relationship Id="rId15" Type="http://schemas.openxmlformats.org/officeDocument/2006/relationships/hyperlink" Target="http://www.consultant.ru" TargetMode="External"/><Relationship Id="rId10" Type="http://schemas.openxmlformats.org/officeDocument/2006/relationships/hyperlink" Target="http://xn--90afdbaav0bd1afy6eub5d.xn--p1ai/37072406" TargetMode="External"/><Relationship Id="rId4" Type="http://schemas.openxmlformats.org/officeDocument/2006/relationships/settings" Target="settings.xml"/><Relationship Id="rId9" Type="http://schemas.openxmlformats.org/officeDocument/2006/relationships/hyperlink" Target="http://www.consultant.ru/cons/cgi/online.cgi?req=doc&amp;base=LAW&amp;n=286689&amp;fld=134&amp;dst=1000000001,0&amp;rnd=0.5305904510396955" TargetMode="External"/><Relationship Id="rId14" Type="http://schemas.openxmlformats.org/officeDocument/2006/relationships/hyperlink" Target="https://sudact.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dact.ru/regular/doc/kz5hgwWteEJP/" TargetMode="External"/><Relationship Id="rId2" Type="http://schemas.openxmlformats.org/officeDocument/2006/relationships/hyperlink" Target="http://sudact.ru/regular/doc/17ptOmxZJvQA/" TargetMode="External"/><Relationship Id="rId1" Type="http://schemas.openxmlformats.org/officeDocument/2006/relationships/hyperlink" Target="https://base.garant.ru/57239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57AF6-53E2-490E-BDB2-72E553E8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20</Pages>
  <Words>4241</Words>
  <Characters>24175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User</cp:lastModifiedBy>
  <cp:revision>27</cp:revision>
  <dcterms:created xsi:type="dcterms:W3CDTF">2019-10-28T12:14:00Z</dcterms:created>
  <dcterms:modified xsi:type="dcterms:W3CDTF">2019-12-17T18:37:00Z</dcterms:modified>
</cp:coreProperties>
</file>