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48" w:rsidRPr="008E2148" w:rsidRDefault="008E2148" w:rsidP="008E21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</w:p>
    <w:p w:rsidR="00691F65" w:rsidRDefault="006C2EBD" w:rsidP="0069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ТРЕТЕЙСКОЕ РАЗБИРАТЕЛЬСТВО КАК ФОРМА ЗАЩИТЫ ПРАВ И ЗАКОННЫХ ИНТЕРЕСОВ</w:t>
      </w:r>
    </w:p>
    <w:p w:rsidR="006C2EBD" w:rsidRDefault="0043089C" w:rsidP="00691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Евтеев Никита Сергеевич</w:t>
      </w:r>
    </w:p>
    <w:p w:rsidR="00A91BC0" w:rsidRDefault="00A91BC0" w:rsidP="00691F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BC0">
        <w:rPr>
          <w:rFonts w:ascii="Times New Roman" w:hAnsi="Times New Roman" w:cs="Times New Roman"/>
          <w:sz w:val="28"/>
          <w:szCs w:val="28"/>
        </w:rPr>
        <w:t>ФГБОУ ВО «Тверской государственный университет»</w:t>
      </w:r>
    </w:p>
    <w:p w:rsidR="00A91BC0" w:rsidRDefault="00A91BC0" w:rsidP="00A91B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посвящена рассмотрению института третейского разбирательства (арбитража) в качестве способа альтернативного разрешения споров, обеспечивающего наиболее </w:t>
      </w:r>
      <w:r w:rsidR="004452FD">
        <w:rPr>
          <w:rFonts w:ascii="Times New Roman" w:hAnsi="Times New Roman" w:cs="Times New Roman"/>
          <w:sz w:val="28"/>
          <w:szCs w:val="28"/>
        </w:rPr>
        <w:t>благоприятные условия для урегулирования конфликта между сторонами. В статье анализируются понятия «арбитраж», «третейское разбирательство», «альтернативное разрешение споров», актуализируется вопрос о необходимости дальнейшего развития институтов альтернативного разрешения споров в Российской Федерации.</w:t>
      </w:r>
    </w:p>
    <w:p w:rsidR="00293CE5" w:rsidRDefault="00293CE5" w:rsidP="00A91B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93CE5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третейское разбирательство, арбитраж, альтернативное разрешение споров, конфликт</w:t>
      </w:r>
      <w:r w:rsidR="00AA4020">
        <w:rPr>
          <w:rFonts w:ascii="Times New Roman" w:hAnsi="Times New Roman" w:cs="Times New Roman"/>
          <w:i/>
          <w:sz w:val="28"/>
          <w:szCs w:val="28"/>
        </w:rPr>
        <w:t>, форма защиты прав.</w:t>
      </w:r>
    </w:p>
    <w:p w:rsidR="00AA4020" w:rsidRPr="00AA4020" w:rsidRDefault="00AA4020" w:rsidP="00A91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EA9" w:rsidRDefault="004A4EA9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защита является важнейшим средством защиты прав и законных интересов, однако диспозитивность в сфере гражданских правоотношений предоставляет возможности для урегулировании спора и во внесудебном порядке.</w:t>
      </w:r>
    </w:p>
    <w:p w:rsidR="00691F65" w:rsidRDefault="004A4EA9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417C">
        <w:rPr>
          <w:rFonts w:ascii="Times New Roman" w:hAnsi="Times New Roman" w:cs="Times New Roman"/>
          <w:sz w:val="28"/>
          <w:szCs w:val="28"/>
        </w:rPr>
        <w:t>современном 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17C">
        <w:rPr>
          <w:rFonts w:ascii="Times New Roman" w:hAnsi="Times New Roman" w:cs="Times New Roman"/>
          <w:sz w:val="28"/>
          <w:szCs w:val="28"/>
        </w:rPr>
        <w:t xml:space="preserve">все более актуальным становится вопрос о необходимости развития практики обращения граждан к альтернативным </w:t>
      </w:r>
      <w:r w:rsidR="0027169D">
        <w:rPr>
          <w:rFonts w:ascii="Times New Roman" w:hAnsi="Times New Roman" w:cs="Times New Roman"/>
          <w:sz w:val="28"/>
          <w:szCs w:val="28"/>
        </w:rPr>
        <w:t>средствам разрешения спора, что является важной вехой на пути развития демократического общества, ставящего своей целью обеспечение гражданам доступа к правосудию и наиболее полной защите их прав и интересов.</w:t>
      </w:r>
    </w:p>
    <w:p w:rsidR="00B94BE3" w:rsidRDefault="004D441C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</w:t>
      </w:r>
      <w:r w:rsidR="00B94BE3">
        <w:rPr>
          <w:rFonts w:ascii="Times New Roman" w:hAnsi="Times New Roman" w:cs="Times New Roman"/>
          <w:sz w:val="28"/>
          <w:szCs w:val="28"/>
        </w:rPr>
        <w:t xml:space="preserve"> основных средств альтернативного разрешения споров </w:t>
      </w:r>
      <w:r>
        <w:rPr>
          <w:rFonts w:ascii="Times New Roman" w:hAnsi="Times New Roman" w:cs="Times New Roman"/>
          <w:sz w:val="28"/>
          <w:szCs w:val="28"/>
        </w:rPr>
        <w:t>является институт</w:t>
      </w:r>
      <w:r w:rsidR="00B94BE3">
        <w:rPr>
          <w:rFonts w:ascii="Times New Roman" w:hAnsi="Times New Roman" w:cs="Times New Roman"/>
          <w:sz w:val="28"/>
          <w:szCs w:val="28"/>
        </w:rPr>
        <w:t xml:space="preserve"> третейского разбир</w:t>
      </w:r>
      <w:r>
        <w:rPr>
          <w:rFonts w:ascii="Times New Roman" w:hAnsi="Times New Roman" w:cs="Times New Roman"/>
          <w:sz w:val="28"/>
          <w:szCs w:val="28"/>
        </w:rPr>
        <w:t>ательства. Правовой основой этого института</w:t>
      </w:r>
      <w:r w:rsidR="00B94BE3">
        <w:rPr>
          <w:rFonts w:ascii="Times New Roman" w:hAnsi="Times New Roman" w:cs="Times New Roman"/>
          <w:sz w:val="28"/>
          <w:szCs w:val="28"/>
        </w:rPr>
        <w:t xml:space="preserve"> выступает Федеральный закон</w:t>
      </w:r>
      <w:r w:rsidR="00B94BE3" w:rsidRPr="00594C40">
        <w:rPr>
          <w:rFonts w:ascii="Times New Roman" w:hAnsi="Times New Roman" w:cs="Times New Roman"/>
          <w:sz w:val="28"/>
          <w:szCs w:val="28"/>
        </w:rPr>
        <w:t xml:space="preserve"> "Об арбитраже (третейском разбирательстве) в Российской Федер</w:t>
      </w:r>
      <w:r w:rsidR="00B94BE3">
        <w:rPr>
          <w:rFonts w:ascii="Times New Roman" w:hAnsi="Times New Roman" w:cs="Times New Roman"/>
          <w:sz w:val="28"/>
          <w:szCs w:val="28"/>
        </w:rPr>
        <w:t>ации" от 29.12.2015 N 382-ФЗ.</w:t>
      </w:r>
    </w:p>
    <w:p w:rsidR="00F05CED" w:rsidRDefault="00802C46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Третейское разбирательство существует в качестве альтернативного средства разрешения спора уже достаточно давно, поэтому при обращении к </w:t>
      </w:r>
      <w:r w:rsidR="00E22F7A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22F7A">
        <w:rPr>
          <w:rFonts w:ascii="Times New Roman" w:hAnsi="Times New Roman" w:cs="Times New Roman"/>
          <w:sz w:val="28"/>
          <w:szCs w:val="28"/>
        </w:rPr>
        <w:t xml:space="preserve"> о необходимости поиска </w:t>
      </w:r>
      <w:r>
        <w:rPr>
          <w:rFonts w:ascii="Times New Roman" w:hAnsi="Times New Roman" w:cs="Times New Roman"/>
          <w:sz w:val="28"/>
          <w:szCs w:val="28"/>
        </w:rPr>
        <w:t>альтернативных форм защиты права</w:t>
      </w:r>
      <w:r w:rsidR="00E22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вполне обоснованным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 рассмотрение именно третейского р</w:t>
      </w:r>
      <w:r w:rsidR="00F05CED">
        <w:rPr>
          <w:rFonts w:ascii="Times New Roman" w:hAnsi="Times New Roman" w:cs="Times New Roman"/>
          <w:sz w:val="28"/>
          <w:szCs w:val="28"/>
        </w:rPr>
        <w:t>азбирательства в качестве такой формы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3564" w:rsidRDefault="00E22F7A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опыт показывает эффективнос</w:t>
      </w:r>
      <w:r w:rsidR="00143564">
        <w:rPr>
          <w:rFonts w:ascii="Times New Roman" w:hAnsi="Times New Roman" w:cs="Times New Roman"/>
          <w:sz w:val="28"/>
          <w:szCs w:val="28"/>
        </w:rPr>
        <w:t xml:space="preserve">ть </w:t>
      </w:r>
      <w:r w:rsidR="00F05CED">
        <w:rPr>
          <w:rFonts w:ascii="Times New Roman" w:hAnsi="Times New Roman" w:cs="Times New Roman"/>
          <w:sz w:val="28"/>
          <w:szCs w:val="28"/>
        </w:rPr>
        <w:t xml:space="preserve">альтернативных </w:t>
      </w:r>
      <w:r w:rsidR="00143564">
        <w:rPr>
          <w:rFonts w:ascii="Times New Roman" w:hAnsi="Times New Roman" w:cs="Times New Roman"/>
          <w:sz w:val="28"/>
          <w:szCs w:val="28"/>
        </w:rPr>
        <w:t>процедур</w:t>
      </w:r>
      <w:r w:rsidR="00F05CED">
        <w:rPr>
          <w:rFonts w:ascii="Times New Roman" w:hAnsi="Times New Roman" w:cs="Times New Roman"/>
          <w:sz w:val="28"/>
          <w:szCs w:val="28"/>
        </w:rPr>
        <w:t xml:space="preserve"> урегулирования споров</w:t>
      </w:r>
      <w:r w:rsidR="001435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западных странах на настоящий момент подавляющее большинство споров рассматривается именно во внесудебном порядке. </w:t>
      </w:r>
    </w:p>
    <w:p w:rsidR="00E22F7A" w:rsidRDefault="00E22F7A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12521">
        <w:rPr>
          <w:rFonts w:ascii="Times New Roman" w:hAnsi="Times New Roman" w:cs="Times New Roman"/>
          <w:sz w:val="28"/>
          <w:szCs w:val="28"/>
        </w:rPr>
        <w:t xml:space="preserve">Показательные данные в части разрешения споров с помощью </w:t>
      </w:r>
      <w:r w:rsidR="00F05CED">
        <w:rPr>
          <w:rFonts w:ascii="Times New Roman" w:hAnsi="Times New Roman" w:cs="Times New Roman"/>
          <w:sz w:val="28"/>
          <w:szCs w:val="28"/>
        </w:rPr>
        <w:t>альтернативных процедур урегулирования в США приводит Е. Шестакова, указывая, что внесудебным путем</w:t>
      </w:r>
      <w:r w:rsidRPr="00112521">
        <w:rPr>
          <w:rFonts w:ascii="Times New Roman" w:hAnsi="Times New Roman" w:cs="Times New Roman"/>
          <w:sz w:val="28"/>
          <w:szCs w:val="28"/>
        </w:rPr>
        <w:t xml:space="preserve"> </w:t>
      </w:r>
      <w:r w:rsidR="00F05CED">
        <w:rPr>
          <w:rFonts w:ascii="Times New Roman" w:hAnsi="Times New Roman" w:cs="Times New Roman"/>
          <w:sz w:val="28"/>
          <w:szCs w:val="28"/>
        </w:rPr>
        <w:t xml:space="preserve">там </w:t>
      </w:r>
      <w:r w:rsidRPr="00112521">
        <w:rPr>
          <w:rFonts w:ascii="Times New Roman" w:hAnsi="Times New Roman" w:cs="Times New Roman"/>
          <w:sz w:val="28"/>
          <w:szCs w:val="28"/>
        </w:rPr>
        <w:t xml:space="preserve">разрешается до 80% </w:t>
      </w:r>
      <w:r w:rsidR="00F05CED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12521">
        <w:rPr>
          <w:rFonts w:ascii="Times New Roman" w:hAnsi="Times New Roman" w:cs="Times New Roman"/>
          <w:sz w:val="28"/>
          <w:szCs w:val="28"/>
        </w:rPr>
        <w:t xml:space="preserve">конфликтов, </w:t>
      </w:r>
      <w:r w:rsidR="00F05CED">
        <w:rPr>
          <w:rFonts w:ascii="Times New Roman" w:hAnsi="Times New Roman" w:cs="Times New Roman"/>
          <w:sz w:val="28"/>
          <w:szCs w:val="28"/>
        </w:rPr>
        <w:t xml:space="preserve">причем почти </w:t>
      </w:r>
      <w:r w:rsidR="00DA5ABB">
        <w:rPr>
          <w:rFonts w:ascii="Times New Roman" w:hAnsi="Times New Roman" w:cs="Times New Roman"/>
          <w:sz w:val="28"/>
          <w:szCs w:val="28"/>
        </w:rPr>
        <w:t>каждый четвертый</w:t>
      </w:r>
      <w:r w:rsidR="00F05CED">
        <w:rPr>
          <w:rFonts w:ascii="Times New Roman" w:hAnsi="Times New Roman" w:cs="Times New Roman"/>
          <w:sz w:val="28"/>
          <w:szCs w:val="28"/>
        </w:rPr>
        <w:t xml:space="preserve"> </w:t>
      </w:r>
      <w:r w:rsidR="00DA5ABB">
        <w:rPr>
          <w:rFonts w:ascii="Times New Roman" w:hAnsi="Times New Roman" w:cs="Times New Roman"/>
          <w:sz w:val="28"/>
          <w:szCs w:val="28"/>
        </w:rPr>
        <w:t>конфликт разрешается с использованием третейского разбирательства.</w:t>
      </w:r>
      <w:r w:rsidR="00DA5ABB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B6408A" w:rsidRDefault="002E48FA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не согласиться с мнением авторов, отмечающих, что </w:t>
      </w:r>
      <w:r w:rsidR="00E22F7A" w:rsidRPr="00651859">
        <w:rPr>
          <w:rFonts w:ascii="Times New Roman" w:hAnsi="Times New Roman" w:cs="Times New Roman"/>
          <w:sz w:val="28"/>
          <w:szCs w:val="28"/>
        </w:rPr>
        <w:t xml:space="preserve">уровень востребованности альтернативных процедур </w:t>
      </w:r>
      <w:r w:rsidR="009E28D6">
        <w:rPr>
          <w:rFonts w:ascii="Times New Roman" w:hAnsi="Times New Roman" w:cs="Times New Roman"/>
          <w:sz w:val="28"/>
          <w:szCs w:val="28"/>
        </w:rPr>
        <w:t>является</w:t>
      </w:r>
      <w:r w:rsidR="00E22F7A" w:rsidRPr="00651859">
        <w:rPr>
          <w:rFonts w:ascii="Times New Roman" w:hAnsi="Times New Roman" w:cs="Times New Roman"/>
          <w:sz w:val="28"/>
          <w:szCs w:val="28"/>
        </w:rPr>
        <w:t xml:space="preserve"> индикатор</w:t>
      </w:r>
      <w:r w:rsidR="009E28D6">
        <w:rPr>
          <w:rFonts w:ascii="Times New Roman" w:hAnsi="Times New Roman" w:cs="Times New Roman"/>
          <w:sz w:val="28"/>
          <w:szCs w:val="28"/>
        </w:rPr>
        <w:t>ом</w:t>
      </w:r>
      <w:r w:rsidR="00E22F7A" w:rsidRPr="00651859">
        <w:rPr>
          <w:rFonts w:ascii="Times New Roman" w:hAnsi="Times New Roman" w:cs="Times New Roman"/>
          <w:sz w:val="28"/>
          <w:szCs w:val="28"/>
        </w:rPr>
        <w:t xml:space="preserve"> зрелости общества.</w:t>
      </w:r>
      <w:r w:rsidR="00E22F7A" w:rsidRPr="00651859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9E28D6">
        <w:rPr>
          <w:rFonts w:ascii="Times New Roman" w:hAnsi="Times New Roman" w:cs="Times New Roman"/>
          <w:sz w:val="28"/>
          <w:szCs w:val="28"/>
        </w:rPr>
        <w:t xml:space="preserve"> В связи с этим </w:t>
      </w:r>
      <w:r w:rsidR="00691F65" w:rsidRPr="00691F65">
        <w:rPr>
          <w:rFonts w:ascii="Times New Roman" w:hAnsi="Times New Roman" w:cs="Times New Roman"/>
          <w:sz w:val="28"/>
          <w:szCs w:val="28"/>
        </w:rPr>
        <w:t xml:space="preserve">особенно важным представляется поиск альтернативных способов разрешения споров и конфликтных ситуаций, позволяющих участникам спорных правоотношений оптимальным образом урегулировать имеющиеся разногласия и обеспечить защиту своих прав и законных интересов с наименьшими затратами времени, собственных сил и средств. </w:t>
      </w:r>
    </w:p>
    <w:p w:rsidR="00593903" w:rsidRDefault="00D27605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B6D27">
        <w:rPr>
          <w:rFonts w:ascii="Times New Roman" w:hAnsi="Times New Roman" w:cs="Times New Roman"/>
          <w:sz w:val="28"/>
          <w:szCs w:val="28"/>
        </w:rPr>
        <w:t xml:space="preserve"> научной литературе </w:t>
      </w:r>
      <w:r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593903" w:rsidRPr="00691F65">
        <w:rPr>
          <w:rFonts w:ascii="Times New Roman" w:hAnsi="Times New Roman" w:cs="Times New Roman"/>
          <w:sz w:val="28"/>
          <w:szCs w:val="28"/>
        </w:rPr>
        <w:t>института третейского разбирательства</w:t>
      </w:r>
      <w:r>
        <w:rPr>
          <w:rFonts w:ascii="Times New Roman" w:hAnsi="Times New Roman" w:cs="Times New Roman"/>
          <w:sz w:val="28"/>
          <w:szCs w:val="28"/>
        </w:rPr>
        <w:t xml:space="preserve"> уделяется</w:t>
      </w:r>
      <w:r w:rsidR="00125112">
        <w:rPr>
          <w:rFonts w:ascii="Times New Roman" w:hAnsi="Times New Roman" w:cs="Times New Roman"/>
          <w:sz w:val="28"/>
          <w:szCs w:val="28"/>
        </w:rPr>
        <w:t xml:space="preserve"> </w:t>
      </w:r>
      <w:r w:rsidR="00143564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4C7F40">
        <w:rPr>
          <w:rFonts w:ascii="Times New Roman" w:hAnsi="Times New Roman" w:cs="Times New Roman"/>
          <w:sz w:val="28"/>
          <w:szCs w:val="28"/>
        </w:rPr>
        <w:t>тем особенностям этого института</w:t>
      </w:r>
      <w:r w:rsidR="00593903" w:rsidRPr="00691F65">
        <w:rPr>
          <w:rFonts w:ascii="Times New Roman" w:hAnsi="Times New Roman" w:cs="Times New Roman"/>
          <w:sz w:val="28"/>
          <w:szCs w:val="28"/>
        </w:rPr>
        <w:t xml:space="preserve">, которые позволяют </w:t>
      </w:r>
      <w:r w:rsidR="004C7F40">
        <w:rPr>
          <w:rFonts w:ascii="Times New Roman" w:hAnsi="Times New Roman" w:cs="Times New Roman"/>
          <w:sz w:val="28"/>
          <w:szCs w:val="28"/>
        </w:rPr>
        <w:t>ему</w:t>
      </w:r>
      <w:r w:rsidR="00593903" w:rsidRPr="00691F65">
        <w:rPr>
          <w:rFonts w:ascii="Times New Roman" w:hAnsi="Times New Roman" w:cs="Times New Roman"/>
          <w:sz w:val="28"/>
          <w:szCs w:val="28"/>
        </w:rPr>
        <w:t xml:space="preserve"> выступать в качестве альтернативы по отношению к судебной форме защиты</w:t>
      </w:r>
      <w:r w:rsidR="000711C6">
        <w:rPr>
          <w:rFonts w:ascii="Times New Roman" w:hAnsi="Times New Roman" w:cs="Times New Roman"/>
          <w:sz w:val="28"/>
          <w:szCs w:val="28"/>
        </w:rPr>
        <w:t xml:space="preserve"> нарушенных и оспариваемых прав, </w:t>
      </w:r>
      <w:r w:rsidR="00143564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7D4702">
        <w:rPr>
          <w:rFonts w:ascii="Times New Roman" w:hAnsi="Times New Roman" w:cs="Times New Roman"/>
          <w:sz w:val="28"/>
          <w:szCs w:val="28"/>
        </w:rPr>
        <w:t>следует отметить, что сравнительный анализ данных институтов проводится недостаточно подробно.</w:t>
      </w:r>
    </w:p>
    <w:p w:rsidR="0042071D" w:rsidRPr="008129FD" w:rsidRDefault="0042071D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129FD">
        <w:rPr>
          <w:rFonts w:ascii="Times New Roman" w:hAnsi="Times New Roman" w:cs="Times New Roman"/>
          <w:sz w:val="28"/>
          <w:szCs w:val="28"/>
        </w:rPr>
        <w:t>Третей</w:t>
      </w:r>
      <w:r w:rsidR="009E28D6">
        <w:rPr>
          <w:rFonts w:ascii="Times New Roman" w:hAnsi="Times New Roman" w:cs="Times New Roman"/>
          <w:sz w:val="28"/>
          <w:szCs w:val="28"/>
        </w:rPr>
        <w:t xml:space="preserve">ское разбирательство, как было отмечено ранее, </w:t>
      </w:r>
      <w:r w:rsidRPr="008129FD">
        <w:rPr>
          <w:rFonts w:ascii="Times New Roman" w:hAnsi="Times New Roman" w:cs="Times New Roman"/>
          <w:sz w:val="28"/>
          <w:szCs w:val="28"/>
        </w:rPr>
        <w:t>относятся к категории процедур «альтернативного разрешения споров», однако</w:t>
      </w:r>
      <w:r w:rsidR="00924015">
        <w:rPr>
          <w:rFonts w:ascii="Times New Roman" w:hAnsi="Times New Roman" w:cs="Times New Roman"/>
          <w:sz w:val="28"/>
          <w:szCs w:val="28"/>
        </w:rPr>
        <w:t xml:space="preserve"> на нормативном уровне </w:t>
      </w:r>
      <w:r w:rsidR="009E28D6">
        <w:rPr>
          <w:rFonts w:ascii="Times New Roman" w:hAnsi="Times New Roman" w:cs="Times New Roman"/>
          <w:sz w:val="28"/>
          <w:szCs w:val="28"/>
        </w:rPr>
        <w:t xml:space="preserve">данное понятие не закреплено, </w:t>
      </w:r>
      <w:r w:rsidR="004425C8">
        <w:rPr>
          <w:rFonts w:ascii="Times New Roman" w:hAnsi="Times New Roman" w:cs="Times New Roman"/>
          <w:sz w:val="28"/>
          <w:szCs w:val="28"/>
        </w:rPr>
        <w:t>в связи с чем следует обратиться</w:t>
      </w:r>
      <w:r w:rsidR="00D22B16" w:rsidRPr="008129FD">
        <w:rPr>
          <w:rFonts w:ascii="Times New Roman" w:hAnsi="Times New Roman" w:cs="Times New Roman"/>
          <w:sz w:val="28"/>
          <w:szCs w:val="28"/>
        </w:rPr>
        <w:t xml:space="preserve"> к </w:t>
      </w:r>
      <w:r w:rsidR="00924015">
        <w:rPr>
          <w:rFonts w:ascii="Times New Roman" w:hAnsi="Times New Roman" w:cs="Times New Roman"/>
          <w:sz w:val="28"/>
          <w:szCs w:val="28"/>
        </w:rPr>
        <w:t xml:space="preserve">отдельным </w:t>
      </w:r>
      <w:r w:rsidR="00D22B16" w:rsidRPr="008129FD">
        <w:rPr>
          <w:rFonts w:ascii="Times New Roman" w:hAnsi="Times New Roman" w:cs="Times New Roman"/>
          <w:sz w:val="28"/>
          <w:szCs w:val="28"/>
        </w:rPr>
        <w:t>авторским определениям, выработанным в научной литературе.</w:t>
      </w:r>
    </w:p>
    <w:p w:rsidR="008A0D69" w:rsidRDefault="00D22B16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8129FD">
        <w:rPr>
          <w:rFonts w:ascii="Times New Roman" w:hAnsi="Times New Roman" w:cs="Times New Roman"/>
          <w:sz w:val="28"/>
          <w:szCs w:val="28"/>
        </w:rPr>
        <w:lastRenderedPageBreak/>
        <w:t>Так, Г.В. Севастьянов формулирует понятие, в контексте которого альтернативное разрешение споров является «</w:t>
      </w:r>
      <w:r w:rsidR="0042071D" w:rsidRPr="008129FD">
        <w:rPr>
          <w:rFonts w:ascii="Times New Roman" w:hAnsi="Times New Roman" w:cs="Times New Roman"/>
          <w:sz w:val="28"/>
          <w:szCs w:val="28"/>
        </w:rPr>
        <w:t xml:space="preserve">согласованным сторонами до или после возникновения спора </w:t>
      </w:r>
      <w:r w:rsidR="0042071D" w:rsidRPr="00941E70">
        <w:rPr>
          <w:rFonts w:ascii="Times New Roman" w:hAnsi="Times New Roman" w:cs="Times New Roman"/>
          <w:bCs/>
          <w:sz w:val="28"/>
          <w:szCs w:val="28"/>
        </w:rPr>
        <w:t>выбором</w:t>
      </w:r>
      <w:r w:rsidR="0042071D" w:rsidRPr="008129FD">
        <w:rPr>
          <w:rFonts w:ascii="Times New Roman" w:hAnsi="Times New Roman" w:cs="Times New Roman"/>
          <w:sz w:val="28"/>
          <w:szCs w:val="28"/>
        </w:rPr>
        <w:t xml:space="preserve"> негосударственного (частного) способа разрешения спора (третейское разбирательство) и/или урегулирования правового конфликта иными способами, включая институт медиации, и его </w:t>
      </w:r>
      <w:r w:rsidR="0042071D" w:rsidRPr="00941E70">
        <w:rPr>
          <w:rFonts w:ascii="Times New Roman" w:hAnsi="Times New Roman" w:cs="Times New Roman"/>
          <w:bCs/>
          <w:sz w:val="28"/>
          <w:szCs w:val="28"/>
        </w:rPr>
        <w:t>применением</w:t>
      </w:r>
      <w:r w:rsidR="0042071D" w:rsidRPr="008129FD">
        <w:rPr>
          <w:rFonts w:ascii="Times New Roman" w:hAnsi="Times New Roman" w:cs="Times New Roman"/>
          <w:sz w:val="28"/>
          <w:szCs w:val="28"/>
        </w:rPr>
        <w:t xml:space="preserve"> в целях устранения и предотвращения правовой неопределенности в отношениях сторон</w:t>
      </w:r>
      <w:r w:rsidRPr="008129FD">
        <w:rPr>
          <w:rFonts w:ascii="Times New Roman" w:hAnsi="Times New Roman" w:cs="Times New Roman"/>
          <w:sz w:val="28"/>
          <w:szCs w:val="28"/>
        </w:rPr>
        <w:t>»</w:t>
      </w:r>
      <w:r w:rsidRPr="008129F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8129FD">
        <w:rPr>
          <w:rFonts w:ascii="Times New Roman" w:hAnsi="Times New Roman" w:cs="Times New Roman"/>
          <w:sz w:val="28"/>
          <w:szCs w:val="28"/>
        </w:rPr>
        <w:t>.</w:t>
      </w:r>
    </w:p>
    <w:p w:rsidR="00924015" w:rsidRDefault="00924015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определении акцент делается на отнесении указанных процедур к «негосударственным» способам разрешения спора, ч</w:t>
      </w:r>
      <w:r w:rsidR="00531E3E">
        <w:rPr>
          <w:rFonts w:ascii="Times New Roman" w:hAnsi="Times New Roman" w:cs="Times New Roman"/>
          <w:sz w:val="28"/>
          <w:szCs w:val="28"/>
        </w:rPr>
        <w:t xml:space="preserve">то подразумевает </w:t>
      </w:r>
      <w:r w:rsidR="00062404">
        <w:rPr>
          <w:rFonts w:ascii="Times New Roman" w:hAnsi="Times New Roman" w:cs="Times New Roman"/>
          <w:sz w:val="28"/>
          <w:szCs w:val="28"/>
        </w:rPr>
        <w:t>урегулирование спора без обращения в</w:t>
      </w:r>
      <w:r w:rsidR="00C454FA">
        <w:rPr>
          <w:rFonts w:ascii="Times New Roman" w:hAnsi="Times New Roman" w:cs="Times New Roman"/>
          <w:sz w:val="28"/>
          <w:szCs w:val="28"/>
        </w:rPr>
        <w:t xml:space="preserve"> судебные органы, разрешающие спор по существу путем вынесения обязательного к исполнению сторонами решения.</w:t>
      </w:r>
    </w:p>
    <w:p w:rsidR="00D36272" w:rsidRDefault="00D36272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Сложности возникают с понятиями «конфликт» и «спор». Так, при активном употреблении данных терминов они фактически отождествляются. Но что подразумевается под этими понятиями?</w:t>
      </w:r>
    </w:p>
    <w:p w:rsidR="00D36272" w:rsidRDefault="00D36272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143B9A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Pr="00143B9A">
        <w:rPr>
          <w:rFonts w:ascii="Times New Roman" w:hAnsi="Times New Roman" w:cs="Times New Roman"/>
          <w:sz w:val="28"/>
          <w:szCs w:val="28"/>
        </w:rPr>
        <w:t>Кукоба</w:t>
      </w:r>
      <w:proofErr w:type="spellEnd"/>
      <w:r w:rsidRPr="00143B9A">
        <w:rPr>
          <w:rFonts w:ascii="Times New Roman" w:hAnsi="Times New Roman" w:cs="Times New Roman"/>
          <w:sz w:val="28"/>
          <w:szCs w:val="28"/>
        </w:rPr>
        <w:t xml:space="preserve"> и Л.В. Бондаренко выдвигают следующее понятие конфликта: «конфликт – это столкновение противоположно направленных целей, интересов, позиций, мнений, эмоций, взглядов оппонентов или субъектов взаимодействия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143B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Следует отметить, что на практике возможна ситуация, когда интересы сторон прямо не противопоставлены, однако существует некоторая правовая неопределенность, требующая урегулирования. В данном случае по-прежнему идет речь о наличии конфликта, так как отсутствие надлежащей правовой регламентации не позволяет говорить о стабильности и бесспорности данного правоотношения.</w:t>
      </w:r>
    </w:p>
    <w:p w:rsidR="002E1CD3" w:rsidRDefault="004A6B88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EA3546">
        <w:rPr>
          <w:rFonts w:ascii="Times New Roman" w:hAnsi="Times New Roman" w:cs="Times New Roman"/>
          <w:sz w:val="28"/>
          <w:szCs w:val="28"/>
        </w:rPr>
        <w:t xml:space="preserve"> обращении к третейскому разбирательству основанием к началу соответствующих действий со стороны третейского суда является добровольное решение сторон спора об его урегулировании </w:t>
      </w:r>
      <w:r w:rsidR="003C704B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3F198E">
        <w:rPr>
          <w:rFonts w:ascii="Times New Roman" w:hAnsi="Times New Roman" w:cs="Times New Roman"/>
          <w:sz w:val="28"/>
          <w:szCs w:val="28"/>
        </w:rPr>
        <w:t>данной альтернативной</w:t>
      </w:r>
      <w:r w:rsidR="003C704B">
        <w:rPr>
          <w:rFonts w:ascii="Times New Roman" w:hAnsi="Times New Roman" w:cs="Times New Roman"/>
          <w:sz w:val="28"/>
          <w:szCs w:val="28"/>
        </w:rPr>
        <w:t xml:space="preserve"> </w:t>
      </w:r>
      <w:r w:rsidR="003C704B" w:rsidRPr="003F198E">
        <w:rPr>
          <w:rFonts w:ascii="Times New Roman" w:hAnsi="Times New Roman" w:cs="Times New Roman"/>
          <w:sz w:val="28"/>
          <w:szCs w:val="28"/>
        </w:rPr>
        <w:lastRenderedPageBreak/>
        <w:t>процедур</w:t>
      </w:r>
      <w:r w:rsidR="003F198E" w:rsidRPr="003F198E">
        <w:rPr>
          <w:rFonts w:ascii="Times New Roman" w:hAnsi="Times New Roman" w:cs="Times New Roman"/>
          <w:sz w:val="28"/>
          <w:szCs w:val="28"/>
        </w:rPr>
        <w:t>ы</w:t>
      </w:r>
      <w:r w:rsidR="00EA3546" w:rsidRPr="003F198E">
        <w:rPr>
          <w:rFonts w:ascii="Times New Roman" w:hAnsi="Times New Roman" w:cs="Times New Roman"/>
          <w:sz w:val="28"/>
          <w:szCs w:val="28"/>
        </w:rPr>
        <w:t xml:space="preserve">, что оформляется </w:t>
      </w:r>
      <w:r w:rsidR="003F198E" w:rsidRPr="003F198E">
        <w:rPr>
          <w:rFonts w:ascii="Times New Roman" w:hAnsi="Times New Roman" w:cs="Times New Roman"/>
          <w:sz w:val="28"/>
          <w:szCs w:val="28"/>
        </w:rPr>
        <w:t>арбитражным</w:t>
      </w:r>
      <w:r w:rsidR="003C704B" w:rsidRPr="003F198E">
        <w:rPr>
          <w:rFonts w:ascii="Times New Roman" w:hAnsi="Times New Roman" w:cs="Times New Roman"/>
          <w:sz w:val="28"/>
          <w:szCs w:val="28"/>
        </w:rPr>
        <w:t xml:space="preserve"> </w:t>
      </w:r>
      <w:r w:rsidR="00EA3546" w:rsidRPr="003F198E">
        <w:rPr>
          <w:rFonts w:ascii="Times New Roman" w:hAnsi="Times New Roman" w:cs="Times New Roman"/>
          <w:sz w:val="28"/>
          <w:szCs w:val="28"/>
        </w:rPr>
        <w:t>соглашением</w:t>
      </w:r>
      <w:r w:rsidR="003F198E" w:rsidRPr="003F198E">
        <w:rPr>
          <w:rFonts w:ascii="Times New Roman" w:hAnsi="Times New Roman" w:cs="Times New Roman"/>
          <w:sz w:val="28"/>
          <w:szCs w:val="28"/>
        </w:rPr>
        <w:t xml:space="preserve">, то есть соглашением </w:t>
      </w:r>
      <w:r w:rsidR="003F198E" w:rsidRPr="003F1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сторон о передаче в арбитраж всех или определенных споров, которые возникли или могут возникнуть между ними в связи с каким-либо конкретным правоотношением</w:t>
      </w:r>
      <w:r w:rsidR="003F198E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5"/>
      </w:r>
      <w:r w:rsidR="003F198E" w:rsidRPr="003F19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A3546" w:rsidRDefault="002E1CD3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2368EF">
        <w:rPr>
          <w:rFonts w:ascii="Times New Roman" w:hAnsi="Times New Roman" w:cs="Times New Roman"/>
          <w:sz w:val="28"/>
          <w:szCs w:val="28"/>
        </w:rPr>
        <w:t xml:space="preserve">, мы можем выделить </w:t>
      </w:r>
      <w:r w:rsidR="000B2BB5">
        <w:rPr>
          <w:rFonts w:ascii="Times New Roman" w:hAnsi="Times New Roman" w:cs="Times New Roman"/>
          <w:sz w:val="28"/>
          <w:szCs w:val="28"/>
        </w:rPr>
        <w:t xml:space="preserve">добровольность как </w:t>
      </w:r>
      <w:r w:rsidR="002368EF">
        <w:rPr>
          <w:rFonts w:ascii="Times New Roman" w:hAnsi="Times New Roman" w:cs="Times New Roman"/>
          <w:sz w:val="28"/>
          <w:szCs w:val="28"/>
        </w:rPr>
        <w:t xml:space="preserve">еще </w:t>
      </w:r>
      <w:r w:rsidR="000B2BB5">
        <w:rPr>
          <w:rFonts w:ascii="Times New Roman" w:hAnsi="Times New Roman" w:cs="Times New Roman"/>
          <w:sz w:val="28"/>
          <w:szCs w:val="28"/>
        </w:rPr>
        <w:t>один признак</w:t>
      </w:r>
      <w:r w:rsidR="002368EF">
        <w:rPr>
          <w:rFonts w:ascii="Times New Roman" w:hAnsi="Times New Roman" w:cs="Times New Roman"/>
          <w:sz w:val="28"/>
          <w:szCs w:val="28"/>
        </w:rPr>
        <w:t>, прис</w:t>
      </w:r>
      <w:r w:rsidR="000B2BB5">
        <w:rPr>
          <w:rFonts w:ascii="Times New Roman" w:hAnsi="Times New Roman" w:cs="Times New Roman"/>
          <w:sz w:val="28"/>
          <w:szCs w:val="28"/>
        </w:rPr>
        <w:t xml:space="preserve">ущий </w:t>
      </w:r>
      <w:r w:rsidR="00644432">
        <w:rPr>
          <w:rFonts w:ascii="Times New Roman" w:hAnsi="Times New Roman" w:cs="Times New Roman"/>
          <w:sz w:val="28"/>
          <w:szCs w:val="28"/>
        </w:rPr>
        <w:t>данной альтернативной процедуре</w:t>
      </w:r>
      <w:r w:rsidR="002368EF">
        <w:rPr>
          <w:rFonts w:ascii="Times New Roman" w:hAnsi="Times New Roman" w:cs="Times New Roman"/>
          <w:sz w:val="28"/>
          <w:szCs w:val="28"/>
        </w:rPr>
        <w:t xml:space="preserve"> раз</w:t>
      </w:r>
      <w:r w:rsidR="000B2BB5">
        <w:rPr>
          <w:rFonts w:ascii="Times New Roman" w:hAnsi="Times New Roman" w:cs="Times New Roman"/>
          <w:sz w:val="28"/>
          <w:szCs w:val="28"/>
        </w:rPr>
        <w:t>решения споров.</w:t>
      </w:r>
    </w:p>
    <w:p w:rsidR="00375AE5" w:rsidRPr="00E12365" w:rsidRDefault="0069710B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третейского разбирательства закреплено нормативно. </w:t>
      </w:r>
      <w:r w:rsidR="000B2BB5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0B2BB5" w:rsidRPr="00594C40">
        <w:rPr>
          <w:rFonts w:ascii="Times New Roman" w:hAnsi="Times New Roman" w:cs="Times New Roman"/>
          <w:sz w:val="28"/>
          <w:szCs w:val="28"/>
        </w:rPr>
        <w:t xml:space="preserve"> "Об арбитраже (третейском разбирательстве) в Российской Федер</w:t>
      </w:r>
      <w:r w:rsidR="000B2BB5">
        <w:rPr>
          <w:rFonts w:ascii="Times New Roman" w:hAnsi="Times New Roman" w:cs="Times New Roman"/>
          <w:sz w:val="28"/>
          <w:szCs w:val="28"/>
        </w:rPr>
        <w:t>ации"</w:t>
      </w:r>
      <w:r w:rsidR="00375AE5" w:rsidRPr="00E12365">
        <w:rPr>
          <w:rFonts w:ascii="Times New Roman" w:hAnsi="Times New Roman" w:cs="Times New Roman"/>
          <w:sz w:val="28"/>
          <w:szCs w:val="28"/>
        </w:rPr>
        <w:t xml:space="preserve"> вполне определенно указывает, что </w:t>
      </w:r>
      <w:r w:rsidR="00375AE5" w:rsidRPr="00E12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арбитраж (третейское разбирательство) – это процесс разрешения спора третейским судом и принятия решения третейским судом (арбитражного решения), где третейским судом является единоличный арбитр как физическое лицо, избранное сторонами или избранное (назначенное) в согласованном сторонами или установленном федеральным законом порядке для разрешения спора, или коллегия арбитров</w:t>
      </w:r>
      <w:r w:rsidR="00375AE5" w:rsidRPr="00E1236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6"/>
      </w:r>
      <w:r w:rsidR="00375AE5" w:rsidRPr="00E12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5C5F" w:rsidRDefault="006E21AC" w:rsidP="00BF0574">
      <w:pPr>
        <w:pStyle w:val="ConsPlusNormal"/>
        <w:spacing w:after="20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Третейское разбирательство </w:t>
      </w:r>
      <w:r w:rsidR="006C2C64">
        <w:rPr>
          <w:rFonts w:ascii="Times New Roman" w:hAnsi="Times New Roman" w:cs="Times New Roman"/>
          <w:sz w:val="28"/>
          <w:szCs w:val="28"/>
        </w:rPr>
        <w:t>обладает своими особенностями, позволяющими ему выступать в качестве эффективного способа защиты прав и законных интересов</w:t>
      </w:r>
      <w:r w:rsidR="004141E9">
        <w:rPr>
          <w:rFonts w:ascii="Times New Roman" w:hAnsi="Times New Roman" w:cs="Times New Roman"/>
          <w:sz w:val="28"/>
          <w:szCs w:val="28"/>
        </w:rPr>
        <w:t xml:space="preserve">. </w:t>
      </w:r>
      <w:r w:rsidR="00E12365">
        <w:rPr>
          <w:rFonts w:ascii="Times New Roman" w:hAnsi="Times New Roman" w:cs="Times New Roman"/>
          <w:sz w:val="28"/>
          <w:szCs w:val="28"/>
        </w:rPr>
        <w:t>Рассматривая положительные стороны урегулирования спора с помощью арбитража (третейского разбирательства),</w:t>
      </w:r>
      <w:r w:rsidR="00112521" w:rsidRPr="00112521">
        <w:rPr>
          <w:rFonts w:ascii="Times New Roman" w:hAnsi="Times New Roman" w:cs="Times New Roman"/>
          <w:sz w:val="28"/>
          <w:szCs w:val="28"/>
        </w:rPr>
        <w:t xml:space="preserve"> А. Бычков</w:t>
      </w:r>
      <w:r w:rsidR="00E12365">
        <w:rPr>
          <w:rFonts w:ascii="Times New Roman" w:hAnsi="Times New Roman" w:cs="Times New Roman"/>
          <w:sz w:val="28"/>
          <w:szCs w:val="28"/>
        </w:rPr>
        <w:t xml:space="preserve"> отмечает</w:t>
      </w:r>
      <w:r w:rsidR="00112521" w:rsidRPr="00112521">
        <w:rPr>
          <w:rFonts w:ascii="Times New Roman" w:hAnsi="Times New Roman" w:cs="Times New Roman"/>
          <w:sz w:val="28"/>
          <w:szCs w:val="28"/>
        </w:rPr>
        <w:t xml:space="preserve">, </w:t>
      </w:r>
      <w:r w:rsidR="00E12365">
        <w:rPr>
          <w:rFonts w:ascii="Times New Roman" w:hAnsi="Times New Roman" w:cs="Times New Roman"/>
          <w:sz w:val="28"/>
          <w:szCs w:val="28"/>
        </w:rPr>
        <w:t xml:space="preserve">что </w:t>
      </w:r>
      <w:r w:rsidR="005C1599">
        <w:rPr>
          <w:rFonts w:ascii="Times New Roman" w:hAnsi="Times New Roman" w:cs="Times New Roman"/>
          <w:sz w:val="28"/>
          <w:szCs w:val="28"/>
        </w:rPr>
        <w:t>«</w:t>
      </w:r>
      <w:r w:rsidR="00112521" w:rsidRPr="00112521">
        <w:rPr>
          <w:rFonts w:ascii="Times New Roman" w:hAnsi="Times New Roman" w:cs="Times New Roman"/>
          <w:sz w:val="28"/>
          <w:szCs w:val="28"/>
        </w:rPr>
        <w:t>преимущество третейского суда перед государственным заключается в оперативности разрешения споров, конфиденциальности, окончательном характере решения третейского суда и невозможности его пересмотра по существу, если стороны спора согласовали такой правовой режим. В ситуации, когда участники оборота стремятся поскорее завершить конфликт и достичь определенности в своих правоотношениях, третейское разбирательство подходит им как нельзя лучше</w:t>
      </w:r>
      <w:r w:rsidR="005C1599">
        <w:rPr>
          <w:rFonts w:ascii="Times New Roman" w:hAnsi="Times New Roman" w:cs="Times New Roman"/>
          <w:sz w:val="28"/>
          <w:szCs w:val="28"/>
        </w:rPr>
        <w:t>»</w:t>
      </w:r>
      <w:r w:rsidR="00112521" w:rsidRPr="00112521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112521" w:rsidRPr="00112521">
        <w:rPr>
          <w:rFonts w:ascii="Times New Roman" w:hAnsi="Times New Roman" w:cs="Times New Roman"/>
          <w:sz w:val="28"/>
          <w:szCs w:val="28"/>
        </w:rPr>
        <w:t>.</w:t>
      </w:r>
    </w:p>
    <w:p w:rsidR="007B6D27" w:rsidRDefault="005C1599" w:rsidP="00BF0574">
      <w:pPr>
        <w:pStyle w:val="ConsPlusNormal"/>
        <w:spacing w:after="20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12521" w:rsidRPr="00112521">
        <w:rPr>
          <w:rFonts w:ascii="Times New Roman" w:hAnsi="Times New Roman" w:cs="Times New Roman"/>
          <w:sz w:val="28"/>
          <w:szCs w:val="28"/>
        </w:rPr>
        <w:t xml:space="preserve">втор указывает, что оперативность разрешения спора третейским судом </w:t>
      </w:r>
      <w:r w:rsidR="00112521" w:rsidRPr="00112521">
        <w:rPr>
          <w:rFonts w:ascii="Times New Roman" w:hAnsi="Times New Roman" w:cs="Times New Roman"/>
          <w:sz w:val="28"/>
          <w:szCs w:val="28"/>
        </w:rPr>
        <w:lastRenderedPageBreak/>
        <w:t xml:space="preserve">связана в том числе с тем,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12521" w:rsidRPr="00112521">
        <w:rPr>
          <w:rFonts w:ascii="Times New Roman" w:hAnsi="Times New Roman" w:cs="Times New Roman"/>
          <w:sz w:val="28"/>
          <w:szCs w:val="28"/>
        </w:rPr>
        <w:t>его регламентом или правилами, согласованными самими сторонами в третейском соглашении, может быть исключено или просто не предусмотрено использование ряда процедур, которые влекут увеличение сроков рассмотрения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2521" w:rsidRPr="00112521">
        <w:rPr>
          <w:rFonts w:ascii="Times New Roman" w:hAnsi="Times New Roman" w:cs="Times New Roman"/>
          <w:sz w:val="28"/>
          <w:szCs w:val="28"/>
        </w:rPr>
        <w:t>.</w:t>
      </w:r>
      <w:r w:rsidR="00112521" w:rsidRPr="00112521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0E0AFA" w:rsidRDefault="000E0AFA" w:rsidP="00BF0574">
      <w:pPr>
        <w:pStyle w:val="ConsPlusNormal"/>
        <w:spacing w:after="20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третейское разбирательство во многом схоже с судопроизводством, но с привлечением альтернативных органов, </w:t>
      </w:r>
      <w:r w:rsidR="00022045">
        <w:rPr>
          <w:rFonts w:ascii="Times New Roman" w:hAnsi="Times New Roman" w:cs="Times New Roman"/>
          <w:sz w:val="28"/>
          <w:szCs w:val="28"/>
        </w:rPr>
        <w:t>рассматривающих спор (арбитров), это обусловлено, в том числе, формой третейского разбирательства, приближенной к судопроизводству, а также тем, что процесс третейского разбирательства всегда оканчивается принятием решения.</w:t>
      </w:r>
    </w:p>
    <w:p w:rsidR="00B41311" w:rsidRPr="005C1599" w:rsidRDefault="004141E9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вопрос о распространенности третейских судов, стоит обратиться к данным статистики. </w:t>
      </w:r>
      <w:r w:rsidR="005C1599" w:rsidRPr="005C1599">
        <w:rPr>
          <w:rFonts w:ascii="Times New Roman" w:hAnsi="Times New Roman" w:cs="Times New Roman"/>
          <w:sz w:val="28"/>
          <w:szCs w:val="28"/>
        </w:rPr>
        <w:t xml:space="preserve">Согласно экспертным оценкам и итогам мониторинга сайтов </w:t>
      </w:r>
      <w:r w:rsidR="00CB6BF8">
        <w:rPr>
          <w:rFonts w:ascii="Times New Roman" w:hAnsi="Times New Roman" w:cs="Times New Roman"/>
          <w:sz w:val="28"/>
          <w:szCs w:val="28"/>
        </w:rPr>
        <w:t>в сети Интернет</w:t>
      </w:r>
      <w:r w:rsidR="005C1599" w:rsidRPr="005C1599">
        <w:rPr>
          <w:rFonts w:ascii="Times New Roman" w:hAnsi="Times New Roman" w:cs="Times New Roman"/>
          <w:sz w:val="28"/>
          <w:szCs w:val="28"/>
        </w:rPr>
        <w:t xml:space="preserve"> </w:t>
      </w:r>
      <w:r w:rsidR="00CB6BF8">
        <w:rPr>
          <w:rFonts w:ascii="Times New Roman" w:hAnsi="Times New Roman" w:cs="Times New Roman"/>
          <w:sz w:val="28"/>
          <w:szCs w:val="28"/>
        </w:rPr>
        <w:t xml:space="preserve">до принятия закона </w:t>
      </w:r>
      <w:r w:rsidR="00CB6BF8" w:rsidRPr="00594C40">
        <w:rPr>
          <w:rFonts w:ascii="Times New Roman" w:hAnsi="Times New Roman" w:cs="Times New Roman"/>
          <w:sz w:val="28"/>
          <w:szCs w:val="28"/>
        </w:rPr>
        <w:t xml:space="preserve">"Об арбитраже (третейском </w:t>
      </w:r>
      <w:r w:rsidR="00CB6BF8">
        <w:rPr>
          <w:rFonts w:ascii="Times New Roman" w:hAnsi="Times New Roman" w:cs="Times New Roman"/>
          <w:sz w:val="28"/>
          <w:szCs w:val="28"/>
        </w:rPr>
        <w:t>разбирательстве)" насчитывалось</w:t>
      </w:r>
      <w:r w:rsidR="005C1599" w:rsidRPr="005C1599">
        <w:rPr>
          <w:rFonts w:ascii="Times New Roman" w:hAnsi="Times New Roman" w:cs="Times New Roman"/>
          <w:sz w:val="28"/>
          <w:szCs w:val="28"/>
        </w:rPr>
        <w:t xml:space="preserve"> чуть более 1000 постоянно действующих третейских судов,</w:t>
      </w:r>
      <w:r w:rsidR="00CB6BF8">
        <w:rPr>
          <w:rFonts w:ascii="Times New Roman" w:hAnsi="Times New Roman" w:cs="Times New Roman"/>
          <w:sz w:val="28"/>
          <w:szCs w:val="28"/>
        </w:rPr>
        <w:t xml:space="preserve"> из них более 450 судов работало</w:t>
      </w:r>
      <w:r w:rsidR="005C1599" w:rsidRPr="005C1599">
        <w:rPr>
          <w:rFonts w:ascii="Times New Roman" w:hAnsi="Times New Roman" w:cs="Times New Roman"/>
          <w:sz w:val="28"/>
          <w:szCs w:val="28"/>
        </w:rPr>
        <w:t xml:space="preserve"> в Москве, около 80 - в Санкт-Петербурге и Ленинградской области и около 50 судов - в Московской области.</w:t>
      </w:r>
      <w:r w:rsidR="005C1599" w:rsidRPr="005C1599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</w:p>
    <w:p w:rsidR="004D1CF8" w:rsidRDefault="00F854DE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854DE">
        <w:rPr>
          <w:rFonts w:ascii="Times New Roman" w:hAnsi="Times New Roman" w:cs="Times New Roman"/>
          <w:sz w:val="28"/>
          <w:szCs w:val="28"/>
        </w:rPr>
        <w:t>Подводя итоги, представляется возможным отметить, что п</w:t>
      </w:r>
      <w:r w:rsidR="004D1CF8" w:rsidRPr="00F854DE">
        <w:rPr>
          <w:rFonts w:ascii="Times New Roman" w:hAnsi="Times New Roman" w:cs="Times New Roman"/>
          <w:sz w:val="28"/>
          <w:szCs w:val="28"/>
        </w:rPr>
        <w:t xml:space="preserve">реимущества внедрения </w:t>
      </w:r>
      <w:r w:rsidRPr="00F854DE">
        <w:rPr>
          <w:rFonts w:ascii="Times New Roman" w:hAnsi="Times New Roman" w:cs="Times New Roman"/>
          <w:sz w:val="28"/>
          <w:szCs w:val="28"/>
        </w:rPr>
        <w:t>третейского разбирательства</w:t>
      </w:r>
      <w:r w:rsidR="004D1CF8" w:rsidRPr="00F854DE">
        <w:rPr>
          <w:rFonts w:ascii="Times New Roman" w:hAnsi="Times New Roman" w:cs="Times New Roman"/>
          <w:sz w:val="28"/>
          <w:szCs w:val="28"/>
        </w:rPr>
        <w:t xml:space="preserve"> и иных альтернативных способов урегулирования конфликтов очевидны как для государства, так и для участников спорного правоотношения. </w:t>
      </w:r>
      <w:r w:rsidRPr="00F854DE">
        <w:rPr>
          <w:rFonts w:ascii="Times New Roman" w:hAnsi="Times New Roman" w:cs="Times New Roman"/>
          <w:sz w:val="28"/>
          <w:szCs w:val="28"/>
        </w:rPr>
        <w:t xml:space="preserve"> Как отмечает М.Е. Панкратова, «п</w:t>
      </w:r>
      <w:r w:rsidR="004D1CF8" w:rsidRPr="00F854DE">
        <w:rPr>
          <w:rFonts w:ascii="Times New Roman" w:hAnsi="Times New Roman" w:cs="Times New Roman"/>
          <w:sz w:val="28"/>
          <w:szCs w:val="28"/>
        </w:rPr>
        <w:t>римирение сторон на ранних стадиях процесса и тем более до его начала влечет снижение количества дел, рассматриваемых судами, и, как следствие, обеспечивает повышение ка</w:t>
      </w:r>
      <w:r w:rsidRPr="00F854DE">
        <w:rPr>
          <w:rFonts w:ascii="Times New Roman" w:hAnsi="Times New Roman" w:cs="Times New Roman"/>
          <w:sz w:val="28"/>
          <w:szCs w:val="28"/>
        </w:rPr>
        <w:t>чества отправляемого правосудия»</w:t>
      </w:r>
      <w:r w:rsidR="004D1CF8" w:rsidRPr="00F854DE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F854DE">
        <w:rPr>
          <w:rFonts w:ascii="Times New Roman" w:hAnsi="Times New Roman" w:cs="Times New Roman"/>
          <w:sz w:val="28"/>
          <w:szCs w:val="28"/>
        </w:rPr>
        <w:t>.</w:t>
      </w:r>
    </w:p>
    <w:p w:rsidR="00C8245D" w:rsidRPr="00C8245D" w:rsidRDefault="00CC457C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юридической литературе выделяют</w:t>
      </w:r>
      <w:r w:rsidR="001838AF">
        <w:rPr>
          <w:rFonts w:ascii="Times New Roman" w:hAnsi="Times New Roman" w:cs="Times New Roman"/>
          <w:sz w:val="28"/>
          <w:szCs w:val="28"/>
        </w:rPr>
        <w:t xml:space="preserve"> ряд проблем, связанных в первую очередь с нечеткостью определений и </w:t>
      </w:r>
      <w:r w:rsidR="00F854DE" w:rsidRPr="00C8245D">
        <w:rPr>
          <w:rFonts w:ascii="Times New Roman" w:hAnsi="Times New Roman" w:cs="Times New Roman"/>
          <w:sz w:val="28"/>
          <w:szCs w:val="28"/>
        </w:rPr>
        <w:t>возможность двойственной трактовки терминов и сути процедур.</w:t>
      </w:r>
    </w:p>
    <w:p w:rsidR="008B1003" w:rsidRDefault="00C8245D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C8245D">
        <w:rPr>
          <w:rFonts w:ascii="Times New Roman" w:hAnsi="Times New Roman" w:cs="Times New Roman"/>
          <w:sz w:val="28"/>
          <w:szCs w:val="28"/>
        </w:rPr>
        <w:lastRenderedPageBreak/>
        <w:t xml:space="preserve">К примеру, К. </w:t>
      </w:r>
      <w:proofErr w:type="spellStart"/>
      <w:r w:rsidRPr="00C8245D">
        <w:rPr>
          <w:rFonts w:ascii="Times New Roman" w:hAnsi="Times New Roman" w:cs="Times New Roman"/>
          <w:sz w:val="28"/>
          <w:szCs w:val="28"/>
        </w:rPr>
        <w:t>Гин-Барисявичене</w:t>
      </w:r>
      <w:proofErr w:type="spellEnd"/>
      <w:r w:rsidRPr="00C8245D">
        <w:rPr>
          <w:rFonts w:ascii="Times New Roman" w:hAnsi="Times New Roman" w:cs="Times New Roman"/>
          <w:sz w:val="28"/>
          <w:szCs w:val="28"/>
        </w:rPr>
        <w:t xml:space="preserve"> указывает на то,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245D">
        <w:rPr>
          <w:rFonts w:ascii="Times New Roman" w:hAnsi="Times New Roman" w:cs="Times New Roman"/>
          <w:sz w:val="28"/>
          <w:szCs w:val="28"/>
        </w:rPr>
        <w:t>использование понятия "арбитраж" и его производных в тексте документа в отрыве от остальной нормативно-правовой базы и государственного судопроизводства все-таки создает некоторую путаницу и неясность. Ведь у неподготовленных в юридическом плане представителей бизнеса (и не только) возникнут трудности в том, как разобраться в нюансах понятий "решение арбитражного суда" и "арбитражное решение", "арбитражный суд" и "арбитраж", а между тем они относятся к совершенно разным правовым областям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245D">
        <w:rPr>
          <w:rFonts w:ascii="Times New Roman" w:hAnsi="Times New Roman" w:cs="Times New Roman"/>
          <w:sz w:val="28"/>
          <w:szCs w:val="28"/>
        </w:rPr>
        <w:t>.</w:t>
      </w:r>
      <w:r w:rsidRPr="00C8245D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p w:rsidR="00B41311" w:rsidRDefault="00B41311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следует отметить, что в </w:t>
      </w:r>
      <w:r w:rsidR="0083422A">
        <w:rPr>
          <w:rFonts w:ascii="Times New Roman" w:hAnsi="Times New Roman" w:cs="Times New Roman"/>
          <w:sz w:val="28"/>
          <w:szCs w:val="28"/>
        </w:rPr>
        <w:t>большинстве европейских стран</w:t>
      </w:r>
      <w:r w:rsidR="000D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арбитраж обозначает именно посредничество, в то время как аналоги российских арбитражных судов за ру</w:t>
      </w:r>
      <w:r w:rsidR="00FA0D25">
        <w:rPr>
          <w:rFonts w:ascii="Times New Roman" w:hAnsi="Times New Roman" w:cs="Times New Roman"/>
          <w:sz w:val="28"/>
          <w:szCs w:val="28"/>
        </w:rPr>
        <w:t>бежом обозначаются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FA0D25">
        <w:rPr>
          <w:rFonts w:ascii="Times New Roman" w:hAnsi="Times New Roman" w:cs="Times New Roman"/>
          <w:sz w:val="28"/>
          <w:szCs w:val="28"/>
        </w:rPr>
        <w:t xml:space="preserve">хозяйственные суды. Такое разночтение понятий ставит вопрос о необходимости возвращения исходного </w:t>
      </w:r>
      <w:r w:rsidR="000E3492">
        <w:rPr>
          <w:rFonts w:ascii="Times New Roman" w:hAnsi="Times New Roman" w:cs="Times New Roman"/>
          <w:sz w:val="28"/>
          <w:szCs w:val="28"/>
        </w:rPr>
        <w:t>названия</w:t>
      </w:r>
      <w:r w:rsidR="00FA0D25">
        <w:rPr>
          <w:rFonts w:ascii="Times New Roman" w:hAnsi="Times New Roman" w:cs="Times New Roman"/>
          <w:sz w:val="28"/>
          <w:szCs w:val="28"/>
        </w:rPr>
        <w:t xml:space="preserve"> «хозяйственный суд»</w:t>
      </w:r>
      <w:r w:rsidR="000E3492">
        <w:rPr>
          <w:rFonts w:ascii="Times New Roman" w:hAnsi="Times New Roman" w:cs="Times New Roman"/>
          <w:sz w:val="28"/>
          <w:szCs w:val="28"/>
        </w:rPr>
        <w:t>, что позволит устранить</w:t>
      </w:r>
      <w:r w:rsidR="00FA0D25">
        <w:rPr>
          <w:rFonts w:ascii="Times New Roman" w:hAnsi="Times New Roman" w:cs="Times New Roman"/>
          <w:sz w:val="28"/>
          <w:szCs w:val="28"/>
        </w:rPr>
        <w:t xml:space="preserve"> </w:t>
      </w:r>
      <w:r w:rsidR="000E3492">
        <w:rPr>
          <w:rFonts w:ascii="Times New Roman" w:hAnsi="Times New Roman" w:cs="Times New Roman"/>
          <w:sz w:val="28"/>
          <w:szCs w:val="28"/>
        </w:rPr>
        <w:t>терминологическую путаницу, существующую</w:t>
      </w:r>
      <w:r w:rsidR="00FA0D25">
        <w:rPr>
          <w:rFonts w:ascii="Times New Roman" w:hAnsi="Times New Roman" w:cs="Times New Roman"/>
          <w:sz w:val="28"/>
          <w:szCs w:val="28"/>
        </w:rPr>
        <w:t xml:space="preserve"> в зак</w:t>
      </w:r>
      <w:r w:rsidR="0083422A">
        <w:rPr>
          <w:rFonts w:ascii="Times New Roman" w:hAnsi="Times New Roman" w:cs="Times New Roman"/>
          <w:sz w:val="28"/>
          <w:szCs w:val="28"/>
        </w:rPr>
        <w:t>онодательстве в настоящее время, путем приведения данных понятий к единому понимаю, устоявшемуся в мировой практике.</w:t>
      </w:r>
    </w:p>
    <w:p w:rsidR="00C8245D" w:rsidRPr="0096163D" w:rsidRDefault="00C8245D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96163D">
        <w:rPr>
          <w:rFonts w:ascii="Times New Roman" w:hAnsi="Times New Roman" w:cs="Times New Roman"/>
          <w:sz w:val="28"/>
          <w:szCs w:val="28"/>
        </w:rPr>
        <w:t xml:space="preserve">В целом, развитие институтов альтернативного разрешения споров в России представляется перспективным, так как в условиях большой загруженности судебной системы особенно важной </w:t>
      </w:r>
      <w:r w:rsidR="005C1599" w:rsidRPr="0096163D">
        <w:rPr>
          <w:rFonts w:ascii="Times New Roman" w:hAnsi="Times New Roman" w:cs="Times New Roman"/>
          <w:sz w:val="28"/>
          <w:szCs w:val="28"/>
        </w:rPr>
        <w:t>задачей является развитие культуры дружественного урегулирован</w:t>
      </w:r>
      <w:r w:rsidR="000D373C">
        <w:rPr>
          <w:rFonts w:ascii="Times New Roman" w:hAnsi="Times New Roman" w:cs="Times New Roman"/>
          <w:sz w:val="28"/>
          <w:szCs w:val="28"/>
        </w:rPr>
        <w:t xml:space="preserve">ия споров и </w:t>
      </w:r>
      <w:r w:rsidR="005C1599" w:rsidRPr="0096163D">
        <w:rPr>
          <w:rFonts w:ascii="Times New Roman" w:hAnsi="Times New Roman" w:cs="Times New Roman"/>
          <w:sz w:val="28"/>
          <w:szCs w:val="28"/>
        </w:rPr>
        <w:t>менталитета ответствен</w:t>
      </w:r>
      <w:r w:rsidR="000D373C">
        <w:rPr>
          <w:rFonts w:ascii="Times New Roman" w:hAnsi="Times New Roman" w:cs="Times New Roman"/>
          <w:sz w:val="28"/>
          <w:szCs w:val="28"/>
        </w:rPr>
        <w:t>ного сотрудничества в обществе, что послужит предпосылкой не только урегулирования возникших споров, но и предупреждения новых.</w:t>
      </w:r>
    </w:p>
    <w:p w:rsidR="00647950" w:rsidRDefault="000D373C" w:rsidP="00BF057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Государство, развивая институты альтернативного разрешения споров, ставит в качестве одной из своих задач наделение сторон</w:t>
      </w:r>
      <w:r w:rsidR="00C8245D" w:rsidRPr="0096163D">
        <w:rPr>
          <w:rFonts w:ascii="Times New Roman" w:hAnsi="Times New Roman" w:cs="Times New Roman"/>
          <w:sz w:val="28"/>
          <w:szCs w:val="28"/>
        </w:rPr>
        <w:t xml:space="preserve"> спорных правоотношений осознанием </w:t>
      </w:r>
      <w:r w:rsidR="005C1599" w:rsidRPr="0096163D">
        <w:rPr>
          <w:rFonts w:ascii="Times New Roman" w:hAnsi="Times New Roman" w:cs="Times New Roman"/>
          <w:sz w:val="28"/>
          <w:szCs w:val="28"/>
        </w:rPr>
        <w:t xml:space="preserve">собственной ответственности за принятие решений, способствовать повышению </w:t>
      </w:r>
      <w:r w:rsidR="00C8245D" w:rsidRPr="0096163D">
        <w:rPr>
          <w:rFonts w:ascii="Times New Roman" w:hAnsi="Times New Roman" w:cs="Times New Roman"/>
          <w:sz w:val="28"/>
          <w:szCs w:val="28"/>
        </w:rPr>
        <w:t xml:space="preserve">их </w:t>
      </w:r>
      <w:r w:rsidR="005C1599" w:rsidRPr="0096163D">
        <w:rPr>
          <w:rFonts w:ascii="Times New Roman" w:hAnsi="Times New Roman" w:cs="Times New Roman"/>
          <w:sz w:val="28"/>
          <w:szCs w:val="28"/>
        </w:rPr>
        <w:t xml:space="preserve">заинтересованности в активном </w:t>
      </w:r>
      <w:r w:rsidR="0096163D" w:rsidRPr="0096163D">
        <w:rPr>
          <w:rFonts w:ascii="Times New Roman" w:hAnsi="Times New Roman" w:cs="Times New Roman"/>
          <w:sz w:val="28"/>
          <w:szCs w:val="28"/>
        </w:rPr>
        <w:t xml:space="preserve">и ответственном участии в процессе принятия решений, что позволит построить партнерский взаимоотношения, основанные на взаимном уважении интересов друг друга, что, </w:t>
      </w:r>
      <w:r w:rsidR="0096163D" w:rsidRPr="0096163D">
        <w:rPr>
          <w:rFonts w:ascii="Times New Roman" w:hAnsi="Times New Roman" w:cs="Times New Roman"/>
          <w:sz w:val="28"/>
          <w:szCs w:val="28"/>
        </w:rPr>
        <w:lastRenderedPageBreak/>
        <w:t>несомненно, повлияет на оперативность и эффективность разрешения конфликтных ситуаций.</w:t>
      </w:r>
    </w:p>
    <w:p w:rsidR="00647950" w:rsidRDefault="00647950" w:rsidP="006479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950" w:rsidRPr="00647950" w:rsidRDefault="00647950" w:rsidP="0064795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647950" w:rsidRPr="00647950" w:rsidRDefault="00647950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50">
        <w:rPr>
          <w:rFonts w:ascii="Times New Roman" w:hAnsi="Times New Roman" w:cs="Times New Roman"/>
          <w:sz w:val="28"/>
          <w:szCs w:val="28"/>
        </w:rPr>
        <w:t xml:space="preserve">Бычков А. </w:t>
      </w:r>
      <w:r w:rsidRPr="0083312E">
        <w:rPr>
          <w:rFonts w:ascii="Times New Roman" w:hAnsi="Times New Roman" w:cs="Times New Roman"/>
          <w:i/>
          <w:sz w:val="28"/>
          <w:szCs w:val="28"/>
        </w:rPr>
        <w:t>Новая жизнь третейских судов</w:t>
      </w:r>
      <w:r w:rsidRPr="00647950">
        <w:rPr>
          <w:rFonts w:ascii="Times New Roman" w:hAnsi="Times New Roman" w:cs="Times New Roman"/>
          <w:sz w:val="28"/>
          <w:szCs w:val="28"/>
        </w:rPr>
        <w:t xml:space="preserve"> // Новая бухгалтерия, 2016. </w:t>
      </w:r>
      <w:r w:rsidRPr="0064795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79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950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647950">
        <w:rPr>
          <w:rFonts w:ascii="Times New Roman" w:hAnsi="Times New Roman" w:cs="Times New Roman"/>
          <w:sz w:val="28"/>
          <w:szCs w:val="28"/>
        </w:rPr>
        <w:t>.</w:t>
      </w:r>
    </w:p>
    <w:p w:rsidR="00647950" w:rsidRPr="00647950" w:rsidRDefault="00647950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950">
        <w:rPr>
          <w:rFonts w:ascii="Times New Roman" w:hAnsi="Times New Roman" w:cs="Times New Roman"/>
          <w:sz w:val="28"/>
          <w:szCs w:val="28"/>
        </w:rPr>
        <w:t>Гин-Барисявичене</w:t>
      </w:r>
      <w:proofErr w:type="spellEnd"/>
      <w:r w:rsidRPr="00647950">
        <w:rPr>
          <w:rFonts w:ascii="Times New Roman" w:hAnsi="Times New Roman" w:cs="Times New Roman"/>
          <w:sz w:val="28"/>
          <w:szCs w:val="28"/>
        </w:rPr>
        <w:t xml:space="preserve"> К. </w:t>
      </w:r>
      <w:r w:rsidRPr="0083312E">
        <w:rPr>
          <w:rFonts w:ascii="Times New Roman" w:hAnsi="Times New Roman" w:cs="Times New Roman"/>
          <w:i/>
          <w:sz w:val="28"/>
          <w:szCs w:val="28"/>
        </w:rPr>
        <w:t>Реформа третейских судов: нюансы и новшества</w:t>
      </w:r>
      <w:r w:rsidRPr="00647950">
        <w:rPr>
          <w:rFonts w:ascii="Times New Roman" w:hAnsi="Times New Roman" w:cs="Times New Roman"/>
          <w:sz w:val="28"/>
          <w:szCs w:val="28"/>
        </w:rPr>
        <w:t xml:space="preserve"> // ЭЖ – Юрист, 2016, </w:t>
      </w:r>
      <w:r w:rsidRPr="0064795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7950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647950" w:rsidRPr="00647950" w:rsidRDefault="00647950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950">
        <w:rPr>
          <w:rFonts w:ascii="Times New Roman" w:hAnsi="Times New Roman" w:cs="Times New Roman"/>
          <w:sz w:val="28"/>
          <w:szCs w:val="28"/>
        </w:rPr>
        <w:t>Кукоба</w:t>
      </w:r>
      <w:proofErr w:type="spellEnd"/>
      <w:r w:rsidRPr="00647950">
        <w:rPr>
          <w:rFonts w:ascii="Times New Roman" w:hAnsi="Times New Roman" w:cs="Times New Roman"/>
          <w:sz w:val="28"/>
          <w:szCs w:val="28"/>
        </w:rPr>
        <w:t xml:space="preserve"> Ю.В., Бондаренко Л.В. </w:t>
      </w:r>
      <w:r w:rsidRPr="0083312E">
        <w:rPr>
          <w:rFonts w:ascii="Times New Roman" w:hAnsi="Times New Roman" w:cs="Times New Roman"/>
          <w:i/>
          <w:sz w:val="28"/>
          <w:szCs w:val="28"/>
        </w:rPr>
        <w:t>Конфликты: сущность конфликта, виды, причины и пути решения</w:t>
      </w:r>
      <w:r w:rsidRPr="00647950">
        <w:rPr>
          <w:rFonts w:ascii="Times New Roman" w:hAnsi="Times New Roman" w:cs="Times New Roman"/>
          <w:sz w:val="28"/>
          <w:szCs w:val="28"/>
        </w:rPr>
        <w:t xml:space="preserve"> // Бакалавр, 2014, </w:t>
      </w:r>
      <w:r w:rsidRPr="0064795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7950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647950" w:rsidRPr="007B2E9B" w:rsidRDefault="007B2E9B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E9B">
        <w:rPr>
          <w:rFonts w:ascii="Times New Roman" w:hAnsi="Times New Roman" w:cs="Times New Roman"/>
          <w:i/>
          <w:sz w:val="28"/>
          <w:szCs w:val="28"/>
        </w:rPr>
        <w:t>Федеральный закон "Об арбитраже (третейском разбирательстве) в Российской Федерации" от 29.12.2015 N 382-ФЗ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2E9B">
        <w:rPr>
          <w:rFonts w:ascii="Times New Roman" w:hAnsi="Times New Roman" w:cs="Times New Roman"/>
          <w:sz w:val="28"/>
          <w:szCs w:val="28"/>
        </w:rPr>
        <w:t>/</w:t>
      </w:r>
      <w:r w:rsidRPr="007B2E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7950" w:rsidRPr="007B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интернет-портал правовой информации http:// </w:t>
      </w:r>
      <w:hyperlink r:id="rId8" w:history="1">
        <w:r w:rsidR="00647950" w:rsidRPr="007B2E9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www.pravo.gov.ru</w:t>
        </w:r>
      </w:hyperlink>
      <w:r w:rsidR="00647950" w:rsidRPr="007B2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950" w:rsidRPr="00647950" w:rsidRDefault="00647950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Панкратова М.Е. </w:t>
      </w:r>
      <w:r w:rsidRPr="008331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Проблемы правового регулирования института медиации в России и пути их решения</w:t>
      </w:r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Современное право. 2015. N 11.</w:t>
      </w:r>
    </w:p>
    <w:p w:rsidR="00647950" w:rsidRPr="00647950" w:rsidRDefault="00647950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12E">
        <w:rPr>
          <w:rFonts w:ascii="Times New Roman" w:hAnsi="Times New Roman" w:cs="Times New Roman"/>
          <w:i/>
          <w:sz w:val="28"/>
          <w:szCs w:val="28"/>
        </w:rPr>
        <w:t>Правовая природа третейского разбирательства как института альтернативного разрешения споров (частного процессуального права).</w:t>
      </w:r>
      <w:r w:rsidRPr="006479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СПб.:</w:t>
      </w:r>
      <w:proofErr w:type="gramEnd"/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Редакция журнала "Третейский суд", 2015; М.: Статут, 2015. </w:t>
      </w:r>
      <w:proofErr w:type="spellStart"/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</w:t>
      </w:r>
      <w:proofErr w:type="spellEnd"/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7. 449 с.</w:t>
      </w:r>
    </w:p>
    <w:p w:rsidR="00647950" w:rsidRPr="00647950" w:rsidRDefault="00647950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50">
        <w:rPr>
          <w:rFonts w:ascii="Times New Roman" w:hAnsi="Times New Roman" w:cs="Times New Roman"/>
          <w:sz w:val="28"/>
          <w:szCs w:val="28"/>
        </w:rPr>
        <w:t xml:space="preserve">Скуратов Ю.И, Кузьминых Н.В. </w:t>
      </w:r>
      <w:r w:rsidRPr="0083312E">
        <w:rPr>
          <w:rFonts w:ascii="Times New Roman" w:hAnsi="Times New Roman" w:cs="Times New Roman"/>
          <w:i/>
          <w:sz w:val="28"/>
          <w:szCs w:val="28"/>
        </w:rPr>
        <w:t>Третейское судопроизводство в России: состояние и перспективы развития</w:t>
      </w:r>
      <w:r w:rsidRPr="00647950">
        <w:rPr>
          <w:rFonts w:ascii="Times New Roman" w:hAnsi="Times New Roman" w:cs="Times New Roman"/>
          <w:sz w:val="28"/>
          <w:szCs w:val="28"/>
        </w:rPr>
        <w:t xml:space="preserve"> // Современное право, 2014. </w:t>
      </w:r>
      <w:r w:rsidRPr="0064795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7950">
        <w:rPr>
          <w:rFonts w:ascii="Times New Roman" w:hAnsi="Times New Roman" w:cs="Times New Roman"/>
          <w:sz w:val="28"/>
          <w:szCs w:val="28"/>
        </w:rPr>
        <w:t xml:space="preserve"> 10.</w:t>
      </w:r>
    </w:p>
    <w:p w:rsidR="00647950" w:rsidRPr="00647950" w:rsidRDefault="00647950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Шамликашвили</w:t>
      </w:r>
      <w:proofErr w:type="spellEnd"/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Ц.А., Кабанова Е.В., </w:t>
      </w:r>
      <w:proofErr w:type="spellStart"/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Тюльканов</w:t>
      </w:r>
      <w:proofErr w:type="spellEnd"/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С.Л. </w:t>
      </w:r>
      <w:r w:rsidRPr="008331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Альтернативные способы разрешения </w:t>
      </w:r>
      <w:proofErr w:type="gramStart"/>
      <w:r w:rsidRPr="008331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споров</w:t>
      </w:r>
      <w:proofErr w:type="gramEnd"/>
      <w:r w:rsidRPr="008331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медиация в современном российском законодательстве</w:t>
      </w:r>
      <w:r w:rsidRPr="006479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Современное право. 2015. N 5.</w:t>
      </w:r>
    </w:p>
    <w:p w:rsidR="002539AA" w:rsidRDefault="00647950" w:rsidP="0064795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50">
        <w:rPr>
          <w:rFonts w:ascii="Times New Roman" w:hAnsi="Times New Roman" w:cs="Times New Roman"/>
          <w:sz w:val="28"/>
          <w:szCs w:val="28"/>
        </w:rPr>
        <w:t xml:space="preserve">Шестакова Е. </w:t>
      </w:r>
      <w:r w:rsidRPr="0083312E">
        <w:rPr>
          <w:rFonts w:ascii="Times New Roman" w:hAnsi="Times New Roman" w:cs="Times New Roman"/>
          <w:i/>
          <w:sz w:val="28"/>
          <w:szCs w:val="28"/>
        </w:rPr>
        <w:t>Медиация: российский вариант</w:t>
      </w:r>
      <w:r w:rsidRPr="00647950">
        <w:rPr>
          <w:rFonts w:ascii="Times New Roman" w:hAnsi="Times New Roman" w:cs="Times New Roman"/>
          <w:sz w:val="28"/>
          <w:szCs w:val="28"/>
        </w:rPr>
        <w:t xml:space="preserve"> // ЭЖ-Юрист. 2011, </w:t>
      </w:r>
      <w:r w:rsidRPr="0064795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47950">
        <w:rPr>
          <w:rFonts w:ascii="Times New Roman" w:hAnsi="Times New Roman" w:cs="Times New Roman"/>
          <w:sz w:val="28"/>
          <w:szCs w:val="28"/>
        </w:rPr>
        <w:t xml:space="preserve"> 31.</w:t>
      </w:r>
    </w:p>
    <w:p w:rsidR="002539AA" w:rsidRDefault="002539A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39AA" w:rsidRDefault="002539AA" w:rsidP="00D17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</w:pPr>
      <w:r w:rsidRPr="00C337D8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  <w:lastRenderedPageBreak/>
        <w:t>THE ARBITRARY PROCEEDINGS AS</w:t>
      </w:r>
      <w:r w:rsidRPr="002539A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  <w:t xml:space="preserve"> FORM OF PROTECTION OF RIGHTS AND LEGAL INTERESTS</w:t>
      </w:r>
    </w:p>
    <w:p w:rsidR="00D172F7" w:rsidRPr="00D172F7" w:rsidRDefault="00D172F7" w:rsidP="00D172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" w:eastAsia="ru-RU"/>
        </w:rPr>
      </w:pPr>
    </w:p>
    <w:p w:rsidR="002539AA" w:rsidRPr="00C337D8" w:rsidRDefault="002539AA" w:rsidP="0025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  <w:r w:rsidRPr="00C337D8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 xml:space="preserve">N. S. </w:t>
      </w:r>
      <w:proofErr w:type="spellStart"/>
      <w:r w:rsidRPr="00C337D8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  <w:t>Evteev</w:t>
      </w:r>
      <w:proofErr w:type="spellEnd"/>
    </w:p>
    <w:p w:rsidR="00C337D8" w:rsidRPr="00C337D8" w:rsidRDefault="00C337D8" w:rsidP="0025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</w:p>
    <w:p w:rsidR="00C337D8" w:rsidRPr="00C337D8" w:rsidRDefault="00C337D8" w:rsidP="002539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en-US" w:eastAsia="ru-RU"/>
        </w:rPr>
      </w:pPr>
      <w:proofErr w:type="spellStart"/>
      <w:r w:rsidRPr="00C337D8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C337D8">
        <w:rPr>
          <w:rFonts w:ascii="Times New Roman" w:hAnsi="Times New Roman" w:cs="Times New Roman"/>
          <w:sz w:val="28"/>
          <w:szCs w:val="28"/>
          <w:lang w:val="en-US"/>
        </w:rPr>
        <w:t xml:space="preserve"> State University</w:t>
      </w:r>
    </w:p>
    <w:p w:rsidR="002539AA" w:rsidRPr="00C337D8" w:rsidRDefault="002539AA" w:rsidP="002539A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677C0" w:rsidRPr="009677C0" w:rsidRDefault="009677C0" w:rsidP="009677C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77C0">
        <w:rPr>
          <w:rFonts w:ascii="Times New Roman" w:hAnsi="Times New Roman" w:cs="Times New Roman"/>
          <w:sz w:val="28"/>
          <w:szCs w:val="28"/>
          <w:lang w:val="en-US"/>
        </w:rPr>
        <w:t xml:space="preserve">The article is devoted to the </w:t>
      </w:r>
      <w:r>
        <w:rPr>
          <w:rFonts w:ascii="Times New Roman" w:hAnsi="Times New Roman" w:cs="Times New Roman"/>
          <w:sz w:val="28"/>
          <w:szCs w:val="28"/>
          <w:lang w:val="en-US"/>
        </w:rPr>
        <w:t>consideration of the</w:t>
      </w:r>
      <w:r w:rsidRPr="009677C0">
        <w:rPr>
          <w:rFonts w:ascii="Times New Roman" w:hAnsi="Times New Roman" w:cs="Times New Roman"/>
          <w:sz w:val="28"/>
          <w:szCs w:val="28"/>
          <w:lang w:val="en-US"/>
        </w:rPr>
        <w:t xml:space="preserve"> institution of arbitration proceedings (arbitration) as a method of alternative dispute resolution, which provides the most favorable conditions for the settlement of the conflict between the parties.</w:t>
      </w:r>
    </w:p>
    <w:p w:rsidR="009677C0" w:rsidRDefault="009677C0" w:rsidP="009677C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77C0">
        <w:rPr>
          <w:rFonts w:ascii="Times New Roman" w:hAnsi="Times New Roman" w:cs="Times New Roman"/>
          <w:sz w:val="28"/>
          <w:szCs w:val="28"/>
          <w:lang w:val="en-US"/>
        </w:rPr>
        <w:t xml:space="preserve">The article analyzes the concepts of "arbitration", "arbitration proceedings", "alternative dispute resolution", </w:t>
      </w:r>
      <w:r w:rsidR="007A1A46"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 w:rsidR="007A1A46" w:rsidRPr="007A1A46">
        <w:rPr>
          <w:rFonts w:ascii="Times New Roman" w:hAnsi="Times New Roman" w:cs="Times New Roman"/>
          <w:sz w:val="28"/>
          <w:szCs w:val="28"/>
          <w:lang w:val="en-US"/>
        </w:rPr>
        <w:t xml:space="preserve">actualizes </w:t>
      </w:r>
      <w:r w:rsidRPr="009677C0">
        <w:rPr>
          <w:rFonts w:ascii="Times New Roman" w:hAnsi="Times New Roman" w:cs="Times New Roman"/>
          <w:sz w:val="28"/>
          <w:szCs w:val="28"/>
          <w:lang w:val="en-US"/>
        </w:rPr>
        <w:t>the question of the need for further development of alternative dispute resolution institutions in the Russian Federation</w:t>
      </w:r>
    </w:p>
    <w:p w:rsidR="002539AA" w:rsidRPr="00C337D8" w:rsidRDefault="002539AA" w:rsidP="009677C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37D8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C337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F30D3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6F30D3" w:rsidRPr="006F30D3">
        <w:rPr>
          <w:rFonts w:ascii="Times New Roman" w:hAnsi="Times New Roman" w:cs="Times New Roman"/>
          <w:i/>
          <w:sz w:val="28"/>
          <w:szCs w:val="28"/>
          <w:lang w:val="en-US"/>
        </w:rPr>
        <w:t>rbitration</w:t>
      </w:r>
      <w:r w:rsidR="006F30D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F30D3" w:rsidRPr="006F30D3">
        <w:rPr>
          <w:rFonts w:ascii="Times New Roman" w:hAnsi="Times New Roman" w:cs="Times New Roman"/>
          <w:i/>
          <w:sz w:val="28"/>
          <w:szCs w:val="28"/>
          <w:lang w:val="en-US"/>
        </w:rPr>
        <w:t>proceedings, arbitration, alternative dispute resolution, conflict, form of protection of rights</w:t>
      </w:r>
    </w:p>
    <w:p w:rsidR="002539AA" w:rsidRPr="00C337D8" w:rsidRDefault="002539AA" w:rsidP="002539AA">
      <w:pPr>
        <w:shd w:val="clear" w:color="auto" w:fill="FFFFFF"/>
        <w:spacing w:after="0" w:line="240" w:lineRule="auto"/>
        <w:ind w:firstLine="454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2539AA" w:rsidRPr="004F0DE5" w:rsidRDefault="002539AA" w:rsidP="002539AA">
      <w:pPr>
        <w:pStyle w:val="-"/>
        <w:ind w:firstLine="0"/>
        <w:rPr>
          <w:sz w:val="24"/>
          <w:szCs w:val="24"/>
        </w:rPr>
      </w:pPr>
      <w:r w:rsidRPr="004F0DE5">
        <w:rPr>
          <w:sz w:val="24"/>
          <w:szCs w:val="24"/>
        </w:rPr>
        <w:t>Об авторе:</w:t>
      </w:r>
    </w:p>
    <w:p w:rsidR="002539AA" w:rsidRPr="004F0DE5" w:rsidRDefault="00AC753F" w:rsidP="002539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ЕВТЕЕВ</w:t>
      </w:r>
      <w:r w:rsidR="00C337D8" w:rsidRPr="004F0DE5">
        <w:rPr>
          <w:rFonts w:ascii="Times New Roman" w:hAnsi="Times New Roman" w:cs="Times New Roman"/>
          <w:sz w:val="24"/>
          <w:szCs w:val="24"/>
        </w:rPr>
        <w:t xml:space="preserve"> Никита Сергеевич – студент</w:t>
      </w:r>
      <w:r w:rsidR="002539AA" w:rsidRPr="004F0DE5">
        <w:rPr>
          <w:rFonts w:ascii="Times New Roman" w:hAnsi="Times New Roman" w:cs="Times New Roman"/>
          <w:sz w:val="24"/>
          <w:szCs w:val="24"/>
        </w:rPr>
        <w:t xml:space="preserve"> первого курса магистратуры по направлению «Судебная защита прав и законных интересов» юридического факультета Тверского государственного университета (170100, г. Тверь, ул. Желябова</w:t>
      </w:r>
      <w:r w:rsidR="002539AA" w:rsidRPr="004F0DE5">
        <w:rPr>
          <w:rFonts w:ascii="Times New Roman" w:hAnsi="Times New Roman" w:cs="Times New Roman"/>
          <w:sz w:val="24"/>
          <w:szCs w:val="24"/>
          <w:lang w:val="en-US"/>
        </w:rPr>
        <w:t xml:space="preserve">, 33), e-mail: </w:t>
      </w:r>
      <w:r w:rsidR="00C337D8" w:rsidRPr="004F0DE5">
        <w:rPr>
          <w:rFonts w:ascii="Times New Roman" w:hAnsi="Times New Roman" w:cs="Times New Roman"/>
          <w:sz w:val="24"/>
          <w:szCs w:val="24"/>
          <w:lang w:val="en-US"/>
        </w:rPr>
        <w:t>evteevn@yandex</w:t>
      </w:r>
      <w:r w:rsidR="002539AA" w:rsidRPr="004F0DE5">
        <w:rPr>
          <w:rFonts w:ascii="Times New Roman" w:hAnsi="Times New Roman" w:cs="Times New Roman"/>
          <w:sz w:val="24"/>
          <w:szCs w:val="24"/>
          <w:lang w:val="en-US"/>
        </w:rPr>
        <w:t>.ru</w:t>
      </w:r>
    </w:p>
    <w:p w:rsidR="002539AA" w:rsidRPr="004F0DE5" w:rsidRDefault="00AC753F" w:rsidP="002539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EVTEEV</w:t>
      </w:r>
      <w:r w:rsidR="00C337D8"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Nikit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539AA"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student of the first year of magistracy in the field of "Judicial protection of rights and legitimate interests" of the Faculty of Law of </w:t>
      </w:r>
      <w:proofErr w:type="spellStart"/>
      <w:r w:rsidR="002539AA"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Tver</w:t>
      </w:r>
      <w:proofErr w:type="spellEnd"/>
      <w:r w:rsidR="002539AA"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State University (170100, </w:t>
      </w:r>
      <w:proofErr w:type="spellStart"/>
      <w:r w:rsidR="002539AA"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Tver</w:t>
      </w:r>
      <w:proofErr w:type="spellEnd"/>
      <w:r w:rsidR="002539AA"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2539AA"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Zhelyabova</w:t>
      </w:r>
      <w:proofErr w:type="spellEnd"/>
      <w:r w:rsidR="002539AA" w:rsidRPr="004F0D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St., 33), e-mail: </w:t>
      </w:r>
      <w:r w:rsidR="00C337D8" w:rsidRPr="004F0DE5">
        <w:rPr>
          <w:rFonts w:ascii="Times New Roman" w:hAnsi="Times New Roman" w:cs="Times New Roman"/>
          <w:sz w:val="24"/>
          <w:szCs w:val="24"/>
          <w:lang w:val="en-US"/>
        </w:rPr>
        <w:t>evteevn@yandex.ru</w:t>
      </w:r>
    </w:p>
    <w:p w:rsidR="00647950" w:rsidRPr="004F0DE5" w:rsidRDefault="00C337D8" w:rsidP="002539A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E5">
        <w:rPr>
          <w:rFonts w:ascii="Times New Roman" w:hAnsi="Times New Roman" w:cs="Times New Roman"/>
          <w:sz w:val="24"/>
          <w:szCs w:val="24"/>
        </w:rPr>
        <w:t>Евтеев Н.С. Третейское разбирательство как форма защиты прав и законных интересов</w:t>
      </w:r>
      <w:r w:rsidR="002539AA" w:rsidRPr="004F0DE5">
        <w:rPr>
          <w:rFonts w:ascii="Times New Roman" w:hAnsi="Times New Roman" w:cs="Times New Roman"/>
          <w:sz w:val="24"/>
          <w:szCs w:val="24"/>
        </w:rPr>
        <w:t xml:space="preserve"> // Вестник </w:t>
      </w:r>
      <w:proofErr w:type="spellStart"/>
      <w:r w:rsidR="002539AA" w:rsidRPr="004F0DE5">
        <w:rPr>
          <w:rFonts w:ascii="Times New Roman" w:hAnsi="Times New Roman" w:cs="Times New Roman"/>
          <w:sz w:val="24"/>
          <w:szCs w:val="24"/>
        </w:rPr>
        <w:t>ТвГУ</w:t>
      </w:r>
      <w:proofErr w:type="spellEnd"/>
      <w:r w:rsidR="002539AA" w:rsidRPr="004F0DE5">
        <w:rPr>
          <w:rFonts w:ascii="Times New Roman" w:hAnsi="Times New Roman" w:cs="Times New Roman"/>
          <w:sz w:val="24"/>
          <w:szCs w:val="24"/>
        </w:rPr>
        <w:t>. Серия</w:t>
      </w:r>
      <w:r w:rsidR="002539AA" w:rsidRPr="004F0DE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2539AA" w:rsidRPr="004F0DE5">
        <w:rPr>
          <w:rFonts w:ascii="Times New Roman" w:hAnsi="Times New Roman" w:cs="Times New Roman"/>
          <w:sz w:val="24"/>
          <w:szCs w:val="24"/>
        </w:rPr>
        <w:t>Право</w:t>
      </w:r>
      <w:r w:rsidRPr="004F0DE5">
        <w:rPr>
          <w:rFonts w:ascii="Times New Roman" w:hAnsi="Times New Roman" w:cs="Times New Roman"/>
          <w:sz w:val="24"/>
          <w:szCs w:val="24"/>
          <w:lang w:val="en-US"/>
        </w:rPr>
        <w:t>. 2017</w:t>
      </w:r>
      <w:r w:rsidR="004F0DE5">
        <w:rPr>
          <w:rFonts w:ascii="Times New Roman" w:hAnsi="Times New Roman" w:cs="Times New Roman"/>
          <w:sz w:val="24"/>
          <w:szCs w:val="24"/>
        </w:rPr>
        <w:t xml:space="preserve"> С.</w:t>
      </w:r>
    </w:p>
    <w:sectPr w:rsidR="00647950" w:rsidRPr="004F0DE5" w:rsidSect="00BF0574">
      <w:footerReference w:type="default" r:id="rId9"/>
      <w:footnotePr>
        <w:numRestart w:val="eachPage"/>
      </w:footnotePr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87" w:rsidRDefault="00895A87" w:rsidP="00D22B16">
      <w:pPr>
        <w:spacing w:after="0" w:line="240" w:lineRule="auto"/>
      </w:pPr>
      <w:r>
        <w:separator/>
      </w:r>
    </w:p>
  </w:endnote>
  <w:endnote w:type="continuationSeparator" w:id="0">
    <w:p w:rsidR="00895A87" w:rsidRDefault="00895A87" w:rsidP="00D2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514354"/>
      <w:docPartObj>
        <w:docPartGallery w:val="Page Numbers (Bottom of Page)"/>
        <w:docPartUnique/>
      </w:docPartObj>
    </w:sdtPr>
    <w:sdtEndPr/>
    <w:sdtContent>
      <w:p w:rsidR="006C2EBD" w:rsidRDefault="006C2E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CBA">
          <w:rPr>
            <w:noProof/>
          </w:rPr>
          <w:t>8</w:t>
        </w:r>
        <w:r>
          <w:fldChar w:fldCharType="end"/>
        </w:r>
      </w:p>
    </w:sdtContent>
  </w:sdt>
  <w:p w:rsidR="006C2EBD" w:rsidRDefault="006C2E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87" w:rsidRDefault="00895A87" w:rsidP="00D22B16">
      <w:pPr>
        <w:spacing w:after="0" w:line="240" w:lineRule="auto"/>
      </w:pPr>
      <w:r>
        <w:separator/>
      </w:r>
    </w:p>
  </w:footnote>
  <w:footnote w:type="continuationSeparator" w:id="0">
    <w:p w:rsidR="00895A87" w:rsidRDefault="00895A87" w:rsidP="00D22B16">
      <w:pPr>
        <w:spacing w:after="0" w:line="240" w:lineRule="auto"/>
      </w:pPr>
      <w:r>
        <w:continuationSeparator/>
      </w:r>
    </w:p>
  </w:footnote>
  <w:footnote w:id="1">
    <w:p w:rsidR="00DA5ABB" w:rsidRPr="002E48FA" w:rsidRDefault="00DA5ABB">
      <w:pPr>
        <w:pStyle w:val="a3"/>
        <w:rPr>
          <w:rFonts w:ascii="Times New Roman" w:hAnsi="Times New Roman" w:cs="Times New Roman"/>
        </w:rPr>
      </w:pPr>
      <w:r w:rsidRPr="002E48FA">
        <w:rPr>
          <w:rStyle w:val="a5"/>
          <w:rFonts w:ascii="Times New Roman" w:hAnsi="Times New Roman" w:cs="Times New Roman"/>
        </w:rPr>
        <w:footnoteRef/>
      </w:r>
      <w:r w:rsidRPr="002E48FA">
        <w:rPr>
          <w:rFonts w:ascii="Times New Roman" w:hAnsi="Times New Roman" w:cs="Times New Roman"/>
        </w:rPr>
        <w:t xml:space="preserve"> См.: Шестакова Е. </w:t>
      </w:r>
      <w:r w:rsidRPr="0083312E">
        <w:rPr>
          <w:rFonts w:ascii="Times New Roman" w:hAnsi="Times New Roman" w:cs="Times New Roman"/>
        </w:rPr>
        <w:t>Медиация: российский вариант</w:t>
      </w:r>
      <w:r w:rsidRPr="002E48FA">
        <w:rPr>
          <w:rFonts w:ascii="Times New Roman" w:hAnsi="Times New Roman" w:cs="Times New Roman"/>
        </w:rPr>
        <w:t xml:space="preserve"> // ЭЖ-Юрист. 2011, </w:t>
      </w:r>
      <w:r w:rsidRPr="002E48FA">
        <w:rPr>
          <w:rFonts w:ascii="Times New Roman" w:hAnsi="Times New Roman" w:cs="Times New Roman"/>
          <w:lang w:val="en-US"/>
        </w:rPr>
        <w:t>N</w:t>
      </w:r>
      <w:r w:rsidRPr="002E48FA">
        <w:rPr>
          <w:rFonts w:ascii="Times New Roman" w:hAnsi="Times New Roman" w:cs="Times New Roman"/>
        </w:rPr>
        <w:t xml:space="preserve"> 31.</w:t>
      </w:r>
    </w:p>
  </w:footnote>
  <w:footnote w:id="2">
    <w:p w:rsidR="00E22F7A" w:rsidRPr="0041252C" w:rsidRDefault="00E22F7A" w:rsidP="00E22F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48FA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2E48FA">
        <w:rPr>
          <w:rFonts w:ascii="Times New Roman" w:hAnsi="Times New Roman" w:cs="Times New Roman"/>
          <w:sz w:val="20"/>
          <w:szCs w:val="20"/>
        </w:rPr>
        <w:t xml:space="preserve"> </w:t>
      </w:r>
      <w:r w:rsidR="002E48FA" w:rsidRPr="002E48FA">
        <w:rPr>
          <w:rFonts w:ascii="Times New Roman" w:hAnsi="Times New Roman" w:cs="Times New Roman"/>
          <w:sz w:val="20"/>
          <w:szCs w:val="20"/>
        </w:rPr>
        <w:t xml:space="preserve">См.: </w:t>
      </w:r>
      <w:proofErr w:type="spellStart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Шамликашвили</w:t>
      </w:r>
      <w:proofErr w:type="spellEnd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Ц.А., Кабанова Е.В., </w:t>
      </w:r>
      <w:proofErr w:type="spellStart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Тюльканов</w:t>
      </w:r>
      <w:proofErr w:type="spellEnd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С.Л. Альтернативные способы разрешения </w:t>
      </w:r>
      <w:proofErr w:type="gramStart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споров</w:t>
      </w:r>
      <w:proofErr w:type="gramEnd"/>
      <w:r w:rsidRPr="002E48F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 медиация в современном российском законодательстве // Современное право. 2015. N 5.</w:t>
      </w:r>
    </w:p>
  </w:footnote>
  <w:footnote w:id="3">
    <w:p w:rsidR="00D22B16" w:rsidRPr="00F83D96" w:rsidRDefault="00D22B16" w:rsidP="00F83D96">
      <w:pPr>
        <w:pStyle w:val="ConsPlusTitle"/>
        <w:rPr>
          <w:rFonts w:ascii="Times New Roman" w:hAnsi="Times New Roman" w:cs="Times New Roman"/>
          <w:b w:val="0"/>
        </w:rPr>
      </w:pPr>
      <w:r w:rsidRPr="00F83D96">
        <w:rPr>
          <w:rStyle w:val="a5"/>
          <w:rFonts w:ascii="Times New Roman" w:hAnsi="Times New Roman" w:cs="Times New Roman"/>
          <w:b w:val="0"/>
        </w:rPr>
        <w:footnoteRef/>
      </w:r>
      <w:r w:rsidRPr="00F83D96">
        <w:rPr>
          <w:rFonts w:ascii="Times New Roman" w:hAnsi="Times New Roman" w:cs="Times New Roman"/>
          <w:b w:val="0"/>
        </w:rPr>
        <w:t xml:space="preserve"> Правовая природа третейского разбирательства как института альтернативного разрешения споров (частного процессуального права)</w:t>
      </w:r>
      <w:r w:rsidR="00F83D96" w:rsidRPr="00F83D96">
        <w:rPr>
          <w:rFonts w:ascii="Times New Roman" w:hAnsi="Times New Roman" w:cs="Times New Roman"/>
          <w:b w:val="0"/>
        </w:rPr>
        <w:t>.</w:t>
      </w:r>
      <w:r w:rsidRPr="00F83D96">
        <w:rPr>
          <w:rFonts w:ascii="Times New Roman" w:hAnsi="Times New Roman" w:cs="Times New Roman"/>
          <w:b w:val="0"/>
        </w:rPr>
        <w:t xml:space="preserve"> </w:t>
      </w:r>
      <w:proofErr w:type="gramStart"/>
      <w:r w:rsidR="00F83D96" w:rsidRPr="00F83D96">
        <w:rPr>
          <w:rFonts w:ascii="Times New Roman" w:hAnsi="Times New Roman" w:cs="Times New Roman"/>
          <w:b w:val="0"/>
          <w:color w:val="000000"/>
          <w:shd w:val="clear" w:color="auto" w:fill="FFFFFF"/>
        </w:rPr>
        <w:t>СПб.:</w:t>
      </w:r>
      <w:proofErr w:type="gramEnd"/>
      <w:r w:rsidR="00F83D96" w:rsidRPr="00F83D96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Редакция журнала "Третейский суд", 2015; М.: Статут, 2015. </w:t>
      </w:r>
      <w:proofErr w:type="spellStart"/>
      <w:r w:rsidR="00F83D96" w:rsidRPr="00F83D96">
        <w:rPr>
          <w:rFonts w:ascii="Times New Roman" w:hAnsi="Times New Roman" w:cs="Times New Roman"/>
          <w:b w:val="0"/>
          <w:color w:val="000000"/>
          <w:shd w:val="clear" w:color="auto" w:fill="FFFFFF"/>
        </w:rPr>
        <w:t>Вып</w:t>
      </w:r>
      <w:proofErr w:type="spellEnd"/>
      <w:r w:rsidR="00F83D96" w:rsidRPr="00F83D96">
        <w:rPr>
          <w:rFonts w:ascii="Times New Roman" w:hAnsi="Times New Roman" w:cs="Times New Roman"/>
          <w:b w:val="0"/>
          <w:color w:val="000000"/>
          <w:shd w:val="clear" w:color="auto" w:fill="FFFFFF"/>
        </w:rPr>
        <w:t>. 7. 449 с.</w:t>
      </w:r>
    </w:p>
  </w:footnote>
  <w:footnote w:id="4">
    <w:p w:rsidR="00D36272" w:rsidRPr="00257F27" w:rsidRDefault="00D36272" w:rsidP="00D36272">
      <w:pPr>
        <w:pStyle w:val="a3"/>
        <w:jc w:val="both"/>
        <w:rPr>
          <w:rFonts w:ascii="Times New Roman" w:hAnsi="Times New Roman" w:cs="Times New Roman"/>
        </w:rPr>
      </w:pPr>
      <w:r w:rsidRPr="00257F27">
        <w:rPr>
          <w:rStyle w:val="a5"/>
          <w:rFonts w:ascii="Times New Roman" w:hAnsi="Times New Roman" w:cs="Times New Roman"/>
        </w:rPr>
        <w:footnoteRef/>
      </w:r>
      <w:r w:rsidRPr="00257F27">
        <w:rPr>
          <w:rFonts w:ascii="Times New Roman" w:hAnsi="Times New Roman" w:cs="Times New Roman"/>
        </w:rPr>
        <w:t xml:space="preserve"> </w:t>
      </w:r>
      <w:proofErr w:type="spellStart"/>
      <w:r w:rsidRPr="00257F27">
        <w:rPr>
          <w:rFonts w:ascii="Times New Roman" w:hAnsi="Times New Roman" w:cs="Times New Roman"/>
        </w:rPr>
        <w:t>Кукоба</w:t>
      </w:r>
      <w:proofErr w:type="spellEnd"/>
      <w:r w:rsidRPr="00257F27">
        <w:rPr>
          <w:rFonts w:ascii="Times New Roman" w:hAnsi="Times New Roman" w:cs="Times New Roman"/>
        </w:rPr>
        <w:t xml:space="preserve"> Ю.В., Бондаренко Л.В. Конфликты: сущность конфликта, виды, причины и пути решения // Бакалавр, 2014, </w:t>
      </w:r>
      <w:r w:rsidRPr="00257F27">
        <w:rPr>
          <w:rFonts w:ascii="Times New Roman" w:hAnsi="Times New Roman" w:cs="Times New Roman"/>
          <w:lang w:val="en-US"/>
        </w:rPr>
        <w:t>N</w:t>
      </w:r>
      <w:r w:rsidRPr="00257F27">
        <w:rPr>
          <w:rFonts w:ascii="Times New Roman" w:hAnsi="Times New Roman" w:cs="Times New Roman"/>
        </w:rPr>
        <w:t xml:space="preserve"> 1.</w:t>
      </w:r>
    </w:p>
  </w:footnote>
  <w:footnote w:id="5">
    <w:p w:rsidR="003F198E" w:rsidRDefault="003F198E">
      <w:pPr>
        <w:pStyle w:val="a3"/>
      </w:pPr>
      <w:r>
        <w:rPr>
          <w:rStyle w:val="a5"/>
        </w:rPr>
        <w:footnoteRef/>
      </w:r>
      <w:r>
        <w:t xml:space="preserve"> </w:t>
      </w:r>
      <w:r w:rsidRPr="00314DE2">
        <w:rPr>
          <w:rFonts w:ascii="Times New Roman" w:hAnsi="Times New Roman" w:cs="Times New Roman"/>
        </w:rPr>
        <w:t xml:space="preserve">Федеральный закон "Об арбитраже (третейском разбирательстве) в Российской Федерации" от 29.12.2015 N 382-ФЗ / </w:t>
      </w:r>
      <w:r w:rsidRPr="00314DE2">
        <w:rPr>
          <w:rFonts w:ascii="Times New Roman" w:eastAsia="Times New Roman" w:hAnsi="Times New Roman" w:cs="Times New Roman"/>
          <w:lang w:eastAsia="ru-RU"/>
        </w:rPr>
        <w:t>Официальный интернет-портал правовой информации http://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14DE2">
        <w:rPr>
          <w:rFonts w:ascii="Times New Roman" w:eastAsia="Times New Roman" w:hAnsi="Times New Roman" w:cs="Times New Roman"/>
          <w:lang w:eastAsia="ru-RU"/>
        </w:rPr>
        <w:t>www.pravo.gov.ru</w:t>
      </w:r>
      <w:r>
        <w:rPr>
          <w:rFonts w:ascii="Times New Roman" w:eastAsia="Times New Roman" w:hAnsi="Times New Roman" w:cs="Times New Roman"/>
          <w:lang w:eastAsia="ru-RU"/>
        </w:rPr>
        <w:t>.</w:t>
      </w:r>
    </w:p>
  </w:footnote>
  <w:footnote w:id="6">
    <w:p w:rsidR="00375AE5" w:rsidRPr="00F83D96" w:rsidRDefault="00375AE5" w:rsidP="00F83D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4DE2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314DE2">
        <w:rPr>
          <w:rFonts w:ascii="Times New Roman" w:hAnsi="Times New Roman" w:cs="Times New Roman"/>
          <w:sz w:val="20"/>
          <w:szCs w:val="20"/>
        </w:rPr>
        <w:t xml:space="preserve"> </w:t>
      </w:r>
      <w:r w:rsidR="003F198E">
        <w:rPr>
          <w:rFonts w:ascii="Times New Roman" w:hAnsi="Times New Roman" w:cs="Times New Roman"/>
          <w:sz w:val="20"/>
          <w:szCs w:val="20"/>
        </w:rPr>
        <w:t>Там же.</w:t>
      </w:r>
    </w:p>
  </w:footnote>
  <w:footnote w:id="7">
    <w:p w:rsidR="00112521" w:rsidRPr="00B22B7B" w:rsidRDefault="00112521" w:rsidP="00B22B7B">
      <w:pPr>
        <w:pStyle w:val="a3"/>
        <w:jc w:val="both"/>
        <w:rPr>
          <w:rFonts w:ascii="Times New Roman" w:hAnsi="Times New Roman" w:cs="Times New Roman"/>
        </w:rPr>
      </w:pPr>
      <w:r w:rsidRPr="00B22B7B">
        <w:rPr>
          <w:rStyle w:val="a5"/>
          <w:rFonts w:ascii="Times New Roman" w:hAnsi="Times New Roman" w:cs="Times New Roman"/>
        </w:rPr>
        <w:footnoteRef/>
      </w:r>
      <w:r w:rsidRPr="00B22B7B">
        <w:rPr>
          <w:rFonts w:ascii="Times New Roman" w:hAnsi="Times New Roman" w:cs="Times New Roman"/>
        </w:rPr>
        <w:t xml:space="preserve"> Бычков А. Новая жизнь третейских судов</w:t>
      </w:r>
      <w:r w:rsidR="00B22B7B" w:rsidRPr="00B22B7B">
        <w:rPr>
          <w:rFonts w:ascii="Times New Roman" w:hAnsi="Times New Roman" w:cs="Times New Roman"/>
        </w:rPr>
        <w:t xml:space="preserve"> // Новая бухгалтерия, 2016. </w:t>
      </w:r>
      <w:r w:rsidR="00B22B7B" w:rsidRPr="00B22B7B">
        <w:rPr>
          <w:rFonts w:ascii="Times New Roman" w:hAnsi="Times New Roman" w:cs="Times New Roman"/>
          <w:lang w:val="en-US"/>
        </w:rPr>
        <w:t>N</w:t>
      </w:r>
      <w:r w:rsidR="00B22B7B" w:rsidRPr="002D3310">
        <w:rPr>
          <w:rFonts w:ascii="Times New Roman" w:hAnsi="Times New Roman" w:cs="Times New Roman"/>
        </w:rPr>
        <w:t xml:space="preserve"> 7</w:t>
      </w:r>
      <w:r w:rsidR="00B22B7B" w:rsidRPr="00B22B7B">
        <w:rPr>
          <w:rFonts w:ascii="Times New Roman" w:hAnsi="Times New Roman" w:cs="Times New Roman"/>
        </w:rPr>
        <w:t>.</w:t>
      </w:r>
    </w:p>
  </w:footnote>
  <w:footnote w:id="8">
    <w:p w:rsidR="00112521" w:rsidRPr="00B22B7B" w:rsidRDefault="00112521" w:rsidP="00B22B7B">
      <w:pPr>
        <w:pStyle w:val="a3"/>
        <w:jc w:val="both"/>
        <w:rPr>
          <w:rFonts w:ascii="Times New Roman" w:hAnsi="Times New Roman" w:cs="Times New Roman"/>
        </w:rPr>
      </w:pPr>
      <w:r w:rsidRPr="00B22B7B">
        <w:rPr>
          <w:rStyle w:val="a5"/>
          <w:rFonts w:ascii="Times New Roman" w:hAnsi="Times New Roman" w:cs="Times New Roman"/>
        </w:rPr>
        <w:footnoteRef/>
      </w:r>
      <w:r w:rsidRPr="00B22B7B">
        <w:rPr>
          <w:rFonts w:ascii="Times New Roman" w:hAnsi="Times New Roman" w:cs="Times New Roman"/>
        </w:rPr>
        <w:t xml:space="preserve"> </w:t>
      </w:r>
      <w:r w:rsidR="00BC4CBA" w:rsidRPr="00B22B7B">
        <w:rPr>
          <w:rFonts w:ascii="Times New Roman" w:hAnsi="Times New Roman" w:cs="Times New Roman"/>
        </w:rPr>
        <w:t xml:space="preserve">Бычков А. Новая жизнь третейских судов // Новая бухгалтерия, 2016. </w:t>
      </w:r>
      <w:r w:rsidR="00BC4CBA" w:rsidRPr="00B22B7B">
        <w:rPr>
          <w:rFonts w:ascii="Times New Roman" w:hAnsi="Times New Roman" w:cs="Times New Roman"/>
          <w:lang w:val="en-US"/>
        </w:rPr>
        <w:t>N</w:t>
      </w:r>
      <w:r w:rsidR="00BC4CBA" w:rsidRPr="002D3310">
        <w:rPr>
          <w:rFonts w:ascii="Times New Roman" w:hAnsi="Times New Roman" w:cs="Times New Roman"/>
        </w:rPr>
        <w:t xml:space="preserve"> </w:t>
      </w:r>
      <w:proofErr w:type="gramStart"/>
      <w:r w:rsidR="00BC4CBA" w:rsidRPr="002D3310">
        <w:rPr>
          <w:rFonts w:ascii="Times New Roman" w:hAnsi="Times New Roman" w:cs="Times New Roman"/>
        </w:rPr>
        <w:t>7</w:t>
      </w:r>
      <w:proofErr w:type="gramEnd"/>
      <w:r w:rsidR="00BC4CBA" w:rsidRPr="00B22B7B">
        <w:rPr>
          <w:rFonts w:ascii="Times New Roman" w:hAnsi="Times New Roman" w:cs="Times New Roman"/>
        </w:rPr>
        <w:t>.</w:t>
      </w:r>
      <w:bookmarkStart w:id="0" w:name="_GoBack"/>
      <w:bookmarkEnd w:id="0"/>
    </w:p>
  </w:footnote>
  <w:footnote w:id="9">
    <w:p w:rsidR="005C1599" w:rsidRPr="00B22B7B" w:rsidRDefault="005C1599" w:rsidP="0056193C">
      <w:pPr>
        <w:spacing w:after="0" w:line="240" w:lineRule="auto"/>
        <w:jc w:val="both"/>
      </w:pPr>
      <w:r w:rsidRPr="00B22B7B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B22B7B">
        <w:rPr>
          <w:rFonts w:ascii="Times New Roman" w:hAnsi="Times New Roman" w:cs="Times New Roman"/>
          <w:sz w:val="20"/>
          <w:szCs w:val="20"/>
        </w:rPr>
        <w:t xml:space="preserve"> Скуратов Ю.И, Кузьминых Н.В. Третейское судопроизводство в России: с</w:t>
      </w:r>
      <w:r w:rsidR="00B22B7B" w:rsidRPr="00B22B7B">
        <w:rPr>
          <w:rFonts w:ascii="Times New Roman" w:hAnsi="Times New Roman" w:cs="Times New Roman"/>
          <w:sz w:val="20"/>
          <w:szCs w:val="20"/>
        </w:rPr>
        <w:t xml:space="preserve">остояние и перспективы развития // Современное право, 2014. </w:t>
      </w:r>
      <w:r w:rsidR="00B22B7B" w:rsidRPr="00B22B7B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B22B7B" w:rsidRPr="00E22F7A">
        <w:rPr>
          <w:rFonts w:ascii="Times New Roman" w:hAnsi="Times New Roman" w:cs="Times New Roman"/>
          <w:sz w:val="20"/>
          <w:szCs w:val="20"/>
        </w:rPr>
        <w:t xml:space="preserve"> </w:t>
      </w:r>
      <w:r w:rsidR="00B22B7B" w:rsidRPr="00B22B7B">
        <w:rPr>
          <w:rFonts w:ascii="Times New Roman" w:hAnsi="Times New Roman" w:cs="Times New Roman"/>
          <w:sz w:val="20"/>
          <w:szCs w:val="20"/>
        </w:rPr>
        <w:t>10.</w:t>
      </w:r>
    </w:p>
  </w:footnote>
  <w:footnote w:id="10">
    <w:p w:rsidR="004D1CF8" w:rsidRDefault="004D1CF8" w:rsidP="0041252C">
      <w:pPr>
        <w:pStyle w:val="a3"/>
        <w:jc w:val="both"/>
      </w:pPr>
      <w:r w:rsidRPr="0041252C">
        <w:rPr>
          <w:rStyle w:val="a5"/>
          <w:rFonts w:ascii="Times New Roman" w:hAnsi="Times New Roman" w:cs="Times New Roman"/>
        </w:rPr>
        <w:footnoteRef/>
      </w:r>
      <w:r w:rsidRPr="0041252C">
        <w:rPr>
          <w:rFonts w:ascii="Times New Roman" w:hAnsi="Times New Roman" w:cs="Times New Roman"/>
        </w:rPr>
        <w:t xml:space="preserve"> </w:t>
      </w:r>
      <w:r w:rsidR="0041252C" w:rsidRPr="0041252C">
        <w:rPr>
          <w:rFonts w:ascii="Times New Roman" w:hAnsi="Times New Roman" w:cs="Times New Roman"/>
          <w:color w:val="000000"/>
          <w:shd w:val="clear" w:color="auto" w:fill="FFFFFF"/>
        </w:rPr>
        <w:t>Панкратова М.Е. Проблемы правового регулирования института медиации в России и пути их решения // Современное право. 2015. N 11.</w:t>
      </w:r>
    </w:p>
  </w:footnote>
  <w:footnote w:id="11">
    <w:p w:rsidR="00C8245D" w:rsidRPr="00F02B70" w:rsidRDefault="00C8245D" w:rsidP="00F02B70">
      <w:pPr>
        <w:pStyle w:val="a3"/>
        <w:jc w:val="both"/>
        <w:rPr>
          <w:rFonts w:ascii="Times New Roman" w:hAnsi="Times New Roman" w:cs="Times New Roman"/>
        </w:rPr>
      </w:pPr>
      <w:r w:rsidRPr="00F02B70">
        <w:rPr>
          <w:rStyle w:val="a5"/>
          <w:rFonts w:ascii="Times New Roman" w:hAnsi="Times New Roman" w:cs="Times New Roman"/>
        </w:rPr>
        <w:footnoteRef/>
      </w:r>
      <w:r w:rsidRPr="00F02B70">
        <w:rPr>
          <w:rFonts w:ascii="Times New Roman" w:hAnsi="Times New Roman" w:cs="Times New Roman"/>
        </w:rPr>
        <w:t xml:space="preserve"> </w:t>
      </w:r>
      <w:proofErr w:type="spellStart"/>
      <w:r w:rsidRPr="00F02B70">
        <w:rPr>
          <w:rFonts w:ascii="Times New Roman" w:hAnsi="Times New Roman" w:cs="Times New Roman"/>
        </w:rPr>
        <w:t>Гин-Барисявичене</w:t>
      </w:r>
      <w:proofErr w:type="spellEnd"/>
      <w:r w:rsidRPr="00F02B70">
        <w:rPr>
          <w:rFonts w:ascii="Times New Roman" w:hAnsi="Times New Roman" w:cs="Times New Roman"/>
        </w:rPr>
        <w:t xml:space="preserve"> К.</w:t>
      </w:r>
      <w:r w:rsidR="002D3310">
        <w:rPr>
          <w:rFonts w:ascii="Times New Roman" w:hAnsi="Times New Roman" w:cs="Times New Roman"/>
        </w:rPr>
        <w:t xml:space="preserve"> </w:t>
      </w:r>
      <w:r w:rsidRPr="00F02B70">
        <w:rPr>
          <w:rFonts w:ascii="Times New Roman" w:hAnsi="Times New Roman" w:cs="Times New Roman"/>
        </w:rPr>
        <w:t xml:space="preserve">Реформа третейских судов: нюансы и новшества // ЭЖ – Юрист, 2016, </w:t>
      </w:r>
      <w:r w:rsidRPr="00F02B70">
        <w:rPr>
          <w:rFonts w:ascii="Times New Roman" w:hAnsi="Times New Roman" w:cs="Times New Roman"/>
          <w:lang w:val="en-US"/>
        </w:rPr>
        <w:t>N</w:t>
      </w:r>
      <w:r w:rsidRPr="00F02B70">
        <w:rPr>
          <w:rFonts w:ascii="Times New Roman" w:hAnsi="Times New Roman" w:cs="Times New Roman"/>
        </w:rPr>
        <w:t xml:space="preserve">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A23D3"/>
    <w:multiLevelType w:val="hybridMultilevel"/>
    <w:tmpl w:val="1EEC8780"/>
    <w:lvl w:ilvl="0" w:tplc="ACF23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1B121F"/>
    <w:multiLevelType w:val="hybridMultilevel"/>
    <w:tmpl w:val="75EE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A2"/>
    <w:rsid w:val="00015717"/>
    <w:rsid w:val="00022045"/>
    <w:rsid w:val="00062404"/>
    <w:rsid w:val="000711C6"/>
    <w:rsid w:val="000820CB"/>
    <w:rsid w:val="00084C94"/>
    <w:rsid w:val="00092005"/>
    <w:rsid w:val="000B0B81"/>
    <w:rsid w:val="000B2BB5"/>
    <w:rsid w:val="000D373C"/>
    <w:rsid w:val="000E0AFA"/>
    <w:rsid w:val="000E3492"/>
    <w:rsid w:val="00107B99"/>
    <w:rsid w:val="00112521"/>
    <w:rsid w:val="00125112"/>
    <w:rsid w:val="00143564"/>
    <w:rsid w:val="00143B9A"/>
    <w:rsid w:val="001838AF"/>
    <w:rsid w:val="001A0FFB"/>
    <w:rsid w:val="001C5C5F"/>
    <w:rsid w:val="00211853"/>
    <w:rsid w:val="00216EB2"/>
    <w:rsid w:val="002368EF"/>
    <w:rsid w:val="002539AA"/>
    <w:rsid w:val="002569B9"/>
    <w:rsid w:val="00257F27"/>
    <w:rsid w:val="0026394B"/>
    <w:rsid w:val="00265089"/>
    <w:rsid w:val="0027169D"/>
    <w:rsid w:val="00290014"/>
    <w:rsid w:val="00291754"/>
    <w:rsid w:val="00293CE5"/>
    <w:rsid w:val="002D3310"/>
    <w:rsid w:val="002E0DCE"/>
    <w:rsid w:val="002E1CD3"/>
    <w:rsid w:val="002E352D"/>
    <w:rsid w:val="002E48FA"/>
    <w:rsid w:val="002E64E3"/>
    <w:rsid w:val="003076C0"/>
    <w:rsid w:val="00314DE2"/>
    <w:rsid w:val="00375AE5"/>
    <w:rsid w:val="0038352B"/>
    <w:rsid w:val="003C704B"/>
    <w:rsid w:val="003F198E"/>
    <w:rsid w:val="003F7ACB"/>
    <w:rsid w:val="0041252C"/>
    <w:rsid w:val="004141E9"/>
    <w:rsid w:val="0042071D"/>
    <w:rsid w:val="0043089C"/>
    <w:rsid w:val="004425C8"/>
    <w:rsid w:val="004452FD"/>
    <w:rsid w:val="0047686E"/>
    <w:rsid w:val="004A4EA9"/>
    <w:rsid w:val="004A6B88"/>
    <w:rsid w:val="004C7F40"/>
    <w:rsid w:val="004D1CF8"/>
    <w:rsid w:val="004D441C"/>
    <w:rsid w:val="004D7320"/>
    <w:rsid w:val="004F0DE5"/>
    <w:rsid w:val="00530942"/>
    <w:rsid w:val="00531E3E"/>
    <w:rsid w:val="005421A6"/>
    <w:rsid w:val="00551F65"/>
    <w:rsid w:val="005550AF"/>
    <w:rsid w:val="0056193C"/>
    <w:rsid w:val="0058632C"/>
    <w:rsid w:val="00593903"/>
    <w:rsid w:val="00594C2A"/>
    <w:rsid w:val="00594C40"/>
    <w:rsid w:val="00595387"/>
    <w:rsid w:val="005C1599"/>
    <w:rsid w:val="005F3798"/>
    <w:rsid w:val="006200FD"/>
    <w:rsid w:val="00625B53"/>
    <w:rsid w:val="00644432"/>
    <w:rsid w:val="00647950"/>
    <w:rsid w:val="00651859"/>
    <w:rsid w:val="0066506E"/>
    <w:rsid w:val="00680179"/>
    <w:rsid w:val="0069168E"/>
    <w:rsid w:val="00691F65"/>
    <w:rsid w:val="0069710B"/>
    <w:rsid w:val="006C2C64"/>
    <w:rsid w:val="006C2EBD"/>
    <w:rsid w:val="006E21AC"/>
    <w:rsid w:val="006F30D3"/>
    <w:rsid w:val="00702E22"/>
    <w:rsid w:val="007A1A46"/>
    <w:rsid w:val="007A3856"/>
    <w:rsid w:val="007B2E9B"/>
    <w:rsid w:val="007B6D27"/>
    <w:rsid w:val="007B7E79"/>
    <w:rsid w:val="007C3B7B"/>
    <w:rsid w:val="007D4702"/>
    <w:rsid w:val="007D6BD0"/>
    <w:rsid w:val="007E66B6"/>
    <w:rsid w:val="00802C46"/>
    <w:rsid w:val="00803144"/>
    <w:rsid w:val="008129FD"/>
    <w:rsid w:val="0083312E"/>
    <w:rsid w:val="0083422A"/>
    <w:rsid w:val="00860572"/>
    <w:rsid w:val="00886EE1"/>
    <w:rsid w:val="00895A87"/>
    <w:rsid w:val="008A0D69"/>
    <w:rsid w:val="008B1003"/>
    <w:rsid w:val="008B19DF"/>
    <w:rsid w:val="008B4B8A"/>
    <w:rsid w:val="008C544A"/>
    <w:rsid w:val="008E2148"/>
    <w:rsid w:val="00924015"/>
    <w:rsid w:val="0092417C"/>
    <w:rsid w:val="00926635"/>
    <w:rsid w:val="00930956"/>
    <w:rsid w:val="00935E74"/>
    <w:rsid w:val="00941E70"/>
    <w:rsid w:val="0096163D"/>
    <w:rsid w:val="00964340"/>
    <w:rsid w:val="009677C0"/>
    <w:rsid w:val="009C7EC9"/>
    <w:rsid w:val="009E28D6"/>
    <w:rsid w:val="00A91BC0"/>
    <w:rsid w:val="00AA4020"/>
    <w:rsid w:val="00AC753F"/>
    <w:rsid w:val="00B22B7B"/>
    <w:rsid w:val="00B31463"/>
    <w:rsid w:val="00B41311"/>
    <w:rsid w:val="00B6408A"/>
    <w:rsid w:val="00B94BE3"/>
    <w:rsid w:val="00BC4CBA"/>
    <w:rsid w:val="00BF0574"/>
    <w:rsid w:val="00C216C4"/>
    <w:rsid w:val="00C337D8"/>
    <w:rsid w:val="00C454FA"/>
    <w:rsid w:val="00C511B1"/>
    <w:rsid w:val="00C8245D"/>
    <w:rsid w:val="00CB6BF8"/>
    <w:rsid w:val="00CC3F2E"/>
    <w:rsid w:val="00CC457C"/>
    <w:rsid w:val="00CD253E"/>
    <w:rsid w:val="00D172F7"/>
    <w:rsid w:val="00D22B16"/>
    <w:rsid w:val="00D27605"/>
    <w:rsid w:val="00D36272"/>
    <w:rsid w:val="00DA5ABB"/>
    <w:rsid w:val="00DB6E54"/>
    <w:rsid w:val="00E12365"/>
    <w:rsid w:val="00E22F7A"/>
    <w:rsid w:val="00E52E80"/>
    <w:rsid w:val="00E926DE"/>
    <w:rsid w:val="00EA3546"/>
    <w:rsid w:val="00EA3FA2"/>
    <w:rsid w:val="00EA587B"/>
    <w:rsid w:val="00EC798F"/>
    <w:rsid w:val="00EE6657"/>
    <w:rsid w:val="00F02B70"/>
    <w:rsid w:val="00F05CED"/>
    <w:rsid w:val="00F174E4"/>
    <w:rsid w:val="00F50832"/>
    <w:rsid w:val="00F76468"/>
    <w:rsid w:val="00F77C44"/>
    <w:rsid w:val="00F83D96"/>
    <w:rsid w:val="00F854DE"/>
    <w:rsid w:val="00F94799"/>
    <w:rsid w:val="00FA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128AD-D979-450E-9FED-4BFB8042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22B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22B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2B16"/>
    <w:rPr>
      <w:vertAlign w:val="superscript"/>
    </w:rPr>
  </w:style>
  <w:style w:type="paragraph" w:customStyle="1" w:styleId="ConsPlusNormal">
    <w:name w:val="ConsPlusNormal"/>
    <w:rsid w:val="00D22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2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75A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4795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F2E"/>
  </w:style>
  <w:style w:type="paragraph" w:styleId="aa">
    <w:name w:val="footer"/>
    <w:basedOn w:val="a"/>
    <w:link w:val="ab"/>
    <w:uiPriority w:val="99"/>
    <w:unhideWhenUsed/>
    <w:rsid w:val="00CC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F2E"/>
  </w:style>
  <w:style w:type="paragraph" w:styleId="ac">
    <w:name w:val="Balloon Text"/>
    <w:basedOn w:val="a"/>
    <w:link w:val="ad"/>
    <w:uiPriority w:val="99"/>
    <w:semiHidden/>
    <w:unhideWhenUsed/>
    <w:rsid w:val="00CC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C3F2E"/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2539AA"/>
    <w:rPr>
      <w:b/>
      <w:bCs/>
    </w:rPr>
  </w:style>
  <w:style w:type="paragraph" w:customStyle="1" w:styleId="-">
    <w:name w:val="Вестник - &quot;Об авторах&quot;"/>
    <w:basedOn w:val="a"/>
    <w:link w:val="-0"/>
    <w:rsid w:val="002539AA"/>
    <w:pPr>
      <w:widowControl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i/>
      <w:lang w:eastAsia="ru-RU"/>
    </w:rPr>
  </w:style>
  <w:style w:type="character" w:customStyle="1" w:styleId="-0">
    <w:name w:val="Вестник - &quot;Об авторах&quot; Знак"/>
    <w:link w:val="-"/>
    <w:rsid w:val="002539AA"/>
    <w:rPr>
      <w:rFonts w:ascii="Times New Roman" w:eastAsia="Times New Roman" w:hAnsi="Times New Roman" w:cs="Times New Roman"/>
      <w:i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3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39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86191-BA85-4B34-B76B-7DD50EF8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8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352</cp:revision>
  <cp:lastPrinted>2017-03-23T21:03:00Z</cp:lastPrinted>
  <dcterms:created xsi:type="dcterms:W3CDTF">2017-01-28T20:57:00Z</dcterms:created>
  <dcterms:modified xsi:type="dcterms:W3CDTF">2017-04-05T13:14:00Z</dcterms:modified>
</cp:coreProperties>
</file>