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МИНИСТЕРСТВО ОБРАЗОВАНИЯ И НАУКИ РФ</w:t>
      </w: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Федеральное государственное бюджетное образовательное учреждение</w:t>
      </w: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высшего образования</w:t>
      </w: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«Тверской государственный университет»</w:t>
      </w: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Юридический факультет</w:t>
      </w:r>
    </w:p>
    <w:p w:rsidR="00EC4E2C" w:rsidRPr="00EC4E2C" w:rsidRDefault="00EC4E2C" w:rsidP="00EC4E2C">
      <w:pPr>
        <w:tabs>
          <w:tab w:val="left" w:pos="993"/>
          <w:tab w:val="left" w:pos="1134"/>
        </w:tabs>
        <w:spacing w:line="240" w:lineRule="auto"/>
        <w:ind w:hanging="709"/>
        <w:rPr>
          <w:rFonts w:ascii="Times New Roman" w:hAnsi="Times New Roman" w:cs="Times New Roman"/>
          <w:i/>
          <w:sz w:val="28"/>
          <w:szCs w:val="28"/>
        </w:rPr>
      </w:pPr>
    </w:p>
    <w:p w:rsidR="00EC4E2C" w:rsidRPr="00EC4E2C" w:rsidRDefault="00EC4E2C" w:rsidP="00EC4E2C">
      <w:pPr>
        <w:tabs>
          <w:tab w:val="left" w:pos="993"/>
          <w:tab w:val="left" w:pos="1134"/>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 xml:space="preserve">                                                 «УТВЕРЖДАЮ»</w:t>
      </w: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 xml:space="preserve">                                                                         Руководитель ООП подготовки</w:t>
      </w:r>
    </w:p>
    <w:p w:rsidR="00EC4E2C" w:rsidRPr="00EC4E2C" w:rsidRDefault="00EC4E2C" w:rsidP="00EC4E2C">
      <w:pPr>
        <w:tabs>
          <w:tab w:val="left" w:pos="993"/>
          <w:tab w:val="left" w:pos="1134"/>
        </w:tabs>
        <w:spacing w:line="240" w:lineRule="auto"/>
        <w:ind w:hanging="709"/>
        <w:jc w:val="right"/>
        <w:rPr>
          <w:rFonts w:ascii="Times New Roman" w:hAnsi="Times New Roman" w:cs="Times New Roman"/>
          <w:sz w:val="28"/>
          <w:szCs w:val="28"/>
        </w:rPr>
      </w:pPr>
      <w:r w:rsidRPr="00EC4E2C">
        <w:rPr>
          <w:rFonts w:ascii="Times New Roman" w:hAnsi="Times New Roman" w:cs="Times New Roman"/>
          <w:sz w:val="28"/>
          <w:szCs w:val="28"/>
        </w:rPr>
        <w:t xml:space="preserve">магистров_________  </w:t>
      </w:r>
      <w:proofErr w:type="spellStart"/>
      <w:r w:rsidRPr="00EC4E2C">
        <w:rPr>
          <w:rFonts w:ascii="Times New Roman" w:hAnsi="Times New Roman" w:cs="Times New Roman"/>
          <w:sz w:val="28"/>
          <w:szCs w:val="28"/>
        </w:rPr>
        <w:t>Крусс</w:t>
      </w:r>
      <w:proofErr w:type="spellEnd"/>
      <w:r w:rsidRPr="00EC4E2C">
        <w:rPr>
          <w:rFonts w:ascii="Times New Roman" w:hAnsi="Times New Roman" w:cs="Times New Roman"/>
          <w:sz w:val="28"/>
          <w:szCs w:val="28"/>
        </w:rPr>
        <w:t xml:space="preserve"> В.И. </w:t>
      </w:r>
    </w:p>
    <w:p w:rsidR="00EC4E2C" w:rsidRPr="00EC4E2C" w:rsidRDefault="00EC4E2C" w:rsidP="00EC4E2C">
      <w:pPr>
        <w:tabs>
          <w:tab w:val="left" w:pos="993"/>
          <w:tab w:val="left" w:pos="1134"/>
        </w:tabs>
        <w:spacing w:line="240" w:lineRule="auto"/>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jc w:val="right"/>
        <w:rPr>
          <w:rFonts w:ascii="Times New Roman" w:hAnsi="Times New Roman" w:cs="Times New Roman"/>
          <w:sz w:val="28"/>
          <w:szCs w:val="28"/>
        </w:rPr>
      </w:pPr>
      <w:r>
        <w:rPr>
          <w:rFonts w:ascii="Times New Roman" w:hAnsi="Times New Roman" w:cs="Times New Roman"/>
          <w:sz w:val="28"/>
          <w:szCs w:val="28"/>
        </w:rPr>
        <w:t xml:space="preserve">  "_____"________________2017</w:t>
      </w:r>
      <w:r w:rsidRPr="00EC4E2C">
        <w:rPr>
          <w:rFonts w:ascii="Times New Roman" w:hAnsi="Times New Roman" w:cs="Times New Roman"/>
          <w:sz w:val="28"/>
          <w:szCs w:val="28"/>
        </w:rPr>
        <w:t xml:space="preserve"> г.</w:t>
      </w:r>
    </w:p>
    <w:p w:rsidR="00EC4E2C" w:rsidRPr="00EC4E2C" w:rsidRDefault="00EC4E2C" w:rsidP="00EC4E2C">
      <w:pPr>
        <w:tabs>
          <w:tab w:val="left" w:pos="993"/>
          <w:tab w:val="left" w:pos="1134"/>
          <w:tab w:val="left" w:pos="5670"/>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 w:val="left" w:pos="5670"/>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 w:val="left" w:pos="5670"/>
        </w:tabs>
        <w:spacing w:line="240" w:lineRule="auto"/>
        <w:ind w:hanging="709"/>
        <w:rPr>
          <w:rFonts w:ascii="Times New Roman" w:hAnsi="Times New Roman" w:cs="Times New Roman"/>
          <w:sz w:val="28"/>
          <w:szCs w:val="28"/>
        </w:rPr>
      </w:pPr>
    </w:p>
    <w:p w:rsidR="00EC4E2C" w:rsidRPr="00EC4E2C" w:rsidRDefault="00EC4E2C" w:rsidP="00EC4E2C">
      <w:pPr>
        <w:spacing w:line="240" w:lineRule="auto"/>
        <w:jc w:val="center"/>
        <w:rPr>
          <w:rFonts w:ascii="Times New Roman" w:hAnsi="Times New Roman" w:cs="Times New Roman"/>
          <w:b/>
          <w:bCs/>
          <w:sz w:val="28"/>
          <w:szCs w:val="28"/>
        </w:rPr>
      </w:pPr>
      <w:r w:rsidRPr="00EC4E2C">
        <w:rPr>
          <w:rFonts w:ascii="Times New Roman" w:hAnsi="Times New Roman" w:cs="Times New Roman"/>
          <w:b/>
          <w:sz w:val="28"/>
          <w:szCs w:val="28"/>
        </w:rPr>
        <w:t>ОТЧЕТ ПО УЧЕБНОЙ ПРА</w:t>
      </w:r>
      <w:r w:rsidRPr="00EC4E2C">
        <w:rPr>
          <w:rFonts w:ascii="Times New Roman" w:hAnsi="Times New Roman" w:cs="Times New Roman"/>
          <w:b/>
          <w:bCs/>
          <w:sz w:val="28"/>
          <w:szCs w:val="28"/>
        </w:rPr>
        <w:t>КТИКЕ</w:t>
      </w:r>
    </w:p>
    <w:p w:rsidR="00EC4E2C" w:rsidRPr="00EC4E2C" w:rsidRDefault="00EC4E2C" w:rsidP="00EC4E2C">
      <w:pPr>
        <w:tabs>
          <w:tab w:val="left" w:pos="993"/>
          <w:tab w:val="left" w:pos="1134"/>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Направление подготовки</w:t>
      </w: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b/>
          <w:sz w:val="28"/>
          <w:szCs w:val="28"/>
        </w:rPr>
      </w:pPr>
      <w:r w:rsidRPr="00EC4E2C">
        <w:rPr>
          <w:rFonts w:ascii="Times New Roman" w:hAnsi="Times New Roman" w:cs="Times New Roman"/>
          <w:b/>
          <w:sz w:val="28"/>
          <w:szCs w:val="28"/>
        </w:rPr>
        <w:t>40.04.01 «Юриспруденция»</w:t>
      </w: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Специализированная программа подготовки магистров</w:t>
      </w: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 xml:space="preserve"> «Теория и практика конституционного </w:t>
      </w:r>
      <w:proofErr w:type="spellStart"/>
      <w:r w:rsidRPr="00EC4E2C">
        <w:rPr>
          <w:rFonts w:ascii="Times New Roman" w:hAnsi="Times New Roman" w:cs="Times New Roman"/>
          <w:sz w:val="28"/>
          <w:szCs w:val="28"/>
        </w:rPr>
        <w:t>правопользования</w:t>
      </w:r>
      <w:proofErr w:type="spellEnd"/>
      <w:r w:rsidRPr="00EC4E2C">
        <w:rPr>
          <w:rFonts w:ascii="Times New Roman" w:hAnsi="Times New Roman" w:cs="Times New Roman"/>
          <w:sz w:val="28"/>
          <w:szCs w:val="28"/>
        </w:rPr>
        <w:t>»</w:t>
      </w: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Квалификация (степень) выпускника</w:t>
      </w: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Магистр</w:t>
      </w:r>
    </w:p>
    <w:p w:rsidR="00EC4E2C" w:rsidRPr="00EC4E2C" w:rsidRDefault="00EC4E2C" w:rsidP="00EC4E2C">
      <w:pPr>
        <w:tabs>
          <w:tab w:val="left" w:pos="993"/>
          <w:tab w:val="left" w:pos="1134"/>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 xml:space="preserve">                                                                      Магистрант</w:t>
      </w:r>
    </w:p>
    <w:p w:rsidR="00EC4E2C" w:rsidRPr="00EC4E2C" w:rsidRDefault="00EC4E2C" w:rsidP="00EC4E2C">
      <w:pPr>
        <w:tabs>
          <w:tab w:val="left" w:pos="993"/>
          <w:tab w:val="left" w:pos="1134"/>
        </w:tabs>
        <w:spacing w:line="240" w:lineRule="auto"/>
        <w:rPr>
          <w:rFonts w:ascii="Times New Roman" w:hAnsi="Times New Roman" w:cs="Times New Roman"/>
          <w:sz w:val="28"/>
          <w:szCs w:val="28"/>
        </w:rPr>
      </w:pPr>
      <w:r w:rsidRPr="00EC4E2C">
        <w:rPr>
          <w:rFonts w:ascii="Times New Roman" w:hAnsi="Times New Roman" w:cs="Times New Roman"/>
          <w:sz w:val="28"/>
          <w:szCs w:val="28"/>
        </w:rPr>
        <w:t xml:space="preserve">                                                                                      1 курса 10а гр. </w:t>
      </w: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Винокурова</w:t>
      </w:r>
      <w:proofErr w:type="spellEnd"/>
      <w:r>
        <w:rPr>
          <w:rFonts w:ascii="Times New Roman" w:hAnsi="Times New Roman" w:cs="Times New Roman"/>
          <w:sz w:val="28"/>
          <w:szCs w:val="28"/>
        </w:rPr>
        <w:t xml:space="preserve"> Л.Е.</w:t>
      </w:r>
    </w:p>
    <w:p w:rsidR="00EC4E2C" w:rsidRPr="00EC4E2C" w:rsidRDefault="00EC4E2C" w:rsidP="00EC4E2C">
      <w:pPr>
        <w:tabs>
          <w:tab w:val="left" w:pos="993"/>
          <w:tab w:val="left" w:pos="1134"/>
        </w:tabs>
        <w:spacing w:line="240" w:lineRule="auto"/>
        <w:ind w:hanging="709"/>
        <w:jc w:val="right"/>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sidRPr="00EC4E2C">
        <w:rPr>
          <w:rFonts w:ascii="Times New Roman" w:hAnsi="Times New Roman" w:cs="Times New Roman"/>
          <w:sz w:val="28"/>
          <w:szCs w:val="28"/>
        </w:rPr>
        <w:t>Тверь</w:t>
      </w:r>
    </w:p>
    <w:p w:rsidR="00EC4E2C" w:rsidRPr="00EC4E2C" w:rsidRDefault="00EC4E2C" w:rsidP="00EC4E2C">
      <w:pPr>
        <w:tabs>
          <w:tab w:val="left" w:pos="993"/>
          <w:tab w:val="left" w:pos="1134"/>
        </w:tabs>
        <w:spacing w:line="240" w:lineRule="auto"/>
        <w:ind w:hanging="709"/>
        <w:jc w:val="center"/>
        <w:rPr>
          <w:rFonts w:ascii="Times New Roman" w:hAnsi="Times New Roman" w:cs="Times New Roman"/>
          <w:sz w:val="28"/>
          <w:szCs w:val="28"/>
        </w:rPr>
      </w:pPr>
      <w:r>
        <w:rPr>
          <w:rFonts w:ascii="Times New Roman" w:hAnsi="Times New Roman" w:cs="Times New Roman"/>
          <w:sz w:val="28"/>
          <w:szCs w:val="28"/>
        </w:rPr>
        <w:t>2017</w:t>
      </w:r>
      <w:bookmarkStart w:id="0" w:name="_GoBack"/>
      <w:bookmarkEnd w:id="0"/>
    </w:p>
    <w:p w:rsidR="00114978" w:rsidRDefault="00114978" w:rsidP="00114978">
      <w:pPr>
        <w:pStyle w:val="Standard"/>
        <w:spacing w:line="360" w:lineRule="auto"/>
        <w:ind w:right="3"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Отчёт студента-практиканта о проведении занятия</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right="3"/>
        <w:jc w:val="both"/>
      </w:pPr>
      <w:r>
        <w:rPr>
          <w:rFonts w:ascii="Times New Roman" w:eastAsia="Times New Roman" w:hAnsi="Times New Roman" w:cs="Times New Roman"/>
          <w:color w:val="000000"/>
          <w:sz w:val="28"/>
          <w:szCs w:val="28"/>
        </w:rPr>
        <w:t xml:space="preserve">Ф.И.О. студентки-практикантки: </w:t>
      </w:r>
      <w:proofErr w:type="spellStart"/>
      <w:r>
        <w:rPr>
          <w:rFonts w:ascii="Times New Roman" w:eastAsia="Times New Roman" w:hAnsi="Times New Roman" w:cs="Times New Roman"/>
          <w:color w:val="000000"/>
          <w:sz w:val="28"/>
          <w:szCs w:val="28"/>
        </w:rPr>
        <w:t>Винокурова</w:t>
      </w:r>
      <w:proofErr w:type="spellEnd"/>
      <w:r>
        <w:rPr>
          <w:rFonts w:ascii="Times New Roman" w:eastAsia="Times New Roman" w:hAnsi="Times New Roman" w:cs="Times New Roman"/>
          <w:color w:val="000000"/>
          <w:sz w:val="28"/>
          <w:szCs w:val="28"/>
        </w:rPr>
        <w:t xml:space="preserve"> Любовь Евгеньевна</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Учебная дисциплина: Правоведение</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Курс: 1</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Группа: 18</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студентов: 18</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присутствующих студентов: 18</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 12.12.2017 г. Время: 17:40 Аудитория: 309</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занятия: Лекция</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 занятия: Административное право</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 участия в занятии:</w:t>
      </w:r>
    </w:p>
    <w:p w:rsidR="00114978" w:rsidRDefault="00114978" w:rsidP="00114978">
      <w:pPr>
        <w:pStyle w:val="Standard"/>
        <w:spacing w:line="360" w:lineRule="auto"/>
        <w:ind w:right="3"/>
        <w:jc w:val="both"/>
      </w:pPr>
      <w:r>
        <w:rPr>
          <w:rFonts w:ascii="Times New Roman" w:eastAsia="Times New Roman" w:hAnsi="Times New Roman" w:cs="Times New Roman"/>
          <w:color w:val="000000"/>
          <w:sz w:val="28"/>
          <w:szCs w:val="28"/>
        </w:rPr>
        <w:t>1. Изложение материала по заданной теме;</w:t>
      </w:r>
    </w:p>
    <w:p w:rsidR="00114978" w:rsidRDefault="00114978" w:rsidP="00114978">
      <w:pPr>
        <w:pStyle w:val="Standard"/>
        <w:spacing w:line="360" w:lineRule="auto"/>
        <w:ind w:right="3"/>
        <w:jc w:val="both"/>
      </w:pPr>
      <w:r>
        <w:rPr>
          <w:rFonts w:ascii="Times New Roman" w:eastAsia="Times New Roman" w:hAnsi="Times New Roman" w:cs="Times New Roman"/>
          <w:color w:val="000000"/>
          <w:sz w:val="28"/>
          <w:szCs w:val="28"/>
        </w:rPr>
        <w:t>2. Общение со студентами для установления контакта с аудиторией;</w:t>
      </w:r>
    </w:p>
    <w:p w:rsidR="00114978" w:rsidRDefault="00114978" w:rsidP="00114978">
      <w:pPr>
        <w:pStyle w:val="Standard"/>
        <w:spacing w:line="360" w:lineRule="auto"/>
        <w:ind w:right="3"/>
        <w:jc w:val="both"/>
      </w:pPr>
      <w:r>
        <w:rPr>
          <w:rFonts w:ascii="Times New Roman" w:eastAsia="Times New Roman" w:hAnsi="Times New Roman" w:cs="Times New Roman"/>
          <w:color w:val="000000"/>
          <w:sz w:val="28"/>
          <w:szCs w:val="28"/>
        </w:rPr>
        <w:t>3. Предложение студентам привести ряд примеров, связанных с тематикой занятия;</w:t>
      </w:r>
    </w:p>
    <w:p w:rsidR="00114978" w:rsidRDefault="00114978" w:rsidP="00114978">
      <w:pPr>
        <w:pStyle w:val="Standard"/>
        <w:spacing w:line="360" w:lineRule="auto"/>
        <w:ind w:right="3"/>
        <w:jc w:val="both"/>
      </w:pPr>
      <w:r>
        <w:rPr>
          <w:rFonts w:ascii="Times New Roman" w:eastAsia="Times New Roman" w:hAnsi="Times New Roman" w:cs="Times New Roman"/>
          <w:color w:val="000000"/>
          <w:sz w:val="28"/>
          <w:szCs w:val="28"/>
        </w:rPr>
        <w:t>4. Проверка знаний для установления степени усвоения материала;</w:t>
      </w:r>
    </w:p>
    <w:p w:rsidR="00114978" w:rsidRDefault="00114978" w:rsidP="00114978">
      <w:pPr>
        <w:pStyle w:val="Standard"/>
        <w:spacing w:line="360" w:lineRule="auto"/>
        <w:ind w:right="3"/>
        <w:jc w:val="both"/>
      </w:pPr>
      <w:r>
        <w:rPr>
          <w:rFonts w:ascii="Times New Roman" w:eastAsia="Times New Roman" w:hAnsi="Times New Roman" w:cs="Times New Roman"/>
          <w:color w:val="000000"/>
          <w:sz w:val="28"/>
          <w:szCs w:val="28"/>
        </w:rPr>
        <w:t>5. Предложение заданий для домашней работы.</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firstLine="851"/>
        <w:jc w:val="both"/>
      </w:pPr>
      <w:r>
        <w:rPr>
          <w:rFonts w:ascii="Times New Roman" w:eastAsia="Times New Roman" w:hAnsi="Times New Roman" w:cs="Times New Roman"/>
          <w:color w:val="000000"/>
          <w:sz w:val="28"/>
          <w:szCs w:val="28"/>
        </w:rPr>
        <w:t>Результаты участия в занятии:</w:t>
      </w:r>
    </w:p>
    <w:p w:rsidR="00114978" w:rsidRDefault="00114978" w:rsidP="00114978">
      <w:pPr>
        <w:pStyle w:val="Standard"/>
        <w:spacing w:line="360" w:lineRule="auto"/>
        <w:ind w:firstLine="851"/>
        <w:jc w:val="both"/>
      </w:pPr>
      <w:r>
        <w:rPr>
          <w:rFonts w:ascii="Times New Roman" w:eastAsia="Times New Roman" w:hAnsi="Times New Roman" w:cs="Times New Roman"/>
          <w:color w:val="000000"/>
          <w:sz w:val="28"/>
          <w:szCs w:val="28"/>
        </w:rPr>
        <w:t>Занятие проводилось под руководством преподавателя Захарова Г.Н. в форме лекции по теме «Административное право». Мною для студентов 1-го курса был представлен материал для ознакомления об  административном принуждении и административной ответственности. Разъяснялось понятие, виды и случаи применения явлений. В процессе изложения лекции для продуктивного взаимодействия со студентами отдельно обсуждались некоторые вопросы по заявленным темам, в том числе, для уверенной гибкости мышления по данным темам. Также проводилось наблюдение за аудиторией.</w:t>
      </w:r>
    </w:p>
    <w:p w:rsidR="00114978" w:rsidRDefault="00114978" w:rsidP="00114978">
      <w:pPr>
        <w:pStyle w:val="Standard"/>
        <w:spacing w:line="360" w:lineRule="auto"/>
        <w:ind w:firstLine="851"/>
        <w:jc w:val="both"/>
      </w:pPr>
      <w:r>
        <w:rPr>
          <w:rFonts w:ascii="Times New Roman" w:eastAsia="Times New Roman" w:hAnsi="Times New Roman" w:cs="Times New Roman"/>
          <w:color w:val="000000"/>
          <w:sz w:val="28"/>
          <w:szCs w:val="28"/>
        </w:rPr>
        <w:lastRenderedPageBreak/>
        <w:t xml:space="preserve">При проведении занятия использовалась литература, такая как </w:t>
      </w:r>
      <w:proofErr w:type="gramStart"/>
      <w:r>
        <w:rPr>
          <w:rFonts w:ascii="Times New Roman" w:eastAsia="Times New Roman" w:hAnsi="Times New Roman" w:cs="Times New Roman"/>
          <w:color w:val="000000"/>
          <w:sz w:val="28"/>
          <w:szCs w:val="28"/>
        </w:rPr>
        <w:t>Кодекс</w:t>
      </w:r>
      <w:proofErr w:type="gramEnd"/>
      <w:r>
        <w:rPr>
          <w:rFonts w:ascii="Times New Roman" w:eastAsia="Times New Roman" w:hAnsi="Times New Roman" w:cs="Times New Roman"/>
          <w:color w:val="000000"/>
          <w:sz w:val="28"/>
          <w:szCs w:val="28"/>
        </w:rPr>
        <w:t xml:space="preserve"> об административных правонарушениях и прочие Федеральные законы, содержащие нормы административного характера, также использовалась дополнительная учебная литература таких авторов как</w:t>
      </w:r>
      <w:r>
        <w:rPr>
          <w:rFonts w:ascii="Times New Roman" w:hAnsi="Times New Roman" w:cs="Times New Roman"/>
          <w:color w:val="000000"/>
        </w:rPr>
        <w:t xml:space="preserve"> </w:t>
      </w:r>
      <w:r>
        <w:rPr>
          <w:rFonts w:ascii="Times New Roman" w:hAnsi="Times New Roman" w:cs="Times New Roman"/>
          <w:color w:val="000000"/>
          <w:sz w:val="28"/>
          <w:szCs w:val="28"/>
        </w:rPr>
        <w:t>Лапина М.А.,</w:t>
      </w:r>
      <w:r>
        <w:rPr>
          <w:rFonts w:ascii="Times New Roman" w:hAnsi="Times New Roman" w:cs="Times New Roman"/>
          <w:color w:val="000000"/>
        </w:rPr>
        <w:t xml:space="preserve"> </w:t>
      </w:r>
      <w:r>
        <w:rPr>
          <w:rFonts w:ascii="Times New Roman" w:eastAsia="Times New Roman" w:hAnsi="Times New Roman" w:cs="Times New Roman"/>
          <w:iCs/>
          <w:color w:val="000000"/>
          <w:sz w:val="28"/>
          <w:szCs w:val="28"/>
        </w:rPr>
        <w:t>Сорокин В.Д., Баранов П.П.,</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Мелехин</w:t>
      </w:r>
      <w:proofErr w:type="spellEnd"/>
      <w:r>
        <w:rPr>
          <w:rFonts w:ascii="Times New Roman" w:eastAsia="Times New Roman" w:hAnsi="Times New Roman" w:cs="Times New Roman"/>
          <w:color w:val="000000"/>
          <w:sz w:val="28"/>
          <w:szCs w:val="28"/>
        </w:rPr>
        <w:t xml:space="preserve"> А.В.</w:t>
      </w:r>
    </w:p>
    <w:p w:rsidR="00114978" w:rsidRDefault="00114978" w:rsidP="00114978">
      <w:pPr>
        <w:pStyle w:val="Standard"/>
        <w:spacing w:line="360" w:lineRule="auto"/>
        <w:ind w:firstLine="851"/>
        <w:jc w:val="both"/>
      </w:pPr>
      <w:r>
        <w:rPr>
          <w:rFonts w:ascii="Times New Roman" w:eastAsia="Times New Roman" w:hAnsi="Times New Roman" w:cs="Times New Roman"/>
          <w:color w:val="000000"/>
          <w:sz w:val="28"/>
          <w:szCs w:val="28"/>
        </w:rPr>
        <w:t>Контакт с аудиторией был быстро установлен. Студентами была проявлена небольшая активность, однако инициатива по обсуждению тех или иных вопросов касаемо дисциплины присутствовала.</w:t>
      </w:r>
    </w:p>
    <w:p w:rsidR="00114978" w:rsidRDefault="00114978" w:rsidP="00114978">
      <w:pPr>
        <w:pStyle w:val="Standard"/>
        <w:spacing w:line="360" w:lineRule="auto"/>
        <w:ind w:right="6"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6"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Подпись ______________________________________ (расшифровка)</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pageBreakBefore/>
        <w:spacing w:line="360" w:lineRule="auto"/>
        <w:ind w:right="3"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Отчёт студента-практиканта о посещении занятия</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Ф.И.О. посещаемого преподавателя: Захаров Г.Н.</w:t>
      </w:r>
    </w:p>
    <w:p w:rsidR="00114978" w:rsidRDefault="00114978" w:rsidP="00114978">
      <w:pPr>
        <w:pStyle w:val="Standard"/>
        <w:spacing w:line="360" w:lineRule="auto"/>
        <w:ind w:right="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Должность преподавателя: </w:t>
      </w:r>
      <w:proofErr w:type="spellStart"/>
      <w:r>
        <w:rPr>
          <w:rFonts w:ascii="Times New Roman" w:eastAsia="Times New Roman" w:hAnsi="Times New Roman" w:cs="Times New Roman"/>
          <w:color w:val="000000"/>
          <w:sz w:val="28"/>
          <w:szCs w:val="28"/>
        </w:rPr>
        <w:t>к.ю.н</w:t>
      </w:r>
      <w:proofErr w:type="spellEnd"/>
      <w:r>
        <w:rPr>
          <w:rFonts w:ascii="Times New Roman" w:eastAsia="Times New Roman" w:hAnsi="Times New Roman" w:cs="Times New Roman"/>
          <w:color w:val="000000"/>
          <w:sz w:val="28"/>
          <w:szCs w:val="28"/>
        </w:rPr>
        <w:t>., доцент.</w:t>
      </w:r>
    </w:p>
    <w:p w:rsidR="00114978" w:rsidRDefault="00114978" w:rsidP="00114978">
      <w:pPr>
        <w:pStyle w:val="Standard"/>
        <w:spacing w:line="360" w:lineRule="auto"/>
        <w:ind w:right="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Учебная дисциплина: Правоведение</w:t>
      </w:r>
    </w:p>
    <w:p w:rsidR="00114978" w:rsidRDefault="00114978" w:rsidP="00114978">
      <w:pPr>
        <w:pStyle w:val="Standard"/>
        <w:spacing w:line="360" w:lineRule="auto"/>
        <w:ind w:right="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Курс: 1</w:t>
      </w:r>
    </w:p>
    <w:p w:rsidR="00114978" w:rsidRDefault="00114978" w:rsidP="00114978">
      <w:pPr>
        <w:pStyle w:val="Standard"/>
        <w:spacing w:line="360" w:lineRule="auto"/>
        <w:ind w:right="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Группа: 18</w:t>
      </w:r>
    </w:p>
    <w:p w:rsidR="00114978" w:rsidRDefault="00114978" w:rsidP="00114978">
      <w:pPr>
        <w:pStyle w:val="Standard"/>
        <w:spacing w:line="360" w:lineRule="auto"/>
        <w:ind w:right="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студентов: 18</w:t>
      </w:r>
    </w:p>
    <w:p w:rsidR="00114978" w:rsidRDefault="00114978" w:rsidP="00114978">
      <w:pPr>
        <w:pStyle w:val="Standard"/>
        <w:spacing w:line="360" w:lineRule="auto"/>
        <w:ind w:right="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присутствующих студентов: 16</w:t>
      </w:r>
    </w:p>
    <w:p w:rsidR="00114978" w:rsidRDefault="00114978" w:rsidP="00114978">
      <w:pPr>
        <w:pStyle w:val="Standard"/>
        <w:spacing w:line="360" w:lineRule="auto"/>
        <w:ind w:right="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 16.12.2017 г. Время: 14:00 Аудитория: 309</w:t>
      </w:r>
    </w:p>
    <w:p w:rsidR="00114978" w:rsidRDefault="00114978" w:rsidP="00114978">
      <w:pPr>
        <w:pStyle w:val="Standard"/>
        <w:spacing w:line="360" w:lineRule="auto"/>
        <w:ind w:right="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занятия: Семинар</w:t>
      </w:r>
    </w:p>
    <w:p w:rsidR="00114978" w:rsidRDefault="00114978" w:rsidP="00114978">
      <w:pPr>
        <w:pStyle w:val="Standard"/>
        <w:spacing w:line="360" w:lineRule="auto"/>
        <w:ind w:right="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 занятия: Административное право</w:t>
      </w:r>
    </w:p>
    <w:p w:rsidR="00114978" w:rsidRDefault="00114978" w:rsidP="00114978">
      <w:pPr>
        <w:pStyle w:val="Standard"/>
        <w:spacing w:line="360" w:lineRule="auto"/>
        <w:ind w:firstLine="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Заключение</w:t>
      </w:r>
    </w:p>
    <w:p w:rsidR="00114978" w:rsidRDefault="00114978" w:rsidP="00114978">
      <w:pPr>
        <w:pStyle w:val="Standard"/>
        <w:spacing w:line="360" w:lineRule="auto"/>
        <w:ind w:firstLine="720"/>
        <w:jc w:val="both"/>
      </w:pPr>
      <w:r>
        <w:rPr>
          <w:rFonts w:ascii="Times New Roman" w:eastAsia="Times New Roman" w:hAnsi="Times New Roman" w:cs="Times New Roman"/>
          <w:color w:val="000000"/>
          <w:sz w:val="28"/>
          <w:szCs w:val="28"/>
        </w:rPr>
        <w:t>Занятие проводилось под руководством преподавателя Захарова Г.Н. в форме лекции по теме «Административное право».</w:t>
      </w:r>
    </w:p>
    <w:p w:rsidR="00114978" w:rsidRDefault="00114978" w:rsidP="00114978">
      <w:pPr>
        <w:pStyle w:val="Standard"/>
        <w:spacing w:line="360" w:lineRule="auto"/>
        <w:ind w:firstLine="720"/>
        <w:jc w:val="both"/>
      </w:pPr>
      <w:r>
        <w:rPr>
          <w:rFonts w:ascii="Times New Roman" w:eastAsia="Times New Roman" w:hAnsi="Times New Roman" w:cs="Times New Roman"/>
          <w:color w:val="000000"/>
          <w:sz w:val="28"/>
          <w:szCs w:val="28"/>
        </w:rPr>
        <w:t>Для дальнейшего закрепления и проверки усвоенного материала студенты были поделены на группы для дальнейшего письменного выполнения подготовленных студентами-практикантами заданий. Каждая из групп получила задачи (казусы), и, в индивидуальном порядке, должна была предоставить решение этих задач.</w:t>
      </w:r>
    </w:p>
    <w:p w:rsidR="00114978" w:rsidRDefault="00114978" w:rsidP="00114978">
      <w:pPr>
        <w:pStyle w:val="Standard"/>
        <w:spacing w:line="360" w:lineRule="auto"/>
        <w:ind w:firstLine="720"/>
        <w:jc w:val="both"/>
      </w:pPr>
      <w:r>
        <w:rPr>
          <w:rFonts w:ascii="Times New Roman" w:eastAsia="Times New Roman" w:hAnsi="Times New Roman" w:cs="Times New Roman"/>
          <w:color w:val="000000"/>
          <w:sz w:val="28"/>
          <w:szCs w:val="28"/>
        </w:rPr>
        <w:t>Итоговым общим заданием являлось составление сравнительной таблицы «Правонарушение и преступление» с установленными критериями сравнения и анализа.</w:t>
      </w:r>
    </w:p>
    <w:p w:rsidR="00114978" w:rsidRDefault="00114978" w:rsidP="00114978">
      <w:pPr>
        <w:pStyle w:val="Standard"/>
        <w:spacing w:line="360" w:lineRule="auto"/>
        <w:ind w:firstLine="720"/>
        <w:jc w:val="both"/>
      </w:pPr>
      <w:r>
        <w:rPr>
          <w:rFonts w:ascii="Times New Roman" w:eastAsia="Times New Roman" w:hAnsi="Times New Roman" w:cs="Times New Roman"/>
          <w:color w:val="000000"/>
          <w:sz w:val="28"/>
          <w:szCs w:val="28"/>
        </w:rPr>
        <w:t>В дальнейшем, результаты сравнительной таблицы были озвучены в коллективном обсуждении, а индивидуальные задания были переданы на проверку. В процессе общения, обсуждения среди групп были отмечены наиболее активные студенты и студенты со средней активностью.</w:t>
      </w:r>
    </w:p>
    <w:p w:rsidR="00114978" w:rsidRDefault="00114978" w:rsidP="00114978">
      <w:pPr>
        <w:pStyle w:val="Standard"/>
        <w:spacing w:line="360" w:lineRule="auto"/>
        <w:ind w:firstLine="720"/>
        <w:jc w:val="both"/>
      </w:pPr>
      <w:r>
        <w:rPr>
          <w:rFonts w:ascii="Times New Roman" w:eastAsia="Times New Roman" w:hAnsi="Times New Roman" w:cs="Times New Roman"/>
          <w:color w:val="000000"/>
          <w:sz w:val="28"/>
          <w:szCs w:val="28"/>
        </w:rPr>
        <w:t>При проведении занятия использовалась литература, такая как Кодекс об административных правонарушениях и прочие Федеральные законы, содержащие нормы административного характера.</w:t>
      </w:r>
    </w:p>
    <w:p w:rsidR="00114978" w:rsidRDefault="00114978" w:rsidP="00114978">
      <w:pPr>
        <w:pStyle w:val="Standard"/>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Также, по завершению занятия после выполнения всех заданий и установления их результатов практикующимися студентами магистратуры были определены и выставлены путем проведения совещания баллы за активность.</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Присутствовал на занятии: ___________________(подпись)</w:t>
      </w:r>
    </w:p>
    <w:p w:rsidR="00114978" w:rsidRDefault="00114978" w:rsidP="00114978">
      <w:pPr>
        <w:pStyle w:val="Standard"/>
        <w:pageBreakBefore/>
        <w:spacing w:line="360" w:lineRule="auto"/>
        <w:ind w:right="3"/>
        <w:jc w:val="center"/>
      </w:pPr>
      <w:r>
        <w:rPr>
          <w:rFonts w:ascii="Times New Roman" w:eastAsia="Times New Roman" w:hAnsi="Times New Roman" w:cs="Times New Roman"/>
          <w:color w:val="000000"/>
          <w:sz w:val="28"/>
          <w:szCs w:val="28"/>
        </w:rPr>
        <w:lastRenderedPageBreak/>
        <w:t>Министерство образования и науки РФ</w:t>
      </w:r>
      <w:r>
        <w:rPr>
          <w:rFonts w:ascii="Times New Roman" w:eastAsia="Times New Roman" w:hAnsi="Times New Roman" w:cs="Times New Roman"/>
          <w:color w:val="000000"/>
          <w:sz w:val="28"/>
          <w:szCs w:val="28"/>
        </w:rPr>
        <w:br/>
        <w:t>Федеральное государственное бюджетное образовательное учреждение</w:t>
      </w:r>
      <w:r>
        <w:rPr>
          <w:rFonts w:ascii="Times New Roman" w:eastAsia="Times New Roman" w:hAnsi="Times New Roman" w:cs="Times New Roman"/>
          <w:color w:val="000000"/>
          <w:sz w:val="28"/>
          <w:szCs w:val="28"/>
        </w:rPr>
        <w:br/>
        <w:t>высшего образования</w:t>
      </w:r>
      <w:r>
        <w:rPr>
          <w:rFonts w:ascii="Times New Roman" w:eastAsia="Times New Roman" w:hAnsi="Times New Roman" w:cs="Times New Roman"/>
          <w:color w:val="000000"/>
          <w:sz w:val="28"/>
          <w:szCs w:val="28"/>
        </w:rPr>
        <w:br/>
        <w:t>«Тверской государственный университет»</w:t>
      </w:r>
      <w:r>
        <w:rPr>
          <w:rFonts w:ascii="Times New Roman" w:eastAsia="Times New Roman" w:hAnsi="Times New Roman" w:cs="Times New Roman"/>
          <w:color w:val="000000"/>
          <w:sz w:val="28"/>
          <w:szCs w:val="28"/>
        </w:rPr>
        <w:br/>
        <w:t>Юридический факультет</w:t>
      </w:r>
    </w:p>
    <w:p w:rsidR="00114978" w:rsidRDefault="00114978" w:rsidP="00114978">
      <w:pPr>
        <w:pStyle w:val="Standard"/>
        <w:spacing w:line="360" w:lineRule="auto"/>
        <w:ind w:right="3"/>
        <w:jc w:val="right"/>
      </w:pPr>
      <w:r>
        <w:rPr>
          <w:rFonts w:ascii="Times New Roman" w:eastAsia="Times New Roman" w:hAnsi="Times New Roman" w:cs="Times New Roman"/>
          <w:color w:val="000000"/>
          <w:sz w:val="28"/>
          <w:szCs w:val="28"/>
        </w:rPr>
        <w:t xml:space="preserve">                                                 «УТВЕРЖДАЮ»</w:t>
      </w:r>
      <w:r>
        <w:rPr>
          <w:rFonts w:ascii="Times New Roman" w:eastAsia="Times New Roman" w:hAnsi="Times New Roman" w:cs="Times New Roman"/>
          <w:color w:val="000000"/>
          <w:sz w:val="28"/>
          <w:szCs w:val="28"/>
        </w:rPr>
        <w:br/>
        <w:t xml:space="preserve">                                                                         Руководитель ООП подготовки</w:t>
      </w:r>
      <w:r>
        <w:rPr>
          <w:rFonts w:ascii="Times New Roman" w:eastAsia="Times New Roman" w:hAnsi="Times New Roman" w:cs="Times New Roman"/>
          <w:color w:val="000000"/>
          <w:sz w:val="28"/>
          <w:szCs w:val="28"/>
        </w:rPr>
        <w:br/>
        <w:t xml:space="preserve">магистров_________  </w:t>
      </w:r>
      <w:proofErr w:type="spellStart"/>
      <w:r>
        <w:rPr>
          <w:rFonts w:ascii="Times New Roman" w:eastAsia="Times New Roman" w:hAnsi="Times New Roman" w:cs="Times New Roman"/>
          <w:color w:val="000000"/>
          <w:sz w:val="28"/>
          <w:szCs w:val="28"/>
        </w:rPr>
        <w:t>Крусс</w:t>
      </w:r>
      <w:proofErr w:type="spellEnd"/>
      <w:r>
        <w:rPr>
          <w:rFonts w:ascii="Times New Roman" w:eastAsia="Times New Roman" w:hAnsi="Times New Roman" w:cs="Times New Roman"/>
          <w:color w:val="000000"/>
          <w:sz w:val="28"/>
          <w:szCs w:val="28"/>
        </w:rPr>
        <w:t xml:space="preserve"> В.И. </w:t>
      </w:r>
      <w:r>
        <w:rPr>
          <w:rFonts w:ascii="Times New Roman" w:eastAsia="Times New Roman" w:hAnsi="Times New Roman" w:cs="Times New Roman"/>
          <w:color w:val="000000"/>
          <w:sz w:val="28"/>
          <w:szCs w:val="28"/>
        </w:rPr>
        <w:br/>
        <w:t xml:space="preserve">  «_____»________________2018 г.</w:t>
      </w:r>
    </w:p>
    <w:p w:rsidR="00114978" w:rsidRDefault="00114978" w:rsidP="00114978">
      <w:pPr>
        <w:pStyle w:val="Standard"/>
        <w:spacing w:line="360" w:lineRule="auto"/>
        <w:ind w:right="3"/>
        <w:jc w:val="center"/>
      </w:pP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rPr>
        <w:t>ОТЧЕТ ПО УЧЕБНОЙ ПРАКТИКЕ</w:t>
      </w:r>
      <w:r>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Направление подготовки</w:t>
      </w: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rPr>
        <w:t>40.04.01 «Юриспруденция»</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Специализированная программа подготовки магистров</w:t>
      </w:r>
      <w:r>
        <w:rPr>
          <w:rFonts w:ascii="Times New Roman" w:eastAsia="Times New Roman" w:hAnsi="Times New Roman" w:cs="Times New Roman"/>
          <w:color w:val="000000"/>
          <w:sz w:val="28"/>
          <w:szCs w:val="28"/>
        </w:rPr>
        <w:br/>
        <w:t xml:space="preserve"> «Теория и практика конституционного </w:t>
      </w:r>
      <w:proofErr w:type="spellStart"/>
      <w:r>
        <w:rPr>
          <w:rFonts w:ascii="Times New Roman" w:eastAsia="Times New Roman" w:hAnsi="Times New Roman" w:cs="Times New Roman"/>
          <w:color w:val="000000"/>
          <w:sz w:val="28"/>
          <w:szCs w:val="28"/>
        </w:rPr>
        <w:t>правопользования</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Квалификация (степень) выпускника</w:t>
      </w:r>
      <w:r>
        <w:rPr>
          <w:rFonts w:ascii="Times New Roman" w:eastAsia="Times New Roman" w:hAnsi="Times New Roman" w:cs="Times New Roman"/>
          <w:color w:val="000000"/>
          <w:sz w:val="28"/>
          <w:szCs w:val="28"/>
        </w:rPr>
        <w:br/>
        <w:t>Магистр</w:t>
      </w:r>
      <w:r>
        <w:rPr>
          <w:rFonts w:ascii="Times New Roman" w:eastAsia="Times New Roman" w:hAnsi="Times New Roman" w:cs="Times New Roman"/>
          <w:color w:val="000000"/>
          <w:sz w:val="28"/>
          <w:szCs w:val="28"/>
        </w:rPr>
        <w:br/>
      </w:r>
    </w:p>
    <w:p w:rsidR="00114978" w:rsidRDefault="00114978" w:rsidP="00114978">
      <w:pPr>
        <w:pStyle w:val="Standard"/>
        <w:spacing w:line="360" w:lineRule="auto"/>
        <w:ind w:right="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right="3"/>
        <w:jc w:val="right"/>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3"/>
        <w:jc w:val="right"/>
      </w:pPr>
      <w:r>
        <w:rPr>
          <w:rFonts w:ascii="Times New Roman" w:eastAsia="Times New Roman" w:hAnsi="Times New Roman" w:cs="Times New Roman"/>
          <w:color w:val="000000"/>
          <w:sz w:val="28"/>
          <w:szCs w:val="28"/>
        </w:rPr>
        <w:t xml:space="preserve">    Выполнила: </w:t>
      </w:r>
      <w:proofErr w:type="spellStart"/>
      <w:r>
        <w:rPr>
          <w:rFonts w:ascii="Times New Roman" w:eastAsia="Times New Roman" w:hAnsi="Times New Roman" w:cs="Times New Roman"/>
          <w:color w:val="000000"/>
          <w:sz w:val="28"/>
          <w:szCs w:val="28"/>
        </w:rPr>
        <w:t>магистрантка</w:t>
      </w:r>
      <w:proofErr w:type="spellEnd"/>
      <w:r>
        <w:rPr>
          <w:rFonts w:ascii="Times New Roman" w:eastAsia="Times New Roman" w:hAnsi="Times New Roman" w:cs="Times New Roman"/>
          <w:color w:val="000000"/>
          <w:sz w:val="28"/>
          <w:szCs w:val="28"/>
        </w:rPr>
        <w:t xml:space="preserve"> 1 курса</w:t>
      </w:r>
    </w:p>
    <w:p w:rsidR="00114978" w:rsidRDefault="00114978" w:rsidP="00114978">
      <w:pPr>
        <w:pStyle w:val="Standard"/>
        <w:spacing w:line="360" w:lineRule="auto"/>
        <w:ind w:right="3"/>
        <w:jc w:val="right"/>
      </w:pPr>
      <w:r>
        <w:rPr>
          <w:rFonts w:ascii="Times New Roman" w:eastAsia="Times New Roman" w:hAnsi="Times New Roman" w:cs="Times New Roman"/>
          <w:color w:val="000000"/>
          <w:sz w:val="28"/>
          <w:szCs w:val="28"/>
        </w:rPr>
        <w:t>10 «А» группы,</w:t>
      </w:r>
      <w:r>
        <w:rPr>
          <w:rFonts w:ascii="Times New Roman" w:eastAsia="Times New Roman" w:hAnsi="Times New Roman" w:cs="Times New Roman"/>
          <w:color w:val="000000"/>
          <w:sz w:val="28"/>
          <w:szCs w:val="28"/>
        </w:rPr>
        <w:br/>
        <w:t xml:space="preserve">                                                                                    </w:t>
      </w:r>
      <w:proofErr w:type="spellStart"/>
      <w:r>
        <w:rPr>
          <w:rFonts w:ascii="Times New Roman" w:eastAsia="Times New Roman" w:hAnsi="Times New Roman" w:cs="Times New Roman"/>
          <w:color w:val="000000"/>
          <w:sz w:val="28"/>
          <w:szCs w:val="28"/>
        </w:rPr>
        <w:t>Винокурова</w:t>
      </w:r>
      <w:proofErr w:type="spellEnd"/>
      <w:r>
        <w:rPr>
          <w:rFonts w:ascii="Times New Roman" w:eastAsia="Times New Roman" w:hAnsi="Times New Roman" w:cs="Times New Roman"/>
          <w:color w:val="000000"/>
          <w:sz w:val="28"/>
          <w:szCs w:val="28"/>
        </w:rPr>
        <w:t xml:space="preserve"> Л.Е.</w:t>
      </w:r>
      <w:r>
        <w:rPr>
          <w:rFonts w:ascii="Times New Roman" w:eastAsia="Times New Roman" w:hAnsi="Times New Roman" w:cs="Times New Roman"/>
          <w:color w:val="000000"/>
          <w:sz w:val="28"/>
          <w:szCs w:val="28"/>
        </w:rPr>
        <w:br/>
      </w:r>
    </w:p>
    <w:p w:rsidR="00114978" w:rsidRDefault="00114978" w:rsidP="00114978">
      <w:pPr>
        <w:pStyle w:val="Standard"/>
        <w:spacing w:line="360" w:lineRule="auto"/>
        <w:ind w:right="3"/>
        <w:jc w:val="right"/>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Тверь</w:t>
      </w:r>
    </w:p>
    <w:p w:rsidR="00114978" w:rsidRDefault="00114978" w:rsidP="00114978">
      <w:pPr>
        <w:pStyle w:val="Standard"/>
        <w:spacing w:line="360" w:lineRule="auto"/>
        <w:jc w:val="center"/>
      </w:pPr>
      <w:r>
        <w:rPr>
          <w:rFonts w:ascii="Times New Roman" w:eastAsia="Times New Roman" w:hAnsi="Times New Roman" w:cs="Times New Roman"/>
          <w:color w:val="000000"/>
          <w:sz w:val="28"/>
          <w:szCs w:val="28"/>
        </w:rPr>
        <w:t>2018</w:t>
      </w:r>
    </w:p>
    <w:p w:rsidR="00114978" w:rsidRDefault="00114978" w:rsidP="00114978">
      <w:pPr>
        <w:pStyle w:val="Standard"/>
        <w:pageBreakBefore/>
        <w:spacing w:line="360" w:lineRule="auto"/>
        <w:ind w:right="3"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ИНДИВИДУАЛЬНЫЙ ПЛАН</w:t>
      </w:r>
    </w:p>
    <w:p w:rsidR="00114978" w:rsidRDefault="00114978" w:rsidP="00114978">
      <w:pPr>
        <w:pStyle w:val="Standard"/>
        <w:spacing w:line="360" w:lineRule="auto"/>
        <w:ind w:right="3"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УЧЕБНОЙ ПРАКТИКИ</w:t>
      </w:r>
    </w:p>
    <w:p w:rsidR="00114978" w:rsidRDefault="00114978" w:rsidP="00114978">
      <w:pPr>
        <w:pStyle w:val="Standard"/>
        <w:spacing w:line="360" w:lineRule="auto"/>
        <w:ind w:right="3" w:firstLine="851"/>
        <w:jc w:val="both"/>
      </w:pPr>
      <w:proofErr w:type="spellStart"/>
      <w:r>
        <w:rPr>
          <w:rFonts w:ascii="Times New Roman" w:eastAsia="Times New Roman" w:hAnsi="Times New Roman" w:cs="Times New Roman"/>
          <w:color w:val="000000"/>
          <w:sz w:val="28"/>
          <w:szCs w:val="28"/>
        </w:rPr>
        <w:t>Магистрантки</w:t>
      </w:r>
      <w:proofErr w:type="spellEnd"/>
      <w:r>
        <w:rPr>
          <w:rFonts w:ascii="Times New Roman" w:eastAsia="Times New Roman" w:hAnsi="Times New Roman" w:cs="Times New Roman"/>
          <w:color w:val="000000"/>
          <w:sz w:val="28"/>
          <w:szCs w:val="28"/>
        </w:rPr>
        <w:t xml:space="preserve"> 1 курса, 10 «А» группы, очной формы обучения, по направлению «Юриспруденция», магистерская программа «Теория и практика конституционного </w:t>
      </w:r>
      <w:proofErr w:type="spellStart"/>
      <w:r>
        <w:rPr>
          <w:rFonts w:ascii="Times New Roman" w:eastAsia="Times New Roman" w:hAnsi="Times New Roman" w:cs="Times New Roman"/>
          <w:color w:val="000000"/>
          <w:sz w:val="28"/>
          <w:szCs w:val="28"/>
        </w:rPr>
        <w:t>правопользования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Винокуровой</w:t>
      </w:r>
      <w:proofErr w:type="spellEnd"/>
      <w:r>
        <w:rPr>
          <w:rFonts w:ascii="Times New Roman" w:eastAsia="Times New Roman" w:hAnsi="Times New Roman" w:cs="Times New Roman"/>
          <w:color w:val="000000"/>
          <w:sz w:val="28"/>
          <w:szCs w:val="28"/>
        </w:rPr>
        <w:t xml:space="preserve"> Любови Евгеньевны.</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Руководитель практики: </w:t>
      </w:r>
      <w:proofErr w:type="spellStart"/>
      <w:r>
        <w:rPr>
          <w:rFonts w:ascii="Times New Roman" w:eastAsia="Times New Roman" w:hAnsi="Times New Roman" w:cs="Times New Roman"/>
          <w:color w:val="000000"/>
          <w:sz w:val="28"/>
          <w:szCs w:val="28"/>
        </w:rPr>
        <w:t>д.ю.н</w:t>
      </w:r>
      <w:proofErr w:type="spellEnd"/>
      <w:r>
        <w:rPr>
          <w:rFonts w:ascii="Times New Roman" w:eastAsia="Times New Roman" w:hAnsi="Times New Roman" w:cs="Times New Roman"/>
          <w:color w:val="000000"/>
          <w:sz w:val="28"/>
          <w:szCs w:val="28"/>
        </w:rPr>
        <w:t xml:space="preserve">., профессор </w:t>
      </w:r>
      <w:proofErr w:type="spellStart"/>
      <w:r>
        <w:rPr>
          <w:rFonts w:ascii="Times New Roman" w:eastAsia="Times New Roman" w:hAnsi="Times New Roman" w:cs="Times New Roman"/>
          <w:color w:val="000000"/>
          <w:sz w:val="28"/>
          <w:szCs w:val="28"/>
        </w:rPr>
        <w:t>Крусс</w:t>
      </w:r>
      <w:proofErr w:type="spellEnd"/>
      <w:r>
        <w:rPr>
          <w:rFonts w:ascii="Times New Roman" w:eastAsia="Times New Roman" w:hAnsi="Times New Roman" w:cs="Times New Roman"/>
          <w:color w:val="000000"/>
          <w:sz w:val="28"/>
          <w:szCs w:val="28"/>
        </w:rPr>
        <w:t xml:space="preserve"> В.И.</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Сроки прохождения практики: с 04 декабря 2017 г. по 28 января 2018 г.</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Место прохождения: Тверской государственный университет, юридический факультет</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План учебной практики:</w:t>
      </w:r>
    </w:p>
    <w:tbl>
      <w:tblPr>
        <w:tblW w:w="9498" w:type="dxa"/>
        <w:tblInd w:w="-8" w:type="dxa"/>
        <w:tblLayout w:type="fixed"/>
        <w:tblCellMar>
          <w:left w:w="10" w:type="dxa"/>
          <w:right w:w="10" w:type="dxa"/>
        </w:tblCellMar>
        <w:tblLook w:val="0000" w:firstRow="0" w:lastRow="0" w:firstColumn="0" w:lastColumn="0" w:noHBand="0" w:noVBand="0"/>
      </w:tblPr>
      <w:tblGrid>
        <w:gridCol w:w="850"/>
        <w:gridCol w:w="3826"/>
        <w:gridCol w:w="1742"/>
        <w:gridCol w:w="3080"/>
      </w:tblGrid>
      <w:tr w:rsidR="00114978" w:rsidTr="004D49B0">
        <w:trPr>
          <w:trHeight w:val="560"/>
        </w:trPr>
        <w:tc>
          <w:tcPr>
            <w:tcW w:w="850" w:type="dxa"/>
            <w:tcBorders>
              <w:top w:val="single" w:sz="8"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этапа</w:t>
            </w:r>
          </w:p>
        </w:tc>
        <w:tc>
          <w:tcPr>
            <w:tcW w:w="3826" w:type="dxa"/>
            <w:tcBorders>
              <w:top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Мероприятие</w:t>
            </w:r>
          </w:p>
        </w:tc>
        <w:tc>
          <w:tcPr>
            <w:tcW w:w="1742" w:type="dxa"/>
            <w:tcBorders>
              <w:top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Сроки выполнения</w:t>
            </w:r>
          </w:p>
        </w:tc>
        <w:tc>
          <w:tcPr>
            <w:tcW w:w="3080" w:type="dxa"/>
            <w:tcBorders>
              <w:top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Форма отчётности</w:t>
            </w:r>
          </w:p>
        </w:tc>
      </w:tr>
      <w:tr w:rsidR="00114978" w:rsidTr="004D49B0">
        <w:trPr>
          <w:trHeight w:val="800"/>
        </w:trPr>
        <w:tc>
          <w:tcPr>
            <w:tcW w:w="850" w:type="dxa"/>
            <w:tcBorders>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p>
        </w:tc>
        <w:tc>
          <w:tcPr>
            <w:tcW w:w="3826"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b/>
                <w:color w:val="000000"/>
                <w:sz w:val="28"/>
                <w:szCs w:val="28"/>
              </w:rPr>
            </w:pPr>
            <w:r>
              <w:rPr>
                <w:rFonts w:ascii="Times New Roman" w:hAnsi="Times New Roman" w:cs="Times New Roman"/>
                <w:b/>
                <w:color w:val="000000"/>
                <w:sz w:val="28"/>
                <w:szCs w:val="28"/>
              </w:rPr>
              <w:t>Учебно-методическая работа</w:t>
            </w:r>
          </w:p>
        </w:tc>
        <w:tc>
          <w:tcPr>
            <w:tcW w:w="1742"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04.12.2017 -28.01.2018</w:t>
            </w:r>
          </w:p>
        </w:tc>
        <w:tc>
          <w:tcPr>
            <w:tcW w:w="3080" w:type="dxa"/>
            <w:tcBorders>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jc w:val="center"/>
              <w:rPr>
                <w:rFonts w:ascii="Times New Roman" w:hAnsi="Times New Roman" w:cs="Times New Roman"/>
                <w:color w:val="000000"/>
                <w:sz w:val="28"/>
                <w:szCs w:val="28"/>
              </w:rPr>
            </w:pPr>
          </w:p>
        </w:tc>
      </w:tr>
      <w:tr w:rsidR="00114978" w:rsidTr="004D49B0">
        <w:trPr>
          <w:trHeight w:val="640"/>
        </w:trPr>
        <w:tc>
          <w:tcPr>
            <w:tcW w:w="850" w:type="dxa"/>
            <w:tcBorders>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tc>
        <w:tc>
          <w:tcPr>
            <w:tcW w:w="3826"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Изучение Устава «Тверского государственного университета»</w:t>
            </w:r>
          </w:p>
        </w:tc>
        <w:tc>
          <w:tcPr>
            <w:tcW w:w="1742"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04.12.2017 - 28.01.2018  </w:t>
            </w:r>
          </w:p>
        </w:tc>
        <w:tc>
          <w:tcPr>
            <w:tcW w:w="3080" w:type="dxa"/>
            <w:tcBorders>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Дневник прохождения практики</w:t>
            </w:r>
          </w:p>
        </w:tc>
      </w:tr>
      <w:tr w:rsidR="00114978" w:rsidTr="004D49B0">
        <w:trPr>
          <w:trHeight w:val="1160"/>
        </w:trPr>
        <w:tc>
          <w:tcPr>
            <w:tcW w:w="850" w:type="dxa"/>
            <w:tcBorders>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tc>
        <w:tc>
          <w:tcPr>
            <w:tcW w:w="3826"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Изучение структуры и содержание ГОС ВПО по направлению «Юриспруденция» для </w:t>
            </w:r>
            <w:proofErr w:type="spellStart"/>
            <w:r>
              <w:rPr>
                <w:rFonts w:ascii="Times New Roman" w:hAnsi="Times New Roman" w:cs="Times New Roman"/>
                <w:color w:val="000000"/>
                <w:sz w:val="28"/>
                <w:szCs w:val="28"/>
              </w:rPr>
              <w:t>бакалавриата</w:t>
            </w:r>
            <w:proofErr w:type="spellEnd"/>
            <w:r>
              <w:rPr>
                <w:rFonts w:ascii="Times New Roman" w:hAnsi="Times New Roman" w:cs="Times New Roman"/>
                <w:color w:val="000000"/>
                <w:sz w:val="28"/>
                <w:szCs w:val="28"/>
              </w:rPr>
              <w:t xml:space="preserve"> и магистратуры</w:t>
            </w:r>
          </w:p>
        </w:tc>
        <w:tc>
          <w:tcPr>
            <w:tcW w:w="1742"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04.12.2017 - 28.01.2018  </w:t>
            </w:r>
          </w:p>
        </w:tc>
        <w:tc>
          <w:tcPr>
            <w:tcW w:w="3080" w:type="dxa"/>
            <w:tcBorders>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Дневник прохождения практики</w:t>
            </w:r>
          </w:p>
        </w:tc>
      </w:tr>
      <w:tr w:rsidR="00114978" w:rsidTr="004D49B0">
        <w:trPr>
          <w:trHeight w:val="880"/>
        </w:trPr>
        <w:tc>
          <w:tcPr>
            <w:tcW w:w="850" w:type="dxa"/>
            <w:tcBorders>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tc>
        <w:tc>
          <w:tcPr>
            <w:tcW w:w="3826"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Анализ учебного плана подготовки по специальности «Юриспруденция»</w:t>
            </w:r>
          </w:p>
        </w:tc>
        <w:tc>
          <w:tcPr>
            <w:tcW w:w="1742"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04.12.2017 - 28.01.2018</w:t>
            </w:r>
          </w:p>
        </w:tc>
        <w:tc>
          <w:tcPr>
            <w:tcW w:w="3080" w:type="dxa"/>
            <w:tcBorders>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Дневник прохождения практики</w:t>
            </w:r>
          </w:p>
        </w:tc>
      </w:tr>
      <w:tr w:rsidR="00114978" w:rsidTr="004D49B0">
        <w:trPr>
          <w:trHeight w:val="580"/>
        </w:trPr>
        <w:tc>
          <w:tcPr>
            <w:tcW w:w="850" w:type="dxa"/>
            <w:tcBorders>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
        </w:tc>
        <w:tc>
          <w:tcPr>
            <w:tcW w:w="3826"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b/>
                <w:color w:val="000000"/>
                <w:sz w:val="28"/>
                <w:szCs w:val="28"/>
              </w:rPr>
            </w:pPr>
            <w:r>
              <w:rPr>
                <w:rFonts w:ascii="Times New Roman" w:hAnsi="Times New Roman" w:cs="Times New Roman"/>
                <w:b/>
                <w:color w:val="000000"/>
                <w:sz w:val="28"/>
                <w:szCs w:val="28"/>
              </w:rPr>
              <w:t>Учебная работа</w:t>
            </w:r>
          </w:p>
        </w:tc>
        <w:tc>
          <w:tcPr>
            <w:tcW w:w="1742"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04.12.2017 - 28.01.2018</w:t>
            </w:r>
          </w:p>
        </w:tc>
        <w:tc>
          <w:tcPr>
            <w:tcW w:w="3080" w:type="dxa"/>
            <w:tcBorders>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jc w:val="center"/>
              <w:rPr>
                <w:rFonts w:ascii="Times New Roman" w:hAnsi="Times New Roman" w:cs="Times New Roman"/>
                <w:color w:val="000000"/>
                <w:sz w:val="28"/>
                <w:szCs w:val="28"/>
              </w:rPr>
            </w:pPr>
          </w:p>
        </w:tc>
      </w:tr>
      <w:tr w:rsidR="00114978" w:rsidTr="004D49B0">
        <w:trPr>
          <w:trHeight w:val="1260"/>
        </w:trPr>
        <w:tc>
          <w:tcPr>
            <w:tcW w:w="850" w:type="dxa"/>
            <w:tcBorders>
              <w:top w:val="single" w:sz="4" w:space="0" w:color="00000A"/>
              <w:left w:val="single" w:sz="8" w:space="0" w:color="000001"/>
              <w:bottom w:val="single" w:sz="8" w:space="0" w:color="000001"/>
              <w:right w:val="single" w:sz="4" w:space="0" w:color="00000A"/>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p>
        </w:tc>
        <w:tc>
          <w:tcPr>
            <w:tcW w:w="3826" w:type="dxa"/>
            <w:tcBorders>
              <w:top w:val="single" w:sz="4" w:space="0" w:color="00000A"/>
              <w:left w:val="single" w:sz="4" w:space="0" w:color="00000A"/>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Подготовка методического материала по дисциплинам магистратуры по специальности</w:t>
            </w:r>
          </w:p>
        </w:tc>
        <w:tc>
          <w:tcPr>
            <w:tcW w:w="1742" w:type="dxa"/>
            <w:tcBorders>
              <w:top w:val="single" w:sz="4" w:space="0" w:color="00000A"/>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05.12.2017 – 21.12.2017</w:t>
            </w:r>
          </w:p>
        </w:tc>
        <w:tc>
          <w:tcPr>
            <w:tcW w:w="3080" w:type="dxa"/>
            <w:tcBorders>
              <w:top w:val="single" w:sz="4" w:space="0" w:color="00000A"/>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Приложения № 1 - 4</w:t>
            </w:r>
          </w:p>
        </w:tc>
      </w:tr>
      <w:tr w:rsidR="00114978" w:rsidTr="004D49B0">
        <w:trPr>
          <w:trHeight w:val="740"/>
        </w:trPr>
        <w:tc>
          <w:tcPr>
            <w:tcW w:w="850" w:type="dxa"/>
            <w:tcBorders>
              <w:top w:val="single" w:sz="4"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p>
        </w:tc>
        <w:tc>
          <w:tcPr>
            <w:tcW w:w="3826" w:type="dxa"/>
            <w:tcBorders>
              <w:top w:val="single" w:sz="4"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b/>
                <w:color w:val="000000"/>
                <w:sz w:val="28"/>
                <w:szCs w:val="28"/>
              </w:rPr>
            </w:pPr>
            <w:r>
              <w:rPr>
                <w:rFonts w:ascii="Times New Roman" w:hAnsi="Times New Roman" w:cs="Times New Roman"/>
                <w:b/>
                <w:color w:val="000000"/>
                <w:sz w:val="28"/>
                <w:szCs w:val="28"/>
              </w:rPr>
              <w:t>Организационно-воспитательная работа</w:t>
            </w:r>
          </w:p>
        </w:tc>
        <w:tc>
          <w:tcPr>
            <w:tcW w:w="1742" w:type="dxa"/>
            <w:tcBorders>
              <w:top w:val="single" w:sz="4"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tc>
        <w:tc>
          <w:tcPr>
            <w:tcW w:w="3080" w:type="dxa"/>
            <w:tcBorders>
              <w:top w:val="single" w:sz="4"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jc w:val="center"/>
              <w:rPr>
                <w:rFonts w:ascii="Times New Roman" w:hAnsi="Times New Roman" w:cs="Times New Roman"/>
                <w:color w:val="000000"/>
                <w:sz w:val="28"/>
                <w:szCs w:val="28"/>
              </w:rPr>
            </w:pPr>
          </w:p>
        </w:tc>
      </w:tr>
      <w:tr w:rsidR="00114978" w:rsidTr="004D49B0">
        <w:trPr>
          <w:trHeight w:val="1020"/>
        </w:trPr>
        <w:tc>
          <w:tcPr>
            <w:tcW w:w="850" w:type="dxa"/>
            <w:tcBorders>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tc>
        <w:tc>
          <w:tcPr>
            <w:tcW w:w="3826"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Участие в проведении торжественного митинга у Обелиска Победы, посвящённого 76-й годовщине со Дня освобождения города Калинина</w:t>
            </w:r>
          </w:p>
        </w:tc>
        <w:tc>
          <w:tcPr>
            <w:tcW w:w="1742"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16.12.2017</w:t>
            </w:r>
          </w:p>
        </w:tc>
        <w:tc>
          <w:tcPr>
            <w:tcW w:w="3080" w:type="dxa"/>
            <w:tcBorders>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jc w:val="center"/>
              <w:rPr>
                <w:rFonts w:ascii="Times New Roman" w:hAnsi="Times New Roman" w:cs="Times New Roman"/>
                <w:color w:val="000000"/>
                <w:sz w:val="28"/>
                <w:szCs w:val="28"/>
              </w:rPr>
            </w:pPr>
          </w:p>
          <w:p w:rsidR="00114978" w:rsidRDefault="00114978" w:rsidP="004D49B0">
            <w:pPr>
              <w:pStyle w:val="Standard"/>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Дневник прохождения практики</w:t>
            </w:r>
          </w:p>
        </w:tc>
      </w:tr>
      <w:tr w:rsidR="00114978" w:rsidTr="004D49B0">
        <w:trPr>
          <w:trHeight w:val="1020"/>
        </w:trPr>
        <w:tc>
          <w:tcPr>
            <w:tcW w:w="850" w:type="dxa"/>
            <w:tcBorders>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p>
        </w:tc>
        <w:tc>
          <w:tcPr>
            <w:tcW w:w="3826"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Участие в работе научного клуба юридического факультета </w:t>
            </w:r>
            <w:proofErr w:type="spellStart"/>
            <w:r>
              <w:rPr>
                <w:rFonts w:ascii="Times New Roman" w:hAnsi="Times New Roman" w:cs="Times New Roman"/>
                <w:color w:val="000000"/>
                <w:sz w:val="28"/>
                <w:szCs w:val="28"/>
              </w:rPr>
              <w:t>ТвГУ</w:t>
            </w:r>
            <w:proofErr w:type="spellEnd"/>
            <w:r>
              <w:rPr>
                <w:rFonts w:ascii="Times New Roman" w:hAnsi="Times New Roman" w:cs="Times New Roman"/>
                <w:color w:val="000000"/>
                <w:sz w:val="28"/>
                <w:szCs w:val="28"/>
              </w:rPr>
              <w:t xml:space="preserve"> «Уставный суд по правам человека»</w:t>
            </w:r>
          </w:p>
        </w:tc>
        <w:tc>
          <w:tcPr>
            <w:tcW w:w="1742"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12" w:lineRule="auto"/>
              <w:rPr>
                <w:rFonts w:ascii="Times New Roman" w:hAnsi="Times New Roman" w:cs="Times New Roman"/>
                <w:color w:val="000000"/>
                <w:sz w:val="28"/>
                <w:szCs w:val="28"/>
              </w:rPr>
            </w:pPr>
            <w:r>
              <w:rPr>
                <w:rFonts w:ascii="Times New Roman" w:hAnsi="Times New Roman" w:cs="Times New Roman"/>
                <w:color w:val="000000"/>
                <w:sz w:val="28"/>
                <w:szCs w:val="28"/>
              </w:rPr>
              <w:t>04.12.2017 -  28.01.2018</w:t>
            </w:r>
          </w:p>
        </w:tc>
        <w:tc>
          <w:tcPr>
            <w:tcW w:w="3080" w:type="dxa"/>
            <w:tcBorders>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12" w:lineRule="auto"/>
              <w:jc w:val="both"/>
            </w:pPr>
            <w:r>
              <w:rPr>
                <w:rFonts w:ascii="Times New Roman" w:hAnsi="Times New Roman" w:cs="Times New Roman"/>
                <w:color w:val="000000"/>
                <w:sz w:val="28"/>
                <w:szCs w:val="28"/>
              </w:rPr>
              <w:t>Участие в подготовке проекта постановления Уставного суда по правам человека</w:t>
            </w:r>
          </w:p>
        </w:tc>
      </w:tr>
    </w:tbl>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Подпись магистранта _________________________</w:t>
      </w: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Подпись руководителя практики ____________________</w:t>
      </w:r>
    </w:p>
    <w:p w:rsidR="00114978" w:rsidRDefault="00114978" w:rsidP="00114978">
      <w:pPr>
        <w:pStyle w:val="Standard"/>
        <w:spacing w:line="360" w:lineRule="auto"/>
        <w:ind w:right="3" w:firstLine="851"/>
        <w:jc w:val="both"/>
        <w:rPr>
          <w:rFonts w:ascii="Times New Roman" w:eastAsia="Times New Roman" w:hAnsi="Times New Roman" w:cs="Times New Roman"/>
          <w:b/>
          <w:color w:val="000000"/>
          <w:sz w:val="28"/>
          <w:szCs w:val="28"/>
        </w:rPr>
      </w:pPr>
    </w:p>
    <w:p w:rsidR="00114978" w:rsidRDefault="00114978" w:rsidP="00114978">
      <w:pPr>
        <w:pStyle w:val="Standard"/>
        <w:pageBreakBefore/>
        <w:spacing w:line="360" w:lineRule="auto"/>
        <w:ind w:right="3"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ИНДИВИДУАЛЬНОЕ ЗАДАНИЕ НА ПРОХОЖДЕНИЕ</w:t>
      </w:r>
    </w:p>
    <w:p w:rsidR="00114978" w:rsidRDefault="00114978" w:rsidP="00114978">
      <w:pPr>
        <w:pStyle w:val="Standard"/>
        <w:spacing w:line="360" w:lineRule="auto"/>
        <w:ind w:right="3"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УЧЕБНОЙ ПРАКТИКИ</w:t>
      </w:r>
    </w:p>
    <w:p w:rsidR="00114978" w:rsidRDefault="00114978" w:rsidP="00114978">
      <w:pPr>
        <w:pStyle w:val="Standard"/>
        <w:spacing w:line="360" w:lineRule="auto"/>
        <w:ind w:right="3"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tbl>
      <w:tblPr>
        <w:tblW w:w="9315" w:type="dxa"/>
        <w:tblInd w:w="-8" w:type="dxa"/>
        <w:tblLayout w:type="fixed"/>
        <w:tblCellMar>
          <w:left w:w="10" w:type="dxa"/>
          <w:right w:w="10" w:type="dxa"/>
        </w:tblCellMar>
        <w:tblLook w:val="0000" w:firstRow="0" w:lastRow="0" w:firstColumn="0" w:lastColumn="0" w:noHBand="0" w:noVBand="0"/>
      </w:tblPr>
      <w:tblGrid>
        <w:gridCol w:w="854"/>
        <w:gridCol w:w="2399"/>
        <w:gridCol w:w="6062"/>
      </w:tblGrid>
      <w:tr w:rsidR="00114978" w:rsidTr="004D49B0">
        <w:trPr>
          <w:trHeight w:val="860"/>
        </w:trPr>
        <w:tc>
          <w:tcPr>
            <w:tcW w:w="854" w:type="dxa"/>
            <w:tcBorders>
              <w:top w:val="single" w:sz="8"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left="-290" w:right="-30" w:firstLine="145"/>
              <w:jc w:val="center"/>
            </w:pPr>
            <w:r>
              <w:rPr>
                <w:rFonts w:ascii="Times New Roman" w:eastAsia="Times New Roman" w:hAnsi="Times New Roman" w:cs="Times New Roman"/>
                <w:b/>
                <w:color w:val="000000"/>
                <w:sz w:val="28"/>
                <w:szCs w:val="28"/>
              </w:rPr>
              <w:t xml:space="preserve"> № </w:t>
            </w:r>
            <w:proofErr w:type="gramStart"/>
            <w:r>
              <w:rPr>
                <w:rFonts w:ascii="Times New Roman" w:eastAsia="Times New Roman" w:hAnsi="Times New Roman" w:cs="Times New Roman"/>
                <w:b/>
                <w:color w:val="000000"/>
                <w:sz w:val="28"/>
                <w:szCs w:val="28"/>
              </w:rPr>
              <w:t>п</w:t>
            </w:r>
            <w:proofErr w:type="gramEnd"/>
            <w:r>
              <w:rPr>
                <w:rFonts w:ascii="Times New Roman" w:eastAsia="Times New Roman" w:hAnsi="Times New Roman" w:cs="Times New Roman"/>
                <w:b/>
                <w:color w:val="000000"/>
                <w:sz w:val="28"/>
                <w:szCs w:val="28"/>
              </w:rPr>
              <w:t>/п</w:t>
            </w:r>
          </w:p>
        </w:tc>
        <w:tc>
          <w:tcPr>
            <w:tcW w:w="2399" w:type="dxa"/>
            <w:tcBorders>
              <w:top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widowControl w:val="0"/>
              <w:spacing w:line="360" w:lineRule="auto"/>
              <w:ind w:right="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Формулировка задания</w:t>
            </w:r>
          </w:p>
        </w:tc>
        <w:tc>
          <w:tcPr>
            <w:tcW w:w="6062" w:type="dxa"/>
            <w:tcBorders>
              <w:top w:val="single" w:sz="8" w:space="0" w:color="000001"/>
              <w:bottom w:val="single" w:sz="8" w:space="0" w:color="000001"/>
              <w:right w:val="single" w:sz="4" w:space="0" w:color="000001"/>
            </w:tcBorders>
            <w:shd w:val="clear" w:color="auto" w:fill="auto"/>
            <w:tcMar>
              <w:top w:w="0" w:type="dxa"/>
              <w:left w:w="108" w:type="dxa"/>
              <w:bottom w:w="0" w:type="dxa"/>
              <w:right w:w="108" w:type="dxa"/>
            </w:tcMar>
          </w:tcPr>
          <w:p w:rsidR="00114978" w:rsidRDefault="00114978" w:rsidP="004D49B0">
            <w:pPr>
              <w:pStyle w:val="Standard"/>
              <w:widowControl w:val="0"/>
              <w:spacing w:line="360" w:lineRule="auto"/>
              <w:ind w:right="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Содержание задания, время исполнения</w:t>
            </w:r>
          </w:p>
        </w:tc>
      </w:tr>
      <w:tr w:rsidR="00114978" w:rsidTr="004D49B0">
        <w:trPr>
          <w:trHeight w:val="1900"/>
        </w:trPr>
        <w:tc>
          <w:tcPr>
            <w:tcW w:w="854" w:type="dxa"/>
            <w:tcBorders>
              <w:left w:val="single" w:sz="4"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widowControl w:val="0"/>
              <w:spacing w:line="360" w:lineRule="auto"/>
              <w:ind w:right="3"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w:t>
            </w:r>
          </w:p>
        </w:tc>
        <w:tc>
          <w:tcPr>
            <w:tcW w:w="2399"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widowControl w:val="0"/>
              <w:spacing w:line="312" w:lineRule="auto"/>
              <w:ind w:right="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Цель:</w:t>
            </w:r>
          </w:p>
        </w:tc>
        <w:tc>
          <w:tcPr>
            <w:tcW w:w="6062" w:type="dxa"/>
            <w:tcBorders>
              <w:bottom w:val="single" w:sz="4" w:space="0" w:color="000001"/>
              <w:right w:val="single" w:sz="4" w:space="0" w:color="000001"/>
            </w:tcBorders>
            <w:shd w:val="clear" w:color="auto" w:fill="auto"/>
            <w:tcMar>
              <w:top w:w="0" w:type="dxa"/>
              <w:left w:w="108" w:type="dxa"/>
              <w:bottom w:w="0" w:type="dxa"/>
              <w:right w:w="108" w:type="dxa"/>
            </w:tcMar>
          </w:tcPr>
          <w:p w:rsidR="00114978" w:rsidRDefault="00114978" w:rsidP="004D49B0">
            <w:pPr>
              <w:pStyle w:val="Standard"/>
              <w:widowControl w:val="0"/>
              <w:spacing w:line="312" w:lineRule="auto"/>
              <w:ind w:right="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и развитие профессиональных навыков преподавателя высшей школы, овладение основами педагогического мастерства, умениями и навыками самостоятельного ведения учебно-воспитательной и преподавательской работы.</w:t>
            </w:r>
          </w:p>
          <w:p w:rsidR="00114978" w:rsidRDefault="00114978" w:rsidP="004D49B0">
            <w:pPr>
              <w:pStyle w:val="Standard"/>
              <w:widowControl w:val="0"/>
              <w:spacing w:line="312" w:lineRule="auto"/>
              <w:ind w:right="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r>
      <w:tr w:rsidR="00114978" w:rsidTr="004D49B0">
        <w:trPr>
          <w:trHeight w:val="1260"/>
        </w:trPr>
        <w:tc>
          <w:tcPr>
            <w:tcW w:w="854" w:type="dxa"/>
            <w:vMerge w:val="restart"/>
            <w:tcBorders>
              <w:left w:val="single" w:sz="4" w:space="0" w:color="000001"/>
              <w:right w:val="single" w:sz="8"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60" w:lineRule="auto"/>
              <w:ind w:right="3"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w:t>
            </w:r>
          </w:p>
        </w:tc>
        <w:tc>
          <w:tcPr>
            <w:tcW w:w="2399" w:type="dxa"/>
            <w:vMerge w:val="restart"/>
            <w:tcBorders>
              <w:bottom w:val="single" w:sz="8" w:space="0" w:color="000001"/>
              <w:right w:val="single" w:sz="8"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Содержание практики</w:t>
            </w:r>
          </w:p>
          <w:p w:rsidR="00114978" w:rsidRDefault="00114978" w:rsidP="004D49B0">
            <w:pPr>
              <w:pStyle w:val="Standard"/>
              <w:widowControl w:val="0"/>
              <w:spacing w:line="312" w:lineRule="auto"/>
              <w:ind w:right="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Изучить:</w:t>
            </w:r>
          </w:p>
        </w:tc>
        <w:tc>
          <w:tcPr>
            <w:tcW w:w="6062" w:type="dxa"/>
            <w:tcBorders>
              <w:top w:val="single" w:sz="4" w:space="0" w:color="000001"/>
              <w:bottom w:val="single" w:sz="8" w:space="0" w:color="000001"/>
              <w:right w:val="single" w:sz="4"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Нормативные документы и методические материалы, регламентирующие педагогическую деятельность преподавателя высшей школы и организацию учебного процесса на юридическом факультете.</w:t>
            </w:r>
          </w:p>
        </w:tc>
      </w:tr>
      <w:tr w:rsidR="00114978" w:rsidTr="004D49B0">
        <w:trPr>
          <w:trHeight w:val="980"/>
        </w:trPr>
        <w:tc>
          <w:tcPr>
            <w:tcW w:w="854" w:type="dxa"/>
            <w:vMerge/>
            <w:tcBorders>
              <w:left w:val="single" w:sz="4" w:space="0" w:color="000001"/>
              <w:right w:val="single" w:sz="8" w:space="0" w:color="000001"/>
            </w:tcBorders>
            <w:shd w:val="clear" w:color="auto" w:fill="FFFFFF"/>
            <w:tcMar>
              <w:top w:w="0" w:type="dxa"/>
              <w:left w:w="108" w:type="dxa"/>
              <w:bottom w:w="0" w:type="dxa"/>
              <w:right w:w="108" w:type="dxa"/>
            </w:tcMar>
          </w:tcPr>
          <w:p w:rsidR="00114978" w:rsidRDefault="00114978" w:rsidP="004D49B0"/>
        </w:tc>
        <w:tc>
          <w:tcPr>
            <w:tcW w:w="2399" w:type="dxa"/>
            <w:vMerge/>
            <w:tcBorders>
              <w:bottom w:val="single" w:sz="8" w:space="0" w:color="000001"/>
              <w:right w:val="single" w:sz="8" w:space="0" w:color="000001"/>
            </w:tcBorders>
            <w:shd w:val="clear" w:color="auto" w:fill="FFFFFF"/>
            <w:tcMar>
              <w:top w:w="0" w:type="dxa"/>
              <w:left w:w="108" w:type="dxa"/>
              <w:bottom w:w="0" w:type="dxa"/>
              <w:right w:w="108" w:type="dxa"/>
            </w:tcMar>
          </w:tcPr>
          <w:p w:rsidR="00114978" w:rsidRDefault="00114978" w:rsidP="004D49B0"/>
        </w:tc>
        <w:tc>
          <w:tcPr>
            <w:tcW w:w="6062" w:type="dxa"/>
            <w:tcBorders>
              <w:right w:val="single" w:sz="4"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jc w:val="both"/>
            </w:pPr>
            <w:r>
              <w:rPr>
                <w:rFonts w:ascii="Times New Roman" w:eastAsia="Times New Roman" w:hAnsi="Times New Roman" w:cs="Times New Roman"/>
                <w:color w:val="000000"/>
                <w:sz w:val="28"/>
                <w:szCs w:val="28"/>
              </w:rPr>
              <w:t>Практику Конституционного суда РФ по вопросам, рассматриваемым в  научном клубе «Уставный суд по правам человека».</w:t>
            </w:r>
          </w:p>
        </w:tc>
      </w:tr>
      <w:tr w:rsidR="00114978" w:rsidTr="004D49B0">
        <w:trPr>
          <w:trHeight w:val="860"/>
        </w:trPr>
        <w:tc>
          <w:tcPr>
            <w:tcW w:w="854" w:type="dxa"/>
            <w:vMerge/>
            <w:tcBorders>
              <w:left w:val="single" w:sz="4" w:space="0" w:color="000001"/>
              <w:right w:val="single" w:sz="8" w:space="0" w:color="000001"/>
            </w:tcBorders>
            <w:shd w:val="clear" w:color="auto" w:fill="FFFFFF"/>
            <w:tcMar>
              <w:top w:w="0" w:type="dxa"/>
              <w:left w:w="108" w:type="dxa"/>
              <w:bottom w:w="0" w:type="dxa"/>
              <w:right w:w="108" w:type="dxa"/>
            </w:tcMar>
          </w:tcPr>
          <w:p w:rsidR="00114978" w:rsidRDefault="00114978" w:rsidP="004D49B0"/>
        </w:tc>
        <w:tc>
          <w:tcPr>
            <w:tcW w:w="2399" w:type="dxa"/>
            <w:vMerge w:val="restart"/>
            <w:tcBorders>
              <w:right w:val="single" w:sz="8"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pPr>
            <w:r>
              <w:rPr>
                <w:rFonts w:ascii="Times New Roman" w:eastAsia="Times New Roman" w:hAnsi="Times New Roman" w:cs="Times New Roman"/>
                <w:color w:val="000000"/>
                <w:sz w:val="28"/>
                <w:szCs w:val="28"/>
              </w:rPr>
              <w:t>2. Практически выполнить:</w:t>
            </w:r>
          </w:p>
          <w:p w:rsidR="00114978" w:rsidRDefault="00114978" w:rsidP="004D49B0">
            <w:pPr>
              <w:pStyle w:val="Standard"/>
              <w:widowControl w:val="0"/>
              <w:spacing w:line="312" w:lineRule="auto"/>
              <w:ind w:right="6"/>
              <w:rPr>
                <w:rFonts w:ascii="Times New Roman" w:eastAsia="Times New Roman" w:hAnsi="Times New Roman" w:cs="Times New Roman"/>
                <w:color w:val="000000"/>
                <w:sz w:val="28"/>
                <w:szCs w:val="28"/>
              </w:rPr>
            </w:pPr>
          </w:p>
          <w:p w:rsidR="00114978" w:rsidRDefault="00114978" w:rsidP="004D49B0">
            <w:pPr>
              <w:pStyle w:val="Standard"/>
              <w:widowControl w:val="0"/>
              <w:spacing w:line="312" w:lineRule="auto"/>
              <w:ind w:right="6"/>
              <w:rPr>
                <w:rFonts w:ascii="Times New Roman" w:eastAsia="Times New Roman" w:hAnsi="Times New Roman" w:cs="Times New Roman"/>
                <w:color w:val="000000"/>
                <w:sz w:val="28"/>
                <w:szCs w:val="28"/>
              </w:rPr>
            </w:pPr>
          </w:p>
          <w:p w:rsidR="00114978" w:rsidRDefault="00114978" w:rsidP="004D49B0">
            <w:pPr>
              <w:pStyle w:val="Standard"/>
              <w:widowControl w:val="0"/>
              <w:spacing w:line="312" w:lineRule="auto"/>
              <w:ind w:right="6"/>
              <w:rPr>
                <w:rFonts w:ascii="Times New Roman" w:eastAsia="Times New Roman" w:hAnsi="Times New Roman" w:cs="Times New Roman"/>
                <w:color w:val="000000"/>
                <w:sz w:val="28"/>
                <w:szCs w:val="28"/>
              </w:rPr>
            </w:pPr>
          </w:p>
        </w:tc>
        <w:tc>
          <w:tcPr>
            <w:tcW w:w="6062" w:type="dxa"/>
            <w:tcBorders>
              <w:top w:val="single" w:sz="4" w:space="0" w:color="000001"/>
              <w:bottom w:val="single" w:sz="8" w:space="0" w:color="000001"/>
              <w:right w:val="single" w:sz="4"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pPr>
            <w:r>
              <w:rPr>
                <w:rFonts w:ascii="Times New Roman" w:eastAsia="Times New Roman" w:hAnsi="Times New Roman" w:cs="Times New Roman"/>
                <w:color w:val="000000"/>
                <w:sz w:val="28"/>
                <w:szCs w:val="28"/>
              </w:rPr>
              <w:t>1. Составление и проведение лекций.</w:t>
            </w:r>
          </w:p>
        </w:tc>
      </w:tr>
      <w:tr w:rsidR="00114978" w:rsidTr="004D49B0">
        <w:trPr>
          <w:trHeight w:val="860"/>
        </w:trPr>
        <w:tc>
          <w:tcPr>
            <w:tcW w:w="854" w:type="dxa"/>
            <w:vMerge/>
            <w:tcBorders>
              <w:left w:val="single" w:sz="4" w:space="0" w:color="000001"/>
              <w:right w:val="single" w:sz="8" w:space="0" w:color="000001"/>
            </w:tcBorders>
            <w:shd w:val="clear" w:color="auto" w:fill="FFFFFF"/>
            <w:tcMar>
              <w:top w:w="0" w:type="dxa"/>
              <w:left w:w="108" w:type="dxa"/>
              <w:bottom w:w="0" w:type="dxa"/>
              <w:right w:w="108" w:type="dxa"/>
            </w:tcMar>
          </w:tcPr>
          <w:p w:rsidR="00114978" w:rsidRDefault="00114978" w:rsidP="004D49B0"/>
        </w:tc>
        <w:tc>
          <w:tcPr>
            <w:tcW w:w="2399" w:type="dxa"/>
            <w:vMerge/>
            <w:tcBorders>
              <w:right w:val="single" w:sz="8" w:space="0" w:color="000001"/>
            </w:tcBorders>
            <w:shd w:val="clear" w:color="auto" w:fill="FFFFFF"/>
            <w:tcMar>
              <w:top w:w="0" w:type="dxa"/>
              <w:left w:w="108" w:type="dxa"/>
              <w:bottom w:w="0" w:type="dxa"/>
              <w:right w:w="108" w:type="dxa"/>
            </w:tcMar>
          </w:tcPr>
          <w:p w:rsidR="00114978" w:rsidRDefault="00114978" w:rsidP="004D49B0"/>
        </w:tc>
        <w:tc>
          <w:tcPr>
            <w:tcW w:w="6062" w:type="dxa"/>
            <w:tcBorders>
              <w:bottom w:val="single" w:sz="4" w:space="0" w:color="000001"/>
              <w:right w:val="single" w:sz="4"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pPr>
            <w:r>
              <w:rPr>
                <w:rFonts w:ascii="Times New Roman" w:eastAsia="Times New Roman" w:hAnsi="Times New Roman" w:cs="Times New Roman"/>
                <w:color w:val="000000"/>
                <w:sz w:val="28"/>
                <w:szCs w:val="28"/>
              </w:rPr>
              <w:t>2. Организация и проведение семинаров.</w:t>
            </w:r>
          </w:p>
        </w:tc>
      </w:tr>
      <w:tr w:rsidR="00114978" w:rsidTr="004D49B0">
        <w:trPr>
          <w:trHeight w:val="620"/>
        </w:trPr>
        <w:tc>
          <w:tcPr>
            <w:tcW w:w="854" w:type="dxa"/>
            <w:vMerge/>
            <w:tcBorders>
              <w:left w:val="single" w:sz="4" w:space="0" w:color="000001"/>
              <w:right w:val="single" w:sz="8" w:space="0" w:color="000001"/>
            </w:tcBorders>
            <w:shd w:val="clear" w:color="auto" w:fill="FFFFFF"/>
            <w:tcMar>
              <w:top w:w="0" w:type="dxa"/>
              <w:left w:w="108" w:type="dxa"/>
              <w:bottom w:w="0" w:type="dxa"/>
              <w:right w:w="108" w:type="dxa"/>
            </w:tcMar>
          </w:tcPr>
          <w:p w:rsidR="00114978" w:rsidRDefault="00114978" w:rsidP="004D49B0"/>
        </w:tc>
        <w:tc>
          <w:tcPr>
            <w:tcW w:w="2399" w:type="dxa"/>
            <w:vMerge/>
            <w:tcBorders>
              <w:right w:val="single" w:sz="8" w:space="0" w:color="000001"/>
            </w:tcBorders>
            <w:shd w:val="clear" w:color="auto" w:fill="FFFFFF"/>
            <w:tcMar>
              <w:top w:w="0" w:type="dxa"/>
              <w:left w:w="108" w:type="dxa"/>
              <w:bottom w:w="0" w:type="dxa"/>
              <w:right w:w="108" w:type="dxa"/>
            </w:tcMar>
          </w:tcPr>
          <w:p w:rsidR="00114978" w:rsidRDefault="00114978" w:rsidP="004D49B0"/>
        </w:tc>
        <w:tc>
          <w:tcPr>
            <w:tcW w:w="6062" w:type="dxa"/>
            <w:tcBorders>
              <w:top w:val="single" w:sz="4" w:space="0" w:color="000001"/>
              <w:right w:val="single" w:sz="4"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Разработка материалов, практических заданий для оценки успеваемости студентов.</w:t>
            </w:r>
          </w:p>
        </w:tc>
      </w:tr>
      <w:tr w:rsidR="00114978" w:rsidTr="004D49B0">
        <w:trPr>
          <w:trHeight w:val="975"/>
        </w:trPr>
        <w:tc>
          <w:tcPr>
            <w:tcW w:w="854" w:type="dxa"/>
            <w:vMerge/>
            <w:tcBorders>
              <w:left w:val="single" w:sz="4" w:space="0" w:color="000001"/>
              <w:right w:val="single" w:sz="8" w:space="0" w:color="000001"/>
            </w:tcBorders>
            <w:shd w:val="clear" w:color="auto" w:fill="FFFFFF"/>
            <w:tcMar>
              <w:top w:w="0" w:type="dxa"/>
              <w:left w:w="108" w:type="dxa"/>
              <w:bottom w:w="0" w:type="dxa"/>
              <w:right w:w="108" w:type="dxa"/>
            </w:tcMar>
          </w:tcPr>
          <w:p w:rsidR="00114978" w:rsidRDefault="00114978" w:rsidP="004D49B0"/>
        </w:tc>
        <w:tc>
          <w:tcPr>
            <w:tcW w:w="2399" w:type="dxa"/>
            <w:vMerge/>
            <w:tcBorders>
              <w:right w:val="single" w:sz="8" w:space="0" w:color="000001"/>
            </w:tcBorders>
            <w:shd w:val="clear" w:color="auto" w:fill="FFFFFF"/>
            <w:tcMar>
              <w:top w:w="0" w:type="dxa"/>
              <w:left w:w="108" w:type="dxa"/>
              <w:bottom w:w="0" w:type="dxa"/>
              <w:right w:w="108" w:type="dxa"/>
            </w:tcMar>
          </w:tcPr>
          <w:p w:rsidR="00114978" w:rsidRDefault="00114978" w:rsidP="004D49B0"/>
        </w:tc>
        <w:tc>
          <w:tcPr>
            <w:tcW w:w="6062" w:type="dxa"/>
            <w:tcBorders>
              <w:top w:val="single" w:sz="4" w:space="0" w:color="000001"/>
              <w:bottom w:val="single" w:sz="4" w:space="0" w:color="00000A"/>
              <w:right w:val="single" w:sz="4"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jc w:val="both"/>
            </w:pPr>
            <w:r>
              <w:rPr>
                <w:rFonts w:ascii="Times New Roman" w:eastAsia="Times New Roman" w:hAnsi="Times New Roman" w:cs="Times New Roman"/>
                <w:color w:val="000000"/>
                <w:sz w:val="28"/>
                <w:szCs w:val="28"/>
              </w:rPr>
              <w:t>4. Участие в мероприятиях по патриотическому, нравственному и правовому воспитанию студентов.</w:t>
            </w:r>
          </w:p>
        </w:tc>
      </w:tr>
      <w:tr w:rsidR="00114978" w:rsidTr="004D49B0">
        <w:trPr>
          <w:trHeight w:val="1100"/>
        </w:trPr>
        <w:tc>
          <w:tcPr>
            <w:tcW w:w="854" w:type="dxa"/>
            <w:vMerge w:val="restart"/>
            <w:tcBorders>
              <w:top w:val="single" w:sz="4" w:space="0" w:color="00000A"/>
              <w:left w:val="single" w:sz="4" w:space="0" w:color="000001"/>
              <w:right w:val="single" w:sz="8"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60" w:lineRule="auto"/>
              <w:ind w:right="3" w:firstLine="851"/>
              <w:rPr>
                <w:rFonts w:ascii="Times New Roman" w:eastAsia="Times New Roman" w:hAnsi="Times New Roman" w:cs="Times New Roman"/>
                <w:color w:val="000000"/>
                <w:sz w:val="28"/>
                <w:szCs w:val="28"/>
              </w:rPr>
            </w:pPr>
          </w:p>
        </w:tc>
        <w:tc>
          <w:tcPr>
            <w:tcW w:w="2399" w:type="dxa"/>
            <w:vMerge w:val="restart"/>
            <w:tcBorders>
              <w:top w:val="single" w:sz="4" w:space="0" w:color="00000A"/>
              <w:bottom w:val="single" w:sz="8" w:space="0" w:color="000001"/>
              <w:right w:val="single" w:sz="8"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Ознакомиться с:</w:t>
            </w:r>
          </w:p>
        </w:tc>
        <w:tc>
          <w:tcPr>
            <w:tcW w:w="6062" w:type="dxa"/>
            <w:tcBorders>
              <w:top w:val="single" w:sz="4" w:space="0" w:color="00000A"/>
              <w:bottom w:val="single" w:sz="8" w:space="0" w:color="000001"/>
              <w:right w:val="single" w:sz="4"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jc w:val="both"/>
            </w:pPr>
            <w:r>
              <w:rPr>
                <w:rFonts w:ascii="Times New Roman" w:eastAsia="Times New Roman" w:hAnsi="Times New Roman" w:cs="Times New Roman"/>
                <w:color w:val="000000"/>
                <w:sz w:val="28"/>
                <w:szCs w:val="28"/>
              </w:rPr>
              <w:t xml:space="preserve">Методиками подготовки и проведения всех форм учебных занятий – лекций, семинаров, коллоквиумов, консультаций, зачетов, экзаменов, курсового и дипломного </w:t>
            </w:r>
            <w:r>
              <w:rPr>
                <w:rFonts w:ascii="Times New Roman" w:eastAsia="Times New Roman" w:hAnsi="Times New Roman" w:cs="Times New Roman"/>
                <w:color w:val="000000"/>
                <w:sz w:val="28"/>
                <w:szCs w:val="28"/>
              </w:rPr>
              <w:lastRenderedPageBreak/>
              <w:t>проектирования.</w:t>
            </w:r>
          </w:p>
        </w:tc>
      </w:tr>
      <w:tr w:rsidR="00114978" w:rsidTr="004D49B0">
        <w:trPr>
          <w:trHeight w:val="160"/>
        </w:trPr>
        <w:tc>
          <w:tcPr>
            <w:tcW w:w="854" w:type="dxa"/>
            <w:vMerge/>
            <w:tcBorders>
              <w:top w:val="single" w:sz="4" w:space="0" w:color="00000A"/>
              <w:left w:val="single" w:sz="4" w:space="0" w:color="000001"/>
              <w:right w:val="single" w:sz="8" w:space="0" w:color="000001"/>
            </w:tcBorders>
            <w:shd w:val="clear" w:color="auto" w:fill="FFFFFF"/>
            <w:tcMar>
              <w:top w:w="0" w:type="dxa"/>
              <w:left w:w="108" w:type="dxa"/>
              <w:bottom w:w="0" w:type="dxa"/>
              <w:right w:w="108" w:type="dxa"/>
            </w:tcMar>
          </w:tcPr>
          <w:p w:rsidR="00114978" w:rsidRDefault="00114978" w:rsidP="004D49B0"/>
        </w:tc>
        <w:tc>
          <w:tcPr>
            <w:tcW w:w="2399" w:type="dxa"/>
            <w:vMerge/>
            <w:tcBorders>
              <w:top w:val="single" w:sz="4" w:space="0" w:color="00000A"/>
              <w:bottom w:val="single" w:sz="8" w:space="0" w:color="000001"/>
              <w:right w:val="single" w:sz="8" w:space="0" w:color="000001"/>
            </w:tcBorders>
            <w:shd w:val="clear" w:color="auto" w:fill="FFFFFF"/>
            <w:tcMar>
              <w:top w:w="0" w:type="dxa"/>
              <w:left w:w="108" w:type="dxa"/>
              <w:bottom w:w="0" w:type="dxa"/>
              <w:right w:w="108" w:type="dxa"/>
            </w:tcMar>
          </w:tcPr>
          <w:p w:rsidR="00114978" w:rsidRDefault="00114978" w:rsidP="004D49B0"/>
        </w:tc>
        <w:tc>
          <w:tcPr>
            <w:tcW w:w="6062" w:type="dxa"/>
            <w:tcBorders>
              <w:bottom w:val="single" w:sz="8" w:space="0" w:color="000001"/>
              <w:right w:val="single" w:sz="4"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jc w:val="both"/>
            </w:pPr>
            <w:r>
              <w:rPr>
                <w:rFonts w:ascii="Times New Roman" w:eastAsia="Times New Roman" w:hAnsi="Times New Roman" w:cs="Times New Roman"/>
                <w:color w:val="000000"/>
                <w:sz w:val="28"/>
                <w:szCs w:val="28"/>
              </w:rPr>
              <w:t>Методикой и стилем преподавания ведущих преподавателей университета различных учебных  дисциплин.</w:t>
            </w:r>
          </w:p>
        </w:tc>
      </w:tr>
      <w:tr w:rsidR="00114978" w:rsidTr="004D49B0">
        <w:trPr>
          <w:trHeight w:val="460"/>
        </w:trPr>
        <w:tc>
          <w:tcPr>
            <w:tcW w:w="854" w:type="dxa"/>
            <w:vMerge/>
            <w:tcBorders>
              <w:top w:val="single" w:sz="4" w:space="0" w:color="00000A"/>
              <w:left w:val="single" w:sz="4" w:space="0" w:color="000001"/>
              <w:right w:val="single" w:sz="8" w:space="0" w:color="000001"/>
            </w:tcBorders>
            <w:shd w:val="clear" w:color="auto" w:fill="FFFFFF"/>
            <w:tcMar>
              <w:top w:w="0" w:type="dxa"/>
              <w:left w:w="108" w:type="dxa"/>
              <w:bottom w:w="0" w:type="dxa"/>
              <w:right w:w="108" w:type="dxa"/>
            </w:tcMar>
          </w:tcPr>
          <w:p w:rsidR="00114978" w:rsidRDefault="00114978" w:rsidP="004D49B0"/>
        </w:tc>
        <w:tc>
          <w:tcPr>
            <w:tcW w:w="2399" w:type="dxa"/>
            <w:vMerge/>
            <w:tcBorders>
              <w:top w:val="single" w:sz="4" w:space="0" w:color="00000A"/>
              <w:bottom w:val="single" w:sz="8" w:space="0" w:color="000001"/>
              <w:right w:val="single" w:sz="8" w:space="0" w:color="000001"/>
            </w:tcBorders>
            <w:shd w:val="clear" w:color="auto" w:fill="FFFFFF"/>
            <w:tcMar>
              <w:top w:w="0" w:type="dxa"/>
              <w:left w:w="108" w:type="dxa"/>
              <w:bottom w:w="0" w:type="dxa"/>
              <w:right w:w="108" w:type="dxa"/>
            </w:tcMar>
          </w:tcPr>
          <w:p w:rsidR="00114978" w:rsidRDefault="00114978" w:rsidP="004D49B0"/>
        </w:tc>
        <w:tc>
          <w:tcPr>
            <w:tcW w:w="6062" w:type="dxa"/>
            <w:tcBorders>
              <w:top w:val="single" w:sz="4" w:space="0" w:color="000001"/>
              <w:bottom w:val="single" w:sz="8" w:space="0" w:color="000001"/>
              <w:right w:val="single" w:sz="4"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Инновационными образовательными технологиями.</w:t>
            </w:r>
          </w:p>
        </w:tc>
      </w:tr>
      <w:tr w:rsidR="00114978" w:rsidTr="004D49B0">
        <w:trPr>
          <w:trHeight w:val="1400"/>
        </w:trPr>
        <w:tc>
          <w:tcPr>
            <w:tcW w:w="854" w:type="dxa"/>
            <w:tcBorders>
              <w:left w:val="single" w:sz="4" w:space="0" w:color="000001"/>
              <w:bottom w:val="single" w:sz="8" w:space="0" w:color="000001"/>
              <w:right w:val="single" w:sz="8"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60" w:lineRule="auto"/>
              <w:ind w:right="3" w:firstLine="851"/>
              <w:jc w:val="center"/>
              <w:rPr>
                <w:rFonts w:ascii="Times New Roman" w:eastAsia="Times New Roman" w:hAnsi="Times New Roman" w:cs="Times New Roman"/>
                <w:b/>
                <w:color w:val="000000"/>
                <w:sz w:val="28"/>
                <w:szCs w:val="28"/>
              </w:rPr>
            </w:pPr>
          </w:p>
          <w:p w:rsidR="00114978" w:rsidRDefault="00114978" w:rsidP="004D49B0">
            <w:pPr>
              <w:pStyle w:val="Standard"/>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III</w:t>
            </w:r>
          </w:p>
        </w:tc>
        <w:tc>
          <w:tcPr>
            <w:tcW w:w="2399" w:type="dxa"/>
            <w:tcBorders>
              <w:bottom w:val="single" w:sz="8" w:space="0" w:color="000001"/>
              <w:right w:val="single" w:sz="8"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Организационно-методические указания</w:t>
            </w:r>
          </w:p>
        </w:tc>
        <w:tc>
          <w:tcPr>
            <w:tcW w:w="6062" w:type="dxa"/>
            <w:tcBorders>
              <w:bottom w:val="single" w:sz="8" w:space="0" w:color="000001"/>
              <w:right w:val="single" w:sz="4" w:space="0" w:color="000001"/>
            </w:tcBorders>
            <w:shd w:val="clear" w:color="auto" w:fill="FFFFFF"/>
            <w:tcMar>
              <w:top w:w="0" w:type="dxa"/>
              <w:left w:w="108" w:type="dxa"/>
              <w:bottom w:w="0" w:type="dxa"/>
              <w:right w:w="108" w:type="dxa"/>
            </w:tcMar>
          </w:tcPr>
          <w:p w:rsidR="00114978" w:rsidRDefault="00114978" w:rsidP="004D49B0">
            <w:pPr>
              <w:pStyle w:val="Standard"/>
              <w:widowControl w:val="0"/>
              <w:spacing w:line="312" w:lineRule="auto"/>
              <w:ind w:right="6"/>
              <w:jc w:val="both"/>
            </w:pPr>
            <w:r>
              <w:rPr>
                <w:rFonts w:ascii="Times New Roman" w:eastAsia="Times New Roman" w:hAnsi="Times New Roman" w:cs="Times New Roman"/>
                <w:color w:val="000000"/>
                <w:sz w:val="28"/>
                <w:szCs w:val="28"/>
              </w:rPr>
              <w:t xml:space="preserve">В рамках проведения занятий необходимо активно использовать инновационные образовательные технологии, компьютерные технологии и </w:t>
            </w:r>
            <w:proofErr w:type="spellStart"/>
            <w:r>
              <w:rPr>
                <w:rFonts w:ascii="Times New Roman" w:eastAsia="Times New Roman" w:hAnsi="Times New Roman" w:cs="Times New Roman"/>
                <w:color w:val="000000"/>
                <w:sz w:val="28"/>
                <w:szCs w:val="28"/>
              </w:rPr>
              <w:t>интернет-ресурсы</w:t>
            </w:r>
            <w:proofErr w:type="spellEnd"/>
            <w:r>
              <w:rPr>
                <w:rFonts w:ascii="Times New Roman" w:eastAsia="Times New Roman" w:hAnsi="Times New Roman" w:cs="Times New Roman"/>
                <w:color w:val="000000"/>
                <w:sz w:val="28"/>
                <w:szCs w:val="28"/>
              </w:rPr>
              <w:t xml:space="preserve"> (сайты судов).</w:t>
            </w:r>
          </w:p>
        </w:tc>
      </w:tr>
    </w:tbl>
    <w:p w:rsidR="00114978" w:rsidRDefault="00114978" w:rsidP="00114978">
      <w:pPr>
        <w:pStyle w:val="Standard"/>
        <w:spacing w:line="360" w:lineRule="auto"/>
        <w:ind w:right="3"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114978" w:rsidRDefault="00114978" w:rsidP="00114978">
      <w:pPr>
        <w:pStyle w:val="Standard"/>
        <w:spacing w:line="360" w:lineRule="auto"/>
        <w:ind w:right="3"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Задание выдал: _____________________________Ф.И.О. подпись</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 ____________ 201__ г.</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Задание получил: ___________________________ Ф.И.О. подпись</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 ____________ 201__ г.</w:t>
      </w:r>
    </w:p>
    <w:p w:rsidR="00114978" w:rsidRDefault="00114978" w:rsidP="00114978">
      <w:pPr>
        <w:pStyle w:val="Standard"/>
        <w:spacing w:line="360" w:lineRule="auto"/>
        <w:ind w:right="3"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114978" w:rsidRDefault="00114978" w:rsidP="00114978">
      <w:pPr>
        <w:pStyle w:val="Standard"/>
        <w:spacing w:line="360" w:lineRule="auto"/>
        <w:ind w:right="3" w:firstLine="851"/>
        <w:jc w:val="both"/>
        <w:rPr>
          <w:rFonts w:ascii="Times New Roman" w:eastAsia="Times New Roman" w:hAnsi="Times New Roman" w:cs="Times New Roman"/>
          <w:b/>
          <w:color w:val="000000"/>
          <w:sz w:val="28"/>
          <w:szCs w:val="28"/>
        </w:rPr>
      </w:pP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pageBreakBefore/>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ДНЕВНИК ПРОХОЖДЕНИЯ УЧЕБНОЙ ПРАКТИКИ</w:t>
      </w:r>
    </w:p>
    <w:p w:rsidR="00114978" w:rsidRDefault="00114978" w:rsidP="00114978">
      <w:pPr>
        <w:pStyle w:val="Standard"/>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firstLine="720"/>
      </w:pPr>
      <w:proofErr w:type="spellStart"/>
      <w:r>
        <w:rPr>
          <w:rFonts w:ascii="Times New Roman" w:eastAsia="Times New Roman" w:hAnsi="Times New Roman" w:cs="Times New Roman"/>
          <w:color w:val="000000"/>
          <w:sz w:val="28"/>
          <w:szCs w:val="28"/>
        </w:rPr>
        <w:t>Магистрантки</w:t>
      </w:r>
      <w:proofErr w:type="spellEnd"/>
      <w:r>
        <w:rPr>
          <w:rFonts w:ascii="Times New Roman" w:eastAsia="Times New Roman" w:hAnsi="Times New Roman" w:cs="Times New Roman"/>
          <w:color w:val="000000"/>
          <w:sz w:val="28"/>
          <w:szCs w:val="28"/>
        </w:rPr>
        <w:t xml:space="preserve"> 1 курса, 10 «А» группы </w:t>
      </w:r>
      <w:proofErr w:type="spellStart"/>
      <w:r>
        <w:rPr>
          <w:rFonts w:ascii="Times New Roman" w:eastAsia="Times New Roman" w:hAnsi="Times New Roman" w:cs="Times New Roman"/>
          <w:color w:val="000000"/>
          <w:sz w:val="28"/>
          <w:szCs w:val="28"/>
        </w:rPr>
        <w:t>Винокуровой</w:t>
      </w:r>
      <w:proofErr w:type="spellEnd"/>
      <w:r>
        <w:rPr>
          <w:rFonts w:ascii="Times New Roman" w:eastAsia="Times New Roman" w:hAnsi="Times New Roman" w:cs="Times New Roman"/>
          <w:color w:val="000000"/>
          <w:sz w:val="28"/>
          <w:szCs w:val="28"/>
        </w:rPr>
        <w:t xml:space="preserve"> Любови Евгеньевны.</w:t>
      </w:r>
    </w:p>
    <w:p w:rsidR="00114978" w:rsidRDefault="00114978" w:rsidP="00114978">
      <w:pPr>
        <w:pStyle w:val="Standard"/>
        <w:spacing w:line="360" w:lineRule="auto"/>
        <w:ind w:firstLine="720"/>
      </w:pPr>
      <w:r>
        <w:rPr>
          <w:rFonts w:ascii="Times New Roman" w:eastAsia="Times New Roman" w:hAnsi="Times New Roman" w:cs="Times New Roman"/>
          <w:color w:val="000000"/>
          <w:sz w:val="28"/>
          <w:szCs w:val="28"/>
        </w:rPr>
        <w:t xml:space="preserve">Направление, магистерская программа: Юриспруденция, Теория и практика конституционного </w:t>
      </w:r>
      <w:proofErr w:type="spellStart"/>
      <w:r>
        <w:rPr>
          <w:rFonts w:ascii="Times New Roman" w:eastAsia="Times New Roman" w:hAnsi="Times New Roman" w:cs="Times New Roman"/>
          <w:color w:val="000000"/>
          <w:sz w:val="28"/>
          <w:szCs w:val="28"/>
        </w:rPr>
        <w:t>правопользования</w:t>
      </w:r>
      <w:proofErr w:type="spellEnd"/>
      <w:r>
        <w:rPr>
          <w:rFonts w:ascii="Times New Roman" w:eastAsia="Times New Roman" w:hAnsi="Times New Roman" w:cs="Times New Roman"/>
          <w:color w:val="000000"/>
          <w:sz w:val="28"/>
          <w:szCs w:val="28"/>
        </w:rPr>
        <w:t>.</w:t>
      </w:r>
    </w:p>
    <w:p w:rsidR="00114978" w:rsidRDefault="00114978" w:rsidP="00114978">
      <w:pPr>
        <w:pStyle w:val="Standard"/>
        <w:spacing w:line="360" w:lineRule="auto"/>
        <w:ind w:firstLine="720"/>
        <w:jc w:val="both"/>
      </w:pPr>
      <w:r>
        <w:rPr>
          <w:rFonts w:ascii="Times New Roman" w:eastAsia="Times New Roman" w:hAnsi="Times New Roman" w:cs="Times New Roman"/>
          <w:color w:val="000000"/>
          <w:sz w:val="28"/>
          <w:szCs w:val="28"/>
        </w:rPr>
        <w:t>Место прохождения практики: Тверской государственный университет, юридический факультет.</w:t>
      </w:r>
    </w:p>
    <w:p w:rsidR="00114978" w:rsidRDefault="00114978" w:rsidP="00114978">
      <w:pPr>
        <w:pStyle w:val="Standard"/>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Сроки практики: с 04 декабря 2017 г. по 28 января 2018 г.</w:t>
      </w:r>
    </w:p>
    <w:p w:rsidR="00114978" w:rsidRDefault="00114978" w:rsidP="00114978">
      <w:pPr>
        <w:pStyle w:val="Standard"/>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Руководитель практики: </w:t>
      </w:r>
      <w:proofErr w:type="spellStart"/>
      <w:r>
        <w:rPr>
          <w:rFonts w:ascii="Times New Roman" w:eastAsia="Times New Roman" w:hAnsi="Times New Roman" w:cs="Times New Roman"/>
          <w:color w:val="000000"/>
          <w:sz w:val="28"/>
          <w:szCs w:val="28"/>
        </w:rPr>
        <w:t>д.ю</w:t>
      </w:r>
      <w:proofErr w:type="gramStart"/>
      <w:r>
        <w:rPr>
          <w:rFonts w:ascii="Times New Roman" w:eastAsia="Times New Roman" w:hAnsi="Times New Roman" w:cs="Times New Roman"/>
          <w:color w:val="000000"/>
          <w:sz w:val="28"/>
          <w:szCs w:val="28"/>
        </w:rPr>
        <w:t>.н</w:t>
      </w:r>
      <w:proofErr w:type="spellEnd"/>
      <w:proofErr w:type="gramEnd"/>
      <w:r>
        <w:rPr>
          <w:rFonts w:ascii="Times New Roman" w:eastAsia="Times New Roman" w:hAnsi="Times New Roman" w:cs="Times New Roman"/>
          <w:color w:val="000000"/>
          <w:sz w:val="28"/>
          <w:szCs w:val="28"/>
        </w:rPr>
        <w:t xml:space="preserve">, профессор </w:t>
      </w:r>
      <w:proofErr w:type="spellStart"/>
      <w:r>
        <w:rPr>
          <w:rFonts w:ascii="Times New Roman" w:eastAsia="Times New Roman" w:hAnsi="Times New Roman" w:cs="Times New Roman"/>
          <w:color w:val="000000"/>
          <w:sz w:val="28"/>
          <w:szCs w:val="28"/>
        </w:rPr>
        <w:t>Крусс</w:t>
      </w:r>
      <w:proofErr w:type="spellEnd"/>
      <w:r>
        <w:rPr>
          <w:rFonts w:ascii="Times New Roman" w:eastAsia="Times New Roman" w:hAnsi="Times New Roman" w:cs="Times New Roman"/>
          <w:color w:val="000000"/>
          <w:sz w:val="28"/>
          <w:szCs w:val="28"/>
        </w:rPr>
        <w:t xml:space="preserve"> В.И.</w:t>
      </w:r>
    </w:p>
    <w:p w:rsidR="00114978" w:rsidRDefault="00114978" w:rsidP="00114978">
      <w:pPr>
        <w:pStyle w:val="Standard"/>
        <w:spacing w:line="360" w:lineRule="auto"/>
        <w:ind w:right="3" w:firstLine="85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bl>
      <w:tblPr>
        <w:tblW w:w="8865" w:type="dxa"/>
        <w:tblInd w:w="-8" w:type="dxa"/>
        <w:tblLayout w:type="fixed"/>
        <w:tblCellMar>
          <w:left w:w="10" w:type="dxa"/>
          <w:right w:w="10" w:type="dxa"/>
        </w:tblCellMar>
        <w:tblLook w:val="0000" w:firstRow="0" w:lastRow="0" w:firstColumn="0" w:lastColumn="0" w:noHBand="0" w:noVBand="0"/>
      </w:tblPr>
      <w:tblGrid>
        <w:gridCol w:w="1024"/>
        <w:gridCol w:w="3402"/>
        <w:gridCol w:w="3119"/>
        <w:gridCol w:w="1320"/>
      </w:tblGrid>
      <w:tr w:rsidR="00114978" w:rsidTr="004D49B0">
        <w:trPr>
          <w:trHeight w:val="1720"/>
        </w:trPr>
        <w:tc>
          <w:tcPr>
            <w:tcW w:w="1024" w:type="dxa"/>
            <w:tcBorders>
              <w:top w:val="single" w:sz="8" w:space="0" w:color="000001"/>
              <w:left w:val="single" w:sz="8" w:space="0" w:color="000001"/>
              <w:bottom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Месяц и число</w:t>
            </w:r>
          </w:p>
        </w:tc>
        <w:tc>
          <w:tcPr>
            <w:tcW w:w="3402" w:type="dxa"/>
            <w:tcBorders>
              <w:top w:val="single" w:sz="8" w:space="0" w:color="000001"/>
              <w:left w:val="single" w:sz="8" w:space="0" w:color="000001"/>
              <w:bottom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проведенной работы</w:t>
            </w:r>
          </w:p>
        </w:tc>
        <w:tc>
          <w:tcPr>
            <w:tcW w:w="3119" w:type="dxa"/>
            <w:tcBorders>
              <w:top w:val="single" w:sz="8" w:space="0" w:color="000001"/>
              <w:left w:val="single" w:sz="8" w:space="0" w:color="000001"/>
              <w:bottom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 работы</w:t>
            </w:r>
          </w:p>
        </w:tc>
        <w:tc>
          <w:tcPr>
            <w:tcW w:w="1320" w:type="dxa"/>
            <w:tcBorders>
              <w:top w:val="single" w:sz="8"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center"/>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Оценки, замечания и предложения </w:t>
            </w:r>
            <w:proofErr w:type="gramStart"/>
            <w:r>
              <w:rPr>
                <w:rFonts w:ascii="Times New Roman" w:eastAsia="Times New Roman" w:hAnsi="Times New Roman" w:cs="Times New Roman"/>
                <w:color w:val="000000"/>
                <w:sz w:val="24"/>
                <w:szCs w:val="28"/>
              </w:rPr>
              <w:t>по</w:t>
            </w:r>
            <w:proofErr w:type="gramEnd"/>
          </w:p>
          <w:p w:rsidR="00114978" w:rsidRDefault="00114978" w:rsidP="004D49B0">
            <w:pPr>
              <w:pStyle w:val="Standard"/>
              <w:spacing w:line="360" w:lineRule="auto"/>
              <w:ind w:right="3" w:firstLine="74"/>
              <w:jc w:val="center"/>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работе</w:t>
            </w:r>
          </w:p>
        </w:tc>
      </w:tr>
      <w:tr w:rsidR="00114978" w:rsidTr="004D49B0">
        <w:trPr>
          <w:trHeight w:val="1720"/>
        </w:trPr>
        <w:tc>
          <w:tcPr>
            <w:tcW w:w="1024" w:type="dxa"/>
            <w:tcBorders>
              <w:top w:val="single" w:sz="8" w:space="0" w:color="000001"/>
              <w:left w:val="single" w:sz="8" w:space="0" w:color="000001"/>
              <w:bottom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11.12.2017</w:t>
            </w:r>
          </w:p>
        </w:tc>
        <w:tc>
          <w:tcPr>
            <w:tcW w:w="3402" w:type="dxa"/>
            <w:tcBorders>
              <w:top w:val="single" w:sz="8" w:space="0" w:color="000001"/>
              <w:left w:val="single" w:sz="8" w:space="0" w:color="000001"/>
              <w:bottom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both"/>
            </w:pPr>
            <w:r>
              <w:rPr>
                <w:rFonts w:ascii="Times New Roman" w:eastAsia="Times New Roman" w:hAnsi="Times New Roman" w:cs="Times New Roman"/>
                <w:b/>
                <w:color w:val="000000"/>
                <w:sz w:val="28"/>
                <w:szCs w:val="28"/>
              </w:rPr>
              <w:t>Ознакомление с учебно-методической работой на факультете</w:t>
            </w:r>
          </w:p>
        </w:tc>
        <w:tc>
          <w:tcPr>
            <w:tcW w:w="3119" w:type="dxa"/>
            <w:tcBorders>
              <w:top w:val="single" w:sz="8" w:space="0" w:color="000001"/>
              <w:left w:val="single" w:sz="8" w:space="0" w:color="000001"/>
              <w:bottom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60" w:lineRule="auto"/>
              <w:ind w:right="3" w:firstLine="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Устный отчет</w:t>
            </w:r>
          </w:p>
        </w:tc>
        <w:tc>
          <w:tcPr>
            <w:tcW w:w="1320" w:type="dxa"/>
            <w:tcBorders>
              <w:top w:val="single" w:sz="8"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center"/>
              <w:rPr>
                <w:rFonts w:ascii="Times New Roman" w:eastAsia="Times New Roman" w:hAnsi="Times New Roman" w:cs="Times New Roman"/>
                <w:color w:val="000000"/>
                <w:sz w:val="28"/>
                <w:szCs w:val="28"/>
              </w:rPr>
            </w:pPr>
          </w:p>
        </w:tc>
      </w:tr>
      <w:tr w:rsidR="00114978" w:rsidTr="004D49B0">
        <w:trPr>
          <w:trHeight w:val="2000"/>
        </w:trPr>
        <w:tc>
          <w:tcPr>
            <w:tcW w:w="1024" w:type="dxa"/>
            <w:tcBorders>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pPr>
            <w:r>
              <w:rPr>
                <w:rFonts w:ascii="Times New Roman" w:eastAsia="Times New Roman" w:hAnsi="Times New Roman" w:cs="Times New Roman"/>
                <w:color w:val="000000"/>
                <w:sz w:val="28"/>
                <w:szCs w:val="28"/>
              </w:rPr>
              <w:t>12.12.2017</w:t>
            </w:r>
          </w:p>
        </w:tc>
        <w:tc>
          <w:tcPr>
            <w:tcW w:w="3402"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both"/>
            </w:pPr>
            <w:r>
              <w:rPr>
                <w:rFonts w:ascii="Times New Roman" w:eastAsia="Times New Roman" w:hAnsi="Times New Roman" w:cs="Times New Roman"/>
                <w:b/>
                <w:color w:val="000000"/>
                <w:sz w:val="28"/>
                <w:szCs w:val="28"/>
              </w:rPr>
              <w:t>Проведение лекции по основам темы под руководством преподавателя:</w:t>
            </w:r>
          </w:p>
          <w:p w:rsidR="00114978" w:rsidRDefault="00114978" w:rsidP="004D49B0">
            <w:pPr>
              <w:pStyle w:val="Standard"/>
              <w:spacing w:line="360" w:lineRule="auto"/>
              <w:ind w:right="3" w:firstLine="74"/>
              <w:jc w:val="both"/>
            </w:pPr>
            <w:r>
              <w:rPr>
                <w:rFonts w:ascii="Times New Roman" w:eastAsia="Times New Roman" w:hAnsi="Times New Roman" w:cs="Times New Roman"/>
                <w:color w:val="000000"/>
                <w:sz w:val="28"/>
                <w:szCs w:val="28"/>
              </w:rPr>
              <w:t xml:space="preserve"> Административное принуждение. Административная ответственность</w:t>
            </w:r>
          </w:p>
          <w:p w:rsidR="00114978" w:rsidRDefault="00114978" w:rsidP="004D49B0">
            <w:pPr>
              <w:pStyle w:val="Standard"/>
              <w:spacing w:line="360" w:lineRule="auto"/>
              <w:ind w:right="3" w:firstLine="7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3119" w:type="dxa"/>
            <w:tcBorders>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60" w:lineRule="auto"/>
              <w:ind w:right="3" w:firstLine="74"/>
              <w:jc w:val="both"/>
            </w:pPr>
            <w:r>
              <w:rPr>
                <w:rFonts w:ascii="Times New Roman" w:eastAsia="Times New Roman" w:hAnsi="Times New Roman" w:cs="Times New Roman"/>
                <w:color w:val="000000"/>
                <w:sz w:val="28"/>
                <w:szCs w:val="28"/>
              </w:rPr>
              <w:t>Приложение № 1:</w:t>
            </w:r>
          </w:p>
          <w:p w:rsidR="00114978" w:rsidRDefault="00114978" w:rsidP="004D49B0">
            <w:pPr>
              <w:pStyle w:val="Standard"/>
              <w:spacing w:line="360" w:lineRule="auto"/>
              <w:ind w:right="3" w:firstLine="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лекционный материал</w:t>
            </w:r>
          </w:p>
        </w:tc>
        <w:tc>
          <w:tcPr>
            <w:tcW w:w="1320" w:type="dxa"/>
            <w:tcBorders>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r>
      <w:tr w:rsidR="00114978" w:rsidTr="004D49B0">
        <w:trPr>
          <w:trHeight w:val="20"/>
        </w:trPr>
        <w:tc>
          <w:tcPr>
            <w:tcW w:w="1024" w:type="dxa"/>
            <w:tcBorders>
              <w:top w:val="single" w:sz="4" w:space="0" w:color="00000A"/>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pPr>
            <w:r>
              <w:rPr>
                <w:rFonts w:ascii="Times New Roman" w:eastAsia="Times New Roman" w:hAnsi="Times New Roman" w:cs="Times New Roman"/>
                <w:color w:val="000000"/>
                <w:sz w:val="28"/>
                <w:szCs w:val="28"/>
              </w:rPr>
              <w:t>13.12.</w:t>
            </w:r>
            <w:r>
              <w:rPr>
                <w:rFonts w:ascii="Times New Roman" w:eastAsia="Times New Roman" w:hAnsi="Times New Roman" w:cs="Times New Roman"/>
                <w:color w:val="000000"/>
                <w:sz w:val="28"/>
                <w:szCs w:val="28"/>
              </w:rPr>
              <w:lastRenderedPageBreak/>
              <w:t>2017</w:t>
            </w:r>
          </w:p>
        </w:tc>
        <w:tc>
          <w:tcPr>
            <w:tcW w:w="3402" w:type="dxa"/>
            <w:tcBorders>
              <w:top w:val="single" w:sz="4" w:space="0" w:color="00000A"/>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both"/>
            </w:pPr>
            <w:r>
              <w:rPr>
                <w:rFonts w:ascii="Times New Roman" w:eastAsia="Times New Roman" w:hAnsi="Times New Roman" w:cs="Times New Roman"/>
                <w:b/>
                <w:color w:val="000000"/>
                <w:sz w:val="28"/>
                <w:szCs w:val="28"/>
              </w:rPr>
              <w:lastRenderedPageBreak/>
              <w:t xml:space="preserve">Подготовка заданий для </w:t>
            </w:r>
            <w:r>
              <w:rPr>
                <w:rFonts w:ascii="Times New Roman" w:eastAsia="Times New Roman" w:hAnsi="Times New Roman" w:cs="Times New Roman"/>
                <w:b/>
                <w:color w:val="000000"/>
                <w:sz w:val="28"/>
                <w:szCs w:val="28"/>
              </w:rPr>
              <w:lastRenderedPageBreak/>
              <w:t xml:space="preserve">студентов по теме: </w:t>
            </w:r>
            <w:r>
              <w:rPr>
                <w:rFonts w:ascii="Times New Roman" w:eastAsia="Times New Roman" w:hAnsi="Times New Roman" w:cs="Times New Roman"/>
                <w:color w:val="000000"/>
                <w:sz w:val="28"/>
                <w:szCs w:val="28"/>
              </w:rPr>
              <w:t>Практические задания по административному праву</w:t>
            </w:r>
          </w:p>
        </w:tc>
        <w:tc>
          <w:tcPr>
            <w:tcW w:w="3119" w:type="dxa"/>
            <w:tcBorders>
              <w:top w:val="single" w:sz="4" w:space="0" w:color="00000A"/>
              <w:bottom w:val="single" w:sz="8"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60" w:lineRule="auto"/>
              <w:ind w:right="3" w:firstLine="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 № 2:</w:t>
            </w:r>
          </w:p>
          <w:p w:rsidR="00114978" w:rsidRDefault="00114978" w:rsidP="004D49B0">
            <w:pPr>
              <w:pStyle w:val="Standard"/>
              <w:spacing w:line="360" w:lineRule="auto"/>
              <w:ind w:right="3" w:firstLine="74"/>
              <w:jc w:val="both"/>
            </w:pPr>
            <w:r>
              <w:rPr>
                <w:rFonts w:ascii="Times New Roman" w:eastAsia="Times New Roman" w:hAnsi="Times New Roman" w:cs="Times New Roman"/>
                <w:color w:val="000000"/>
                <w:sz w:val="28"/>
                <w:szCs w:val="28"/>
              </w:rPr>
              <w:lastRenderedPageBreak/>
              <w:t>Подготовка задач по теме «Административное право»</w:t>
            </w:r>
          </w:p>
        </w:tc>
        <w:tc>
          <w:tcPr>
            <w:tcW w:w="1320" w:type="dxa"/>
            <w:tcBorders>
              <w:top w:val="single" w:sz="4" w:space="0" w:color="00000A"/>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
        </w:tc>
      </w:tr>
      <w:tr w:rsidR="00114978" w:rsidTr="004D49B0">
        <w:trPr>
          <w:trHeight w:val="2100"/>
        </w:trPr>
        <w:tc>
          <w:tcPr>
            <w:tcW w:w="1024" w:type="dxa"/>
            <w:tcBorders>
              <w:top w:val="single" w:sz="4" w:space="0" w:color="000001"/>
              <w:left w:val="single" w:sz="8" w:space="0" w:color="000001"/>
              <w:bottom w:val="single" w:sz="4"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14.12.2017</w:t>
            </w:r>
          </w:p>
        </w:tc>
        <w:tc>
          <w:tcPr>
            <w:tcW w:w="3402" w:type="dxa"/>
            <w:tcBorders>
              <w:top w:val="single" w:sz="4" w:space="0" w:color="000001"/>
              <w:bottom w:val="single" w:sz="4"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both"/>
            </w:pPr>
            <w:r>
              <w:rPr>
                <w:rFonts w:ascii="Times New Roman" w:eastAsia="Times New Roman" w:hAnsi="Times New Roman" w:cs="Times New Roman"/>
                <w:b/>
                <w:color w:val="000000"/>
                <w:sz w:val="28"/>
                <w:szCs w:val="28"/>
              </w:rPr>
              <w:t xml:space="preserve">Подготовка материалов для контроля знаний студентов по теме: </w:t>
            </w:r>
            <w:r>
              <w:rPr>
                <w:rFonts w:ascii="Times New Roman" w:eastAsia="Times New Roman" w:hAnsi="Times New Roman" w:cs="Times New Roman"/>
                <w:color w:val="000000"/>
                <w:sz w:val="28"/>
                <w:szCs w:val="28"/>
              </w:rPr>
              <w:t>Административное право</w:t>
            </w:r>
          </w:p>
          <w:p w:rsidR="00114978" w:rsidRDefault="00114978" w:rsidP="004D49B0">
            <w:pPr>
              <w:pStyle w:val="Standard"/>
              <w:spacing w:line="360" w:lineRule="auto"/>
              <w:ind w:right="3" w:firstLine="7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3119" w:type="dxa"/>
            <w:tcBorders>
              <w:top w:val="single" w:sz="4" w:space="0" w:color="000001"/>
              <w:bottom w:val="single" w:sz="4"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60" w:lineRule="auto"/>
              <w:ind w:right="3" w:firstLine="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Приложение № 3:</w:t>
            </w:r>
          </w:p>
          <w:p w:rsidR="00114978" w:rsidRDefault="00114978" w:rsidP="004D49B0">
            <w:pPr>
              <w:pStyle w:val="Standard"/>
              <w:spacing w:line="360" w:lineRule="auto"/>
              <w:ind w:right="3" w:firstLine="74"/>
              <w:jc w:val="both"/>
            </w:pPr>
            <w:r>
              <w:rPr>
                <w:rFonts w:ascii="Times New Roman" w:eastAsia="Times New Roman" w:hAnsi="Times New Roman" w:cs="Times New Roman"/>
                <w:color w:val="000000"/>
                <w:sz w:val="28"/>
                <w:szCs w:val="28"/>
              </w:rPr>
              <w:t xml:space="preserve">Тестовые задания  </w:t>
            </w:r>
          </w:p>
          <w:p w:rsidR="00114978" w:rsidRDefault="00114978" w:rsidP="004D49B0">
            <w:pPr>
              <w:pStyle w:val="Standard"/>
              <w:spacing w:line="360" w:lineRule="auto"/>
              <w:ind w:right="3"/>
              <w:jc w:val="both"/>
              <w:rPr>
                <w:rFonts w:ascii="Times New Roman" w:eastAsia="Times New Roman" w:hAnsi="Times New Roman" w:cs="Times New Roman"/>
                <w:i/>
                <w:color w:val="000000"/>
                <w:sz w:val="28"/>
                <w:szCs w:val="28"/>
                <w:u w:val="single"/>
              </w:rPr>
            </w:pPr>
          </w:p>
        </w:tc>
        <w:tc>
          <w:tcPr>
            <w:tcW w:w="1320" w:type="dxa"/>
            <w:tcBorders>
              <w:top w:val="single" w:sz="4" w:space="0" w:color="000001"/>
              <w:bottom w:val="single" w:sz="4"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r>
      <w:tr w:rsidR="00114978" w:rsidTr="004D49B0">
        <w:trPr>
          <w:trHeight w:val="2100"/>
        </w:trPr>
        <w:tc>
          <w:tcPr>
            <w:tcW w:w="1024" w:type="dxa"/>
            <w:tcBorders>
              <w:top w:val="single" w:sz="4" w:space="0" w:color="000001"/>
              <w:left w:val="single" w:sz="8" w:space="0" w:color="000001"/>
              <w:bottom w:val="single" w:sz="4"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pPr>
            <w:r>
              <w:rPr>
                <w:rFonts w:ascii="Times New Roman" w:eastAsia="Times New Roman" w:hAnsi="Times New Roman" w:cs="Times New Roman"/>
                <w:color w:val="000000"/>
                <w:sz w:val="28"/>
                <w:szCs w:val="28"/>
              </w:rPr>
              <w:t>16.12.2017</w:t>
            </w:r>
          </w:p>
        </w:tc>
        <w:tc>
          <w:tcPr>
            <w:tcW w:w="3402" w:type="dxa"/>
            <w:tcBorders>
              <w:top w:val="single" w:sz="4" w:space="0" w:color="000001"/>
              <w:bottom w:val="single" w:sz="4"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both"/>
            </w:pPr>
            <w:r>
              <w:rPr>
                <w:rFonts w:ascii="Times New Roman" w:eastAsia="Times New Roman" w:hAnsi="Times New Roman" w:cs="Times New Roman"/>
                <w:b/>
                <w:color w:val="000000"/>
                <w:sz w:val="28"/>
                <w:szCs w:val="28"/>
              </w:rPr>
              <w:t xml:space="preserve">Проведение семинара по теме: </w:t>
            </w:r>
            <w:r>
              <w:rPr>
                <w:rFonts w:ascii="Times New Roman" w:eastAsia="Times New Roman" w:hAnsi="Times New Roman" w:cs="Times New Roman"/>
                <w:color w:val="000000"/>
                <w:sz w:val="28"/>
                <w:szCs w:val="28"/>
              </w:rPr>
              <w:t>Административное право</w:t>
            </w:r>
          </w:p>
          <w:p w:rsidR="00114978" w:rsidRDefault="00114978" w:rsidP="004D49B0">
            <w:pPr>
              <w:pStyle w:val="Standard"/>
              <w:spacing w:line="360" w:lineRule="auto"/>
              <w:ind w:right="3" w:firstLine="7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3119" w:type="dxa"/>
            <w:tcBorders>
              <w:top w:val="single" w:sz="4" w:space="0" w:color="000001"/>
              <w:bottom w:val="single" w:sz="4" w:space="0" w:color="000001"/>
              <w:right w:val="single" w:sz="8" w:space="0" w:color="000001"/>
            </w:tcBorders>
            <w:shd w:val="clear" w:color="auto" w:fill="auto"/>
            <w:tcMar>
              <w:top w:w="0" w:type="dxa"/>
              <w:left w:w="108" w:type="dxa"/>
              <w:bottom w:w="0" w:type="dxa"/>
              <w:right w:w="108" w:type="dxa"/>
            </w:tcMar>
            <w:vAlign w:val="center"/>
          </w:tcPr>
          <w:p w:rsidR="00114978" w:rsidRDefault="00114978" w:rsidP="004D49B0">
            <w:pPr>
              <w:pStyle w:val="Standard"/>
              <w:spacing w:line="360" w:lineRule="auto"/>
              <w:ind w:right="3" w:firstLine="74"/>
              <w:jc w:val="both"/>
            </w:pPr>
            <w:r>
              <w:rPr>
                <w:rFonts w:ascii="Times New Roman" w:eastAsia="Times New Roman" w:hAnsi="Times New Roman" w:cs="Times New Roman"/>
                <w:color w:val="000000"/>
                <w:sz w:val="28"/>
                <w:szCs w:val="28"/>
              </w:rPr>
              <w:t>Составление сравнительной таблицы «Административное правонарушение и уголовное преступление», обсуждение и закрепление выполненного материала</w:t>
            </w:r>
          </w:p>
        </w:tc>
        <w:tc>
          <w:tcPr>
            <w:tcW w:w="1320" w:type="dxa"/>
            <w:tcBorders>
              <w:top w:val="single" w:sz="4" w:space="0" w:color="000001"/>
              <w:bottom w:val="single" w:sz="4"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both"/>
              <w:rPr>
                <w:rFonts w:ascii="Times New Roman" w:eastAsia="Times New Roman" w:hAnsi="Times New Roman" w:cs="Times New Roman"/>
                <w:color w:val="000000"/>
                <w:sz w:val="28"/>
                <w:szCs w:val="28"/>
              </w:rPr>
            </w:pPr>
          </w:p>
        </w:tc>
      </w:tr>
      <w:tr w:rsidR="00114978" w:rsidTr="004D49B0">
        <w:trPr>
          <w:trHeight w:val="2100"/>
        </w:trPr>
        <w:tc>
          <w:tcPr>
            <w:tcW w:w="1024" w:type="dxa"/>
            <w:tcBorders>
              <w:top w:val="single" w:sz="4"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12.12.2017- 26.01.2018</w:t>
            </w:r>
          </w:p>
        </w:tc>
        <w:tc>
          <w:tcPr>
            <w:tcW w:w="3402" w:type="dxa"/>
            <w:tcBorders>
              <w:top w:val="single" w:sz="4"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Подготовка проекта постановления Уставного суда по правам человека</w:t>
            </w:r>
          </w:p>
        </w:tc>
        <w:tc>
          <w:tcPr>
            <w:tcW w:w="3119" w:type="dxa"/>
            <w:tcBorders>
              <w:top w:val="single" w:sz="4"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Приложение № 4: Проект постановления Уставного суда по правам человека</w:t>
            </w:r>
          </w:p>
        </w:tc>
        <w:tc>
          <w:tcPr>
            <w:tcW w:w="1320" w:type="dxa"/>
            <w:tcBorders>
              <w:top w:val="single" w:sz="4" w:space="0" w:color="000001"/>
              <w:bottom w:val="single" w:sz="8" w:space="0" w:color="000001"/>
              <w:right w:val="single" w:sz="8" w:space="0" w:color="000001"/>
            </w:tcBorders>
            <w:shd w:val="clear" w:color="auto" w:fill="auto"/>
            <w:tcMar>
              <w:top w:w="0" w:type="dxa"/>
              <w:left w:w="108" w:type="dxa"/>
              <w:bottom w:w="0" w:type="dxa"/>
              <w:right w:w="108" w:type="dxa"/>
            </w:tcMar>
          </w:tcPr>
          <w:p w:rsidR="00114978" w:rsidRDefault="00114978" w:rsidP="004D49B0">
            <w:pPr>
              <w:pStyle w:val="Standard"/>
              <w:spacing w:line="360" w:lineRule="auto"/>
              <w:ind w:right="3" w:firstLine="74"/>
              <w:jc w:val="both"/>
              <w:rPr>
                <w:rFonts w:ascii="Times New Roman" w:eastAsia="Times New Roman" w:hAnsi="Times New Roman" w:cs="Times New Roman"/>
                <w:color w:val="000000"/>
                <w:sz w:val="28"/>
                <w:szCs w:val="28"/>
              </w:rPr>
            </w:pPr>
          </w:p>
        </w:tc>
      </w:tr>
    </w:tbl>
    <w:p w:rsidR="00114978" w:rsidRDefault="00114978" w:rsidP="00114978">
      <w:pPr>
        <w:pStyle w:val="Standard"/>
        <w:spacing w:line="360" w:lineRule="auto"/>
        <w:ind w:right="3" w:firstLine="85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Магистрант _______________________________________ (подпись, дата)</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Подпись руководителя практики ____________________ (подпись, дата)</w:t>
      </w:r>
    </w:p>
    <w:p w:rsidR="00114978" w:rsidRDefault="00114978" w:rsidP="00114978">
      <w:pPr>
        <w:pStyle w:val="Standard"/>
        <w:pageBreakBefore/>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ТВЕРСКОЙ ГОСУДАРСТВЕННЫЙ УНИВЕРСИТЕТ</w:t>
      </w:r>
    </w:p>
    <w:p w:rsidR="00114978" w:rsidRDefault="00114978" w:rsidP="00114978">
      <w:pPr>
        <w:pStyle w:val="Standard"/>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ЮРИДИЧЕСКИЙ ФАКУЛЬТЕТ</w:t>
      </w:r>
    </w:p>
    <w:p w:rsidR="00114978" w:rsidRDefault="00114978" w:rsidP="00114978">
      <w:pPr>
        <w:pStyle w:val="Standard"/>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ОТЧЕТ</w:t>
      </w:r>
    </w:p>
    <w:p w:rsidR="00114978" w:rsidRDefault="00114978" w:rsidP="00114978">
      <w:pPr>
        <w:pStyle w:val="Standard"/>
        <w:spacing w:line="360" w:lineRule="auto"/>
        <w:jc w:val="center"/>
      </w:pPr>
      <w:r>
        <w:rPr>
          <w:rFonts w:ascii="Times New Roman" w:eastAsia="Times New Roman" w:hAnsi="Times New Roman" w:cs="Times New Roman"/>
          <w:b/>
          <w:color w:val="000000"/>
          <w:sz w:val="28"/>
          <w:szCs w:val="28"/>
        </w:rPr>
        <w:t>по учебной практике</w:t>
      </w:r>
    </w:p>
    <w:p w:rsidR="00114978" w:rsidRDefault="00114978" w:rsidP="00114978">
      <w:pPr>
        <w:pStyle w:val="Standard"/>
        <w:spacing w:line="360" w:lineRule="auto"/>
        <w:jc w:val="center"/>
      </w:pPr>
      <w:r>
        <w:rPr>
          <w:rFonts w:ascii="Times New Roman" w:eastAsia="Times New Roman" w:hAnsi="Times New Roman" w:cs="Times New Roman"/>
          <w:color w:val="000000"/>
          <w:sz w:val="28"/>
          <w:szCs w:val="28"/>
        </w:rPr>
        <w:t>в период</w:t>
      </w:r>
      <w:r>
        <w:rPr>
          <w:rFonts w:ascii="Times New Roman" w:eastAsia="Roboto"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rPr>
        <w:t>с «04» декабря 2017 г. по «28</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января 2018 г.</w:t>
      </w:r>
    </w:p>
    <w:p w:rsidR="00114978" w:rsidRDefault="00114978" w:rsidP="00114978">
      <w:pPr>
        <w:pStyle w:val="Standard"/>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Тверском государственном университете, на юридическом факультете</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3" w:firstLine="851"/>
        <w:jc w:val="both"/>
      </w:pPr>
      <w:r>
        <w:rPr>
          <w:rFonts w:ascii="Times New Roman" w:eastAsia="Times New Roman" w:hAnsi="Times New Roman" w:cs="Times New Roman"/>
          <w:color w:val="000000"/>
          <w:sz w:val="28"/>
          <w:szCs w:val="28"/>
        </w:rPr>
        <w:t xml:space="preserve">Выполнила: </w:t>
      </w:r>
      <w:proofErr w:type="spellStart"/>
      <w:r>
        <w:rPr>
          <w:rFonts w:ascii="Times New Roman" w:eastAsia="Times New Roman" w:hAnsi="Times New Roman" w:cs="Times New Roman"/>
          <w:color w:val="000000"/>
          <w:sz w:val="28"/>
          <w:szCs w:val="28"/>
        </w:rPr>
        <w:t>Магистрантка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Винокурова</w:t>
      </w:r>
      <w:proofErr w:type="spellEnd"/>
      <w:r>
        <w:rPr>
          <w:rFonts w:ascii="Times New Roman" w:eastAsia="Times New Roman" w:hAnsi="Times New Roman" w:cs="Times New Roman"/>
          <w:color w:val="000000"/>
          <w:sz w:val="28"/>
          <w:szCs w:val="28"/>
        </w:rPr>
        <w:t xml:space="preserve"> Любовь Евгеньевна, 1 курс, 10 «А» группа, очная форма обучения, направление «Юриспруденция», магистерская программа «Теория и практика конституционного </w:t>
      </w:r>
      <w:proofErr w:type="spellStart"/>
      <w:r>
        <w:rPr>
          <w:rFonts w:ascii="Times New Roman" w:eastAsia="Times New Roman" w:hAnsi="Times New Roman" w:cs="Times New Roman"/>
          <w:color w:val="000000"/>
          <w:sz w:val="28"/>
          <w:szCs w:val="28"/>
        </w:rPr>
        <w:t>правопользования</w:t>
      </w:r>
      <w:proofErr w:type="spellEnd"/>
      <w:r>
        <w:rPr>
          <w:rFonts w:ascii="Times New Roman" w:eastAsia="Times New Roman" w:hAnsi="Times New Roman" w:cs="Times New Roman"/>
          <w:color w:val="000000"/>
          <w:sz w:val="28"/>
          <w:szCs w:val="28"/>
        </w:rPr>
        <w:t>»</w:t>
      </w:r>
    </w:p>
    <w:p w:rsidR="00114978" w:rsidRDefault="00114978" w:rsidP="00114978">
      <w:pPr>
        <w:pStyle w:val="Standard"/>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pPr>
      <w:r>
        <w:rPr>
          <w:rFonts w:ascii="Times New Roman" w:eastAsia="Times New Roman" w:hAnsi="Times New Roman" w:cs="Times New Roman"/>
          <w:color w:val="000000"/>
          <w:sz w:val="28"/>
          <w:szCs w:val="28"/>
        </w:rPr>
        <w:t xml:space="preserve"> Магистрант</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w:t>
      </w:r>
    </w:p>
    <w:p w:rsidR="00114978" w:rsidRDefault="00114978" w:rsidP="00114978">
      <w:pPr>
        <w:pStyle w:val="Standard"/>
        <w:spacing w:line="360" w:lineRule="auto"/>
        <w:jc w:val="both"/>
      </w:pPr>
      <w:r>
        <w:rPr>
          <w:rFonts w:ascii="Times New Roman" w:eastAsia="Times New Roman" w:hAnsi="Times New Roman" w:cs="Times New Roman"/>
          <w:color w:val="000000"/>
          <w:sz w:val="28"/>
          <w:szCs w:val="28"/>
        </w:rPr>
        <w:t>(подпись, дата) ………………………………</w:t>
      </w: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Руководитель практики</w:t>
      </w: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ученая степень, звание </w:t>
      </w:r>
      <w:proofErr w:type="spellStart"/>
      <w:r>
        <w:rPr>
          <w:rFonts w:ascii="Times New Roman" w:eastAsia="Times New Roman" w:hAnsi="Times New Roman" w:cs="Times New Roman"/>
          <w:color w:val="000000"/>
          <w:sz w:val="28"/>
          <w:szCs w:val="28"/>
        </w:rPr>
        <w:t>д.ю</w:t>
      </w:r>
      <w:proofErr w:type="gramStart"/>
      <w:r>
        <w:rPr>
          <w:rFonts w:ascii="Times New Roman" w:eastAsia="Times New Roman" w:hAnsi="Times New Roman" w:cs="Times New Roman"/>
          <w:color w:val="000000"/>
          <w:sz w:val="28"/>
          <w:szCs w:val="28"/>
        </w:rPr>
        <w:t>.н</w:t>
      </w:r>
      <w:proofErr w:type="spellEnd"/>
      <w:proofErr w:type="gramEnd"/>
      <w:r>
        <w:rPr>
          <w:rFonts w:ascii="Times New Roman" w:eastAsia="Times New Roman" w:hAnsi="Times New Roman" w:cs="Times New Roman"/>
          <w:color w:val="000000"/>
          <w:sz w:val="28"/>
          <w:szCs w:val="28"/>
        </w:rPr>
        <w:t xml:space="preserve">, профессор </w:t>
      </w:r>
      <w:proofErr w:type="spellStart"/>
      <w:r>
        <w:rPr>
          <w:rFonts w:ascii="Times New Roman" w:eastAsia="Times New Roman" w:hAnsi="Times New Roman" w:cs="Times New Roman"/>
          <w:color w:val="000000"/>
          <w:sz w:val="28"/>
          <w:szCs w:val="28"/>
        </w:rPr>
        <w:t>Крусс</w:t>
      </w:r>
      <w:proofErr w:type="spellEnd"/>
      <w:r>
        <w:rPr>
          <w:rFonts w:ascii="Times New Roman" w:eastAsia="Times New Roman" w:hAnsi="Times New Roman" w:cs="Times New Roman"/>
          <w:color w:val="000000"/>
          <w:sz w:val="28"/>
          <w:szCs w:val="28"/>
        </w:rPr>
        <w:t xml:space="preserve"> В.И.</w:t>
      </w: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bookmarkStart w:id="1" w:name="_gjdgxs"/>
      <w:bookmarkEnd w:id="1"/>
      <w:r>
        <w:rPr>
          <w:rFonts w:ascii="Times New Roman" w:eastAsia="Times New Roman" w:hAnsi="Times New Roman" w:cs="Times New Roman"/>
          <w:color w:val="000000"/>
          <w:sz w:val="28"/>
          <w:szCs w:val="28"/>
        </w:rPr>
        <w:t>(подпись, дата) __________________________</w:t>
      </w: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Руководитель магистерской программы</w:t>
      </w: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ученая степень, звание    </w:t>
      </w:r>
      <w:proofErr w:type="spellStart"/>
      <w:r>
        <w:rPr>
          <w:rFonts w:ascii="Times New Roman" w:eastAsia="Times New Roman" w:hAnsi="Times New Roman" w:cs="Times New Roman"/>
          <w:color w:val="000000"/>
          <w:sz w:val="28"/>
          <w:szCs w:val="28"/>
        </w:rPr>
        <w:t>д.ю</w:t>
      </w:r>
      <w:proofErr w:type="gramStart"/>
      <w:r>
        <w:rPr>
          <w:rFonts w:ascii="Times New Roman" w:eastAsia="Times New Roman" w:hAnsi="Times New Roman" w:cs="Times New Roman"/>
          <w:color w:val="000000"/>
          <w:sz w:val="28"/>
          <w:szCs w:val="28"/>
        </w:rPr>
        <w:t>.н</w:t>
      </w:r>
      <w:proofErr w:type="spellEnd"/>
      <w:proofErr w:type="gramEnd"/>
      <w:r>
        <w:rPr>
          <w:rFonts w:ascii="Times New Roman" w:eastAsia="Times New Roman" w:hAnsi="Times New Roman" w:cs="Times New Roman"/>
          <w:color w:val="000000"/>
          <w:sz w:val="28"/>
          <w:szCs w:val="28"/>
        </w:rPr>
        <w:t xml:space="preserve">, профессор </w:t>
      </w:r>
      <w:proofErr w:type="spellStart"/>
      <w:r>
        <w:rPr>
          <w:rFonts w:ascii="Times New Roman" w:eastAsia="Times New Roman" w:hAnsi="Times New Roman" w:cs="Times New Roman"/>
          <w:color w:val="000000"/>
          <w:sz w:val="28"/>
          <w:szCs w:val="28"/>
        </w:rPr>
        <w:t>Крусс</w:t>
      </w:r>
      <w:proofErr w:type="spellEnd"/>
      <w:r>
        <w:rPr>
          <w:rFonts w:ascii="Times New Roman" w:eastAsia="Times New Roman" w:hAnsi="Times New Roman" w:cs="Times New Roman"/>
          <w:color w:val="000000"/>
          <w:sz w:val="28"/>
          <w:szCs w:val="28"/>
        </w:rPr>
        <w:t xml:space="preserve"> В.И.</w:t>
      </w:r>
    </w:p>
    <w:p w:rsidR="00114978" w:rsidRDefault="00114978" w:rsidP="00114978">
      <w:pPr>
        <w:pStyle w:val="Standard"/>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(подпись, дата) _________________________</w:t>
      </w:r>
    </w:p>
    <w:p w:rsidR="00114978" w:rsidRDefault="00114978" w:rsidP="00114978">
      <w:pPr>
        <w:pStyle w:val="Standard"/>
        <w:spacing w:line="360" w:lineRule="auto"/>
        <w:ind w:right="3"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right="3"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right="3"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right="3"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Тверь</w:t>
      </w:r>
    </w:p>
    <w:p w:rsidR="00114978" w:rsidRDefault="00114978" w:rsidP="00114978">
      <w:pPr>
        <w:pStyle w:val="Standard"/>
        <w:spacing w:line="360" w:lineRule="auto"/>
        <w:jc w:val="center"/>
      </w:pPr>
      <w:r>
        <w:rPr>
          <w:rFonts w:ascii="Times New Roman" w:eastAsia="Times New Roman" w:hAnsi="Times New Roman" w:cs="Times New Roman"/>
          <w:color w:val="000000"/>
          <w:sz w:val="28"/>
          <w:szCs w:val="28"/>
        </w:rPr>
        <w:t>2018</w:t>
      </w:r>
    </w:p>
    <w:p w:rsidR="00114978" w:rsidRDefault="00114978" w:rsidP="00114978">
      <w:pPr>
        <w:pStyle w:val="Standard"/>
        <w:pageBreakBefore/>
        <w:numPr>
          <w:ilvl w:val="0"/>
          <w:numId w:val="3"/>
        </w:numPr>
        <w:spacing w:line="360" w:lineRule="auto"/>
        <w:ind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Учебная работа</w:t>
      </w:r>
    </w:p>
    <w:p w:rsidR="00114978" w:rsidRDefault="00114978" w:rsidP="00114978">
      <w:pPr>
        <w:pStyle w:val="Standard"/>
        <w:spacing w:line="360" w:lineRule="auto"/>
        <w:ind w:firstLine="851"/>
        <w:jc w:val="both"/>
      </w:pP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xml:space="preserve">     Подготовила и прочитала лекцию по темам: «Административное принуждение. Административная ответственность» 12.12. 2017 г.</w:t>
      </w:r>
    </w:p>
    <w:p w:rsidR="00114978" w:rsidRDefault="00114978" w:rsidP="00114978">
      <w:pPr>
        <w:pStyle w:val="Standard"/>
        <w:spacing w:line="360" w:lineRule="auto"/>
        <w:ind w:firstLine="851"/>
        <w:jc w:val="both"/>
      </w:pPr>
      <w:r>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t>Приняла участие в семинарском занятии по теме: «Административное право» (Практические задания) 16.12.2017 г.</w:t>
      </w:r>
    </w:p>
    <w:p w:rsidR="00114978" w:rsidRDefault="00114978" w:rsidP="00114978">
      <w:pPr>
        <w:pStyle w:val="Standard"/>
        <w:spacing w:line="360" w:lineRule="auto"/>
        <w:ind w:firstLine="851"/>
        <w:jc w:val="both"/>
      </w:pPr>
      <w:r>
        <w:rPr>
          <w:rFonts w:ascii="Times New Roman" w:eastAsia="Times New Roman" w:hAnsi="Times New Roman" w:cs="Times New Roman"/>
          <w:b/>
          <w:color w:val="000000"/>
          <w:sz w:val="28"/>
          <w:szCs w:val="28"/>
        </w:rPr>
        <w:t>3.</w:t>
      </w:r>
      <w:r>
        <w:rPr>
          <w:rFonts w:ascii="Times New Roman" w:eastAsia="Times New Roman" w:hAnsi="Times New Roman" w:cs="Times New Roman"/>
          <w:color w:val="000000"/>
          <w:sz w:val="28"/>
          <w:szCs w:val="28"/>
        </w:rPr>
        <w:t xml:space="preserve">     Подготовила материалы для контроля знаний студентов по теме: «Административное право».</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Заключение руководителя практики по учебной работе практиканта</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учебной работы практиканта____________________________</w:t>
      </w:r>
    </w:p>
    <w:p w:rsidR="00114978" w:rsidRDefault="00114978" w:rsidP="00114978">
      <w:pPr>
        <w:pStyle w:val="Standard"/>
        <w:spacing w:line="360"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ФИО руководителя _____________________Подпись_______________</w:t>
      </w:r>
    </w:p>
    <w:p w:rsidR="00114978" w:rsidRDefault="00114978" w:rsidP="00114978">
      <w:pPr>
        <w:pStyle w:val="Standard"/>
        <w:spacing w:line="360" w:lineRule="auto"/>
        <w:ind w:right="3" w:firstLine="851"/>
        <w:jc w:val="center"/>
        <w:rPr>
          <w:rFonts w:ascii="Times New Roman" w:eastAsia="Times New Roman" w:hAnsi="Times New Roman" w:cs="Times New Roman"/>
          <w:b/>
          <w:color w:val="000000"/>
          <w:sz w:val="28"/>
          <w:szCs w:val="28"/>
        </w:rPr>
      </w:pPr>
    </w:p>
    <w:p w:rsidR="00114978" w:rsidRDefault="00114978" w:rsidP="00114978">
      <w:pPr>
        <w:pStyle w:val="Standard"/>
        <w:spacing w:line="360" w:lineRule="auto"/>
        <w:ind w:right="3" w:firstLine="851"/>
        <w:jc w:val="center"/>
      </w:pPr>
      <w:r>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Воспитательная работа</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Подготовила и провела следующие воспитательные мероприятия:</w:t>
      </w:r>
    </w:p>
    <w:p w:rsidR="00114978" w:rsidRDefault="00114978" w:rsidP="00114978">
      <w:pPr>
        <w:pStyle w:val="Standard"/>
        <w:numPr>
          <w:ilvl w:val="0"/>
          <w:numId w:val="4"/>
        </w:numPr>
        <w:spacing w:line="360" w:lineRule="auto"/>
        <w:ind w:right="3" w:firstLine="851"/>
        <w:jc w:val="both"/>
      </w:pPr>
      <w:r>
        <w:rPr>
          <w:rFonts w:ascii="Times New Roman" w:eastAsia="Times New Roman" w:hAnsi="Times New Roman" w:cs="Times New Roman"/>
          <w:color w:val="000000"/>
          <w:sz w:val="28"/>
          <w:szCs w:val="28"/>
        </w:rPr>
        <w:t>Краткое ознакомление студентов 1 курса с основами административного законодательства;</w:t>
      </w:r>
    </w:p>
    <w:p w:rsidR="00114978" w:rsidRDefault="00114978" w:rsidP="00114978">
      <w:pPr>
        <w:pStyle w:val="Standard"/>
        <w:numPr>
          <w:ilvl w:val="0"/>
          <w:numId w:val="1"/>
        </w:numPr>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Опрос студентов на наличие представления об ответственности в целом, об административной ответственности и возможное приведение примеров такой ответственности.</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Заключение руководителя практики по воспитательной работе практиканта</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воспитательной работы практиканта______________________</w:t>
      </w:r>
    </w:p>
    <w:p w:rsidR="00114978" w:rsidRDefault="00114978" w:rsidP="00114978">
      <w:pPr>
        <w:pStyle w:val="Standard"/>
        <w:spacing w:line="360" w:lineRule="auto"/>
        <w:ind w:right="3"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ФИО руководителя ______________________Подпись______________</w:t>
      </w:r>
    </w:p>
    <w:p w:rsidR="00114978" w:rsidRDefault="00114978" w:rsidP="00114978">
      <w:pPr>
        <w:pStyle w:val="Standard"/>
        <w:pageBreakBefore/>
        <w:spacing w:line="360" w:lineRule="auto"/>
        <w:ind w:firstLine="85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 №1</w:t>
      </w:r>
    </w:p>
    <w:p w:rsidR="00114978" w:rsidRDefault="00114978" w:rsidP="00114978">
      <w:pPr>
        <w:pStyle w:val="Standard"/>
        <w:shd w:val="clear" w:color="auto" w:fill="FFFFFF"/>
        <w:spacing w:line="360" w:lineRule="auto"/>
        <w:ind w:firstLine="709"/>
        <w:jc w:val="center"/>
      </w:pPr>
      <w:r>
        <w:rPr>
          <w:rFonts w:ascii="Times New Roman" w:eastAsia="Times New Roman" w:hAnsi="Times New Roman" w:cs="Times New Roman"/>
          <w:b/>
          <w:bCs/>
          <w:sz w:val="28"/>
          <w:szCs w:val="28"/>
        </w:rPr>
        <w:t>Конспект лекции для студентов по теме: АДМИНИСТРАТИВНОЕ ПРИНУЖДЕНИЕ</w:t>
      </w:r>
    </w:p>
    <w:p w:rsidR="00114978" w:rsidRDefault="00114978" w:rsidP="00114978">
      <w:pPr>
        <w:pStyle w:val="Standard"/>
        <w:shd w:val="clear" w:color="auto" w:fill="FFFFFF"/>
        <w:spacing w:line="360" w:lineRule="auto"/>
        <w:ind w:firstLine="709"/>
        <w:jc w:val="both"/>
        <w:rPr>
          <w:rFonts w:ascii="Times New Roman" w:eastAsia="Times New Roman" w:hAnsi="Times New Roman" w:cs="Times New Roman"/>
          <w:bCs/>
          <w:sz w:val="28"/>
          <w:szCs w:val="28"/>
          <w:u w:val="single"/>
        </w:rPr>
      </w:pPr>
      <w:r>
        <w:rPr>
          <w:rFonts w:ascii="Times New Roman" w:eastAsia="Times New Roman" w:hAnsi="Times New Roman" w:cs="Times New Roman"/>
          <w:bCs/>
          <w:sz w:val="28"/>
          <w:szCs w:val="28"/>
          <w:u w:val="single"/>
        </w:rPr>
        <w:t>1. Методы административного воздействия и их характеристика</w:t>
      </w:r>
    </w:p>
    <w:p w:rsidR="00114978" w:rsidRDefault="00114978" w:rsidP="00114978">
      <w:pPr>
        <w:pStyle w:val="Standard"/>
        <w:shd w:val="clear" w:color="auto" w:fill="FFFFFF"/>
        <w:spacing w:line="360" w:lineRule="auto"/>
        <w:ind w:firstLine="709"/>
        <w:jc w:val="both"/>
      </w:pPr>
      <w:r>
        <w:rPr>
          <w:rFonts w:ascii="Times New Roman" w:eastAsia="Times New Roman" w:hAnsi="Times New Roman" w:cs="Times New Roman"/>
          <w:b/>
          <w:bCs/>
          <w:i/>
          <w:iCs/>
          <w:sz w:val="28"/>
          <w:szCs w:val="28"/>
        </w:rPr>
        <w:t xml:space="preserve">Метод управленческой деятельности </w:t>
      </w:r>
      <w:r>
        <w:rPr>
          <w:rFonts w:ascii="Times New Roman" w:eastAsia="Times New Roman" w:hAnsi="Times New Roman" w:cs="Times New Roman"/>
          <w:sz w:val="28"/>
          <w:szCs w:val="28"/>
        </w:rPr>
        <w:t>— совокупность приемов и способов целенаправленного воздействия субъекта управления на коллектив, группу или одного человека.</w:t>
      </w:r>
    </w:p>
    <w:p w:rsidR="00114978" w:rsidRDefault="00114978" w:rsidP="00114978">
      <w:pPr>
        <w:pStyle w:val="Standard"/>
        <w:shd w:val="clear" w:color="auto" w:fill="FFFFFF"/>
        <w:spacing w:line="360" w:lineRule="auto"/>
        <w:ind w:firstLine="709"/>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Для методов управления характерны следующие особенности:</w:t>
      </w:r>
    </w:p>
    <w:p w:rsidR="00114978" w:rsidRDefault="00114978" w:rsidP="00114978">
      <w:pPr>
        <w:pStyle w:val="Standard"/>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реализуются в процессе деятельности государственного характера;</w:t>
      </w:r>
    </w:p>
    <w:p w:rsidR="00114978" w:rsidRDefault="00114978" w:rsidP="00114978">
      <w:pPr>
        <w:pStyle w:val="Standard"/>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формируются по воле государства;</w:t>
      </w:r>
    </w:p>
    <w:p w:rsidR="00114978" w:rsidRDefault="00114978" w:rsidP="00114978">
      <w:pPr>
        <w:pStyle w:val="Standard"/>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используются основными субъектами управления — органами исполнительной власти (должностными лицами);</w:t>
      </w:r>
    </w:p>
    <w:p w:rsidR="00114978" w:rsidRDefault="00114978" w:rsidP="00114978">
      <w:pPr>
        <w:pStyle w:val="Standard"/>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выражают присущие исполнительным органам (должностным лицам) государственно-властные полномочия.</w:t>
      </w:r>
    </w:p>
    <w:p w:rsidR="00114978" w:rsidRDefault="00114978" w:rsidP="00114978">
      <w:pPr>
        <w:pStyle w:val="Standard"/>
        <w:shd w:val="clear" w:color="auto" w:fill="FFFFFF"/>
        <w:spacing w:line="360" w:lineRule="auto"/>
        <w:ind w:firstLine="709"/>
        <w:jc w:val="both"/>
        <w:rPr>
          <w:rFonts w:ascii="Times New Roman" w:eastAsia="Times New Roman" w:hAnsi="Times New Roman" w:cs="Times New Roman"/>
          <w:sz w:val="28"/>
          <w:szCs w:val="28"/>
        </w:rPr>
      </w:pPr>
    </w:p>
    <w:p w:rsidR="00114978" w:rsidRDefault="00114978" w:rsidP="00114978">
      <w:pPr>
        <w:pStyle w:val="Standard"/>
        <w:shd w:val="clear" w:color="auto" w:fill="FFFFFF"/>
        <w:spacing w:line="360" w:lineRule="auto"/>
        <w:ind w:firstLine="709"/>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Виды методов в деятельности органов управления.</w:t>
      </w:r>
    </w:p>
    <w:p w:rsidR="00114978" w:rsidRDefault="00114978" w:rsidP="00114978">
      <w:pPr>
        <w:pStyle w:val="Standard"/>
        <w:shd w:val="clear" w:color="auto" w:fill="FFFFFF"/>
        <w:spacing w:line="360" w:lineRule="auto"/>
        <w:ind w:firstLine="709"/>
        <w:jc w:val="both"/>
      </w:pPr>
      <w:r>
        <w:rPr>
          <w:rFonts w:ascii="Times New Roman" w:eastAsia="Times New Roman" w:hAnsi="Times New Roman" w:cs="Times New Roman"/>
          <w:sz w:val="28"/>
          <w:szCs w:val="28"/>
        </w:rPr>
        <w:t xml:space="preserve">1. </w:t>
      </w:r>
      <w:proofErr w:type="gramStart"/>
      <w:r>
        <w:rPr>
          <w:rFonts w:ascii="Times New Roman" w:eastAsia="Times New Roman" w:hAnsi="Times New Roman" w:cs="Times New Roman"/>
          <w:i/>
          <w:sz w:val="28"/>
          <w:szCs w:val="28"/>
        </w:rPr>
        <w:t>Морально-политические</w:t>
      </w:r>
      <w:proofErr w:type="gramEnd"/>
      <w:r>
        <w:rPr>
          <w:rFonts w:ascii="Times New Roman" w:eastAsia="Times New Roman" w:hAnsi="Times New Roman" w:cs="Times New Roman"/>
          <w:sz w:val="28"/>
          <w:szCs w:val="28"/>
        </w:rPr>
        <w:t xml:space="preserve"> (убеждение, воспитание и т.п.).</w:t>
      </w:r>
    </w:p>
    <w:p w:rsidR="00114978" w:rsidRDefault="00114978" w:rsidP="00114978">
      <w:pPr>
        <w:pStyle w:val="Standard"/>
        <w:shd w:val="clear" w:color="auto" w:fill="FFFFFF"/>
        <w:spacing w:line="360" w:lineRule="auto"/>
        <w:ind w:firstLine="709"/>
        <w:jc w:val="both"/>
      </w:pPr>
      <w:r>
        <w:rPr>
          <w:rFonts w:ascii="Times New Roman" w:eastAsia="Times New Roman" w:hAnsi="Times New Roman" w:cs="Times New Roman"/>
          <w:sz w:val="28"/>
          <w:szCs w:val="28"/>
        </w:rPr>
        <w:t>2.</w:t>
      </w:r>
      <w:r>
        <w:rPr>
          <w:rFonts w:ascii="Times New Roman" w:eastAsia="Times New Roman" w:hAnsi="Times New Roman" w:cs="Times New Roman"/>
          <w:i/>
          <w:sz w:val="28"/>
          <w:szCs w:val="28"/>
        </w:rPr>
        <w:t xml:space="preserve"> Экономические</w:t>
      </w:r>
      <w:r>
        <w:rPr>
          <w:rFonts w:ascii="Times New Roman" w:eastAsia="Times New Roman" w:hAnsi="Times New Roman" w:cs="Times New Roman"/>
          <w:sz w:val="28"/>
          <w:szCs w:val="28"/>
        </w:rPr>
        <w:t xml:space="preserve"> (материальное поощрение различных лиц и коллективов, стимулирование производственной или иной деятельности).</w:t>
      </w:r>
    </w:p>
    <w:p w:rsidR="00114978" w:rsidRDefault="00114978" w:rsidP="00114978">
      <w:pPr>
        <w:pStyle w:val="Standard"/>
        <w:shd w:val="clear" w:color="auto" w:fill="FFFFFF"/>
        <w:spacing w:line="360" w:lineRule="auto"/>
        <w:ind w:firstLine="709"/>
        <w:jc w:val="both"/>
      </w:pPr>
      <w:r>
        <w:rPr>
          <w:rFonts w:ascii="Times New Roman" w:eastAsia="Times New Roman" w:hAnsi="Times New Roman" w:cs="Times New Roman"/>
          <w:sz w:val="28"/>
          <w:szCs w:val="28"/>
        </w:rPr>
        <w:t xml:space="preserve">3. </w:t>
      </w:r>
      <w:proofErr w:type="gramStart"/>
      <w:r>
        <w:rPr>
          <w:rFonts w:ascii="Times New Roman" w:eastAsia="Times New Roman" w:hAnsi="Times New Roman" w:cs="Times New Roman"/>
          <w:i/>
          <w:sz w:val="28"/>
          <w:szCs w:val="28"/>
        </w:rPr>
        <w:t>Организационные</w:t>
      </w:r>
      <w:proofErr w:type="gramEnd"/>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прогнозирование, координация, контроль и т.д.).</w:t>
      </w:r>
    </w:p>
    <w:p w:rsidR="00114978" w:rsidRDefault="00114978" w:rsidP="00114978">
      <w:pPr>
        <w:pStyle w:val="Standard"/>
        <w:shd w:val="clear" w:color="auto" w:fill="FFFFFF"/>
        <w:spacing w:line="360" w:lineRule="auto"/>
        <w:ind w:firstLine="709"/>
        <w:jc w:val="both"/>
      </w:pPr>
      <w:r>
        <w:rPr>
          <w:rFonts w:ascii="Times New Roman" w:eastAsia="Times New Roman" w:hAnsi="Times New Roman" w:cs="Times New Roman"/>
          <w:sz w:val="28"/>
          <w:szCs w:val="28"/>
        </w:rPr>
        <w:t xml:space="preserve">4. </w:t>
      </w:r>
      <w:r>
        <w:rPr>
          <w:rFonts w:ascii="Times New Roman" w:eastAsia="Times New Roman" w:hAnsi="Times New Roman" w:cs="Times New Roman"/>
          <w:i/>
          <w:sz w:val="28"/>
          <w:szCs w:val="28"/>
        </w:rPr>
        <w:t>Общие</w:t>
      </w:r>
      <w:r>
        <w:rPr>
          <w:rFonts w:ascii="Times New Roman" w:eastAsia="Times New Roman" w:hAnsi="Times New Roman" w:cs="Times New Roman"/>
          <w:sz w:val="28"/>
          <w:szCs w:val="28"/>
        </w:rPr>
        <w:t xml:space="preserve"> — методы, используемые на всех важнейших стадиях управленческого процесса (метод убеждения, наблюдения, контроля и разработки, методы косвенного и прямого воздействия на управляемый объект, осуществляющие регулирование, общее руководство и непосредственное управление).</w:t>
      </w:r>
    </w:p>
    <w:p w:rsidR="00114978" w:rsidRDefault="00114978" w:rsidP="00114978">
      <w:pPr>
        <w:pStyle w:val="Standard"/>
        <w:shd w:val="clear" w:color="auto" w:fill="FFFFFF"/>
        <w:spacing w:line="360" w:lineRule="auto"/>
        <w:ind w:firstLine="709"/>
        <w:jc w:val="both"/>
      </w:pPr>
      <w:r>
        <w:rPr>
          <w:rFonts w:ascii="Times New Roman" w:eastAsia="Times New Roman" w:hAnsi="Times New Roman" w:cs="Times New Roman"/>
          <w:sz w:val="28"/>
          <w:szCs w:val="28"/>
        </w:rPr>
        <w:t xml:space="preserve">5. </w:t>
      </w:r>
      <w:r>
        <w:rPr>
          <w:rFonts w:ascii="Times New Roman" w:eastAsia="Times New Roman" w:hAnsi="Times New Roman" w:cs="Times New Roman"/>
          <w:i/>
          <w:sz w:val="28"/>
          <w:szCs w:val="28"/>
        </w:rPr>
        <w:t xml:space="preserve">Специальные </w:t>
      </w:r>
      <w:r>
        <w:rPr>
          <w:rFonts w:ascii="Times New Roman" w:eastAsia="Times New Roman" w:hAnsi="Times New Roman" w:cs="Times New Roman"/>
          <w:sz w:val="28"/>
          <w:szCs w:val="28"/>
        </w:rPr>
        <w:t>— методы, применяемые при осуществлении отдельных функций на отдельных стадиях процесса управления (методы выполнения отдельных функций, выработка и принятие решений, программно-целевой метод, гласные и негласные методы).</w:t>
      </w:r>
    </w:p>
    <w:p w:rsidR="00114978" w:rsidRDefault="00114978" w:rsidP="00114978">
      <w:pPr>
        <w:pStyle w:val="Standard"/>
        <w:shd w:val="clear" w:color="auto" w:fill="FFFFFF"/>
        <w:spacing w:line="360" w:lineRule="auto"/>
        <w:ind w:firstLine="709"/>
        <w:jc w:val="both"/>
      </w:pPr>
      <w:r>
        <w:rPr>
          <w:rFonts w:ascii="Times New Roman" w:eastAsia="Times New Roman" w:hAnsi="Times New Roman" w:cs="Times New Roman"/>
          <w:sz w:val="28"/>
          <w:szCs w:val="28"/>
        </w:rPr>
        <w:lastRenderedPageBreak/>
        <w:t xml:space="preserve">6. </w:t>
      </w:r>
      <w:r>
        <w:rPr>
          <w:rFonts w:ascii="Times New Roman" w:eastAsia="Times New Roman" w:hAnsi="Times New Roman" w:cs="Times New Roman"/>
          <w:i/>
          <w:sz w:val="28"/>
          <w:szCs w:val="28"/>
        </w:rPr>
        <w:t>Административные</w:t>
      </w:r>
      <w:r>
        <w:rPr>
          <w:rFonts w:ascii="Times New Roman" w:eastAsia="Times New Roman" w:hAnsi="Times New Roman" w:cs="Times New Roman"/>
          <w:sz w:val="28"/>
          <w:szCs w:val="28"/>
        </w:rPr>
        <w:t xml:space="preserve"> — способы воздействия на деятельность предприятий, учреждений, организаций, на поведение трудовых коллективов, должностных лиц и граждан со стороны органов государственного управления путем прямого установления их обязанностей или в форме приказа, опирающегося на гласное полномочие и систему подчиненности. При использовании административных методов должностное лицо прямо предписывает </w:t>
      </w:r>
      <w:proofErr w:type="gramStart"/>
      <w:r>
        <w:rPr>
          <w:rFonts w:ascii="Times New Roman" w:eastAsia="Times New Roman" w:hAnsi="Times New Roman" w:cs="Times New Roman"/>
          <w:sz w:val="28"/>
          <w:szCs w:val="28"/>
        </w:rPr>
        <w:t>управляемому</w:t>
      </w:r>
      <w:proofErr w:type="gramEnd"/>
      <w:r>
        <w:rPr>
          <w:rFonts w:ascii="Times New Roman" w:eastAsia="Times New Roman" w:hAnsi="Times New Roman" w:cs="Times New Roman"/>
          <w:sz w:val="28"/>
          <w:szCs w:val="28"/>
        </w:rPr>
        <w:t>, что и как он должен делать.</w:t>
      </w:r>
    </w:p>
    <w:p w:rsidR="00114978" w:rsidRDefault="00114978" w:rsidP="00114978">
      <w:pPr>
        <w:pStyle w:val="Standard"/>
        <w:shd w:val="clear" w:color="auto" w:fill="FFFFFF"/>
        <w:spacing w:line="360" w:lineRule="auto"/>
        <w:ind w:firstLine="709"/>
        <w:jc w:val="both"/>
      </w:pPr>
      <w:r>
        <w:rPr>
          <w:rFonts w:ascii="Times New Roman" w:eastAsia="Times New Roman" w:hAnsi="Times New Roman" w:cs="Times New Roman"/>
          <w:sz w:val="28"/>
          <w:szCs w:val="28"/>
        </w:rPr>
        <w:t xml:space="preserve">7. </w:t>
      </w:r>
      <w:r>
        <w:rPr>
          <w:rFonts w:ascii="Times New Roman" w:eastAsia="Times New Roman" w:hAnsi="Times New Roman" w:cs="Times New Roman"/>
          <w:i/>
          <w:sz w:val="28"/>
          <w:szCs w:val="28"/>
        </w:rPr>
        <w:t>Принуждение</w:t>
      </w:r>
      <w:r>
        <w:rPr>
          <w:rFonts w:ascii="Times New Roman" w:eastAsia="Times New Roman" w:hAnsi="Times New Roman" w:cs="Times New Roman"/>
          <w:sz w:val="28"/>
          <w:szCs w:val="28"/>
        </w:rPr>
        <w:t xml:space="preserve"> применяется к тем, кто уклоняется от соблюдения законности и государственной дисциплины, нарушает установленные административно-правовыми нормами правила поведения. Принуждение выражается в применении дисциплинарного и административного воздействия.</w:t>
      </w:r>
    </w:p>
    <w:p w:rsidR="00114978" w:rsidRDefault="00114978" w:rsidP="00114978">
      <w:pPr>
        <w:pStyle w:val="Standard"/>
        <w:shd w:val="clear" w:color="auto" w:fill="FFFFFF"/>
        <w:spacing w:line="360" w:lineRule="auto"/>
        <w:ind w:firstLine="709"/>
        <w:jc w:val="both"/>
      </w:pPr>
      <w:r>
        <w:rPr>
          <w:rFonts w:ascii="Times New Roman" w:eastAsia="Times New Roman" w:hAnsi="Times New Roman" w:cs="Times New Roman"/>
          <w:sz w:val="28"/>
          <w:szCs w:val="28"/>
        </w:rPr>
        <w:t xml:space="preserve">8. </w:t>
      </w:r>
      <w:r>
        <w:rPr>
          <w:rFonts w:ascii="Times New Roman" w:eastAsia="Times New Roman" w:hAnsi="Times New Roman" w:cs="Times New Roman"/>
          <w:i/>
          <w:sz w:val="28"/>
          <w:szCs w:val="28"/>
        </w:rPr>
        <w:t>Убеждение</w:t>
      </w:r>
      <w:r>
        <w:rPr>
          <w:rFonts w:ascii="Times New Roman" w:eastAsia="Times New Roman" w:hAnsi="Times New Roman" w:cs="Times New Roman"/>
          <w:sz w:val="28"/>
          <w:szCs w:val="28"/>
        </w:rPr>
        <w:t xml:space="preserve"> — процесс последовательного осуществления таких действий, как овладение вниманием, внушение, разжигание интереса, стимулирование действий и т.д.</w:t>
      </w:r>
    </w:p>
    <w:p w:rsidR="00114978" w:rsidRDefault="00114978" w:rsidP="00114978">
      <w:pPr>
        <w:pStyle w:val="2"/>
        <w:shd w:val="clear" w:color="auto" w:fill="FFFFFF"/>
        <w:spacing w:before="0" w:after="0" w:line="360" w:lineRule="auto"/>
        <w:ind w:firstLine="709"/>
        <w:jc w:val="both"/>
        <w:rPr>
          <w:rFonts w:ascii="Times New Roman" w:hAnsi="Times New Roman" w:cs="Times New Roman"/>
          <w:sz w:val="28"/>
          <w:szCs w:val="28"/>
          <w:u w:val="single"/>
        </w:rPr>
      </w:pPr>
    </w:p>
    <w:p w:rsidR="00114978" w:rsidRDefault="00114978" w:rsidP="00114978">
      <w:pPr>
        <w:pStyle w:val="2"/>
        <w:shd w:val="clear" w:color="auto" w:fill="FFFFFF"/>
        <w:spacing w:before="0"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2. Метод принуждения в административном праве и его виды</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Административное принуждение </w:t>
      </w:r>
      <w:r>
        <w:rPr>
          <w:color w:val="000000"/>
          <w:sz w:val="28"/>
          <w:szCs w:val="28"/>
        </w:rPr>
        <w:t>как способ воздействия предполагает не только применение дисциплинарных взысканий или административных наказаний, но и располагает разнообразными действиями (мерами) воздействия.</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Административное принуждение </w:t>
      </w:r>
      <w:r>
        <w:rPr>
          <w:color w:val="000000"/>
          <w:sz w:val="28"/>
          <w:szCs w:val="28"/>
        </w:rPr>
        <w:t>можно разделить в зависимости от целей применения воздействия на виды, которые иначе называются мерами административного принуждения. Это — административно-предупредительные меры, административно-</w:t>
      </w:r>
      <w:proofErr w:type="spellStart"/>
      <w:r>
        <w:rPr>
          <w:color w:val="000000"/>
          <w:sz w:val="28"/>
          <w:szCs w:val="28"/>
        </w:rPr>
        <w:t>пресекательные</w:t>
      </w:r>
      <w:proofErr w:type="spellEnd"/>
      <w:r>
        <w:rPr>
          <w:color w:val="000000"/>
          <w:sz w:val="28"/>
          <w:szCs w:val="28"/>
        </w:rPr>
        <w:t xml:space="preserve"> меры, административные наказания, а также меры процессуального обеспечения производства по делам об административных правонарушениях.</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Административно-предупредительные меры </w:t>
      </w:r>
      <w:r>
        <w:rPr>
          <w:color w:val="000000"/>
          <w:sz w:val="28"/>
          <w:szCs w:val="28"/>
        </w:rPr>
        <w:t xml:space="preserve">применяются, когда правонарушение не совершено, но во избежание наступления вредных (опасных) последствий для общества. Указанные меры принуждения </w:t>
      </w:r>
      <w:r>
        <w:rPr>
          <w:color w:val="000000"/>
          <w:sz w:val="28"/>
          <w:szCs w:val="28"/>
        </w:rPr>
        <w:lastRenderedPageBreak/>
        <w:t>применяются к физическим и юридическим лицам в целях предупреждения возможного совершения ими различных правонарушений, обеспечения общественного порядка и общественной безопасности. В законодательстве определены следующие виды мер административного предупреждения: введение карантина; проверка документов; прекращение либо ограничение движения транспорта и пешеходов; административный надзор за лицами, освобожденными из мест лишения свободы; проведение карантинных мероприятий, установление комендантского часа, досмотр ручной клади, багажа и личный досмотр пассажиров гражданских воздушных судов и т. д.</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Административно-</w:t>
      </w:r>
      <w:proofErr w:type="spellStart"/>
      <w:r>
        <w:rPr>
          <w:b/>
          <w:bCs/>
          <w:i/>
          <w:iCs/>
          <w:color w:val="000000"/>
          <w:sz w:val="28"/>
          <w:szCs w:val="28"/>
        </w:rPr>
        <w:t>пресекательные</w:t>
      </w:r>
      <w:proofErr w:type="spellEnd"/>
      <w:r>
        <w:rPr>
          <w:b/>
          <w:bCs/>
          <w:i/>
          <w:iCs/>
          <w:color w:val="000000"/>
          <w:sz w:val="28"/>
          <w:szCs w:val="28"/>
        </w:rPr>
        <w:t xml:space="preserve"> меры </w:t>
      </w:r>
      <w:r>
        <w:rPr>
          <w:color w:val="000000"/>
          <w:sz w:val="28"/>
          <w:szCs w:val="28"/>
        </w:rPr>
        <w:t>применяются для пресечения уже совершившихся правонарушений. Их цель — пресечь правонарушение, принять меры к его нераспространению и доставлению правонарушителя в органы власти.</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В данном случае речь идет об административном задержании, доставлении правонарушителей, о применении сотрудниками милиции физической силы, огнестрельного оружия и т. д.</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Административные </w:t>
      </w:r>
      <w:proofErr w:type="spellStart"/>
      <w:r>
        <w:rPr>
          <w:b/>
          <w:bCs/>
          <w:i/>
          <w:iCs/>
          <w:color w:val="000000"/>
          <w:sz w:val="28"/>
          <w:szCs w:val="28"/>
        </w:rPr>
        <w:t>наказания</w:t>
      </w:r>
      <w:r>
        <w:rPr>
          <w:color w:val="000000"/>
          <w:sz w:val="28"/>
          <w:szCs w:val="28"/>
        </w:rPr>
        <w:t>являются</w:t>
      </w:r>
      <w:proofErr w:type="spellEnd"/>
      <w:r>
        <w:rPr>
          <w:color w:val="000000"/>
          <w:sz w:val="28"/>
          <w:szCs w:val="28"/>
        </w:rPr>
        <w:t xml:space="preserve"> мерой административной ответственности. Перечень административных наказаний, процедура их наложения и исполнения определены Кодексом РФ об административных правонарушениях.</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Меры процессуального обеспечения </w:t>
      </w:r>
      <w:r>
        <w:rPr>
          <w:color w:val="000000"/>
          <w:sz w:val="28"/>
          <w:szCs w:val="28"/>
        </w:rPr>
        <w:t xml:space="preserve">направлены на решение задач производства по делам об административных правонарушениях. Они применяются в следующих целях: пресечения административных правонарушений, когда исчерпаны другие меры воздействия; установления личности,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 и исполнения постановлений по делам об административных правонарушениях. </w:t>
      </w:r>
      <w:proofErr w:type="gramStart"/>
      <w:r>
        <w:rPr>
          <w:color w:val="000000"/>
          <w:sz w:val="28"/>
          <w:szCs w:val="28"/>
        </w:rPr>
        <w:t xml:space="preserve">Законодатель к ним относит: доставление; административное задержание, личный досмотр; досмотр вещей, </w:t>
      </w:r>
      <w:r>
        <w:rPr>
          <w:color w:val="000000"/>
          <w:sz w:val="28"/>
          <w:szCs w:val="28"/>
        </w:rPr>
        <w:lastRenderedPageBreak/>
        <w:t>находящихся при физическом лице; осмотр принадлежащих юридическому лицу или индивидуальному предпринимателю помещений, территорий и находящихся там вещей и документов; досмотр транспортного средства; изъятие вещей и документов; отстранение от управления транспортным средством соответствующего вида; медицинское освидетельствование на состояние опьянения; задержание транспортного средства, запрещение его эксплуатации;</w:t>
      </w:r>
      <w:proofErr w:type="gramEnd"/>
      <w:r>
        <w:rPr>
          <w:color w:val="000000"/>
          <w:sz w:val="28"/>
          <w:szCs w:val="28"/>
        </w:rPr>
        <w:t xml:space="preserve"> арест товаров, транспортных средств и иных вещей; привод.</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xml:space="preserve">Таким образом, указанные методы управления, в своей совокупности воздействуя </w:t>
      </w:r>
      <w:proofErr w:type="gramStart"/>
      <w:r>
        <w:rPr>
          <w:color w:val="000000"/>
          <w:sz w:val="28"/>
          <w:szCs w:val="28"/>
        </w:rPr>
        <w:t>на</w:t>
      </w:r>
      <w:proofErr w:type="gramEnd"/>
      <w:r>
        <w:rPr>
          <w:color w:val="000000"/>
          <w:sz w:val="28"/>
          <w:szCs w:val="28"/>
        </w:rPr>
        <w:t xml:space="preserve"> </w:t>
      </w:r>
      <w:proofErr w:type="gramStart"/>
      <w:r>
        <w:rPr>
          <w:color w:val="000000"/>
          <w:sz w:val="28"/>
          <w:szCs w:val="28"/>
        </w:rPr>
        <w:t>управляемых</w:t>
      </w:r>
      <w:proofErr w:type="gramEnd"/>
      <w:r>
        <w:rPr>
          <w:color w:val="000000"/>
          <w:sz w:val="28"/>
          <w:szCs w:val="28"/>
        </w:rPr>
        <w:t>, обеспечивают выполнение функций органов исполнительной власти.</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Разнообразие методов воздействия, применяемых субъектами исполнительной власти, позволяет достигать целей хозяйственного, административно-политического и социально-культурного строительства.</w:t>
      </w:r>
    </w:p>
    <w:p w:rsidR="00114978" w:rsidRDefault="00114978" w:rsidP="00114978">
      <w:pPr>
        <w:pStyle w:val="Standard"/>
        <w:spacing w:line="360" w:lineRule="auto"/>
        <w:ind w:firstLine="851"/>
        <w:jc w:val="both"/>
        <w:rPr>
          <w:rFonts w:ascii="Times New Roman" w:eastAsia="Times New Roman" w:hAnsi="Times New Roman" w:cs="Times New Roman"/>
          <w:color w:val="000000"/>
          <w:sz w:val="28"/>
          <w:szCs w:val="28"/>
        </w:rPr>
      </w:pPr>
    </w:p>
    <w:p w:rsidR="00114978" w:rsidRDefault="00114978" w:rsidP="00114978">
      <w:pPr>
        <w:pStyle w:val="Standard"/>
        <w:spacing w:line="360" w:lineRule="auto"/>
        <w:ind w:firstLine="851"/>
        <w:jc w:val="both"/>
        <w:rPr>
          <w:rFonts w:ascii="Times New Roman" w:eastAsia="Times New Roman" w:hAnsi="Times New Roman" w:cs="Times New Roman"/>
          <w:color w:val="000000"/>
          <w:sz w:val="28"/>
          <w:szCs w:val="28"/>
        </w:rPr>
      </w:pPr>
    </w:p>
    <w:p w:rsidR="00114978" w:rsidRDefault="00114978" w:rsidP="00114978">
      <w:pPr>
        <w:pStyle w:val="1"/>
        <w:shd w:val="clear" w:color="auto" w:fill="FFFFFF"/>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АДМИНИСТРАТИВНАЯ ОТВЕТСТВЕННОСТЬ</w:t>
      </w:r>
    </w:p>
    <w:p w:rsidR="00114978" w:rsidRDefault="00114978" w:rsidP="00114978">
      <w:pPr>
        <w:pStyle w:val="2"/>
        <w:shd w:val="clear" w:color="auto" w:fill="FFFFFF"/>
        <w:spacing w:before="0"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1. Административная ответственность и ее признаки</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Административная ответственность выступает как разновидность юридической ответственности и административного принуждения.</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Административная ответственность </w:t>
      </w:r>
      <w:r>
        <w:rPr>
          <w:color w:val="000000"/>
          <w:sz w:val="28"/>
          <w:szCs w:val="28"/>
        </w:rPr>
        <w:t>— это вид юридической ответственности, которая определяет обязанности лица претерпевать определенные лишения государственно-властного характера за совершенное административное правонарушение.</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Законодательство Российской Федерации об административной ответственности состоит из Кодекса РФ об административных правонарушениях и принимаемых в соответствии с ним законов субъектов РФ об административных правонарушениях. Кодекс РФ об административных правонарушениях принят 30 декабря 2001 г. и введен в действие Федеральным законом №196-Ф32 с 1 июля 2002 г.</w:t>
      </w:r>
    </w:p>
    <w:p w:rsidR="00114978" w:rsidRDefault="00114978" w:rsidP="00114978">
      <w:pPr>
        <w:pStyle w:val="a3"/>
        <w:shd w:val="clear" w:color="auto" w:fill="FFFFFF"/>
        <w:spacing w:before="0" w:after="0" w:line="360" w:lineRule="auto"/>
        <w:ind w:firstLine="709"/>
        <w:jc w:val="both"/>
      </w:pPr>
      <w:r>
        <w:rPr>
          <w:color w:val="000000"/>
          <w:sz w:val="28"/>
          <w:szCs w:val="28"/>
        </w:rPr>
        <w:lastRenderedPageBreak/>
        <w:t>В Общей части Кодекса установлены задачи и принципы законодательства об административных правонарушениях, определены субъекты административной ответственности, предусмотрены условия привлечения к административной ответственности, виды административных наказаний и правила их назначения и т.д. Особенная часть Кодекса содержит конкретные составы административных правонарушений применительно к объектам посягательства и к сферам деятельности государства. Статьями Особенной части определены санкции за каждый из составов правонарушений, установлен перечень органов и должностных лиц, уполномоченных рассматривать дела об административных правонарушениях, урегулировано производство по делам об административных правонарушениях.</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Наряду с общими признаками юридической ответственности </w:t>
      </w:r>
      <w:r>
        <w:rPr>
          <w:b/>
          <w:bCs/>
          <w:i/>
          <w:iCs/>
          <w:color w:val="000000"/>
          <w:sz w:val="28"/>
          <w:szCs w:val="28"/>
        </w:rPr>
        <w:t>административная ответственность характеризуется следующими особенностями:</w:t>
      </w:r>
    </w:p>
    <w:p w:rsidR="00114978" w:rsidRDefault="00114978" w:rsidP="00114978">
      <w:pPr>
        <w:pStyle w:val="a3"/>
        <w:shd w:val="clear" w:color="auto" w:fill="FFFFFF"/>
        <w:spacing w:before="0" w:after="0" w:line="360" w:lineRule="auto"/>
        <w:ind w:firstLine="709"/>
        <w:jc w:val="both"/>
        <w:rPr>
          <w:color w:val="000000"/>
          <w:sz w:val="28"/>
          <w:szCs w:val="28"/>
        </w:rPr>
      </w:pPr>
      <w:proofErr w:type="gramStart"/>
      <w:r>
        <w:rPr>
          <w:color w:val="000000"/>
          <w:sz w:val="28"/>
          <w:szCs w:val="28"/>
        </w:rPr>
        <w:t>- основанием административной ответственности является административное правонарушение] исключением является в определенных случаях совершение преступления — в случае отказа в возбуждении уголовного дела либо его прекращения, но при наличии в действиях нарушителя признаков административного правонарушения последний подвергается административным наказаниям (ст. 4.5, п. 4 КоАП РФ);</w:t>
      </w:r>
      <w:proofErr w:type="gramEnd"/>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субъектами административной ответственности могут быть физические лица и юридические лица;</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административные наказания являются мерой административной ответственности и применяются за совершение административных правонарушений;</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административные наказания применяются широким кругом полномочных органов и должностных лиц (гл. 23 КоАП РФ);</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административные наказания применяются полномочными субъектами к неподчиненным им правонарушителям;</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lastRenderedPageBreak/>
        <w:t>- применение административного наказания не влечет судимости и увольнения с работы;</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меры административной ответственности применяются в соответствии с законодательством, регламентирующим производство по делам об административных правонарушениях.</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xml:space="preserve">Таким образом, юридическая ответственность предполагает, что нарушитель претерпевает неблагоприятные для себя последствия, т. е. происходит осуждение его поведения со стороны государства. Это относится и к административной ответственности, наиболее характерными </w:t>
      </w:r>
      <w:proofErr w:type="gramStart"/>
      <w:r>
        <w:rPr>
          <w:color w:val="000000"/>
          <w:sz w:val="28"/>
          <w:szCs w:val="28"/>
        </w:rPr>
        <w:t>особенностями</w:t>
      </w:r>
      <w:proofErr w:type="gramEnd"/>
      <w:r>
        <w:rPr>
          <w:color w:val="000000"/>
          <w:sz w:val="28"/>
          <w:szCs w:val="28"/>
        </w:rPr>
        <w:t xml:space="preserve"> которой являются:</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основание — административное правонарушение;</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мера — административное наказание.</w:t>
      </w:r>
    </w:p>
    <w:p w:rsidR="00114978" w:rsidRDefault="00114978" w:rsidP="00114978">
      <w:pPr>
        <w:pStyle w:val="a3"/>
        <w:shd w:val="clear" w:color="auto" w:fill="FFFFFF"/>
        <w:spacing w:before="0" w:after="0" w:line="360" w:lineRule="auto"/>
        <w:ind w:firstLine="709"/>
        <w:jc w:val="both"/>
        <w:rPr>
          <w:color w:val="000000"/>
          <w:sz w:val="28"/>
          <w:szCs w:val="28"/>
        </w:rPr>
      </w:pPr>
    </w:p>
    <w:p w:rsidR="00114978" w:rsidRDefault="00114978" w:rsidP="00114978">
      <w:pPr>
        <w:pStyle w:val="2"/>
        <w:shd w:val="clear" w:color="auto" w:fill="FFFFFF"/>
        <w:spacing w:before="0"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2. Административное правонарушение и его признаки</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Административные правонарушения </w:t>
      </w:r>
      <w:r>
        <w:rPr>
          <w:color w:val="000000"/>
          <w:sz w:val="28"/>
          <w:szCs w:val="28"/>
        </w:rPr>
        <w:t>— достаточно разнообразный и распространенный вид юридических проступков, общим объектом которых выступают отношения в сфере государственного управления.</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Конкретнее, это правонарушения, посягающие на права граждан (избирательные, трудовые и др.), на здоровье населения и общественную нравственность, собственность. Это нарушения правил, действующих в области дорожного движения, пожарной безопасности, в сфере охраны окружающей природной среды, санитарных норм. В самостоятельные группы выделены правонарушения в области финансов, налогов и сборов, рынка ценных бумаг, таможенного дела. Особые группы составляют правонарушения в области защиты Государственной границы РФ, против порядка управления, общественного порядка и общественной безопасности и др.</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В соответствии со ст. 2.1 КоАП РФ </w:t>
      </w:r>
      <w:r>
        <w:rPr>
          <w:b/>
          <w:bCs/>
          <w:i/>
          <w:iCs/>
          <w:color w:val="000000"/>
          <w:sz w:val="28"/>
          <w:szCs w:val="28"/>
        </w:rPr>
        <w:t xml:space="preserve">административным правонарушением </w:t>
      </w:r>
      <w:r>
        <w:rPr>
          <w:i/>
          <w:iCs/>
          <w:color w:val="000000"/>
          <w:sz w:val="28"/>
          <w:szCs w:val="28"/>
        </w:rPr>
        <w:t xml:space="preserve">признается противоправное, виновное действие (бездействие) физического или юридического лица, за которое Кодексом или </w:t>
      </w:r>
      <w:r>
        <w:rPr>
          <w:i/>
          <w:iCs/>
          <w:color w:val="000000"/>
          <w:sz w:val="28"/>
          <w:szCs w:val="28"/>
        </w:rPr>
        <w:lastRenderedPageBreak/>
        <w:t>законами субъектов Российской Федерации об административных правонарушениях установлена административная ответственность.</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Анализ статей Кодекса РФ об административных правонарушениях позволяет выделить следующие </w:t>
      </w:r>
      <w:r>
        <w:rPr>
          <w:b/>
          <w:bCs/>
          <w:i/>
          <w:iCs/>
          <w:color w:val="000000"/>
          <w:sz w:val="28"/>
          <w:szCs w:val="28"/>
        </w:rPr>
        <w:t>признаки административного правонарушения:</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 </w:t>
      </w:r>
      <w:r>
        <w:rPr>
          <w:b/>
          <w:bCs/>
          <w:i/>
          <w:iCs/>
          <w:color w:val="000000"/>
          <w:sz w:val="28"/>
          <w:szCs w:val="28"/>
        </w:rPr>
        <w:t xml:space="preserve">противоправность. </w:t>
      </w:r>
      <w:r>
        <w:rPr>
          <w:color w:val="000000"/>
          <w:sz w:val="28"/>
          <w:szCs w:val="28"/>
        </w:rPr>
        <w:t>Она состоит в том, что определенное лицо совершает действие, запрещенное нормой права, или не совершает действия, предписанного правовым актом;</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 </w:t>
      </w:r>
      <w:r>
        <w:rPr>
          <w:b/>
          <w:bCs/>
          <w:i/>
          <w:iCs/>
          <w:color w:val="000000"/>
          <w:sz w:val="28"/>
          <w:szCs w:val="28"/>
        </w:rPr>
        <w:t xml:space="preserve">виновность. </w:t>
      </w:r>
      <w:r>
        <w:rPr>
          <w:color w:val="000000"/>
          <w:sz w:val="28"/>
          <w:szCs w:val="28"/>
        </w:rPr>
        <w:t>Это означает, что правонарушение должно быть совершено виновно (умышленно или неосторожно). Деяние физического лица должно совершаться сознательно, с присутствием воли. Если лицо не отдает отчета в своих действиях или не руководит ими в момент совершения правонарушения, то оно не виновно, так как находится в состоянии невменяемости. Вина юридического лица в совершении административного правонарушения признается, если установлено, что у него имелась возможность для соблюдения правил и норм, за нарушение которых установлена административная ответственность, но данным лицом не были приняты все зависящие от него меры по их соблюдению;</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 </w:t>
      </w:r>
      <w:r>
        <w:rPr>
          <w:b/>
          <w:bCs/>
          <w:i/>
          <w:iCs/>
          <w:color w:val="000000"/>
          <w:sz w:val="28"/>
          <w:szCs w:val="28"/>
        </w:rPr>
        <w:t xml:space="preserve">наказуемость. </w:t>
      </w:r>
      <w:r>
        <w:rPr>
          <w:color w:val="000000"/>
          <w:sz w:val="28"/>
          <w:szCs w:val="28"/>
        </w:rPr>
        <w:t>Только то деяние, за которое законодательством предусмотрена административная ответственность, может быть признано административным правонарушением. Ее реализация осуществляется через административные наказания. Санкция административно-правовой нормы предусматривает вид административного наказания, его размер или срок.</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Административные правонарушения наносят вред или создают опасность нанесения вреда охраняемым общественным отношениям, т.е. являются антиобщественными.</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xml:space="preserve">Многие ученые называют указанный признак общественной опасностью. Так, по мнению проф. Л.Л. Попова, единственным критерием отграничения административного правонарушения от преступления может быть лишь степень общественной опасности, которая, конечно, различна у </w:t>
      </w:r>
      <w:r>
        <w:rPr>
          <w:color w:val="000000"/>
          <w:sz w:val="28"/>
          <w:szCs w:val="28"/>
        </w:rPr>
        <w:lastRenderedPageBreak/>
        <w:t>этих видов правонарушений. Административное правонарушение характеризуется меньшей степенью общественной опасности.</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Кроме того, различия сходных административных проступков и преступлений проводят по следующим критериям: наличие или отсутствие тяжких последствий; размер реально причиненного материального ущерба; способ и место совершения правонарушения; конкретные исторические и социально-экономические условия.</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В совокупности указанные признаки характеризуют совершенное деяние как административное правонарушение.</w:t>
      </w:r>
    </w:p>
    <w:p w:rsidR="00114978" w:rsidRDefault="00114978" w:rsidP="00114978">
      <w:pPr>
        <w:pStyle w:val="a3"/>
        <w:shd w:val="clear" w:color="auto" w:fill="FFFFFF"/>
        <w:spacing w:before="0" w:after="0" w:line="360" w:lineRule="auto"/>
        <w:ind w:firstLine="709"/>
        <w:jc w:val="both"/>
        <w:rPr>
          <w:color w:val="000000"/>
          <w:sz w:val="28"/>
          <w:szCs w:val="28"/>
        </w:rPr>
      </w:pPr>
    </w:p>
    <w:p w:rsidR="00114978" w:rsidRDefault="00114978" w:rsidP="00114978">
      <w:pPr>
        <w:pStyle w:val="2"/>
        <w:shd w:val="clear" w:color="auto" w:fill="FFFFFF"/>
        <w:spacing w:before="0"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3. Состав административного правонарушения</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Для отграничения правонарушений друг от друга, правильной квалификации содеянного теорией права введено понятие «состав правонарушения».</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Состав административного правонарушения </w:t>
      </w:r>
      <w:r>
        <w:rPr>
          <w:color w:val="000000"/>
          <w:sz w:val="28"/>
          <w:szCs w:val="28"/>
        </w:rPr>
        <w:t>— это совокупность юридических элементов, при наличии которых деяние квалифицируется как административное правонарушение и наступает административная ответственность.</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Иными словами, только при наличии определенных юридических элементов в деянии нарушитель будет нести административную ответственность. Этими элементами выступают объект, объективная сторона, субъект и субъективная сторона административного правонарушения.</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Объект административного правонарушения </w:t>
      </w:r>
      <w:r>
        <w:rPr>
          <w:color w:val="000000"/>
          <w:sz w:val="28"/>
          <w:szCs w:val="28"/>
        </w:rPr>
        <w:t>— это совокупность общественных отношений, охраняемых административно-</w:t>
      </w:r>
      <w:proofErr w:type="spellStart"/>
      <w:r>
        <w:rPr>
          <w:color w:val="000000"/>
          <w:sz w:val="28"/>
          <w:szCs w:val="28"/>
        </w:rPr>
        <w:t>деликтным</w:t>
      </w:r>
      <w:proofErr w:type="spellEnd"/>
      <w:r>
        <w:rPr>
          <w:color w:val="000000"/>
          <w:sz w:val="28"/>
          <w:szCs w:val="28"/>
        </w:rPr>
        <w:t xml:space="preserve"> правом.</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Общим объектом административного правонарушения </w:t>
      </w:r>
      <w:r>
        <w:rPr>
          <w:color w:val="000000"/>
          <w:sz w:val="28"/>
          <w:szCs w:val="28"/>
        </w:rPr>
        <w:t>выступают общественные отношения, возникающие в области государственного управления.</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Родовой объект </w:t>
      </w:r>
      <w:r>
        <w:rPr>
          <w:color w:val="000000"/>
          <w:sz w:val="28"/>
          <w:szCs w:val="28"/>
        </w:rPr>
        <w:t xml:space="preserve">— группа однородных общественных отношений, на которые посягает правонарушитель. Особенная часть КоАП РФ построена следующим образом: конкретные правонарушения входят в одну из глав </w:t>
      </w:r>
      <w:r>
        <w:rPr>
          <w:color w:val="000000"/>
          <w:sz w:val="28"/>
          <w:szCs w:val="28"/>
        </w:rPr>
        <w:lastRenderedPageBreak/>
        <w:t>данной части, поскольку они собраны по родовому признаку. В качестве родового объекта выступают права граждан; общественная безопасность и общественный порядок; общественные отношения в области государственного управления, в области предпринимательской деятельности, в области охраны окружающей природной среды, в области финансов, таможенного дела и др.</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Видовой, или непосредственный, объект </w:t>
      </w:r>
      <w:r>
        <w:rPr>
          <w:color w:val="000000"/>
          <w:sz w:val="28"/>
          <w:szCs w:val="28"/>
        </w:rPr>
        <w:t>— конкретное общественное отношение, которому причиняется или может быть причинен вред. Например, ст. 20.1 КоАП РФ устанавливает наказание за мелкое хулиганство, которое может проявляться в выражении нецензурной бранью в общественных местах. В данном случае причиняется вред общественному порядку, чести, достоинству и спокойствию граждан. Каждый из перечисленных объектов является непосредственным объектом.</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Необходимо подчеркнуть, что объектом посягательства административных правонарушений всегда являются общественные отношения, а не вещи материального мира (предметы, деньги, ценности, товары и т.д.).</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Вещи материального мира выступают предметами и орудиями административного правонарушения.</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Объективная сторона административного правонарушения </w:t>
      </w:r>
      <w:r>
        <w:rPr>
          <w:color w:val="000000"/>
          <w:sz w:val="28"/>
          <w:szCs w:val="28"/>
        </w:rPr>
        <w:t>— это видимая сторона административного правонарушения (его внешнее проявление), отвечающая на вопросы: как? каким способом? когда</w:t>
      </w:r>
      <w:proofErr w:type="gramStart"/>
      <w:r>
        <w:rPr>
          <w:color w:val="000000"/>
          <w:sz w:val="28"/>
          <w:szCs w:val="28"/>
        </w:rPr>
        <w:t xml:space="preserve"> ?</w:t>
      </w:r>
      <w:proofErr w:type="gramEnd"/>
      <w:r>
        <w:rPr>
          <w:color w:val="000000"/>
          <w:sz w:val="28"/>
          <w:szCs w:val="28"/>
        </w:rPr>
        <w:t xml:space="preserve"> где ? с помощью каких средств совершено правонарушение ?</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Объективная сторона характеризуется противоправным действием (активным волевым поведением) или бездействием (волевым пассивным поведением).</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Кроме этих элементов, при квалификации могут играть роль место, время, способ и другие обстоятельства.</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В зависимости от </w:t>
      </w:r>
      <w:proofErr w:type="spellStart"/>
      <w:r>
        <w:rPr>
          <w:color w:val="000000"/>
          <w:sz w:val="28"/>
          <w:szCs w:val="28"/>
        </w:rPr>
        <w:t>оконченности</w:t>
      </w:r>
      <w:proofErr w:type="spellEnd"/>
      <w:r>
        <w:rPr>
          <w:color w:val="000000"/>
          <w:sz w:val="28"/>
          <w:szCs w:val="28"/>
        </w:rPr>
        <w:t xml:space="preserve"> правонарушения различают формальный состав, который сконструирован так, что для квалификации </w:t>
      </w:r>
      <w:r>
        <w:rPr>
          <w:color w:val="000000"/>
          <w:sz w:val="28"/>
          <w:szCs w:val="28"/>
        </w:rPr>
        <w:lastRenderedPageBreak/>
        <w:t>деяния достаточно установить факт противоправного деяния (при этом обязательность наступления вреда (ущерба) не требуется), и материальный состав.</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Для квалификации деяния, имеющего материальный состав, необходимо установить, помимо действия или бездействия, наступление вредных последствий и причинную связь между ними.</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Указание на последствия в некоторых случаях может быть основанием, усиливающим административную ответственность, или основанием для привлечения к уголовной ответственности.</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Большинство административных правонарушений имеют формальный состав.</w:t>
      </w:r>
    </w:p>
    <w:p w:rsidR="00114978" w:rsidRDefault="00114978" w:rsidP="00114978">
      <w:pPr>
        <w:pStyle w:val="a3"/>
        <w:shd w:val="clear" w:color="auto" w:fill="FFFFFF"/>
        <w:spacing w:before="0" w:after="0" w:line="360" w:lineRule="auto"/>
        <w:ind w:firstLine="709"/>
        <w:jc w:val="both"/>
      </w:pPr>
      <w:proofErr w:type="gramStart"/>
      <w:r>
        <w:rPr>
          <w:b/>
          <w:bCs/>
          <w:i/>
          <w:iCs/>
          <w:color w:val="000000"/>
          <w:sz w:val="28"/>
          <w:szCs w:val="28"/>
        </w:rPr>
        <w:t xml:space="preserve">Субъект административного правонарушения </w:t>
      </w:r>
      <w:r>
        <w:rPr>
          <w:color w:val="000000"/>
          <w:sz w:val="28"/>
          <w:szCs w:val="28"/>
        </w:rPr>
        <w:t>— это индивид или организация (коллектив людей), совершившие административное правонарушение.</w:t>
      </w:r>
      <w:proofErr w:type="gramEnd"/>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Индивид—это физическое лицо, вменяемое, достигшее возраста наступления административной ответственности и совершившее административное правонарушение. При этом под вменяемостью понимается психическое состояние физического лица, в котором он способен отдавать отчет в своих действиях и руководить ими в момент совершения административного правонарушения.</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Административную ответственность несет нарушитель, который к моменту совершения административного правонарушения достиг 16-летнего возраста (общее правило).</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xml:space="preserve">Организация приобретает </w:t>
      </w:r>
      <w:proofErr w:type="gramStart"/>
      <w:r>
        <w:rPr>
          <w:color w:val="000000"/>
          <w:sz w:val="28"/>
          <w:szCs w:val="28"/>
        </w:rPr>
        <w:t>административную</w:t>
      </w:r>
      <w:proofErr w:type="gramEnd"/>
      <w:r>
        <w:rPr>
          <w:color w:val="000000"/>
          <w:sz w:val="28"/>
          <w:szCs w:val="28"/>
        </w:rPr>
        <w:t xml:space="preserve"> </w:t>
      </w:r>
      <w:proofErr w:type="spellStart"/>
      <w:r>
        <w:rPr>
          <w:color w:val="000000"/>
          <w:sz w:val="28"/>
          <w:szCs w:val="28"/>
        </w:rPr>
        <w:t>деликтоспособность</w:t>
      </w:r>
      <w:proofErr w:type="spellEnd"/>
      <w:r>
        <w:rPr>
          <w:color w:val="000000"/>
          <w:sz w:val="28"/>
          <w:szCs w:val="28"/>
        </w:rPr>
        <w:t xml:space="preserve"> с момента государственной регистрации в качестве юридического лица.</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Помимо общего субъекта определяются:</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 </w:t>
      </w:r>
      <w:r>
        <w:rPr>
          <w:b/>
          <w:bCs/>
          <w:i/>
          <w:iCs/>
          <w:color w:val="000000"/>
          <w:sz w:val="28"/>
          <w:szCs w:val="28"/>
        </w:rPr>
        <w:t xml:space="preserve">специальный субъект </w:t>
      </w:r>
      <w:r>
        <w:rPr>
          <w:color w:val="000000"/>
          <w:sz w:val="28"/>
          <w:szCs w:val="28"/>
        </w:rPr>
        <w:t>— правонарушитель, обладающий специальными признаками (должностное лицо, несовершеннолетний, родители несовершеннолетних детей, иностранный гражданин или лицо без гражданства, иностранное юридическое лицо и т. д.);</w:t>
      </w:r>
    </w:p>
    <w:p w:rsidR="00114978" w:rsidRDefault="00114978" w:rsidP="00114978">
      <w:pPr>
        <w:pStyle w:val="a3"/>
        <w:shd w:val="clear" w:color="auto" w:fill="FFFFFF"/>
        <w:spacing w:before="0" w:after="0" w:line="360" w:lineRule="auto"/>
        <w:ind w:firstLine="709"/>
        <w:jc w:val="both"/>
      </w:pPr>
      <w:r>
        <w:rPr>
          <w:color w:val="000000"/>
          <w:sz w:val="28"/>
          <w:szCs w:val="28"/>
        </w:rPr>
        <w:lastRenderedPageBreak/>
        <w:t xml:space="preserve">- </w:t>
      </w:r>
      <w:r>
        <w:rPr>
          <w:b/>
          <w:bCs/>
          <w:i/>
          <w:iCs/>
          <w:color w:val="000000"/>
          <w:sz w:val="28"/>
          <w:szCs w:val="28"/>
        </w:rPr>
        <w:t xml:space="preserve">особый субъект </w:t>
      </w:r>
      <w:r>
        <w:rPr>
          <w:color w:val="000000"/>
          <w:sz w:val="28"/>
          <w:szCs w:val="28"/>
        </w:rPr>
        <w:t>— лицо, совершившее административный проступок, но который, как правило, несет не административную, а дисциплинарную ответственность, устанавливаемую дисциплинарными уставами.</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В соответствии со ст. 2.5 КоАП РФ к такому роду субъектов можно отнести военнослужащих и призванных на военные сборы граждан, которые несут ответственность в соответствии с дисциплинарными уставами. Сотрудники ОВД, органов уголовно-исполнительной системы, федеральных органов налоговой полиции и таможенных органов на общих основаниях несут административную ответственность лишь за некоторые административные правонарушения, установленные КоАП. В остальных случаях их ответственность регламентирована нормативными актами, устанавливающими порядок прохождения службы в указанных органах. В то же время к указанным лицам, согласно КоАП, не может быть применен такой вид административного наказания, как административный арест, а к военнослужащим, проходящим военную службу по призыву, кроме того, административный штраф.</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Субъективная сторона административного правонарушения </w:t>
      </w:r>
      <w:r>
        <w:rPr>
          <w:color w:val="000000"/>
          <w:sz w:val="28"/>
          <w:szCs w:val="28"/>
        </w:rPr>
        <w:t>— внутренняя сторона противоправного посягательства, основными характеристиками которой выступают вина, мотивы цель:</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 </w:t>
      </w:r>
      <w:r>
        <w:rPr>
          <w:b/>
          <w:bCs/>
          <w:i/>
          <w:iCs/>
          <w:color w:val="000000"/>
          <w:sz w:val="28"/>
          <w:szCs w:val="28"/>
        </w:rPr>
        <w:t xml:space="preserve">вина </w:t>
      </w:r>
      <w:r>
        <w:rPr>
          <w:color w:val="000000"/>
          <w:sz w:val="28"/>
          <w:szCs w:val="28"/>
        </w:rPr>
        <w:t>— это психическое отношение лица к совершаемому им деянию и его последствиям.</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Формы вины — умысел и неосторожность.</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 xml:space="preserve">Умысел </w:t>
      </w:r>
      <w:r>
        <w:rPr>
          <w:color w:val="000000"/>
          <w:sz w:val="28"/>
          <w:szCs w:val="28"/>
        </w:rPr>
        <w:t>— заранее обдуманное намерение, когда лицо осознает противоправный характер деяния, предвидит наступление его вредных последствий, желает их наступления (прямой умысел) либо не желает, но сознательно допускает их наступление (косвенный умысел).</w:t>
      </w:r>
    </w:p>
    <w:p w:rsidR="00114978" w:rsidRDefault="00114978" w:rsidP="00114978">
      <w:pPr>
        <w:pStyle w:val="a3"/>
        <w:shd w:val="clear" w:color="auto" w:fill="FFFFFF"/>
        <w:spacing w:before="0" w:after="0" w:line="360" w:lineRule="auto"/>
        <w:ind w:firstLine="709"/>
        <w:jc w:val="both"/>
      </w:pPr>
      <w:r>
        <w:rPr>
          <w:b/>
          <w:bCs/>
          <w:i/>
          <w:iCs/>
          <w:color w:val="000000"/>
          <w:sz w:val="28"/>
          <w:szCs w:val="28"/>
        </w:rPr>
        <w:t>Неосторожност</w:t>
      </w:r>
      <w:r>
        <w:rPr>
          <w:color w:val="000000"/>
          <w:sz w:val="28"/>
          <w:szCs w:val="28"/>
        </w:rPr>
        <w:t>ь в свою очередь может проявляться как:</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небрежность. Правонарушитель не осознавал, не предвидел возможности наступления вредных последствий, хотя должен был и мог их предвидеть и осознавать по обстоятельствам дела;</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lastRenderedPageBreak/>
        <w:t>— самонадеянность. Правонарушитель осознавал, предвидел, но легкомысленно рассчитывал на предотвращение вредных последствий.</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Кроме вины как основного признака, в субъективную сторону правонарушения включаются также:</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 </w:t>
      </w:r>
      <w:r>
        <w:rPr>
          <w:b/>
          <w:bCs/>
          <w:i/>
          <w:iCs/>
          <w:color w:val="000000"/>
          <w:sz w:val="28"/>
          <w:szCs w:val="28"/>
        </w:rPr>
        <w:t xml:space="preserve">мотив </w:t>
      </w:r>
      <w:r>
        <w:rPr>
          <w:color w:val="000000"/>
          <w:sz w:val="28"/>
          <w:szCs w:val="28"/>
        </w:rPr>
        <w:t>— внутреннее побуждение к совершению правонарушения (то, что «толкает» совершить правонарушение);</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 </w:t>
      </w:r>
      <w:r>
        <w:rPr>
          <w:b/>
          <w:bCs/>
          <w:i/>
          <w:iCs/>
          <w:color w:val="000000"/>
          <w:sz w:val="28"/>
          <w:szCs w:val="28"/>
        </w:rPr>
        <w:t xml:space="preserve">цель </w:t>
      </w:r>
      <w:r>
        <w:rPr>
          <w:color w:val="000000"/>
          <w:sz w:val="28"/>
          <w:szCs w:val="28"/>
        </w:rPr>
        <w:t>— конечный результат, которого хочет достичь правонарушитель (то, к чему он стремится, совершая правонарушение).</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Таким образом, если в деянии лица усматривается совокупность четырех юридических элементов, то оно подвергается административному наказанию. Отсутствие хотя бы одного из указанных элементов не дает основания для привлечения нарушителя к административной ответственности.</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Знание вопросов юридического состава административного правонарушения имеет практическое значение, поскольку, с одной стороны, оно позволяет отличить и правильно квалифицировать административный проступок, приводит к реализации принципа неотвратимости наказания и, с другой стороны, позволяет избежать необоснованного привлечения лица к административной ответственности.</w:t>
      </w:r>
    </w:p>
    <w:p w:rsidR="00114978" w:rsidRDefault="00114978" w:rsidP="00114978">
      <w:pPr>
        <w:pStyle w:val="a3"/>
        <w:shd w:val="clear" w:color="auto" w:fill="FFFFFF"/>
        <w:spacing w:before="0" w:after="0" w:line="360" w:lineRule="auto"/>
        <w:ind w:firstLine="709"/>
        <w:jc w:val="both"/>
        <w:rPr>
          <w:color w:val="000000"/>
          <w:sz w:val="28"/>
          <w:szCs w:val="28"/>
        </w:rPr>
      </w:pPr>
    </w:p>
    <w:p w:rsidR="00114978" w:rsidRDefault="00114978" w:rsidP="00114978">
      <w:pPr>
        <w:pStyle w:val="2"/>
        <w:shd w:val="clear" w:color="auto" w:fill="FFFFFF"/>
        <w:spacing w:before="0"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4. Административное наказание и его виды</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К лицам, совершившим административное правонарушение, применяются меры принуждения, именуемые административными наказаниями.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proofErr w:type="gramStart"/>
      <w:r>
        <w:rPr>
          <w:color w:val="000000"/>
          <w:sz w:val="28"/>
          <w:szCs w:val="28"/>
        </w:rPr>
        <w:t>правонарушений</w:t>
      </w:r>
      <w:proofErr w:type="gramEnd"/>
      <w:r>
        <w:rPr>
          <w:color w:val="000000"/>
          <w:sz w:val="28"/>
          <w:szCs w:val="28"/>
        </w:rPr>
        <w:t xml:space="preserve"> как самим правонарушителем, так и другими лицами. Перечень видов административных наказаний, закрепленный в КоАП РФ, является исчерпывающим.</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lastRenderedPageBreak/>
        <w:t>Согласно ст. 3.2 КоАП РФ за совершение административных правонарушений могут устанавливаться и применяться следующие административные наказания:</w:t>
      </w:r>
    </w:p>
    <w:p w:rsidR="00114978" w:rsidRDefault="00114978" w:rsidP="00114978">
      <w:pPr>
        <w:pStyle w:val="a3"/>
        <w:shd w:val="clear" w:color="auto" w:fill="FFFFFF"/>
        <w:spacing w:before="0" w:after="0" w:line="360" w:lineRule="auto"/>
        <w:ind w:firstLine="709"/>
        <w:jc w:val="both"/>
      </w:pPr>
      <w:r>
        <w:rPr>
          <w:b/>
          <w:bCs/>
          <w:color w:val="000000"/>
          <w:sz w:val="28"/>
          <w:szCs w:val="28"/>
        </w:rPr>
        <w:t xml:space="preserve">1) ПРЕДУПРЕЖДЕНИЕ. </w:t>
      </w:r>
      <w:r>
        <w:rPr>
          <w:color w:val="000000"/>
          <w:sz w:val="28"/>
          <w:szCs w:val="28"/>
        </w:rPr>
        <w:t>Суть его заключается в официально выраженной отрицательной оценке поведения нарушителя (физического или юридического лица) со стороны государства. Одновременно оно служит предостережением о недопустимости совершения противоправных действий в будущем. Обычно предупреждению подвергаются лица, впервые совершившие малозначительные правонарушения (их не следует путать с часто встречающимися устными замечаниями, сделанными на месте нарушения сотрудником милиции в адрес лиц, нарушивших, к примеру, правила дорожного движения).</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Предупреждение тогда является административным наказанием, когда зафиксировано каким-либо способом. В большинстве случаев это оформление происходит путем издания соответствующего постановления. Предупреждение применяется в случаях, когда оно прямо предусмотрено в качестве меры принуждения, а не вместо другого административного наказания;</w:t>
      </w:r>
    </w:p>
    <w:p w:rsidR="00114978" w:rsidRDefault="00114978" w:rsidP="00114978">
      <w:pPr>
        <w:pStyle w:val="a3"/>
        <w:shd w:val="clear" w:color="auto" w:fill="FFFFFF"/>
        <w:spacing w:before="0" w:after="0" w:line="360" w:lineRule="auto"/>
        <w:ind w:firstLine="709"/>
        <w:jc w:val="both"/>
      </w:pPr>
      <w:r>
        <w:rPr>
          <w:b/>
          <w:bCs/>
          <w:color w:val="000000"/>
          <w:sz w:val="28"/>
          <w:szCs w:val="28"/>
        </w:rPr>
        <w:t xml:space="preserve">2) АДМИНИСТРАТИВНЫЙ ШТРАФ. </w:t>
      </w:r>
      <w:r>
        <w:rPr>
          <w:color w:val="000000"/>
          <w:sz w:val="28"/>
          <w:szCs w:val="28"/>
        </w:rPr>
        <w:t xml:space="preserve">Это денежное взыскание, налагаемое за административные правонарушения. Он может выражаться в величине, кратной: минимальному </w:t>
      </w:r>
      <w:proofErr w:type="gramStart"/>
      <w:r>
        <w:rPr>
          <w:color w:val="000000"/>
          <w:sz w:val="28"/>
          <w:szCs w:val="28"/>
        </w:rPr>
        <w:t>размеру оплаты труда</w:t>
      </w:r>
      <w:proofErr w:type="gramEnd"/>
      <w:r>
        <w:rPr>
          <w:color w:val="000000"/>
          <w:sz w:val="28"/>
          <w:szCs w:val="28"/>
        </w:rPr>
        <w:t xml:space="preserve"> (МРОТ), стоимости предмета административного правонарушения, сумме неуплаченных налогов, сборов, подлежащих уплате на момент окончания или пресечения административного правонарушения, либо сумме незаконной валютной операции.</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В настоящее время расчет административных штрафов производится исходя из базовой суммы, равной 100 рублям;</w:t>
      </w:r>
    </w:p>
    <w:p w:rsidR="00114978" w:rsidRDefault="00114978" w:rsidP="00114978">
      <w:pPr>
        <w:pStyle w:val="a3"/>
        <w:shd w:val="clear" w:color="auto" w:fill="FFFFFF"/>
        <w:spacing w:before="0" w:after="0" w:line="360" w:lineRule="auto"/>
        <w:ind w:firstLine="709"/>
        <w:jc w:val="both"/>
      </w:pPr>
      <w:r>
        <w:rPr>
          <w:b/>
          <w:bCs/>
          <w:color w:val="000000"/>
          <w:sz w:val="28"/>
          <w:szCs w:val="28"/>
        </w:rPr>
        <w:t xml:space="preserve">3)  ВОЗМЕЗДНОЕ ИЗЪЯТИЕ ОРУДИЯ СОВЕРШЕНИЯ ИЛИ ПРЕДМЕТА АДМИНИСТРАТИВНОГО ПРАВОНАРУШЕНИЯ. </w:t>
      </w:r>
      <w:r>
        <w:rPr>
          <w:color w:val="000000"/>
          <w:sz w:val="28"/>
          <w:szCs w:val="28"/>
        </w:rPr>
        <w:t xml:space="preserve">Это принудительное изъятие указанных объектов. Изъятый предмет реализуется с </w:t>
      </w:r>
      <w:r>
        <w:rPr>
          <w:color w:val="000000"/>
          <w:sz w:val="28"/>
          <w:szCs w:val="28"/>
        </w:rPr>
        <w:lastRenderedPageBreak/>
        <w:t>передачей вырученной суммы бывшему собственнику за вычетом расходов по реализации изъятого предмета. Этот вид административного наказания назначается судьей.</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Возмездное изъятие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являются основным законным источником сре</w:t>
      </w:r>
      <w:proofErr w:type="gramStart"/>
      <w:r>
        <w:rPr>
          <w:color w:val="000000"/>
          <w:sz w:val="28"/>
          <w:szCs w:val="28"/>
        </w:rPr>
        <w:t>дств к с</w:t>
      </w:r>
      <w:proofErr w:type="gramEnd"/>
      <w:r>
        <w:rPr>
          <w:color w:val="000000"/>
          <w:sz w:val="28"/>
          <w:szCs w:val="28"/>
        </w:rPr>
        <w:t>уществованию.</w:t>
      </w:r>
    </w:p>
    <w:p w:rsidR="00114978" w:rsidRDefault="00114978" w:rsidP="00114978">
      <w:pPr>
        <w:pStyle w:val="a3"/>
        <w:shd w:val="clear" w:color="auto" w:fill="FFFFFF"/>
        <w:spacing w:before="0" w:after="0" w:line="360" w:lineRule="auto"/>
        <w:ind w:firstLine="709"/>
        <w:jc w:val="both"/>
      </w:pPr>
      <w:r>
        <w:rPr>
          <w:b/>
          <w:bCs/>
          <w:color w:val="000000"/>
          <w:sz w:val="28"/>
          <w:szCs w:val="28"/>
        </w:rPr>
        <w:t xml:space="preserve">4) КОНФИСКАЦИЯ ОРУДИЯ СОВЕРШЕНИЯ ИЛИ ПРЕДМЕТА АДМИНИСТРАТИВНОГО ПРАВОНАРУШЕНИЯ. </w:t>
      </w:r>
      <w:r>
        <w:rPr>
          <w:color w:val="000000"/>
          <w:sz w:val="28"/>
          <w:szCs w:val="28"/>
        </w:rPr>
        <w:t>Конфисковано может быть не любое имущество, а лишь предмет, являвшийся орудием совершения или непосредственным предметом административного правонарушения, который принадлежит нарушителю. Суть конфискации в том, что право собственности на имущество принудительно и безвозмездно переходит от нарушителя к государству (орудие или предмет обращается в федеральную собственность или в собственность субъекта РФ). Конфискация назначается судьей</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являются основным законным источником сре</w:t>
      </w:r>
      <w:proofErr w:type="gramStart"/>
      <w:r>
        <w:rPr>
          <w:color w:val="000000"/>
          <w:sz w:val="28"/>
          <w:szCs w:val="28"/>
        </w:rPr>
        <w:t>дств к с</w:t>
      </w:r>
      <w:proofErr w:type="gramEnd"/>
      <w:r>
        <w:rPr>
          <w:color w:val="000000"/>
          <w:sz w:val="28"/>
          <w:szCs w:val="28"/>
        </w:rPr>
        <w:t>уществованию.</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Конфискацию следует отличать от внешне схожего с ней изъятия предмета как меры пресечения противоправного поведения и предотвращения опасных и иных нежелательных для общества последствий;</w:t>
      </w:r>
    </w:p>
    <w:p w:rsidR="00114978" w:rsidRDefault="00114978" w:rsidP="00114978">
      <w:pPr>
        <w:pStyle w:val="a3"/>
        <w:shd w:val="clear" w:color="auto" w:fill="FFFFFF"/>
        <w:spacing w:before="0" w:after="0" w:line="360" w:lineRule="auto"/>
        <w:ind w:firstLine="709"/>
        <w:jc w:val="both"/>
      </w:pPr>
      <w:r>
        <w:rPr>
          <w:b/>
          <w:bCs/>
          <w:color w:val="000000"/>
          <w:sz w:val="28"/>
          <w:szCs w:val="28"/>
        </w:rPr>
        <w:t xml:space="preserve">5) ЛИШЕНИЕ СПЕЦИАЛЬНОГО ПРАВА. </w:t>
      </w:r>
      <w:r>
        <w:rPr>
          <w:color w:val="000000"/>
          <w:sz w:val="28"/>
          <w:szCs w:val="28"/>
        </w:rPr>
        <w:t xml:space="preserve">Речь не идет о лишении любого из прав, которыми обладает гражданин. Данный вид административных наказаний распространяется на специальные права граждан (право управления транспортными средствами, право охоты, право на эксплуатацию радиоэлектронных средств и высокочастотных устройств) Лица, которые злоупотребляют предоставленными специальными правами и неправильно пользуются ими, могут быть лишены этого права только судьей </w:t>
      </w:r>
      <w:r>
        <w:rPr>
          <w:color w:val="000000"/>
          <w:sz w:val="28"/>
          <w:szCs w:val="28"/>
        </w:rPr>
        <w:lastRenderedPageBreak/>
        <w:t>на срок от 1 месяца до 2 лет. Ограничения применения этого вида административного наказания установлены п. 3, 4 ст. 3.8 КоАП РФ;</w:t>
      </w:r>
    </w:p>
    <w:p w:rsidR="00114978" w:rsidRDefault="00114978" w:rsidP="00114978">
      <w:pPr>
        <w:pStyle w:val="a3"/>
        <w:shd w:val="clear" w:color="auto" w:fill="FFFFFF"/>
        <w:spacing w:before="0" w:after="0" w:line="360" w:lineRule="auto"/>
        <w:ind w:firstLine="709"/>
        <w:jc w:val="both"/>
      </w:pPr>
      <w:r>
        <w:rPr>
          <w:b/>
          <w:bCs/>
          <w:color w:val="000000"/>
          <w:sz w:val="28"/>
          <w:szCs w:val="28"/>
        </w:rPr>
        <w:t xml:space="preserve">6) АДМИНИСТРАТИВНЫЙ АРЕСТ. </w:t>
      </w:r>
      <w:r>
        <w:rPr>
          <w:color w:val="000000"/>
          <w:sz w:val="28"/>
          <w:szCs w:val="28"/>
        </w:rPr>
        <w:t>Является наиболее суровой мерой административной ответственности. Суть его заключается в кратковременной изоляции от общества на срок не более 15 суток, а за нарушение требований режима чрезвычайного положения или режима в зоне проведения контртеррористической операции — до 30 суток.</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Данное административное наказание применяется в исключительных случаях за совершение административных правонарушений, близких к преступлениям. Решение о назначении административного ареста принимается судьей Срок административного задержания входит в срок отбытия административного ареста.</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Административный арест не может применяться:</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к беременным женщинам,</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к женщинам, имеющим детей в возрасте до 14 лет,</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к лицам, не достигшим возраста 18 лет;</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к инвалидам I и II групп.</w:t>
      </w:r>
    </w:p>
    <w:p w:rsidR="00114978" w:rsidRDefault="00114978" w:rsidP="00114978">
      <w:pPr>
        <w:pStyle w:val="a3"/>
        <w:shd w:val="clear" w:color="auto" w:fill="FFFFFF"/>
        <w:spacing w:before="0" w:after="0" w:line="360" w:lineRule="auto"/>
        <w:ind w:firstLine="709"/>
        <w:jc w:val="both"/>
      </w:pPr>
      <w:r>
        <w:rPr>
          <w:b/>
          <w:bCs/>
          <w:color w:val="000000"/>
          <w:sz w:val="28"/>
          <w:szCs w:val="28"/>
        </w:rPr>
        <w:t xml:space="preserve">7) АДМИНИСТРАТИВНОЕ </w:t>
      </w:r>
      <w:proofErr w:type="gramStart"/>
      <w:r>
        <w:rPr>
          <w:b/>
          <w:bCs/>
          <w:color w:val="000000"/>
          <w:sz w:val="28"/>
          <w:szCs w:val="28"/>
        </w:rPr>
        <w:t>ВЫДВОРЕНИЕ</w:t>
      </w:r>
      <w:proofErr w:type="gramEnd"/>
      <w:r>
        <w:rPr>
          <w:b/>
          <w:bCs/>
          <w:color w:val="000000"/>
          <w:sz w:val="28"/>
          <w:szCs w:val="28"/>
        </w:rPr>
        <w:t xml:space="preserve"> ЗА ПРЕДЕЛЫ РОССИЙСКОЙ ФЕДЕРАЦИИ ИНОСТРАННЫХ ГРАЖДАН И ЛИЦ БЕЗ ГРАЖДАНСТВА. </w:t>
      </w:r>
      <w:r>
        <w:rPr>
          <w:color w:val="000000"/>
          <w:sz w:val="28"/>
          <w:szCs w:val="28"/>
        </w:rPr>
        <w:t>Заключается в принудительном и контролируемом перемещении указанных лиц через Государственную границу России, за ее пределы, а в случаях, предусмотренных законодательством РФ, — в контролируемом самостоятельном выезде выдворяемых лиц из России.</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Данный вид административного наказания может быть назначен судьей или соответствующими должностными лицами (если правонарушение совершено при въезде в РФ);</w:t>
      </w:r>
    </w:p>
    <w:p w:rsidR="00114978" w:rsidRDefault="00114978" w:rsidP="00114978">
      <w:pPr>
        <w:pStyle w:val="a3"/>
        <w:shd w:val="clear" w:color="auto" w:fill="FFFFFF"/>
        <w:spacing w:before="0" w:after="0" w:line="360" w:lineRule="auto"/>
        <w:ind w:firstLine="709"/>
        <w:jc w:val="both"/>
      </w:pPr>
      <w:r>
        <w:rPr>
          <w:b/>
          <w:bCs/>
          <w:color w:val="000000"/>
          <w:sz w:val="28"/>
          <w:szCs w:val="28"/>
        </w:rPr>
        <w:t xml:space="preserve">8) ДИСКВАЛИФИКАЦИЯ. </w:t>
      </w:r>
      <w:proofErr w:type="gramStart"/>
      <w:r>
        <w:rPr>
          <w:color w:val="000000"/>
          <w:sz w:val="28"/>
          <w:szCs w:val="28"/>
        </w:rPr>
        <w:t xml:space="preserve">Заключается в лишении физического лица права занимать руководящие должности в исполнительном органе управления юридического лица, права входить в совет директоров (наблюдательный совет), осуществлять предпринимательскую деятельность </w:t>
      </w:r>
      <w:r>
        <w:rPr>
          <w:color w:val="000000"/>
          <w:sz w:val="28"/>
          <w:szCs w:val="28"/>
        </w:rPr>
        <w:lastRenderedPageBreak/>
        <w:t>по управлению юридическим лицом, а также осуществлять управление юридическим лицом в случаях, предусмотренных законодательством РФ Данный вид административного наказания может быть применен только к лицам, осуществляющим организационно-распорядительные или административно-хозяйственные функции в органе юридического лица, к</w:t>
      </w:r>
      <w:proofErr w:type="gramEnd"/>
      <w:r>
        <w:rPr>
          <w:color w:val="000000"/>
          <w:sz w:val="28"/>
          <w:szCs w:val="28"/>
        </w:rPr>
        <w:t xml:space="preserve"> членам совета директоров, а также к индивидуальным предпринимателям, в том числе к арбитражным управляющим.</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Дисквалификация назначается только в судебном порядке на срок от шести месяцев до трех лет.</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Административные наказания выражаются в моральном либо материальном воздействии на правонарушителя и в известной мере выполняют функцию предупреждения правонарушений и преступлений. Назначение административного наказания не освобождает лицо от исполнения обязанности, за неисполнение которой оно было назначено.</w:t>
      </w:r>
    </w:p>
    <w:p w:rsidR="00114978" w:rsidRDefault="00114978" w:rsidP="00114978">
      <w:pPr>
        <w:pStyle w:val="a3"/>
        <w:shd w:val="clear" w:color="auto" w:fill="FFFFFF"/>
        <w:spacing w:before="0" w:after="0" w:line="360" w:lineRule="auto"/>
        <w:ind w:firstLine="709"/>
        <w:jc w:val="both"/>
      </w:pPr>
      <w:r>
        <w:rPr>
          <w:b/>
          <w:bCs/>
          <w:color w:val="000000"/>
          <w:sz w:val="28"/>
          <w:szCs w:val="28"/>
        </w:rPr>
        <w:t xml:space="preserve">9) АДМИНИСТРАТИВНОЕ ПРИОСТАНОВЛЕНИЕ ДЕЯТЕЛЬНОСТИ. </w:t>
      </w:r>
      <w:r>
        <w:rPr>
          <w:color w:val="000000"/>
          <w:sz w:val="28"/>
          <w:szCs w:val="28"/>
        </w:rPr>
        <w:t xml:space="preserve">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w:t>
      </w:r>
      <w:proofErr w:type="gramStart"/>
      <w:r>
        <w:rPr>
          <w:color w:val="000000"/>
          <w:sz w:val="28"/>
          <w:szCs w:val="28"/>
        </w:rPr>
        <w:t xml:space="preserve">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w:t>
      </w:r>
      <w:proofErr w:type="spellStart"/>
      <w:r>
        <w:rPr>
          <w:color w:val="000000"/>
          <w:sz w:val="28"/>
          <w:szCs w:val="28"/>
        </w:rPr>
        <w:t>подкарантинных</w:t>
      </w:r>
      <w:proofErr w:type="spellEnd"/>
      <w:r>
        <w:rPr>
          <w:color w:val="000000"/>
          <w:sz w:val="28"/>
          <w:szCs w:val="28"/>
        </w:rPr>
        <w:t xml:space="preserve">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в области противодействия легализации (отмыванию) доходов, полученных преступным путем, и финансированию терроризма, в</w:t>
      </w:r>
      <w:proofErr w:type="gramEnd"/>
      <w:r>
        <w:rPr>
          <w:color w:val="000000"/>
          <w:sz w:val="28"/>
          <w:szCs w:val="28"/>
        </w:rPr>
        <w:t xml:space="preserve"> </w:t>
      </w:r>
      <w:proofErr w:type="gramStart"/>
      <w:r>
        <w:rPr>
          <w:color w:val="000000"/>
          <w:sz w:val="28"/>
          <w:szCs w:val="28"/>
        </w:rPr>
        <w:t xml:space="preserve">области установленных в соответствии с </w:t>
      </w:r>
      <w:r>
        <w:rPr>
          <w:color w:val="000000"/>
          <w:sz w:val="28"/>
          <w:szCs w:val="28"/>
        </w:rPr>
        <w:lastRenderedPageBreak/>
        <w:t>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а также в</w:t>
      </w:r>
      <w:proofErr w:type="gramEnd"/>
      <w:r>
        <w:rPr>
          <w:color w:val="000000"/>
          <w:sz w:val="28"/>
          <w:szCs w:val="28"/>
        </w:rPr>
        <w:t xml:space="preserve"> области градостроительной деятельности. </w:t>
      </w:r>
      <w:proofErr w:type="gramStart"/>
      <w:r>
        <w:rPr>
          <w:color w:val="000000"/>
          <w:sz w:val="28"/>
          <w:szCs w:val="28"/>
        </w:rPr>
        <w:t>Данный вид наказания введен Федеральным законом РФ от 09.05.2005 № 45-ФЗ)</w:t>
      </w:r>
      <w:proofErr w:type="gramEnd"/>
    </w:p>
    <w:p w:rsidR="00114978" w:rsidRDefault="00114978" w:rsidP="00114978">
      <w:pPr>
        <w:pStyle w:val="a3"/>
        <w:shd w:val="clear" w:color="auto" w:fill="FFFFFF"/>
        <w:spacing w:before="0" w:after="0" w:line="360" w:lineRule="auto"/>
        <w:ind w:firstLine="709"/>
        <w:jc w:val="both"/>
        <w:rPr>
          <w:color w:val="000000"/>
          <w:sz w:val="28"/>
          <w:szCs w:val="28"/>
        </w:rPr>
      </w:pPr>
    </w:p>
    <w:p w:rsidR="00114978" w:rsidRDefault="00114978" w:rsidP="00114978">
      <w:pPr>
        <w:pStyle w:val="2"/>
        <w:shd w:val="clear" w:color="auto" w:fill="FFFFFF"/>
        <w:spacing w:before="0"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5. Общие правила назначения административного наказания</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Наказание за совершение административного правонарушения налагается в пределах и в точном соответствии с законом, предусматривающим ответственность заданное правонарушение, т. е. не допускается применение наказания ниже низшего предела.</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Административные наказания должны налагаться полномочным органом (должностным лицом) с учетом характера совершенного правонарушения (объекта посягательства, последствий, распространенности деяния и состояния борьбы с ним) и обстоятельств, смягчающих (отягчающих) ответственность. Кроме того, если субъектом правонарушения выступает физическое лицо, учитывается также личность виновного, его имущественного положение, для юридических лиц — имущественное и финансовое положение.</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К </w:t>
      </w:r>
      <w:r>
        <w:rPr>
          <w:b/>
          <w:bCs/>
          <w:i/>
          <w:iCs/>
          <w:color w:val="000000"/>
          <w:sz w:val="28"/>
          <w:szCs w:val="28"/>
        </w:rPr>
        <w:t xml:space="preserve">обстоятельствам, смягчающим ответственность за административные правонарушения, </w:t>
      </w:r>
      <w:r>
        <w:rPr>
          <w:color w:val="000000"/>
          <w:sz w:val="28"/>
          <w:szCs w:val="28"/>
        </w:rPr>
        <w:t>ст. 4 2 КоАП РФ относит:</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1) раскаяние лица, совершившего административное правонарушение,</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2) предотвращение виновным вредных последствий правонарушения,</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3) добровольное возмещение ущерба или устранение причиненного вреда,</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lastRenderedPageBreak/>
        <w:t>4) совершение правонарушения в состоянии сильного душевного волнения (аффекта) либо при стечении тяжелых личных или семейных обстоятельств;</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5) совершение правонарушения несовершеннолетним,</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6) совершение правонарушения беременной женщиной или женщиной, имеющей малолетнего ребенка.</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Законодатель не исчерпывает всех обстоятельств, которые могут быть признаны смягчающими административную ответственность. Орган (должностное лицо), решающий дело, вправе признать смягчающими и другие обстоятельства. Ими могут являться возраст, состояние здоровья и др.</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В ст. 4.3 КоАП РФ указан исчерпывающий перечень </w:t>
      </w:r>
      <w:r>
        <w:rPr>
          <w:b/>
          <w:bCs/>
          <w:i/>
          <w:iCs/>
          <w:color w:val="000000"/>
          <w:sz w:val="28"/>
          <w:szCs w:val="28"/>
        </w:rPr>
        <w:t xml:space="preserve">обстоятельств, отягчающих административную ответственность. </w:t>
      </w:r>
      <w:r>
        <w:rPr>
          <w:color w:val="000000"/>
          <w:sz w:val="28"/>
          <w:szCs w:val="28"/>
        </w:rPr>
        <w:t>К данным обстоятельствам относятся:</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1) продолжение противоправного поведения, несмотря на требование уполномоченных на то лиц прекратить его;</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xml:space="preserve">2) повторное совершение однородного административного правонарушения, если за совершение первого административного правонарушения лицо уже </w:t>
      </w:r>
      <w:proofErr w:type="gramStart"/>
      <w:r>
        <w:rPr>
          <w:color w:val="000000"/>
          <w:sz w:val="28"/>
          <w:szCs w:val="28"/>
        </w:rPr>
        <w:t>подвергалось административному наказанию и не истек</w:t>
      </w:r>
      <w:proofErr w:type="gramEnd"/>
      <w:r>
        <w:rPr>
          <w:color w:val="000000"/>
          <w:sz w:val="28"/>
          <w:szCs w:val="28"/>
        </w:rPr>
        <w:t xml:space="preserve"> один год со дня окончания исполнения постановления о назначении административного наказания;</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3) вовлечение несовершеннолетнего в совершение административного правонарушения;</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4) совершение правонарушения группой лиц;</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5)  совершение правонарушения в условиях стихийного бедствия или при других чрезвычайных обстоятельствах;</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xml:space="preserve">6) совершение правонарушения в состоянии опьянения (в зависимости от характера административного правонарушения данное обстоятельство может </w:t>
      </w:r>
      <w:proofErr w:type="gramStart"/>
      <w:r>
        <w:rPr>
          <w:color w:val="000000"/>
          <w:sz w:val="28"/>
          <w:szCs w:val="28"/>
        </w:rPr>
        <w:t>быть</w:t>
      </w:r>
      <w:proofErr w:type="gramEnd"/>
      <w:r>
        <w:rPr>
          <w:color w:val="000000"/>
          <w:sz w:val="28"/>
          <w:szCs w:val="28"/>
        </w:rPr>
        <w:t xml:space="preserve"> и не признано отягчающим).</w:t>
      </w:r>
    </w:p>
    <w:p w:rsidR="00114978" w:rsidRDefault="00114978" w:rsidP="00114978">
      <w:pPr>
        <w:pStyle w:val="a3"/>
        <w:shd w:val="clear" w:color="auto" w:fill="FFFFFF"/>
        <w:spacing w:before="0" w:after="0" w:line="360" w:lineRule="auto"/>
        <w:ind w:firstLine="709"/>
        <w:jc w:val="both"/>
        <w:rPr>
          <w:b/>
          <w:bCs/>
          <w:i/>
          <w:iCs/>
          <w:color w:val="000000"/>
          <w:sz w:val="28"/>
          <w:szCs w:val="28"/>
        </w:rPr>
      </w:pPr>
      <w:r>
        <w:rPr>
          <w:b/>
          <w:bCs/>
          <w:i/>
          <w:iCs/>
          <w:color w:val="000000"/>
          <w:sz w:val="28"/>
          <w:szCs w:val="28"/>
        </w:rPr>
        <w:t>Административные наказания могут быть назначены:</w:t>
      </w:r>
    </w:p>
    <w:p w:rsidR="00114978" w:rsidRDefault="00114978" w:rsidP="00114978">
      <w:pPr>
        <w:pStyle w:val="a3"/>
        <w:shd w:val="clear" w:color="auto" w:fill="FFFFFF"/>
        <w:spacing w:before="0" w:after="0" w:line="360" w:lineRule="auto"/>
        <w:ind w:firstLine="709"/>
        <w:jc w:val="both"/>
      </w:pPr>
      <w:r>
        <w:rPr>
          <w:color w:val="000000"/>
          <w:sz w:val="28"/>
          <w:szCs w:val="28"/>
        </w:rPr>
        <w:lastRenderedPageBreak/>
        <w:t xml:space="preserve">1) </w:t>
      </w:r>
      <w:r>
        <w:rPr>
          <w:i/>
          <w:color w:val="000000"/>
          <w:sz w:val="28"/>
          <w:szCs w:val="28"/>
        </w:rPr>
        <w:t>не позднее 2 месяцев</w:t>
      </w:r>
      <w:r>
        <w:rPr>
          <w:color w:val="000000"/>
          <w:sz w:val="28"/>
          <w:szCs w:val="28"/>
        </w:rPr>
        <w:t xml:space="preserve"> со дня совершения административного правонарушения, а при длящемся правонарушении — </w:t>
      </w:r>
      <w:r>
        <w:rPr>
          <w:i/>
          <w:color w:val="000000"/>
          <w:sz w:val="28"/>
          <w:szCs w:val="28"/>
        </w:rPr>
        <w:t xml:space="preserve">2 месяцев </w:t>
      </w:r>
      <w:r>
        <w:rPr>
          <w:color w:val="000000"/>
          <w:sz w:val="28"/>
          <w:szCs w:val="28"/>
        </w:rPr>
        <w:t>со дня его обнаружения;</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2) </w:t>
      </w:r>
      <w:r>
        <w:rPr>
          <w:i/>
          <w:color w:val="000000"/>
          <w:sz w:val="28"/>
          <w:szCs w:val="28"/>
        </w:rPr>
        <w:t>не позднее одного года</w:t>
      </w:r>
      <w:r>
        <w:rPr>
          <w:color w:val="000000"/>
          <w:sz w:val="28"/>
          <w:szCs w:val="28"/>
        </w:rPr>
        <w:t xml:space="preserve"> со дня совершения административного правонарушения, а при длящемся правонарушении — </w:t>
      </w:r>
      <w:r>
        <w:rPr>
          <w:i/>
          <w:color w:val="000000"/>
          <w:sz w:val="28"/>
          <w:szCs w:val="28"/>
        </w:rPr>
        <w:t>со дня обнаружения</w:t>
      </w:r>
      <w:r>
        <w:rPr>
          <w:color w:val="000000"/>
          <w:sz w:val="28"/>
          <w:szCs w:val="28"/>
        </w:rPr>
        <w:t xml:space="preserve"> — за ряд административных правонарушений, указанных в ч.1 ст. 4.5 КоАП (за нарушение законодательства о внутренних морских водах, территориальном море, континентальном шельфе, за совершение таможенных, налоговых и других правонарушений);</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3) </w:t>
      </w:r>
      <w:r>
        <w:rPr>
          <w:i/>
          <w:color w:val="000000"/>
          <w:sz w:val="28"/>
          <w:szCs w:val="28"/>
        </w:rPr>
        <w:t>не позднее одного года</w:t>
      </w:r>
      <w:r>
        <w:rPr>
          <w:color w:val="000000"/>
          <w:sz w:val="28"/>
          <w:szCs w:val="28"/>
        </w:rPr>
        <w:t xml:space="preserve"> со дня совершения административного правонарушения, а при длящемся правонарушении — </w:t>
      </w:r>
      <w:r>
        <w:rPr>
          <w:i/>
          <w:color w:val="000000"/>
          <w:sz w:val="28"/>
          <w:szCs w:val="28"/>
        </w:rPr>
        <w:t>со дня обнаружения</w:t>
      </w:r>
      <w:r>
        <w:rPr>
          <w:color w:val="000000"/>
          <w:sz w:val="28"/>
          <w:szCs w:val="28"/>
        </w:rPr>
        <w:t xml:space="preserve"> — при применении дисквалификации;</w:t>
      </w:r>
    </w:p>
    <w:p w:rsidR="00114978" w:rsidRDefault="00114978" w:rsidP="00114978">
      <w:pPr>
        <w:pStyle w:val="a3"/>
        <w:shd w:val="clear" w:color="auto" w:fill="FFFFFF"/>
        <w:spacing w:before="0" w:after="0" w:line="360" w:lineRule="auto"/>
        <w:ind w:firstLine="709"/>
        <w:jc w:val="both"/>
      </w:pPr>
      <w:r>
        <w:rPr>
          <w:color w:val="000000"/>
          <w:sz w:val="28"/>
          <w:szCs w:val="28"/>
        </w:rPr>
        <w:t xml:space="preserve">4) в случае отказа в возбуждении уголовного дела или его прекращения, но при наличии в действиях нарушителя признаков административного правонарушения взыскание может быть наложено </w:t>
      </w:r>
      <w:r>
        <w:rPr>
          <w:i/>
          <w:color w:val="000000"/>
          <w:sz w:val="28"/>
          <w:szCs w:val="28"/>
        </w:rPr>
        <w:t>не позднее двух месяцев</w:t>
      </w:r>
      <w:r>
        <w:rPr>
          <w:color w:val="000000"/>
          <w:sz w:val="28"/>
          <w:szCs w:val="28"/>
        </w:rPr>
        <w:t xml:space="preserve"> со дня принятия решения об отказе в возбуждении уголовного дела либо о его прекращении.</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Данные сроки могут быть приостановлены до передачи материалов дела уполномоченному органу (должностному лицу) при удовлетворении ходатайства гражданина о рассмотрении дела по месту жительства.</w:t>
      </w:r>
    </w:p>
    <w:p w:rsidR="00114978" w:rsidRDefault="00114978" w:rsidP="00114978">
      <w:pPr>
        <w:pStyle w:val="a3"/>
        <w:shd w:val="clear" w:color="auto" w:fill="FFFFFF"/>
        <w:spacing w:before="0" w:after="0" w:line="360" w:lineRule="auto"/>
        <w:ind w:firstLine="709"/>
        <w:jc w:val="both"/>
      </w:pPr>
      <w:r>
        <w:rPr>
          <w:color w:val="000000"/>
          <w:sz w:val="28"/>
          <w:szCs w:val="28"/>
        </w:rPr>
        <w:t>В Кодексе РФ об административных правонарушениях предусмотрено правило, согласно которому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назначении административного наказания. Указанный срок (один год) учитывается при квалификации правонарушения как повторного, что служит обстоятельством, отягчающим административную ответственность.</w:t>
      </w:r>
    </w:p>
    <w:p w:rsidR="00114978" w:rsidRDefault="00114978" w:rsidP="00114978">
      <w:pPr>
        <w:pStyle w:val="a3"/>
        <w:shd w:val="clear" w:color="auto" w:fill="FFFFFF"/>
        <w:spacing w:before="0" w:after="0" w:line="360" w:lineRule="auto"/>
        <w:ind w:firstLine="709"/>
        <w:jc w:val="both"/>
        <w:rPr>
          <w:color w:val="000000"/>
          <w:sz w:val="28"/>
          <w:szCs w:val="28"/>
        </w:rPr>
      </w:pPr>
      <w:r>
        <w:rPr>
          <w:color w:val="000000"/>
          <w:sz w:val="28"/>
          <w:szCs w:val="28"/>
        </w:rPr>
        <w:t xml:space="preserve">Законодатель предоставил право органу (должностному лицу), решающему дело, при малозначительности совершенного </w:t>
      </w:r>
      <w:r>
        <w:rPr>
          <w:color w:val="000000"/>
          <w:sz w:val="28"/>
          <w:szCs w:val="28"/>
        </w:rPr>
        <w:lastRenderedPageBreak/>
        <w:t>административного правонарушения освободить правонарушителя от административной ответственности и ограничиться устным замечанием. Устное замечание не является мерой административной ответственности и не влечет юридических последствий для правонарушителя.</w:t>
      </w:r>
    </w:p>
    <w:p w:rsidR="00114978" w:rsidRDefault="00114978" w:rsidP="00114978">
      <w:pPr>
        <w:pStyle w:val="Standard"/>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Если в результате административного правонарушения нанесен имущественный вред, то судья, рассматривая дело,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 В случае если дело рассматривается иным уполномоченным органом (должностным лицом), спор о возмещении имущественного ущерба разрешается судом по правилам гражданского судопроизводства. Споры о возмещении морального вреда, причиненного административным правонарушением, рассматриваются также в судебном порядке.</w:t>
      </w:r>
    </w:p>
    <w:p w:rsidR="00114978" w:rsidRDefault="00114978" w:rsidP="00114978">
      <w:pPr>
        <w:pStyle w:val="Standard"/>
        <w:spacing w:line="360" w:lineRule="auto"/>
        <w:ind w:right="3" w:firstLine="851"/>
        <w:jc w:val="center"/>
        <w:rPr>
          <w:rFonts w:ascii="Times New Roman" w:eastAsia="Times New Roman" w:hAnsi="Times New Roman" w:cs="Times New Roman"/>
          <w:color w:val="000000"/>
          <w:sz w:val="28"/>
          <w:szCs w:val="28"/>
        </w:rPr>
      </w:pPr>
    </w:p>
    <w:p w:rsidR="00114978" w:rsidRDefault="00114978" w:rsidP="00114978">
      <w:pPr>
        <w:pStyle w:val="Standard"/>
        <w:pageBreakBefore/>
        <w:spacing w:line="360" w:lineRule="auto"/>
        <w:ind w:right="3" w:firstLine="85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 2</w:t>
      </w:r>
    </w:p>
    <w:p w:rsidR="00114978" w:rsidRDefault="00114978" w:rsidP="00114978">
      <w:pPr>
        <w:pStyle w:val="Standard"/>
        <w:spacing w:line="36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Учебно - методическое задание для студентов</w:t>
      </w:r>
    </w:p>
    <w:p w:rsidR="00114978" w:rsidRDefault="00114978" w:rsidP="00114978">
      <w:pPr>
        <w:pStyle w:val="Standard"/>
        <w:spacing w:line="360" w:lineRule="auto"/>
        <w:jc w:val="both"/>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Задача 1.</w:t>
      </w:r>
    </w:p>
    <w:p w:rsidR="00114978" w:rsidRDefault="00114978" w:rsidP="00114978">
      <w:pPr>
        <w:pStyle w:val="Standard"/>
        <w:spacing w:line="360" w:lineRule="auto"/>
        <w:rPr>
          <w:rFonts w:ascii="Times New Roman" w:hAnsi="Times New Roman"/>
          <w:sz w:val="28"/>
          <w:szCs w:val="28"/>
        </w:rPr>
      </w:pPr>
      <w:r>
        <w:rPr>
          <w:rFonts w:ascii="Times New Roman" w:hAnsi="Times New Roman"/>
          <w:sz w:val="28"/>
          <w:szCs w:val="28"/>
        </w:rPr>
        <w:t xml:space="preserve">Гражданин П. обратился к начальнику почтового отделения с жалобой на то, что получил заказное письмо </w:t>
      </w:r>
      <w:proofErr w:type="gramStart"/>
      <w:r>
        <w:rPr>
          <w:rFonts w:ascii="Times New Roman" w:hAnsi="Times New Roman"/>
          <w:sz w:val="28"/>
          <w:szCs w:val="28"/>
        </w:rPr>
        <w:t>открытым</w:t>
      </w:r>
      <w:proofErr w:type="gramEnd"/>
      <w:r>
        <w:rPr>
          <w:rFonts w:ascii="Times New Roman" w:hAnsi="Times New Roman"/>
          <w:sz w:val="28"/>
          <w:szCs w:val="28"/>
        </w:rPr>
        <w:t>, и попросил разобраться в случившемся. Начальник почтового отделения заявил, что такими мелочами, как разбирательство по поводу вскрытого письма он разбираться не станет. Тогда гражданин П. Подал жалобу в федеральный суд.</w:t>
      </w:r>
    </w:p>
    <w:p w:rsidR="00114978" w:rsidRDefault="00114978" w:rsidP="00114978">
      <w:pPr>
        <w:pStyle w:val="Standard"/>
        <w:spacing w:line="360" w:lineRule="auto"/>
        <w:jc w:val="both"/>
      </w:pPr>
      <w:r>
        <w:rPr>
          <w:rStyle w:val="data2"/>
          <w:rFonts w:ascii="Times New Roman" w:hAnsi="Times New Roman" w:cs="Times New Roman"/>
          <w:color w:val="000000"/>
          <w:sz w:val="28"/>
          <w:szCs w:val="28"/>
        </w:rPr>
        <w:t>Имеются ли основания для обращения в суд?</w:t>
      </w:r>
    </w:p>
    <w:p w:rsidR="00114978" w:rsidRDefault="00114978" w:rsidP="00114978">
      <w:pPr>
        <w:pStyle w:val="Standard"/>
        <w:spacing w:line="360" w:lineRule="auto"/>
        <w:ind w:right="840" w:firstLine="851"/>
        <w:jc w:val="both"/>
      </w:pPr>
    </w:p>
    <w:p w:rsidR="00114978" w:rsidRDefault="00114978" w:rsidP="00114978">
      <w:pPr>
        <w:pStyle w:val="Standard"/>
        <w:spacing w:line="360" w:lineRule="auto"/>
        <w:ind w:right="840" w:firstLine="851"/>
        <w:jc w:val="both"/>
        <w:rPr>
          <w:rFonts w:ascii="Times New Roman" w:eastAsia="Times New Roman" w:hAnsi="Times New Roman" w:cs="Times New Roman"/>
          <w:color w:val="000000"/>
          <w:sz w:val="28"/>
          <w:szCs w:val="28"/>
          <w:shd w:val="clear" w:color="auto" w:fill="FFFFFF"/>
        </w:rPr>
      </w:pPr>
    </w:p>
    <w:p w:rsidR="00114978" w:rsidRDefault="00114978" w:rsidP="00114978">
      <w:pPr>
        <w:pStyle w:val="Standard"/>
        <w:spacing w:line="360" w:lineRule="auto"/>
        <w:ind w:right="3" w:firstLine="851"/>
        <w:jc w:val="right"/>
        <w:rPr>
          <w:rFonts w:ascii="Times New Roman" w:eastAsia="Times New Roman" w:hAnsi="Times New Roman" w:cs="Times New Roman"/>
          <w:color w:val="000000"/>
          <w:sz w:val="28"/>
          <w:szCs w:val="28"/>
        </w:rPr>
      </w:pPr>
    </w:p>
    <w:p w:rsidR="00114978" w:rsidRDefault="00114978" w:rsidP="00114978">
      <w:pPr>
        <w:pStyle w:val="Standard"/>
        <w:pageBreakBefore/>
        <w:spacing w:line="360" w:lineRule="auto"/>
        <w:ind w:right="3" w:firstLine="85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 № 3</w:t>
      </w:r>
    </w:p>
    <w:p w:rsidR="00114978" w:rsidRDefault="00114978" w:rsidP="00114978">
      <w:pPr>
        <w:pStyle w:val="Standard"/>
        <w:spacing w:line="36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Учебно - методическое задание для студентов. Тестовые задания.</w:t>
      </w:r>
    </w:p>
    <w:p w:rsidR="00114978" w:rsidRDefault="00114978" w:rsidP="00114978">
      <w:pPr>
        <w:pStyle w:val="Standard"/>
        <w:spacing w:line="360" w:lineRule="auto"/>
        <w:jc w:val="center"/>
        <w:rPr>
          <w:rFonts w:ascii="Times New Roman" w:eastAsia="Times New Roman" w:hAnsi="Times New Roman" w:cs="Times New Roman"/>
          <w:color w:val="000000"/>
          <w:sz w:val="28"/>
          <w:szCs w:val="28"/>
          <w:shd w:val="clear" w:color="auto" w:fill="FFFFFF"/>
        </w:rPr>
      </w:pPr>
    </w:p>
    <w:p w:rsidR="00114978" w:rsidRDefault="00114978" w:rsidP="00114978">
      <w:pPr>
        <w:pStyle w:val="Standard"/>
        <w:numPr>
          <w:ilvl w:val="1"/>
          <w:numId w:val="5"/>
        </w:num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На какой срок назначается дисквалификация?</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 До 15 суток</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до 1 месяца</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до 30 суток</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от 6 месяцев до 3 лет</w:t>
      </w:r>
    </w:p>
    <w:p w:rsidR="00114978" w:rsidRDefault="00114978" w:rsidP="00114978">
      <w:pPr>
        <w:pStyle w:val="Standard"/>
        <w:numPr>
          <w:ilvl w:val="1"/>
          <w:numId w:val="5"/>
        </w:num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Что из перечисленного не является административным наказанием?</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административный арест</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административный штраф</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предупреждение</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обязательные работы</w:t>
      </w:r>
    </w:p>
    <w:p w:rsidR="00114978" w:rsidRDefault="00114978" w:rsidP="00114978">
      <w:pPr>
        <w:pStyle w:val="Standard"/>
        <w:numPr>
          <w:ilvl w:val="1"/>
          <w:numId w:val="5"/>
        </w:num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Чем отличается административная ответственность от уголовной?</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различий нет</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одинаковы</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не влечет судимости, применяется судом и другими уполномоченными органами, имеет другие сроки давности и процессуальные порядки</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влечет судимость</w:t>
      </w:r>
    </w:p>
    <w:p w:rsidR="00114978" w:rsidRDefault="00114978" w:rsidP="00114978">
      <w:pPr>
        <w:pStyle w:val="Standard"/>
        <w:numPr>
          <w:ilvl w:val="1"/>
          <w:numId w:val="5"/>
        </w:num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Какой срок составляет погашение административного наказания?</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- 1 год</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- 6 месяцев</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- 3 года</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- 5 лет</w:t>
      </w:r>
    </w:p>
    <w:p w:rsidR="00114978" w:rsidRDefault="00114978" w:rsidP="00114978">
      <w:pPr>
        <w:pStyle w:val="Standard"/>
        <w:numPr>
          <w:ilvl w:val="1"/>
          <w:numId w:val="5"/>
        </w:num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Что может устанавливаться законами субъектов РФ в качестве меры административного наказания</w:t>
      </w:r>
      <w:proofErr w:type="gramStart"/>
      <w:r>
        <w:rPr>
          <w:rFonts w:ascii="Times New Roman" w:eastAsia="Times New Roman" w:hAnsi="Times New Roman" w:cs="Times New Roman"/>
          <w:color w:val="000000"/>
          <w:sz w:val="28"/>
          <w:szCs w:val="28"/>
          <w:shd w:val="clear" w:color="auto" w:fill="FFFFFF"/>
        </w:rPr>
        <w:t xml:space="preserve"> ?</w:t>
      </w:r>
      <w:proofErr w:type="gramEnd"/>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административный штраф</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предупреждение</w:t>
      </w:r>
    </w:p>
    <w:p w:rsidR="00114978" w:rsidRDefault="00114978" w:rsidP="00114978">
      <w:pPr>
        <w:pStyle w:val="Standard"/>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конфискация предмета административного правонарушения</w:t>
      </w:r>
    </w:p>
    <w:p w:rsidR="00114978" w:rsidRDefault="00114978" w:rsidP="00114978">
      <w:pPr>
        <w:pStyle w:val="Standard"/>
        <w:spacing w:line="360" w:lineRule="auto"/>
      </w:pPr>
      <w:r>
        <w:rPr>
          <w:rFonts w:ascii="Times New Roman" w:eastAsia="Times New Roman" w:hAnsi="Times New Roman" w:cs="Times New Roman"/>
          <w:color w:val="000000"/>
          <w:sz w:val="28"/>
          <w:szCs w:val="28"/>
          <w:shd w:val="clear" w:color="auto" w:fill="FFFFFF"/>
        </w:rPr>
        <w:t>- лишение свободы</w:t>
      </w:r>
    </w:p>
    <w:p w:rsidR="00114978" w:rsidRDefault="00114978" w:rsidP="00114978">
      <w:pPr>
        <w:pStyle w:val="Standard"/>
        <w:spacing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 № 4</w:t>
      </w:r>
    </w:p>
    <w:p w:rsidR="00114978" w:rsidRDefault="00114978" w:rsidP="00114978">
      <w:pPr>
        <w:pStyle w:val="Standard"/>
        <w:spacing w:line="360" w:lineRule="auto"/>
        <w:ind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ПРОЕКТ</w:t>
      </w:r>
    </w:p>
    <w:p w:rsidR="00114978" w:rsidRDefault="00114978" w:rsidP="00114978">
      <w:pPr>
        <w:pStyle w:val="Standard"/>
        <w:spacing w:line="360" w:lineRule="auto"/>
        <w:ind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Постановления Научного клуба «Уставный Суд по правам человека» при Тверском государственном университете от 15 января 2018 года № 1-П по делу о проверке </w:t>
      </w:r>
      <w:proofErr w:type="gramStart"/>
      <w:r>
        <w:rPr>
          <w:rFonts w:ascii="Times New Roman" w:eastAsia="Times New Roman" w:hAnsi="Times New Roman" w:cs="Times New Roman"/>
          <w:b/>
          <w:color w:val="000000"/>
          <w:sz w:val="28"/>
          <w:szCs w:val="28"/>
        </w:rPr>
        <w:t>соответствия Конституции Российской Федерации Постановления Правительства РФ</w:t>
      </w:r>
      <w:proofErr w:type="gramEnd"/>
      <w:r>
        <w:rPr>
          <w:rFonts w:ascii="Times New Roman" w:eastAsia="Times New Roman" w:hAnsi="Times New Roman" w:cs="Times New Roman"/>
          <w:b/>
          <w:color w:val="000000"/>
          <w:sz w:val="28"/>
          <w:szCs w:val="28"/>
        </w:rPr>
        <w:t xml:space="preserve"> от 14.05.2013 г. № 410 «О мерах по обеспечению безопасности при использовании и содержании внутридомового и внутриквартирного газового оборудования»</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Научный клуб «Уставный Суд по правам человека» при Тверском государственном университете (далее – Уставный Суд)</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составе:</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Винокуровой</w:t>
      </w:r>
      <w:proofErr w:type="spellEnd"/>
      <w:r>
        <w:rPr>
          <w:rFonts w:ascii="Times New Roman" w:eastAsia="Times New Roman" w:hAnsi="Times New Roman" w:cs="Times New Roman"/>
          <w:color w:val="000000"/>
          <w:sz w:val="28"/>
          <w:szCs w:val="28"/>
        </w:rPr>
        <w:t xml:space="preserve"> Л.Е.,</w:t>
      </w:r>
    </w:p>
    <w:p w:rsidR="00114978" w:rsidRDefault="00114978" w:rsidP="00114978">
      <w:pPr>
        <w:pStyle w:val="Standard"/>
        <w:spacing w:line="360" w:lineRule="auto"/>
        <w:ind w:firstLine="570"/>
        <w:jc w:val="both"/>
      </w:pPr>
      <w:proofErr w:type="gramStart"/>
      <w:r>
        <w:rPr>
          <w:rFonts w:ascii="Times New Roman" w:eastAsia="Times New Roman" w:hAnsi="Times New Roman" w:cs="Times New Roman"/>
          <w:color w:val="000000"/>
          <w:sz w:val="28"/>
          <w:szCs w:val="28"/>
        </w:rPr>
        <w:t>руководствуясь статьями 3, 5, 6, 9, 14 и 16 Устава Уставного Суда рассмотрел в открытом заседании дело о проверке конституционности и соответствию Конституции Российской Федерации (далее – Конституции РФ) Постановления Правительства РФ от 14.05.2013 г. № 410 «О мерах по обеспечению безопасности при использовании и содержании внутридомового и внутриквартирного газового оборудования (далее – ВДГО)» (далее – Постановление Правительства РФ № 410) (вместе с «Правилами пользования</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(далее – Правила</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от 14.05.2013 г. № 410)»), устанавливающего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порядок заключения и исполнения договора о техническом обслуживании и</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ремонте</w:t>
      </w:r>
      <w:proofErr w:type="gramEnd"/>
      <w:r>
        <w:rPr>
          <w:rFonts w:ascii="Times New Roman" w:eastAsia="Times New Roman" w:hAnsi="Times New Roman" w:cs="Times New Roman"/>
          <w:color w:val="000000"/>
          <w:sz w:val="28"/>
          <w:szCs w:val="28"/>
        </w:rPr>
        <w:t xml:space="preserve"> внутридомового и (или) внутриквартирного газового оборудования (далее – договор о техническом обслуживании и ремонте ВДГО).</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Поводом к рассмотрению дела явился запрос судьи В.И. </w:t>
      </w:r>
      <w:proofErr w:type="spellStart"/>
      <w:r>
        <w:rPr>
          <w:rFonts w:ascii="Times New Roman" w:eastAsia="Times New Roman" w:hAnsi="Times New Roman" w:cs="Times New Roman"/>
          <w:color w:val="000000"/>
          <w:sz w:val="28"/>
          <w:szCs w:val="28"/>
        </w:rPr>
        <w:t>Крусса</w:t>
      </w:r>
      <w:proofErr w:type="spellEnd"/>
      <w:r>
        <w:rPr>
          <w:rFonts w:ascii="Times New Roman" w:eastAsia="Times New Roman" w:hAnsi="Times New Roman" w:cs="Times New Roman"/>
          <w:color w:val="000000"/>
          <w:sz w:val="28"/>
          <w:szCs w:val="28"/>
        </w:rPr>
        <w:t xml:space="preserve"> о проверке соответствия Конституции РФ ряда положений Постановления Правительства РФ № 410 как элементов механизма правового регулирования обеспечения безопасности при использовании и содержании внутридомового и внутриквартирного газового оборудования на территории города Твери.</w:t>
      </w:r>
    </w:p>
    <w:p w:rsidR="00114978" w:rsidRDefault="00114978" w:rsidP="00114978">
      <w:pPr>
        <w:pStyle w:val="Standard"/>
        <w:spacing w:line="360" w:lineRule="auto"/>
        <w:ind w:firstLine="570"/>
        <w:jc w:val="both"/>
      </w:pPr>
      <w:proofErr w:type="gramStart"/>
      <w:r>
        <w:rPr>
          <w:rFonts w:ascii="Times New Roman" w:eastAsia="Times New Roman" w:hAnsi="Times New Roman" w:cs="Times New Roman"/>
          <w:color w:val="000000"/>
          <w:sz w:val="28"/>
          <w:szCs w:val="28"/>
        </w:rPr>
        <w:t xml:space="preserve">Как указывается в запросе, отдельные нормативные положения названного федерального правового акта в их системной связи с действующими нормативными положениями Федерального закона  </w:t>
      </w:r>
      <w:r>
        <w:rPr>
          <w:rFonts w:ascii="Times New Roman" w:eastAsia="Times New Roman" w:hAnsi="Times New Roman" w:cs="Times New Roman"/>
          <w:color w:val="000000"/>
          <w:sz w:val="28"/>
          <w:szCs w:val="28"/>
          <w:shd w:val="clear" w:color="auto" w:fill="FFFFFF"/>
        </w:rPr>
        <w:t>от 31.03.1999 г. № 69-ФЗ «О газоснабжении в Российской Федерации»</w:t>
      </w:r>
      <w:r>
        <w:rPr>
          <w:rFonts w:ascii="Times New Roman" w:eastAsia="Times New Roman" w:hAnsi="Times New Roman" w:cs="Times New Roman"/>
          <w:color w:val="000000"/>
          <w:sz w:val="28"/>
          <w:szCs w:val="28"/>
        </w:rPr>
        <w:t xml:space="preserve"> порождают недопустимую неопределенность в отношении обязанности юридических лиц (в том числе управляющих организаций, товариществ собственников жилья, жилищно-строительных, жилищных и иных специализированных потребительских кооперативов), индивидуальных предпринимателей, являющихся исполнителями коммунальной услуги по</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газоснабжению, и физических лиц (граждан), являющихся собственниками (пользователями) помещения в многоквартирном доме или домовладения, выступающих стороной договора о техническом обслуживании и ремонте внутридомового и (или) внутриквартирного газового оборудования (далее – Заказчик) в отношении обязанности по заключению договора о техническом обслуживании и ремонте ВДГО, нарушая, тем самым, основные (конституционные) права этих лиц на свободу договора (ч. 1 ст. 8, ст. 55 Конституции</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РФ).</w:t>
      </w:r>
      <w:proofErr w:type="gramEnd"/>
      <w:r>
        <w:rPr>
          <w:rFonts w:ascii="Times New Roman" w:eastAsia="Times New Roman" w:hAnsi="Times New Roman" w:cs="Times New Roman"/>
          <w:color w:val="000000"/>
          <w:sz w:val="28"/>
          <w:szCs w:val="28"/>
        </w:rPr>
        <w:t xml:space="preserve"> Заслушав сообщение судьи-докладчика </w:t>
      </w:r>
      <w:proofErr w:type="spellStart"/>
      <w:r>
        <w:rPr>
          <w:rFonts w:ascii="Times New Roman" w:eastAsia="Times New Roman" w:hAnsi="Times New Roman" w:cs="Times New Roman"/>
          <w:color w:val="000000"/>
          <w:sz w:val="28"/>
          <w:szCs w:val="28"/>
        </w:rPr>
        <w:t>Винокуровой</w:t>
      </w:r>
      <w:proofErr w:type="spellEnd"/>
      <w:r>
        <w:rPr>
          <w:rFonts w:ascii="Times New Roman" w:eastAsia="Times New Roman" w:hAnsi="Times New Roman" w:cs="Times New Roman"/>
          <w:color w:val="000000"/>
          <w:sz w:val="28"/>
          <w:szCs w:val="28"/>
        </w:rPr>
        <w:t xml:space="preserve"> Л.Е., мнения других судей Суда, исследовав представленные документы и иные материалы, Суд</w:t>
      </w:r>
    </w:p>
    <w:p w:rsidR="00114978" w:rsidRDefault="00114978" w:rsidP="00114978">
      <w:pPr>
        <w:pStyle w:val="Standard"/>
        <w:spacing w:line="360" w:lineRule="auto"/>
        <w:ind w:firstLine="57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УСТАНОВИЛ:</w:t>
      </w:r>
    </w:p>
    <w:p w:rsidR="00114978" w:rsidRDefault="00114978" w:rsidP="00114978">
      <w:pPr>
        <w:pStyle w:val="Standard"/>
        <w:spacing w:line="360" w:lineRule="auto"/>
        <w:ind w:firstLine="570"/>
        <w:jc w:val="both"/>
      </w:pPr>
      <w:r>
        <w:rPr>
          <w:rFonts w:ascii="Times New Roman" w:eastAsia="Times New Roman" w:hAnsi="Times New Roman" w:cs="Times New Roman"/>
          <w:color w:val="000000"/>
          <w:sz w:val="28"/>
          <w:szCs w:val="28"/>
        </w:rPr>
        <w:t xml:space="preserve"> 1. В соответствии с Конституцией РФ в Российской Федерации гарантируются </w:t>
      </w:r>
      <w:r>
        <w:rPr>
          <w:rFonts w:ascii="Times New Roman" w:eastAsia="Times New Roman" w:hAnsi="Times New Roman" w:cs="Times New Roman"/>
          <w:color w:val="000000"/>
          <w:sz w:val="28"/>
          <w:szCs w:val="28"/>
          <w:shd w:val="clear" w:color="auto" w:fill="FFFFFF"/>
        </w:rPr>
        <w:t xml:space="preserve">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признаются и защищаются равным </w:t>
      </w:r>
      <w:r>
        <w:rPr>
          <w:rFonts w:ascii="Times New Roman" w:eastAsia="Times New Roman" w:hAnsi="Times New Roman" w:cs="Times New Roman"/>
          <w:color w:val="000000"/>
          <w:sz w:val="28"/>
          <w:szCs w:val="28"/>
          <w:shd w:val="clear" w:color="auto" w:fill="FFFFFF"/>
        </w:rPr>
        <w:lastRenderedPageBreak/>
        <w:t>образом частная, государственная, муниципальная и иные формы собственности как основы конституционного строя (ст. 8).</w:t>
      </w:r>
    </w:p>
    <w:p w:rsidR="00114978" w:rsidRDefault="00114978" w:rsidP="00114978">
      <w:pPr>
        <w:pStyle w:val="Standard"/>
        <w:spacing w:line="360" w:lineRule="auto"/>
        <w:ind w:firstLine="570"/>
        <w:jc w:val="both"/>
      </w:pPr>
      <w:r>
        <w:rPr>
          <w:rFonts w:ascii="Times New Roman" w:eastAsia="Times New Roman" w:hAnsi="Times New Roman" w:cs="Times New Roman"/>
          <w:color w:val="000000"/>
          <w:sz w:val="28"/>
          <w:szCs w:val="28"/>
        </w:rPr>
        <w:t xml:space="preserve">1.1. Пользуясь непосредственно действующим правом, закрепленным в ч. 1 ст. 8 Конституции РФ, российские граждане вправе самостоятельно определять </w:t>
      </w:r>
      <w:r>
        <w:rPr>
          <w:rFonts w:ascii="Times New Roman" w:eastAsia="Times New Roman" w:hAnsi="Times New Roman" w:cs="Times New Roman"/>
          <w:color w:val="000000"/>
          <w:sz w:val="28"/>
          <w:szCs w:val="28"/>
          <w:shd w:val="clear" w:color="auto" w:fill="FFFFFF"/>
        </w:rPr>
        <w:t>условия договора, кроме случаев, когда содержание соответствующего условия предписано законом или иными правовыми актами.</w:t>
      </w:r>
    </w:p>
    <w:p w:rsidR="00114978" w:rsidRDefault="00114978" w:rsidP="00114978">
      <w:pPr>
        <w:pStyle w:val="Standard"/>
        <w:spacing w:line="360" w:lineRule="auto"/>
        <w:ind w:firstLine="570"/>
        <w:jc w:val="both"/>
      </w:pPr>
      <w:r>
        <w:rPr>
          <w:rFonts w:ascii="Times New Roman" w:eastAsia="Times New Roman" w:hAnsi="Times New Roman" w:cs="Times New Roman"/>
          <w:color w:val="000000"/>
          <w:sz w:val="28"/>
          <w:szCs w:val="28"/>
        </w:rPr>
        <w:t xml:space="preserve">1.2. Согласно положению ч. 3 ст. 55 Конституции РФ </w:t>
      </w:r>
      <w:r>
        <w:rPr>
          <w:rFonts w:ascii="Times New Roman" w:eastAsia="Times New Roman" w:hAnsi="Times New Roman" w:cs="Times New Roman"/>
          <w:color w:val="000000"/>
          <w:sz w:val="28"/>
          <w:szCs w:val="28"/>
          <w:shd w:val="clear" w:color="auto" w:fill="FFFFFF"/>
        </w:rPr>
        <w:t xml:space="preserve">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roofErr w:type="gramStart"/>
      <w:r>
        <w:rPr>
          <w:rFonts w:ascii="Times New Roman" w:eastAsia="Times New Roman" w:hAnsi="Times New Roman" w:cs="Times New Roman"/>
          <w:color w:val="000000"/>
          <w:sz w:val="28"/>
          <w:szCs w:val="28"/>
          <w:shd w:val="clear" w:color="auto" w:fill="FFFFFF"/>
        </w:rPr>
        <w:t>Свобода договора не является абсолютной, не должна приводить к отрицанию или умалению других общепризнанных прав и свобод и может быть ограничена федеральным законом, однако лишь в той мере, в какой это необходимо в конституционно значимых целях, включая защиту основ конституционного строя, прав и законных интересов других лиц (Постановление Конституционного Суда РФ от 23.02.1999 г. № 4-П).</w:t>
      </w:r>
      <w:proofErr w:type="gramEnd"/>
    </w:p>
    <w:p w:rsidR="00114978" w:rsidRDefault="00114978" w:rsidP="00114978">
      <w:pPr>
        <w:pStyle w:val="Standard"/>
        <w:spacing w:line="360" w:lineRule="auto"/>
        <w:ind w:firstLine="570"/>
        <w:jc w:val="both"/>
      </w:pPr>
      <w:r>
        <w:rPr>
          <w:rFonts w:ascii="Times New Roman" w:eastAsia="Times New Roman" w:hAnsi="Times New Roman" w:cs="Times New Roman"/>
          <w:color w:val="000000"/>
          <w:sz w:val="28"/>
          <w:szCs w:val="28"/>
          <w:shd w:val="clear" w:color="auto" w:fill="FFFFFF"/>
        </w:rPr>
        <w:t xml:space="preserve">1.3. Любые ограничения и регулирующие условия конституционного </w:t>
      </w:r>
      <w:proofErr w:type="spellStart"/>
      <w:r>
        <w:rPr>
          <w:rFonts w:ascii="Times New Roman" w:eastAsia="Times New Roman" w:hAnsi="Times New Roman" w:cs="Times New Roman"/>
          <w:color w:val="000000"/>
          <w:sz w:val="28"/>
          <w:szCs w:val="28"/>
          <w:shd w:val="clear" w:color="auto" w:fill="FFFFFF"/>
        </w:rPr>
        <w:t>правопользования</w:t>
      </w:r>
      <w:proofErr w:type="spellEnd"/>
      <w:r>
        <w:rPr>
          <w:rFonts w:ascii="Times New Roman" w:eastAsia="Times New Roman" w:hAnsi="Times New Roman" w:cs="Times New Roman"/>
          <w:color w:val="000000"/>
          <w:sz w:val="28"/>
          <w:szCs w:val="28"/>
          <w:shd w:val="clear" w:color="auto" w:fill="FFFFFF"/>
        </w:rPr>
        <w:t xml:space="preserve"> должны отвечать требованиям конституционной справедливости, быть соразмерны конституционно значимым целям защиты соответствующих прав и законных интересов и основываться на законе. Применительно к допустимости вмешательства в частную собственность, должны выполняться требования законности осуществления вмешательства в общественных интересах и соблюдения справедливого баланса частного и общего интереса. При отсутствии хотя бы одного условия, вмешательство считается недопустимым и нарушающим конституционные гарантии обеспечения частным собственникам возможности свободного использования принадлежащего им имущества, стабильности отношений собственности, недопустимости произвольного лишения имущества либо несоразмерного </w:t>
      </w:r>
      <w:r>
        <w:rPr>
          <w:rFonts w:ascii="Times New Roman" w:eastAsia="Times New Roman" w:hAnsi="Times New Roman" w:cs="Times New Roman"/>
          <w:color w:val="000000"/>
          <w:sz w:val="28"/>
          <w:szCs w:val="28"/>
          <w:shd w:val="clear" w:color="auto" w:fill="FFFFFF"/>
        </w:rPr>
        <w:lastRenderedPageBreak/>
        <w:t>ограничения права собственности (Постановление Конституционного Суда РФ от 6.06.2000 г. № 9-П).</w:t>
      </w:r>
    </w:p>
    <w:p w:rsidR="00114978" w:rsidRDefault="00114978" w:rsidP="00114978">
      <w:pPr>
        <w:pStyle w:val="Standard"/>
        <w:spacing w:line="360" w:lineRule="auto"/>
        <w:ind w:firstLine="570"/>
        <w:jc w:val="both"/>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shd w:val="clear" w:color="auto" w:fill="FFFFFF"/>
        </w:rPr>
        <w:t>Федеральный закон от 31.03.1999 г. № 69-ФЗ «О газоснабжении в Российской Федерации» в статье 8, определяя правовые, экономические и организационные основы отношений в области газоснабжения в Российской Федерации, к полномочиям Правительства Российской Федерации в области газоснабжения относит утверждение правил поставок газа, правил пользования газом и предоставления услуг по газоснабжению.</w:t>
      </w:r>
    </w:p>
    <w:p w:rsidR="00114978" w:rsidRDefault="00114978" w:rsidP="00114978">
      <w:pPr>
        <w:pStyle w:val="Standard"/>
        <w:spacing w:line="360" w:lineRule="auto"/>
        <w:ind w:firstLine="570"/>
        <w:jc w:val="both"/>
      </w:pPr>
      <w:r>
        <w:rPr>
          <w:rFonts w:ascii="Times New Roman" w:eastAsia="Times New Roman" w:hAnsi="Times New Roman" w:cs="Times New Roman"/>
          <w:color w:val="000000"/>
          <w:sz w:val="28"/>
          <w:szCs w:val="28"/>
          <w:shd w:val="clear" w:color="auto" w:fill="FFFFFF"/>
        </w:rPr>
        <w:t xml:space="preserve">В соответствии с п. 1 ст. </w:t>
      </w:r>
      <w:r>
        <w:rPr>
          <w:rFonts w:ascii="Times New Roman" w:eastAsia="Times New Roman" w:hAnsi="Times New Roman" w:cs="Times New Roman"/>
          <w:color w:val="000000"/>
          <w:sz w:val="28"/>
          <w:szCs w:val="28"/>
        </w:rPr>
        <w:t>540 ГК РФ</w:t>
      </w:r>
      <w:r>
        <w:rPr>
          <w:rFonts w:ascii="Times New Roman" w:eastAsia="Times New Roman" w:hAnsi="Times New Roman" w:cs="Times New Roman"/>
          <w:color w:val="000000"/>
          <w:sz w:val="28"/>
          <w:szCs w:val="28"/>
          <w:shd w:val="clear" w:color="auto" w:fill="FFFFFF"/>
        </w:rPr>
        <w:t xml:space="preserve">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w:t>
      </w:r>
      <w:r>
        <w:rPr>
          <w:rFonts w:ascii="Times New Roman" w:eastAsia="Times New Roman" w:hAnsi="Times New Roman" w:cs="Times New Roman"/>
          <w:color w:val="000000"/>
          <w:sz w:val="28"/>
          <w:szCs w:val="28"/>
        </w:rPr>
        <w:t>546</w:t>
      </w:r>
      <w:r>
        <w:rPr>
          <w:rFonts w:ascii="Times New Roman" w:eastAsia="Times New Roman" w:hAnsi="Times New Roman" w:cs="Times New Roman"/>
          <w:color w:val="000000"/>
          <w:sz w:val="28"/>
          <w:szCs w:val="28"/>
          <w:shd w:val="clear" w:color="auto" w:fill="FFFFFF"/>
        </w:rPr>
        <w:t xml:space="preserve"> Гражданского кодекса Российской Федерации.</w:t>
      </w:r>
    </w:p>
    <w:p w:rsidR="00114978" w:rsidRDefault="00114978" w:rsidP="00114978">
      <w:pPr>
        <w:pStyle w:val="Standard"/>
        <w:spacing w:line="360" w:lineRule="auto"/>
        <w:ind w:firstLine="570"/>
        <w:jc w:val="both"/>
      </w:pPr>
      <w:r>
        <w:rPr>
          <w:rFonts w:ascii="Times New Roman" w:eastAsia="Times New Roman" w:hAnsi="Times New Roman" w:cs="Times New Roman"/>
          <w:color w:val="000000"/>
          <w:sz w:val="28"/>
          <w:szCs w:val="28"/>
          <w:shd w:val="clear" w:color="auto" w:fill="FFFFFF"/>
        </w:rPr>
        <w:t xml:space="preserve">Согласно ст. </w:t>
      </w:r>
      <w:r>
        <w:rPr>
          <w:rFonts w:ascii="Times New Roman" w:eastAsia="Times New Roman" w:hAnsi="Times New Roman" w:cs="Times New Roman"/>
          <w:color w:val="000000"/>
          <w:sz w:val="28"/>
          <w:szCs w:val="28"/>
        </w:rPr>
        <w:t>210 ГК РФ</w:t>
      </w:r>
      <w:r>
        <w:rPr>
          <w:rFonts w:ascii="Times New Roman" w:eastAsia="Times New Roman" w:hAnsi="Times New Roman" w:cs="Times New Roman"/>
          <w:color w:val="000000"/>
          <w:sz w:val="28"/>
          <w:szCs w:val="28"/>
          <w:shd w:val="clear" w:color="auto" w:fill="FFFFFF"/>
        </w:rPr>
        <w:t xml:space="preserve"> собственник несет бремя содержания принадлежащего ему имущества, если иное не предусмотрено законом или договором.</w:t>
      </w:r>
    </w:p>
    <w:p w:rsidR="00114978" w:rsidRDefault="00114978" w:rsidP="00114978">
      <w:pPr>
        <w:pStyle w:val="Standard"/>
        <w:spacing w:line="360" w:lineRule="auto"/>
        <w:ind w:firstLine="570"/>
        <w:jc w:val="both"/>
      </w:pPr>
      <w:r>
        <w:rPr>
          <w:rFonts w:ascii="Times New Roman" w:hAnsi="Times New Roman" w:cs="Times New Roman"/>
          <w:sz w:val="28"/>
          <w:szCs w:val="28"/>
        </w:rPr>
        <w:t xml:space="preserve">Из положений ч. 3 ст. </w:t>
      </w:r>
      <w:r>
        <w:rPr>
          <w:rFonts w:ascii="Times New Roman" w:hAnsi="Times New Roman" w:cs="Times New Roman"/>
          <w:sz w:val="28"/>
          <w:szCs w:val="28"/>
          <w:shd w:val="clear" w:color="auto" w:fill="FFFFFF"/>
        </w:rPr>
        <w:t>30 ЖК РФ</w:t>
      </w:r>
      <w:r>
        <w:rPr>
          <w:rFonts w:ascii="Times New Roman" w:hAnsi="Times New Roman" w:cs="Times New Roman"/>
          <w:sz w:val="28"/>
          <w:szCs w:val="28"/>
        </w:rPr>
        <w:t xml:space="preserve"> следует, что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В силу пункта 129 Постановления Правительства Российской Федерации от 06.05.2011 г. № 354 «О предоставлении коммунальных услуг собственникам и пользователям помещений в многоквартирных домах и жилых домов»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В соответствии с пунктом 131 вышеуказанных Правил, газоснабжение потребителя, проживающего в жилом доме,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 с собственником жилого дома.</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proofErr w:type="gramStart"/>
      <w:r>
        <w:rPr>
          <w:rFonts w:ascii="Times New Roman" w:eastAsia="Times New Roman" w:hAnsi="Times New Roman" w:cs="Times New Roman"/>
          <w:color w:val="000000"/>
          <w:sz w:val="28"/>
          <w:szCs w:val="28"/>
          <w:shd w:val="clear" w:color="auto" w:fill="FFFFFF"/>
        </w:rPr>
        <w:t>Постановлением Правительства Российской Федерации от 21 июля 2008 г. № 549 “О порядке поставки газа для обеспечения коммунально-бытовых нужд граждан» утверждены Правила поставки газа для обеспечения коммунально-бытовых нужд граждан (далее - Правила поставки газа), которые регламентируют отношения, возникающие при поставке газа для обеспечения коммунально-бытовых нужд граждан в соответствии с договором о поставке газа, в том числе устанавливают особенности заключения, исполнения, изменения и</w:t>
      </w:r>
      <w:proofErr w:type="gramEnd"/>
      <w:r>
        <w:rPr>
          <w:rFonts w:ascii="Times New Roman" w:eastAsia="Times New Roman" w:hAnsi="Times New Roman" w:cs="Times New Roman"/>
          <w:color w:val="000000"/>
          <w:sz w:val="28"/>
          <w:szCs w:val="28"/>
          <w:shd w:val="clear" w:color="auto" w:fill="FFFFFF"/>
        </w:rPr>
        <w:t xml:space="preserve"> прекращения договора, его существенные условия, а также порядок определения объема потребленного газа и размера платежа за него.</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Подпунктом «б» п. 13 Правил поставки газа предусмотрено, что основанием для отказа от заключения договора является отсутствие у заявителя договора о техническом обслуживании и ремонте внутридомового и (или) внутриквартирного газового оборудования, срок действия которого истекает не ранее 1 года </w:t>
      </w:r>
      <w:proofErr w:type="gramStart"/>
      <w:r>
        <w:rPr>
          <w:rFonts w:ascii="Times New Roman" w:eastAsia="Times New Roman" w:hAnsi="Times New Roman" w:cs="Times New Roman"/>
          <w:color w:val="000000"/>
          <w:sz w:val="28"/>
          <w:szCs w:val="28"/>
          <w:shd w:val="clear" w:color="auto" w:fill="FFFFFF"/>
        </w:rPr>
        <w:t>с даты подачи</w:t>
      </w:r>
      <w:proofErr w:type="gramEnd"/>
      <w:r>
        <w:rPr>
          <w:rFonts w:ascii="Times New Roman" w:eastAsia="Times New Roman" w:hAnsi="Times New Roman" w:cs="Times New Roman"/>
          <w:color w:val="000000"/>
          <w:sz w:val="28"/>
          <w:szCs w:val="28"/>
          <w:shd w:val="clear" w:color="auto" w:fill="FFFFFF"/>
        </w:rPr>
        <w:t xml:space="preserve"> заявителем оферты;</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В силу </w:t>
      </w:r>
      <w:proofErr w:type="spellStart"/>
      <w:r>
        <w:rPr>
          <w:rFonts w:ascii="Times New Roman" w:eastAsia="Times New Roman" w:hAnsi="Times New Roman" w:cs="Times New Roman"/>
          <w:color w:val="000000"/>
          <w:sz w:val="28"/>
          <w:szCs w:val="28"/>
          <w:shd w:val="clear" w:color="auto" w:fill="FFFFFF"/>
        </w:rPr>
        <w:t>пп</w:t>
      </w:r>
      <w:proofErr w:type="spellEnd"/>
      <w:r>
        <w:rPr>
          <w:rFonts w:ascii="Times New Roman" w:eastAsia="Times New Roman" w:hAnsi="Times New Roman" w:cs="Times New Roman"/>
          <w:color w:val="000000"/>
          <w:sz w:val="28"/>
          <w:szCs w:val="28"/>
          <w:shd w:val="clear" w:color="auto" w:fill="FFFFFF"/>
        </w:rPr>
        <w:t xml:space="preserve"> «к» п. 21 Правил поставки газа абонент обязан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При отсутств</w:t>
      </w:r>
      <w:proofErr w:type="gramStart"/>
      <w:r>
        <w:rPr>
          <w:rFonts w:ascii="Times New Roman" w:eastAsia="Times New Roman" w:hAnsi="Times New Roman" w:cs="Times New Roman"/>
          <w:color w:val="000000"/>
          <w:sz w:val="28"/>
          <w:szCs w:val="28"/>
          <w:shd w:val="clear" w:color="auto" w:fill="FFFFFF"/>
        </w:rPr>
        <w:t>ии у а</w:t>
      </w:r>
      <w:proofErr w:type="gramEnd"/>
      <w:r>
        <w:rPr>
          <w:rFonts w:ascii="Times New Roman" w:eastAsia="Times New Roman" w:hAnsi="Times New Roman" w:cs="Times New Roman"/>
          <w:color w:val="000000"/>
          <w:sz w:val="28"/>
          <w:szCs w:val="28"/>
          <w:shd w:val="clear" w:color="auto" w:fill="FFFFFF"/>
        </w:rPr>
        <w:t xml:space="preserve">бонента договора о техническом обслуживании внутридомового газового оборудования и аварийно-диспетчерском </w:t>
      </w:r>
      <w:r>
        <w:rPr>
          <w:rFonts w:ascii="Times New Roman" w:eastAsia="Times New Roman" w:hAnsi="Times New Roman" w:cs="Times New Roman"/>
          <w:color w:val="000000"/>
          <w:sz w:val="28"/>
          <w:szCs w:val="28"/>
          <w:shd w:val="clear" w:color="auto" w:fill="FFFFFF"/>
        </w:rPr>
        <w:lastRenderedPageBreak/>
        <w:t xml:space="preserve">обеспечении, заключенного со специализированной организацией, поставщик газа, в силу </w:t>
      </w:r>
      <w:proofErr w:type="spellStart"/>
      <w:r>
        <w:rPr>
          <w:rFonts w:ascii="Times New Roman" w:eastAsia="Times New Roman" w:hAnsi="Times New Roman" w:cs="Times New Roman"/>
          <w:color w:val="000000"/>
          <w:sz w:val="28"/>
          <w:szCs w:val="28"/>
          <w:shd w:val="clear" w:color="auto" w:fill="FFFFFF"/>
        </w:rPr>
        <w:t>пп</w:t>
      </w:r>
      <w:proofErr w:type="spellEnd"/>
      <w:r>
        <w:rPr>
          <w:rFonts w:ascii="Times New Roman" w:eastAsia="Times New Roman" w:hAnsi="Times New Roman" w:cs="Times New Roman"/>
          <w:color w:val="000000"/>
          <w:sz w:val="28"/>
          <w:szCs w:val="28"/>
          <w:shd w:val="clear" w:color="auto" w:fill="FFFFFF"/>
        </w:rPr>
        <w:t>. «е» п. 45 Правил поставки газа, вправе в одностороннем порядке приостановить исполнение обязательств по поставке газа с предварительным письменным уведомлением абонента.</w:t>
      </w:r>
    </w:p>
    <w:p w:rsidR="00114978" w:rsidRDefault="00114978" w:rsidP="00114978">
      <w:pPr>
        <w:pStyle w:val="1"/>
        <w:shd w:val="clear" w:color="auto" w:fill="FFFFFF"/>
        <w:spacing w:before="0" w:after="144" w:line="360" w:lineRule="auto"/>
        <w:ind w:firstLine="570"/>
        <w:jc w:val="both"/>
      </w:pPr>
      <w:r>
        <w:rPr>
          <w:rFonts w:ascii="Times New Roman" w:hAnsi="Times New Roman"/>
          <w:sz w:val="28"/>
          <w:szCs w:val="28"/>
          <w:shd w:val="clear" w:color="auto" w:fill="FFFFFF"/>
        </w:rPr>
        <w:t xml:space="preserve">Согласно ст.11 п. </w:t>
      </w:r>
      <w:r>
        <w:rPr>
          <w:rFonts w:ascii="Times New Roman" w:hAnsi="Times New Roman"/>
          <w:sz w:val="28"/>
          <w:szCs w:val="28"/>
        </w:rPr>
        <w:t xml:space="preserve">1. Федеральный закон "О промышленной безопасности опасных производственных объектов" от 21.07.1997 N 116-ФЗ, Организация, эксплуатирующая опасный производственный объект, обязана организовывать и осуществлять производственный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требований промышленной безопасности в соответствии с </w:t>
      </w:r>
      <w:r>
        <w:rPr>
          <w:rFonts w:ascii="Times New Roman" w:hAnsi="Times New Roman"/>
          <w:color w:val="00000A"/>
          <w:sz w:val="28"/>
          <w:szCs w:val="28"/>
        </w:rPr>
        <w:t>требованиями</w:t>
      </w:r>
      <w:r>
        <w:rPr>
          <w:rFonts w:ascii="Times New Roman" w:hAnsi="Times New Roman"/>
          <w:sz w:val="28"/>
          <w:szCs w:val="28"/>
        </w:rPr>
        <w:t>, устанавливаемыми Правительством Российской Федерации.</w:t>
      </w:r>
    </w:p>
    <w:p w:rsidR="00114978" w:rsidRDefault="00114978" w:rsidP="00114978">
      <w:pPr>
        <w:pStyle w:val="Standard"/>
        <w:spacing w:line="360" w:lineRule="auto"/>
        <w:ind w:firstLine="570"/>
        <w:jc w:val="both"/>
      </w:pPr>
      <w:r>
        <w:rPr>
          <w:rFonts w:ascii="Times New Roman" w:eastAsia="Times New Roman" w:hAnsi="Times New Roman" w:cs="Times New Roman"/>
          <w:color w:val="000000"/>
          <w:sz w:val="28"/>
          <w:szCs w:val="28"/>
          <w:shd w:val="clear" w:color="auto" w:fill="FFFFFF"/>
        </w:rPr>
        <w:t xml:space="preserve">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порядок заключения и исполнения договора </w:t>
      </w:r>
      <w:proofErr w:type="gramStart"/>
      <w:r>
        <w:rPr>
          <w:rFonts w:ascii="Times New Roman" w:eastAsia="Times New Roman" w:hAnsi="Times New Roman" w:cs="Times New Roman"/>
          <w:color w:val="000000"/>
          <w:sz w:val="28"/>
          <w:szCs w:val="28"/>
          <w:shd w:val="clear" w:color="auto" w:fill="FFFFFF"/>
        </w:rPr>
        <w:t>о</w:t>
      </w:r>
      <w:proofErr w:type="gramEnd"/>
      <w:r>
        <w:rPr>
          <w:rFonts w:ascii="Times New Roman" w:eastAsia="Times New Roman" w:hAnsi="Times New Roman" w:cs="Times New Roman"/>
          <w:color w:val="000000"/>
          <w:sz w:val="28"/>
          <w:szCs w:val="28"/>
          <w:shd w:val="clear" w:color="auto" w:fill="FFFFFF"/>
        </w:rPr>
        <w:t xml:space="preserve"> обслуживании и ремонте ВДГО, урегулированы Правилами </w:t>
      </w:r>
      <w:r>
        <w:rPr>
          <w:rFonts w:ascii="Times New Roman" w:eastAsia="Times New Roman" w:hAnsi="Times New Roman" w:cs="Times New Roman"/>
          <w:color w:val="000000"/>
          <w:sz w:val="28"/>
          <w:szCs w:val="28"/>
        </w:rPr>
        <w:t>от 14.05.2013 г. № 410.</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Правила, как это следует из их преамбулы, приняты во исполнение статьи 8 Федерального закона от 31.05.1999 г. № 69-ФЗ «О газоснабжении в Российской Федерации», относящей к полномочиям Правительства Российской Федерации утверждение правил поставок газа, правил пользования газом и предоставления услуг по газоснабжению.  </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proofErr w:type="gramStart"/>
      <w:r>
        <w:rPr>
          <w:rFonts w:ascii="Times New Roman" w:eastAsia="Times New Roman" w:hAnsi="Times New Roman" w:cs="Times New Roman"/>
          <w:color w:val="000000"/>
          <w:sz w:val="28"/>
          <w:szCs w:val="28"/>
          <w:shd w:val="clear" w:color="auto" w:fill="FFFFFF"/>
        </w:rPr>
        <w:t>Согласно п. 3 Правил от 14.05.2013 г. № 410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w:t>
      </w:r>
      <w:proofErr w:type="gramEnd"/>
      <w:r>
        <w:rPr>
          <w:rFonts w:ascii="Times New Roman" w:eastAsia="Times New Roman" w:hAnsi="Times New Roman" w:cs="Times New Roman"/>
          <w:color w:val="000000"/>
          <w:sz w:val="28"/>
          <w:szCs w:val="28"/>
          <w:shd w:val="clear" w:color="auto" w:fill="FFFFFF"/>
        </w:rPr>
        <w:t xml:space="preserve"> инструкцией по безопасному использованию газа при удовлетворении коммунально-бытовых нужд.</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В соответствии с п. 4 Правил от 14.05.2013 г. № 410 безопасное использование и содержание внутридомового и внутриквартирного газового оборудования обеспечиваются путем осуществления комплекса работ (услуг): техническое обслуживание и ремонт внутридомового и (или) внутриквартирного газового оборудования; аварийно-диспетчерское обеспечение, техническое диагностирование внутридомового и (или) внутриквартирного газового оборудования; замена оборудования.</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Работы по техническому обслуживанию и ремонту внутридомового и (или) внутриквартирного газового оборудования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и (или) внутриквартирного газового оборудования, заключенного между заказчиком и исполнителем (п. 6 Правил от 14.05.2013 г. № 410). При этом, «специализированная организация» - газораспределительная организация, осуществляющая по договору о транспортировке газа с поставщиком газа транспортировку газа до места соединения сети газораспределения с газопроводом, являющимся элементом внутридомового газового оборудования, получившая в установленном порядке допуск к выполнению работ (оказанию услуг) по техническому обслуживанию и ремонту внутридомового и внутриквартирного газового оборудования и имеющая в своем составе аварийно-диспетчерскую службу</w:t>
      </w:r>
      <w:proofErr w:type="gramStart"/>
      <w:r>
        <w:rPr>
          <w:rFonts w:ascii="Times New Roman" w:eastAsia="Times New Roman" w:hAnsi="Times New Roman" w:cs="Times New Roman"/>
          <w:color w:val="000000"/>
          <w:sz w:val="28"/>
          <w:szCs w:val="28"/>
          <w:shd w:val="clear" w:color="auto" w:fill="FFFFFF"/>
        </w:rPr>
        <w:t>.(</w:t>
      </w:r>
      <w:proofErr w:type="gramEnd"/>
      <w:r>
        <w:rPr>
          <w:rFonts w:ascii="Times New Roman" w:eastAsia="Times New Roman" w:hAnsi="Times New Roman" w:cs="Times New Roman"/>
          <w:color w:val="000000"/>
          <w:sz w:val="28"/>
          <w:szCs w:val="28"/>
          <w:shd w:val="clear" w:color="auto" w:fill="FFFFFF"/>
        </w:rPr>
        <w:t>п.2).</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По смыслу указанных норм Правил от 14.05.2013 г. № 410, в целях безопасного использования и содержания внутридомового газового оборудования необходимо наличие договора на техническое обслуживание и ремонт ВДГО.</w:t>
      </w:r>
    </w:p>
    <w:p w:rsidR="00114978" w:rsidRDefault="00114978" w:rsidP="00114978">
      <w:pPr>
        <w:pStyle w:val="Standard"/>
        <w:spacing w:line="360" w:lineRule="auto"/>
        <w:ind w:firstLine="570"/>
        <w:jc w:val="both"/>
      </w:pPr>
      <w:r>
        <w:rPr>
          <w:rFonts w:ascii="Times New Roman" w:eastAsia="Times New Roman" w:hAnsi="Times New Roman" w:cs="Times New Roman"/>
          <w:color w:val="000000"/>
          <w:sz w:val="28"/>
          <w:szCs w:val="28"/>
          <w:shd w:val="clear" w:color="auto" w:fill="FFFFFF"/>
        </w:rPr>
        <w:t xml:space="preserve">В соответствии с п. 1 ст. </w:t>
      </w:r>
      <w:r>
        <w:rPr>
          <w:rFonts w:ascii="Times New Roman" w:eastAsia="Times New Roman" w:hAnsi="Times New Roman" w:cs="Times New Roman"/>
          <w:color w:val="000000"/>
          <w:sz w:val="28"/>
          <w:szCs w:val="28"/>
        </w:rPr>
        <w:t>420 ГК РФ</w:t>
      </w:r>
      <w:r>
        <w:rPr>
          <w:rFonts w:ascii="Times New Roman" w:eastAsia="Times New Roman" w:hAnsi="Times New Roman" w:cs="Times New Roman"/>
          <w:color w:val="000000"/>
          <w:sz w:val="28"/>
          <w:szCs w:val="28"/>
          <w:shd w:val="clear" w:color="auto" w:fill="FFFFFF"/>
        </w:rPr>
        <w:t xml:space="preserve"> договором признается соглашение двух или нескольких лиц об установлении, изменении или прекращении гражданских прав и обязанностей.</w:t>
      </w:r>
    </w:p>
    <w:p w:rsidR="00114978" w:rsidRDefault="00114978" w:rsidP="00114978">
      <w:pPr>
        <w:pStyle w:val="Standard"/>
        <w:spacing w:line="360" w:lineRule="auto"/>
        <w:ind w:firstLine="570"/>
        <w:jc w:val="both"/>
      </w:pPr>
      <w:r>
        <w:rPr>
          <w:rFonts w:ascii="Times New Roman" w:eastAsia="Times New Roman" w:hAnsi="Times New Roman" w:cs="Times New Roman"/>
          <w:color w:val="000000"/>
          <w:sz w:val="28"/>
          <w:szCs w:val="28"/>
          <w:shd w:val="clear" w:color="auto" w:fill="FFFFFF"/>
        </w:rPr>
        <w:lastRenderedPageBreak/>
        <w:t xml:space="preserve">Согласно ч. 1 ст. </w:t>
      </w:r>
      <w:r>
        <w:rPr>
          <w:rFonts w:ascii="Times New Roman" w:eastAsia="Times New Roman" w:hAnsi="Times New Roman" w:cs="Times New Roman"/>
          <w:color w:val="000000"/>
          <w:sz w:val="28"/>
          <w:szCs w:val="28"/>
        </w:rPr>
        <w:t>421 ГК РФ</w:t>
      </w:r>
      <w:r>
        <w:rPr>
          <w:rFonts w:ascii="Times New Roman" w:eastAsia="Times New Roman" w:hAnsi="Times New Roman" w:cs="Times New Roman"/>
          <w:color w:val="000000"/>
          <w:sz w:val="28"/>
          <w:szCs w:val="28"/>
          <w:shd w:val="clear" w:color="auto" w:fill="FFFFFF"/>
        </w:rPr>
        <w:t xml:space="preserve"> граждане и юридические лица свободны в заключени</w:t>
      </w:r>
      <w:proofErr w:type="gramStart"/>
      <w:r>
        <w:rPr>
          <w:rFonts w:ascii="Times New Roman" w:eastAsia="Times New Roman" w:hAnsi="Times New Roman" w:cs="Times New Roman"/>
          <w:color w:val="000000"/>
          <w:sz w:val="28"/>
          <w:szCs w:val="28"/>
          <w:shd w:val="clear" w:color="auto" w:fill="FFFFFF"/>
        </w:rPr>
        <w:t>и</w:t>
      </w:r>
      <w:proofErr w:type="gramEnd"/>
      <w:r>
        <w:rPr>
          <w:rFonts w:ascii="Times New Roman" w:eastAsia="Times New Roman" w:hAnsi="Times New Roman" w:cs="Times New Roman"/>
          <w:color w:val="000000"/>
          <w:sz w:val="28"/>
          <w:szCs w:val="28"/>
          <w:shd w:val="clear" w:color="auto" w:fill="FFFFFF"/>
        </w:rPr>
        <w:t xml:space="preserve"> договора.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proofErr w:type="gramStart"/>
      <w:r>
        <w:rPr>
          <w:rFonts w:ascii="Times New Roman" w:eastAsia="Times New Roman" w:hAnsi="Times New Roman" w:cs="Times New Roman"/>
          <w:color w:val="000000"/>
          <w:sz w:val="28"/>
          <w:szCs w:val="28"/>
          <w:shd w:val="clear" w:color="auto" w:fill="FFFFFF"/>
        </w:rPr>
        <w:t>В силу пунктов 30, 31 Правил от 14.05.2013 г. № 410, специализированная организация вправе по собственной инициативе направить заявку (оферту) заявителю о заключении договора о техническом обслуживании и ремонте внутридомового и (или) внутриквартирного газового оборудования на условиях прилагаемого к заявке (оферте) проекта указанного договора, подготовленного в соответствии с настоящими Правилами и ГК РФ и подписанного со стороны специализированной организации.</w:t>
      </w:r>
      <w:proofErr w:type="gramEnd"/>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proofErr w:type="gramStart"/>
      <w:r>
        <w:rPr>
          <w:rFonts w:ascii="Times New Roman" w:eastAsia="Times New Roman" w:hAnsi="Times New Roman" w:cs="Times New Roman"/>
          <w:color w:val="000000"/>
          <w:sz w:val="28"/>
          <w:szCs w:val="28"/>
          <w:shd w:val="clear" w:color="auto" w:fill="FFFFFF"/>
        </w:rPr>
        <w:t>В случае если сторона, направившая заявку (оферту), в течение 30 дней со дня получения этой заявки (оферты) другой стороной не получила от нее ответа о согласии заключить договор о техническом обслуживании и ремонте внутридомового и (или) внутриквартирного газового оборудования на предложенных условиях либо иных условиях, соответствующих гражданскому законодательству Российской Федерации и настоящим Правилам, или об отказе от заключения указанного договора</w:t>
      </w:r>
      <w:proofErr w:type="gramEnd"/>
      <w:r>
        <w:rPr>
          <w:rFonts w:ascii="Times New Roman" w:eastAsia="Times New Roman" w:hAnsi="Times New Roman" w:cs="Times New Roman"/>
          <w:color w:val="000000"/>
          <w:sz w:val="28"/>
          <w:szCs w:val="28"/>
          <w:shd w:val="clear" w:color="auto" w:fill="FFFFFF"/>
        </w:rPr>
        <w:t xml:space="preserve"> по основаниям, предусмотренным настоящими Правилами, а также в случае получения отказа от заключения указанного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В силу п. 32 Правил от 14.05.2013 г. № 410 лицо, являющееся собственником (пользователем) помещения в многоквартирном доме или собственником домовладения и выступающее на стороне заказчика, вправе отказаться от заключения договора о техническом обслуживании и ремонте ВДГО и не может быть понуждено к его заключению в следующих случаях:</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а) в случае, если от имени собственника помещения в многоквартирном доме договор о техническом обслуживании и ремонте ВДГО уже заключен управляющей организацией (товариществом или кооперативом), действующей в качестве агента от имени и в интересах собственника помещения в многоквартирном доме;</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б) в случае, если собственником домовладения договор о техническом обслуживании и ремонте в отношении ВДГО уже заключен с другой специализированной организацией, а </w:t>
      </w:r>
      <w:proofErr w:type="gramStart"/>
      <w:r>
        <w:rPr>
          <w:rFonts w:ascii="Times New Roman" w:eastAsia="Times New Roman" w:hAnsi="Times New Roman" w:cs="Times New Roman"/>
          <w:color w:val="000000"/>
          <w:sz w:val="28"/>
          <w:szCs w:val="28"/>
          <w:shd w:val="clear" w:color="auto" w:fill="FFFFFF"/>
        </w:rPr>
        <w:t>также</w:t>
      </w:r>
      <w:proofErr w:type="gramEnd"/>
      <w:r>
        <w:rPr>
          <w:rFonts w:ascii="Times New Roman" w:eastAsia="Times New Roman" w:hAnsi="Times New Roman" w:cs="Times New Roman"/>
          <w:color w:val="000000"/>
          <w:sz w:val="28"/>
          <w:szCs w:val="28"/>
          <w:shd w:val="clear" w:color="auto" w:fill="FFFFFF"/>
        </w:rPr>
        <w:t xml:space="preserve"> если подача газа на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 предусмотренном Правилами поставки газа;</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в) в случае,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 предусмотренном Правилами поставки газа.</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shd w:val="clear" w:color="auto" w:fill="FFFFFF"/>
        </w:rPr>
      </w:pPr>
      <w:proofErr w:type="gramStart"/>
      <w:r>
        <w:rPr>
          <w:rFonts w:ascii="Times New Roman" w:eastAsia="Times New Roman" w:hAnsi="Times New Roman" w:cs="Times New Roman"/>
          <w:color w:val="000000"/>
          <w:sz w:val="28"/>
          <w:szCs w:val="28"/>
          <w:shd w:val="clear" w:color="auto" w:fill="FFFFFF"/>
        </w:rPr>
        <w:t>В соответствии с п. 34 Правил от 14.05.2013 г. а № 410, лица, указанные в пунктах 32 и 33 настоящих Правил, обязаны уведомить специализированную организацию об отказе от заключения договора о техническом обслуживании и ремонте ВДГО с указанием причин такого отказа в течение 30 дней со дня получения заявки (оферты) специализированной организации.</w:t>
      </w:r>
      <w:proofErr w:type="gramEnd"/>
      <w:r>
        <w:rPr>
          <w:rFonts w:ascii="Times New Roman" w:eastAsia="Times New Roman" w:hAnsi="Times New Roman" w:cs="Times New Roman"/>
          <w:color w:val="000000"/>
          <w:sz w:val="28"/>
          <w:szCs w:val="28"/>
          <w:shd w:val="clear" w:color="auto" w:fill="FFFFFF"/>
        </w:rPr>
        <w:t xml:space="preserve"> Уведомление должно быть осуществлено способом, позволяющим установить факт получения специализированной организацией такого уведомления.</w:t>
      </w:r>
    </w:p>
    <w:p w:rsidR="00114978" w:rsidRDefault="00114978" w:rsidP="00114978">
      <w:pPr>
        <w:pStyle w:val="Standard"/>
        <w:spacing w:line="360" w:lineRule="auto"/>
        <w:ind w:firstLine="570"/>
        <w:jc w:val="both"/>
      </w:pPr>
      <w:proofErr w:type="gramStart"/>
      <w:r>
        <w:rPr>
          <w:rFonts w:ascii="Times New Roman" w:eastAsia="Times New Roman" w:hAnsi="Times New Roman" w:cs="Times New Roman"/>
          <w:color w:val="000000"/>
          <w:sz w:val="28"/>
          <w:szCs w:val="28"/>
          <w:shd w:val="clear" w:color="auto" w:fill="FFFFFF"/>
        </w:rPr>
        <w:t xml:space="preserve">В силу ч. 1 ст. </w:t>
      </w:r>
      <w:r>
        <w:rPr>
          <w:rFonts w:ascii="Times New Roman" w:eastAsia="Times New Roman" w:hAnsi="Times New Roman" w:cs="Times New Roman"/>
          <w:color w:val="000000"/>
          <w:sz w:val="28"/>
          <w:szCs w:val="28"/>
        </w:rPr>
        <w:t>445 ГК РФ</w:t>
      </w:r>
      <w:r>
        <w:rPr>
          <w:rFonts w:ascii="Times New Roman" w:eastAsia="Times New Roman" w:hAnsi="Times New Roman" w:cs="Times New Roman"/>
          <w:color w:val="000000"/>
          <w:sz w:val="28"/>
          <w:szCs w:val="28"/>
          <w:shd w:val="clear" w:color="auto" w:fill="FFFFFF"/>
        </w:rPr>
        <w:t xml:space="preserve">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w:t>
      </w:r>
      <w:proofErr w:type="gramEnd"/>
      <w:r>
        <w:rPr>
          <w:rFonts w:ascii="Times New Roman" w:eastAsia="Times New Roman" w:hAnsi="Times New Roman" w:cs="Times New Roman"/>
          <w:color w:val="000000"/>
          <w:sz w:val="28"/>
          <w:szCs w:val="28"/>
          <w:shd w:val="clear" w:color="auto" w:fill="FFFFFF"/>
        </w:rPr>
        <w:t xml:space="preserve"> дня получения оферты. Если сторона, </w:t>
      </w:r>
      <w:r>
        <w:rPr>
          <w:rFonts w:ascii="Times New Roman" w:eastAsia="Times New Roman" w:hAnsi="Times New Roman" w:cs="Times New Roman"/>
          <w:color w:val="000000"/>
          <w:sz w:val="28"/>
          <w:szCs w:val="28"/>
          <w:shd w:val="clear" w:color="auto" w:fill="FFFFFF"/>
        </w:rPr>
        <w:lastRenderedPageBreak/>
        <w:t xml:space="preserve">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(ч. 4 ст. </w:t>
      </w:r>
      <w:r>
        <w:rPr>
          <w:rFonts w:ascii="Times New Roman" w:eastAsia="Times New Roman" w:hAnsi="Times New Roman" w:cs="Times New Roman"/>
          <w:color w:val="000000"/>
          <w:sz w:val="28"/>
          <w:szCs w:val="28"/>
        </w:rPr>
        <w:t>445 ГК РФ</w:t>
      </w:r>
      <w:r>
        <w:rPr>
          <w:rFonts w:ascii="Times New Roman" w:eastAsia="Times New Roman" w:hAnsi="Times New Roman" w:cs="Times New Roman"/>
          <w:color w:val="000000"/>
          <w:sz w:val="28"/>
          <w:szCs w:val="28"/>
          <w:shd w:val="clear" w:color="auto" w:fill="FFFFFF"/>
        </w:rPr>
        <w:t>).</w:t>
      </w:r>
    </w:p>
    <w:p w:rsidR="00114978" w:rsidRDefault="00114978" w:rsidP="00114978">
      <w:pPr>
        <w:pStyle w:val="1"/>
        <w:spacing w:before="0" w:after="0" w:line="360" w:lineRule="auto"/>
        <w:jc w:val="both"/>
      </w:pPr>
      <w:r>
        <w:rPr>
          <w:rFonts w:ascii="Times New Roman" w:hAnsi="Times New Roman"/>
          <w:color w:val="000000"/>
          <w:sz w:val="28"/>
          <w:szCs w:val="28"/>
        </w:rPr>
        <w:t xml:space="preserve">3. </w:t>
      </w:r>
      <w:proofErr w:type="gramStart"/>
      <w:r>
        <w:rPr>
          <w:rFonts w:ascii="Times New Roman" w:hAnsi="Times New Roman"/>
          <w:color w:val="000000"/>
          <w:sz w:val="28"/>
          <w:szCs w:val="28"/>
        </w:rPr>
        <w:t>В рамках рассмотрения дела, Уставным судом был проведен анализ судебной практики, который  показывает значительный перевес «положительных» решений по заявлениям газоснабжающих и обслуживающих организаций о понуждении к заключению договора (Решение Северодвинского городского суда Архангельской области № 2-2193/2017 2-2193/2017~М~1238/2017 М-1238/2017 от 24 мая 2017 г. по делу № 2-2193/2017;</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Решение Ленинского районного суда г. Костромы от 4 июля 2017 г. по делу № 2-1278/2017 о расторжении договора, взыскании компенсации морального вреда, возврате денежных средств,  Апелляционное определение Павловского городского суда Нижегородской области № 11-18/2-14 от 22 апреля 2014 и т.д.).</w:t>
      </w:r>
      <w:proofErr w:type="gramEnd"/>
    </w:p>
    <w:p w:rsidR="00114978" w:rsidRDefault="00114978" w:rsidP="00114978">
      <w:pPr>
        <w:pStyle w:val="Standard"/>
        <w:spacing w:line="360" w:lineRule="auto"/>
        <w:ind w:firstLine="570"/>
        <w:jc w:val="both"/>
      </w:pPr>
      <w:r>
        <w:rPr>
          <w:rFonts w:ascii="Times New Roman" w:eastAsia="Times New Roman" w:hAnsi="Times New Roman" w:cs="Times New Roman"/>
          <w:color w:val="000000"/>
          <w:sz w:val="28"/>
          <w:szCs w:val="28"/>
        </w:rPr>
        <w:t xml:space="preserve">Формально суды в таких решениях, приходя к выводу о правомерности </w:t>
      </w:r>
      <w:r>
        <w:rPr>
          <w:rFonts w:ascii="Times New Roman" w:eastAsia="Times New Roman" w:hAnsi="Times New Roman" w:cs="Times New Roman"/>
          <w:color w:val="000000"/>
          <w:sz w:val="28"/>
          <w:szCs w:val="28"/>
          <w:shd w:val="clear" w:color="auto" w:fill="FFFFFF"/>
        </w:rPr>
        <w:t>обязанности заключить договор,</w:t>
      </w:r>
      <w:r>
        <w:rPr>
          <w:rFonts w:ascii="Times New Roman" w:eastAsia="Times New Roman" w:hAnsi="Times New Roman" w:cs="Times New Roman"/>
          <w:color w:val="000000"/>
          <w:sz w:val="28"/>
          <w:szCs w:val="28"/>
        </w:rPr>
        <w:t xml:space="preserve"> ссылаются на соответствие положений Правительства РФ № 410 действующему законодательству, а именно п. 1 ст. 421 ГК РФ, ст. 8 </w:t>
      </w:r>
      <w:r>
        <w:rPr>
          <w:rFonts w:ascii="Times New Roman" w:eastAsia="Times New Roman" w:hAnsi="Times New Roman" w:cs="Times New Roman"/>
          <w:color w:val="000000"/>
          <w:sz w:val="28"/>
          <w:szCs w:val="28"/>
          <w:shd w:val="clear" w:color="auto" w:fill="FFFFFF"/>
        </w:rPr>
        <w:t>Федерального закона от 31.03.1999 г. № 69-ФЗ «О газоснабжении в Российской Федерации».</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учетом изложенного и руководствуясь положениями ч. 2 ст. 13, ст. 16, 20 и 21 Устава Научного клуба «Уставный Суд по правам человека», Уставный Суд</w:t>
      </w:r>
    </w:p>
    <w:p w:rsidR="00114978" w:rsidRDefault="00114978" w:rsidP="00114978">
      <w:pPr>
        <w:pStyle w:val="Standard"/>
        <w:spacing w:line="360" w:lineRule="auto"/>
        <w:ind w:firstLine="57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ПОСТАНОВИЛ:</w:t>
      </w:r>
    </w:p>
    <w:p w:rsidR="00114978" w:rsidRDefault="00114978" w:rsidP="00114978">
      <w:pPr>
        <w:pStyle w:val="Standard"/>
        <w:spacing w:line="360" w:lineRule="auto"/>
        <w:ind w:firstLine="570"/>
        <w:jc w:val="both"/>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1. </w:t>
      </w:r>
      <w:proofErr w:type="gramStart"/>
      <w:r>
        <w:rPr>
          <w:rFonts w:ascii="Times New Roman" w:eastAsia="Times New Roman" w:hAnsi="Times New Roman" w:cs="Times New Roman"/>
          <w:color w:val="000000"/>
          <w:sz w:val="28"/>
          <w:szCs w:val="28"/>
        </w:rPr>
        <w:t>Признать Постановление Правительства РФ от 14.05.2013 г. № 410 «О мерах по обеспечению безопасности при использовании и содержании внутридомового и внутриквартирного газового оборудования» в части</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порядка заключения и исполнения договора о техническом обслуживании и ремонте внутридомового и (или) внутриквартирного газового оборудования не противоречащим Конституции Российской Федерации, поскольку оно - по </w:t>
      </w:r>
      <w:r>
        <w:rPr>
          <w:rFonts w:ascii="Times New Roman" w:eastAsia="Times New Roman" w:hAnsi="Times New Roman" w:cs="Times New Roman"/>
          <w:color w:val="000000"/>
          <w:sz w:val="28"/>
          <w:szCs w:val="28"/>
        </w:rPr>
        <w:lastRenderedPageBreak/>
        <w:t>своему конституционно-правовому смыслу в системе действующего правового регулирования – не предполагает возможного нарушения</w:t>
      </w:r>
      <w:proofErr w:type="gramEnd"/>
      <w:r>
        <w:rPr>
          <w:rFonts w:ascii="Times New Roman" w:eastAsia="Times New Roman" w:hAnsi="Times New Roman" w:cs="Times New Roman"/>
          <w:color w:val="000000"/>
          <w:sz w:val="28"/>
          <w:szCs w:val="28"/>
        </w:rPr>
        <w:t xml:space="preserve"> принципа свободы договора, так как обязанность заключить договор </w:t>
      </w:r>
      <w:r>
        <w:rPr>
          <w:rFonts w:ascii="Times New Roman" w:eastAsia="Times New Roman" w:hAnsi="Times New Roman" w:cs="Times New Roman"/>
          <w:color w:val="000000"/>
          <w:sz w:val="28"/>
          <w:szCs w:val="28"/>
          <w:shd w:val="clear" w:color="auto" w:fill="FFFFFF"/>
        </w:rPr>
        <w:t>о техническом обслуживании и ремонте ВДГО</w:t>
      </w:r>
      <w:r>
        <w:rPr>
          <w:rFonts w:ascii="Times New Roman" w:eastAsia="Times New Roman" w:hAnsi="Times New Roman" w:cs="Times New Roman"/>
          <w:color w:val="000000"/>
          <w:sz w:val="28"/>
          <w:szCs w:val="28"/>
        </w:rPr>
        <w:t xml:space="preserve"> обусловлена положениями Федерального закона от 31.03.1999 г. № 69-ФЗ «О газоснабжении в Российской Федерации», предоставляющими Правительству РФ необходимые полномочия в данной сфере.</w:t>
      </w:r>
    </w:p>
    <w:p w:rsidR="00114978" w:rsidRDefault="00114978" w:rsidP="00114978">
      <w:pPr>
        <w:pStyle w:val="Standard"/>
        <w:spacing w:line="360" w:lineRule="auto"/>
        <w:ind w:firstLine="570"/>
        <w:jc w:val="both"/>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Федеральному законодателю надлежит, руководствуясь Конституцией Российской Федерации и настоящим Постановлением, внести в законодательство Российской Федерации о </w:t>
      </w:r>
      <w:r>
        <w:rPr>
          <w:rFonts w:ascii="Times New Roman" w:eastAsia="Times New Roman" w:hAnsi="Times New Roman" w:cs="Times New Roman"/>
          <w:color w:val="000000"/>
          <w:sz w:val="28"/>
          <w:szCs w:val="28"/>
        </w:rPr>
        <w:t>«О мерах по обеспечению безопасности при использовании и содержании внутридомового и внутриквартирного газового оборудования»</w:t>
      </w:r>
      <w:r>
        <w:rPr>
          <w:rFonts w:ascii="Times New Roman" w:hAnsi="Times New Roman" w:cs="Times New Roman"/>
          <w:sz w:val="28"/>
          <w:szCs w:val="28"/>
        </w:rPr>
        <w:t xml:space="preserve">  изменения, согласно которым, организация, эксплуатирующая опасный производственный объект,  будет обязана организовывать и осуществлять производственный контроль за соблюдением требований промышленной безопасности в соответствии с требованиями, устанавливаемыми Правительством Российской Федерации согласно </w:t>
      </w:r>
      <w:proofErr w:type="spellStart"/>
      <w:r>
        <w:rPr>
          <w:rFonts w:ascii="Times New Roman" w:hAnsi="Times New Roman" w:cs="Times New Roman"/>
          <w:sz w:val="28"/>
          <w:szCs w:val="28"/>
        </w:rPr>
        <w:t>регламетированному</w:t>
      </w:r>
      <w:proofErr w:type="spellEnd"/>
      <w:proofErr w:type="gramEnd"/>
      <w:r>
        <w:rPr>
          <w:rFonts w:ascii="Times New Roman" w:hAnsi="Times New Roman" w:cs="Times New Roman"/>
          <w:sz w:val="28"/>
          <w:szCs w:val="28"/>
        </w:rPr>
        <w:t xml:space="preserve"> на государственном уровне тарифу.</w:t>
      </w:r>
    </w:p>
    <w:p w:rsidR="00114978" w:rsidRDefault="00114978" w:rsidP="00114978">
      <w:pPr>
        <w:pStyle w:val="Standard"/>
        <w:spacing w:line="360" w:lineRule="auto"/>
        <w:ind w:firstLine="57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Винокурова</w:t>
      </w:r>
      <w:proofErr w:type="spellEnd"/>
      <w:r>
        <w:rPr>
          <w:rFonts w:ascii="Times New Roman" w:eastAsia="Times New Roman" w:hAnsi="Times New Roman" w:cs="Times New Roman"/>
          <w:color w:val="000000"/>
          <w:sz w:val="28"/>
          <w:szCs w:val="28"/>
        </w:rPr>
        <w:t xml:space="preserve"> Л.Е.</w:t>
      </w:r>
    </w:p>
    <w:p w:rsidR="00114978" w:rsidRDefault="00114978" w:rsidP="00114978">
      <w:pPr>
        <w:pStyle w:val="Standard"/>
        <w:spacing w:line="360" w:lineRule="auto"/>
        <w:ind w:firstLine="570"/>
        <w:jc w:val="both"/>
      </w:pPr>
      <w:r>
        <w:rPr>
          <w:rFonts w:ascii="Times New Roman" w:eastAsia="Times New Roman" w:hAnsi="Times New Roman" w:cs="Times New Roman"/>
          <w:color w:val="000000"/>
          <w:sz w:val="28"/>
          <w:szCs w:val="28"/>
        </w:rPr>
        <w:t>Город Тверь, 15 января 2018 г.</w:t>
      </w:r>
    </w:p>
    <w:p w:rsidR="00E12B96" w:rsidRDefault="00E12B96"/>
    <w:sectPr w:rsidR="00E12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Roboto">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66D"/>
    <w:multiLevelType w:val="multilevel"/>
    <w:tmpl w:val="19204F00"/>
    <w:styleLink w:val="WWNum2"/>
    <w:lvl w:ilvl="0">
      <w:start w:val="1"/>
      <w:numFmt w:val="decimal"/>
      <w:lvlText w:val="%1."/>
      <w:lvlJc w:val="left"/>
      <w:rPr>
        <w:u w:val="none"/>
      </w:rPr>
    </w:lvl>
    <w:lvl w:ilvl="1">
      <w:start w:val="1"/>
      <w:numFmt w:val="lowerLetter"/>
      <w:lvlText w:val="%2."/>
      <w:lvlJc w:val="left"/>
      <w:rPr>
        <w:u w:val="none"/>
      </w:rPr>
    </w:lvl>
    <w:lvl w:ilvl="2">
      <w:start w:val="1"/>
      <w:numFmt w:val="lowerRoman"/>
      <w:lvlText w:val="%1.%2.%3."/>
      <w:lvlJc w:val="right"/>
      <w:rPr>
        <w:u w:val="none"/>
      </w:rPr>
    </w:lvl>
    <w:lvl w:ilvl="3">
      <w:start w:val="1"/>
      <w:numFmt w:val="decimal"/>
      <w:lvlText w:val="%1.%2.%3.%4."/>
      <w:lvlJc w:val="left"/>
      <w:rPr>
        <w:u w:val="none"/>
      </w:rPr>
    </w:lvl>
    <w:lvl w:ilvl="4">
      <w:start w:val="1"/>
      <w:numFmt w:val="lowerLetter"/>
      <w:lvlText w:val="%1.%2.%3.%4.%5."/>
      <w:lvlJc w:val="left"/>
      <w:rPr>
        <w:u w:val="none"/>
      </w:rPr>
    </w:lvl>
    <w:lvl w:ilvl="5">
      <w:start w:val="1"/>
      <w:numFmt w:val="lowerRoman"/>
      <w:lvlText w:val="%1.%2.%3.%4.%5.%6."/>
      <w:lvlJc w:val="right"/>
      <w:rPr>
        <w:u w:val="none"/>
      </w:rPr>
    </w:lvl>
    <w:lvl w:ilvl="6">
      <w:start w:val="1"/>
      <w:numFmt w:val="decimal"/>
      <w:lvlText w:val="%1.%2.%3.%4.%5.%6.%7."/>
      <w:lvlJc w:val="left"/>
      <w:rPr>
        <w:u w:val="none"/>
      </w:rPr>
    </w:lvl>
    <w:lvl w:ilvl="7">
      <w:start w:val="1"/>
      <w:numFmt w:val="lowerLetter"/>
      <w:lvlText w:val="%1.%2.%3.%4.%5.%6.%7.%8."/>
      <w:lvlJc w:val="left"/>
      <w:rPr>
        <w:u w:val="none"/>
      </w:rPr>
    </w:lvl>
    <w:lvl w:ilvl="8">
      <w:start w:val="1"/>
      <w:numFmt w:val="lowerRoman"/>
      <w:lvlText w:val="%1.%2.%3.%4.%5.%6.%7.%8.%9."/>
      <w:lvlJc w:val="right"/>
      <w:rPr>
        <w:u w:val="none"/>
      </w:rPr>
    </w:lvl>
  </w:abstractNum>
  <w:abstractNum w:abstractNumId="1">
    <w:nsid w:val="40565CF8"/>
    <w:multiLevelType w:val="multilevel"/>
    <w:tmpl w:val="C45A49C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7CB909E4"/>
    <w:multiLevelType w:val="multilevel"/>
    <w:tmpl w:val="3CA63546"/>
    <w:styleLink w:val="WWNum1"/>
    <w:lvl w:ilvl="0">
      <w:start w:val="1"/>
      <w:numFmt w:val="decimal"/>
      <w:lvlText w:val="%1)"/>
      <w:lvlJc w:val="left"/>
      <w:rPr>
        <w:u w:val="none"/>
      </w:rPr>
    </w:lvl>
    <w:lvl w:ilvl="1">
      <w:start w:val="1"/>
      <w:numFmt w:val="lowerLetter"/>
      <w:lvlText w:val="%2)"/>
      <w:lvlJc w:val="left"/>
      <w:rPr>
        <w:u w:val="none"/>
      </w:rPr>
    </w:lvl>
    <w:lvl w:ilvl="2">
      <w:start w:val="1"/>
      <w:numFmt w:val="lowerRoman"/>
      <w:lvlText w:val="%1.%2.%3)"/>
      <w:lvlJc w:val="right"/>
      <w:rPr>
        <w:u w:val="none"/>
      </w:rPr>
    </w:lvl>
    <w:lvl w:ilvl="3">
      <w:start w:val="1"/>
      <w:numFmt w:val="decimal"/>
      <w:lvlText w:val="(%1.%2.%3.%4)"/>
      <w:lvlJc w:val="left"/>
      <w:rPr>
        <w:u w:val="none"/>
      </w:rPr>
    </w:lvl>
    <w:lvl w:ilvl="4">
      <w:start w:val="1"/>
      <w:numFmt w:val="lowerLetter"/>
      <w:lvlText w:val="(%1.%2.%3.%4.%5)"/>
      <w:lvlJc w:val="left"/>
      <w:rPr>
        <w:u w:val="none"/>
      </w:rPr>
    </w:lvl>
    <w:lvl w:ilvl="5">
      <w:start w:val="1"/>
      <w:numFmt w:val="lowerRoman"/>
      <w:lvlText w:val="(%1.%2.%3.%4.%5.%6)"/>
      <w:lvlJc w:val="right"/>
      <w:rPr>
        <w:u w:val="none"/>
      </w:rPr>
    </w:lvl>
    <w:lvl w:ilvl="6">
      <w:start w:val="1"/>
      <w:numFmt w:val="decimal"/>
      <w:lvlText w:val="%1.%2.%3.%4.%5.%6.%7."/>
      <w:lvlJc w:val="left"/>
      <w:rPr>
        <w:u w:val="none"/>
      </w:rPr>
    </w:lvl>
    <w:lvl w:ilvl="7">
      <w:start w:val="1"/>
      <w:numFmt w:val="lowerLetter"/>
      <w:lvlText w:val="%1.%2.%3.%4.%5.%6.%7.%8."/>
      <w:lvlJc w:val="left"/>
      <w:rPr>
        <w:u w:val="none"/>
      </w:rPr>
    </w:lvl>
    <w:lvl w:ilvl="8">
      <w:start w:val="1"/>
      <w:numFmt w:val="lowerRoman"/>
      <w:lvlText w:val="%1.%2.%3.%4.%5.%6.%7.%8.%9."/>
      <w:lvlJc w:val="right"/>
      <w:rPr>
        <w:u w:val="none"/>
      </w:rPr>
    </w:lvl>
  </w:abstractNum>
  <w:num w:numId="1">
    <w:abstractNumId w:val="2"/>
  </w:num>
  <w:num w:numId="2">
    <w:abstractNumId w:val="0"/>
  </w:num>
  <w:num w:numId="3">
    <w:abstractNumId w:val="0"/>
    <w:lvlOverride w:ilvl="0">
      <w:startOverride w:val="1"/>
    </w:lvlOverride>
  </w:num>
  <w:num w:numId="4">
    <w:abstractNumId w:val="2"/>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A3"/>
    <w:rsid w:val="00114978"/>
    <w:rsid w:val="00E12B96"/>
    <w:rsid w:val="00EC4E2C"/>
    <w:rsid w:val="00FF0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14978"/>
    <w:pPr>
      <w:widowControl w:val="0"/>
      <w:suppressAutoHyphens/>
      <w:autoSpaceDN w:val="0"/>
      <w:spacing w:after="0"/>
      <w:textAlignment w:val="baseline"/>
    </w:pPr>
    <w:rPr>
      <w:rFonts w:ascii="Arial" w:eastAsia="Arial" w:hAnsi="Arial" w:cs="Arial"/>
      <w:color w:val="000000"/>
      <w:kern w:val="3"/>
      <w:lang w:eastAsia="ru-RU"/>
    </w:rPr>
  </w:style>
  <w:style w:type="paragraph" w:styleId="1">
    <w:name w:val="heading 1"/>
    <w:basedOn w:val="Standard"/>
    <w:next w:val="a"/>
    <w:link w:val="10"/>
    <w:rsid w:val="00114978"/>
    <w:pPr>
      <w:keepNext/>
      <w:keepLines/>
      <w:spacing w:before="400" w:after="120"/>
      <w:outlineLvl w:val="0"/>
    </w:pPr>
    <w:rPr>
      <w:sz w:val="40"/>
      <w:szCs w:val="40"/>
    </w:rPr>
  </w:style>
  <w:style w:type="paragraph" w:styleId="2">
    <w:name w:val="heading 2"/>
    <w:basedOn w:val="Standard"/>
    <w:next w:val="a"/>
    <w:link w:val="20"/>
    <w:rsid w:val="00114978"/>
    <w:pPr>
      <w:keepNext/>
      <w:keepLines/>
      <w:spacing w:before="360" w:after="120"/>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4978"/>
    <w:rPr>
      <w:rFonts w:ascii="Arial" w:eastAsia="Arial" w:hAnsi="Arial" w:cs="Arial"/>
      <w:kern w:val="3"/>
      <w:sz w:val="40"/>
      <w:szCs w:val="40"/>
      <w:lang w:eastAsia="ru-RU"/>
    </w:rPr>
  </w:style>
  <w:style w:type="character" w:customStyle="1" w:styleId="20">
    <w:name w:val="Заголовок 2 Знак"/>
    <w:basedOn w:val="a0"/>
    <w:link w:val="2"/>
    <w:rsid w:val="00114978"/>
    <w:rPr>
      <w:rFonts w:ascii="Arial" w:eastAsia="Arial" w:hAnsi="Arial" w:cs="Arial"/>
      <w:kern w:val="3"/>
      <w:sz w:val="32"/>
      <w:szCs w:val="32"/>
      <w:lang w:eastAsia="ru-RU"/>
    </w:rPr>
  </w:style>
  <w:style w:type="paragraph" w:customStyle="1" w:styleId="Standard">
    <w:name w:val="Standard"/>
    <w:rsid w:val="00114978"/>
    <w:pPr>
      <w:suppressAutoHyphens/>
      <w:autoSpaceDN w:val="0"/>
      <w:spacing w:after="0"/>
      <w:textAlignment w:val="baseline"/>
    </w:pPr>
    <w:rPr>
      <w:rFonts w:ascii="Arial" w:eastAsia="Arial" w:hAnsi="Arial" w:cs="Arial"/>
      <w:kern w:val="3"/>
      <w:lang w:eastAsia="ru-RU"/>
    </w:rPr>
  </w:style>
  <w:style w:type="paragraph" w:styleId="a3">
    <w:name w:val="Normal (Web)"/>
    <w:basedOn w:val="Standard"/>
    <w:rsid w:val="00114978"/>
    <w:pPr>
      <w:spacing w:before="100" w:after="100" w:line="240" w:lineRule="auto"/>
    </w:pPr>
    <w:rPr>
      <w:rFonts w:ascii="Times New Roman" w:eastAsia="Times New Roman" w:hAnsi="Times New Roman" w:cs="Times New Roman"/>
      <w:color w:val="00000A"/>
      <w:sz w:val="24"/>
      <w:szCs w:val="24"/>
    </w:rPr>
  </w:style>
  <w:style w:type="character" w:customStyle="1" w:styleId="data2">
    <w:name w:val="data2"/>
    <w:basedOn w:val="a0"/>
    <w:rsid w:val="00114978"/>
  </w:style>
  <w:style w:type="numbering" w:customStyle="1" w:styleId="WWNum1">
    <w:name w:val="WWNum1"/>
    <w:basedOn w:val="a2"/>
    <w:rsid w:val="00114978"/>
    <w:pPr>
      <w:numPr>
        <w:numId w:val="1"/>
      </w:numPr>
    </w:pPr>
  </w:style>
  <w:style w:type="numbering" w:customStyle="1" w:styleId="WWNum2">
    <w:name w:val="WWNum2"/>
    <w:basedOn w:val="a2"/>
    <w:rsid w:val="00114978"/>
    <w:pPr>
      <w:numPr>
        <w:numId w:val="2"/>
      </w:numPr>
    </w:pPr>
  </w:style>
  <w:style w:type="paragraph" w:styleId="a4">
    <w:name w:val="List Paragraph"/>
    <w:basedOn w:val="a"/>
    <w:uiPriority w:val="34"/>
    <w:qFormat/>
    <w:rsid w:val="00EC4E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14978"/>
    <w:pPr>
      <w:widowControl w:val="0"/>
      <w:suppressAutoHyphens/>
      <w:autoSpaceDN w:val="0"/>
      <w:spacing w:after="0"/>
      <w:textAlignment w:val="baseline"/>
    </w:pPr>
    <w:rPr>
      <w:rFonts w:ascii="Arial" w:eastAsia="Arial" w:hAnsi="Arial" w:cs="Arial"/>
      <w:color w:val="000000"/>
      <w:kern w:val="3"/>
      <w:lang w:eastAsia="ru-RU"/>
    </w:rPr>
  </w:style>
  <w:style w:type="paragraph" w:styleId="1">
    <w:name w:val="heading 1"/>
    <w:basedOn w:val="Standard"/>
    <w:next w:val="a"/>
    <w:link w:val="10"/>
    <w:rsid w:val="00114978"/>
    <w:pPr>
      <w:keepNext/>
      <w:keepLines/>
      <w:spacing w:before="400" w:after="120"/>
      <w:outlineLvl w:val="0"/>
    </w:pPr>
    <w:rPr>
      <w:sz w:val="40"/>
      <w:szCs w:val="40"/>
    </w:rPr>
  </w:style>
  <w:style w:type="paragraph" w:styleId="2">
    <w:name w:val="heading 2"/>
    <w:basedOn w:val="Standard"/>
    <w:next w:val="a"/>
    <w:link w:val="20"/>
    <w:rsid w:val="00114978"/>
    <w:pPr>
      <w:keepNext/>
      <w:keepLines/>
      <w:spacing w:before="360" w:after="120"/>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4978"/>
    <w:rPr>
      <w:rFonts w:ascii="Arial" w:eastAsia="Arial" w:hAnsi="Arial" w:cs="Arial"/>
      <w:kern w:val="3"/>
      <w:sz w:val="40"/>
      <w:szCs w:val="40"/>
      <w:lang w:eastAsia="ru-RU"/>
    </w:rPr>
  </w:style>
  <w:style w:type="character" w:customStyle="1" w:styleId="20">
    <w:name w:val="Заголовок 2 Знак"/>
    <w:basedOn w:val="a0"/>
    <w:link w:val="2"/>
    <w:rsid w:val="00114978"/>
    <w:rPr>
      <w:rFonts w:ascii="Arial" w:eastAsia="Arial" w:hAnsi="Arial" w:cs="Arial"/>
      <w:kern w:val="3"/>
      <w:sz w:val="32"/>
      <w:szCs w:val="32"/>
      <w:lang w:eastAsia="ru-RU"/>
    </w:rPr>
  </w:style>
  <w:style w:type="paragraph" w:customStyle="1" w:styleId="Standard">
    <w:name w:val="Standard"/>
    <w:rsid w:val="00114978"/>
    <w:pPr>
      <w:suppressAutoHyphens/>
      <w:autoSpaceDN w:val="0"/>
      <w:spacing w:after="0"/>
      <w:textAlignment w:val="baseline"/>
    </w:pPr>
    <w:rPr>
      <w:rFonts w:ascii="Arial" w:eastAsia="Arial" w:hAnsi="Arial" w:cs="Arial"/>
      <w:kern w:val="3"/>
      <w:lang w:eastAsia="ru-RU"/>
    </w:rPr>
  </w:style>
  <w:style w:type="paragraph" w:styleId="a3">
    <w:name w:val="Normal (Web)"/>
    <w:basedOn w:val="Standard"/>
    <w:rsid w:val="00114978"/>
    <w:pPr>
      <w:spacing w:before="100" w:after="100" w:line="240" w:lineRule="auto"/>
    </w:pPr>
    <w:rPr>
      <w:rFonts w:ascii="Times New Roman" w:eastAsia="Times New Roman" w:hAnsi="Times New Roman" w:cs="Times New Roman"/>
      <w:color w:val="00000A"/>
      <w:sz w:val="24"/>
      <w:szCs w:val="24"/>
    </w:rPr>
  </w:style>
  <w:style w:type="character" w:customStyle="1" w:styleId="data2">
    <w:name w:val="data2"/>
    <w:basedOn w:val="a0"/>
    <w:rsid w:val="00114978"/>
  </w:style>
  <w:style w:type="numbering" w:customStyle="1" w:styleId="WWNum1">
    <w:name w:val="WWNum1"/>
    <w:basedOn w:val="a2"/>
    <w:rsid w:val="00114978"/>
    <w:pPr>
      <w:numPr>
        <w:numId w:val="1"/>
      </w:numPr>
    </w:pPr>
  </w:style>
  <w:style w:type="numbering" w:customStyle="1" w:styleId="WWNum2">
    <w:name w:val="WWNum2"/>
    <w:basedOn w:val="a2"/>
    <w:rsid w:val="00114978"/>
    <w:pPr>
      <w:numPr>
        <w:numId w:val="2"/>
      </w:numPr>
    </w:pPr>
  </w:style>
  <w:style w:type="paragraph" w:styleId="a4">
    <w:name w:val="List Paragraph"/>
    <w:basedOn w:val="a"/>
    <w:uiPriority w:val="34"/>
    <w:qFormat/>
    <w:rsid w:val="00EC4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9822</Words>
  <Characters>55989</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3</cp:revision>
  <dcterms:created xsi:type="dcterms:W3CDTF">2018-03-16T04:38:00Z</dcterms:created>
  <dcterms:modified xsi:type="dcterms:W3CDTF">2018-03-16T04:42:00Z</dcterms:modified>
</cp:coreProperties>
</file>