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5DB" w:rsidRDefault="007505DB" w:rsidP="00A74521">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r>
        <w:rPr>
          <w:b w:val="0"/>
          <w:color w:val="000000"/>
          <w:sz w:val="28"/>
          <w:szCs w:val="28"/>
        </w:rPr>
        <w:t xml:space="preserve"> </w:t>
      </w:r>
    </w:p>
    <w:p w:rsidR="007505DB" w:rsidRDefault="007505DB" w:rsidP="00A74521">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7505DB" w:rsidRPr="009C6F53" w:rsidRDefault="007505DB" w:rsidP="00744F16">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7505DB" w:rsidRDefault="007505DB" w:rsidP="00037D02">
      <w:pPr>
        <w:pStyle w:val="Heading3"/>
        <w:keepNext w:val="0"/>
        <w:tabs>
          <w:tab w:val="left" w:pos="900"/>
          <w:tab w:val="left" w:pos="1080"/>
        </w:tabs>
        <w:suppressAutoHyphens/>
        <w:jc w:val="left"/>
        <w:rPr>
          <w:szCs w:val="28"/>
        </w:rPr>
      </w:pPr>
    </w:p>
    <w:p w:rsidR="007505DB" w:rsidRPr="009C6F53" w:rsidRDefault="007505DB" w:rsidP="00744F16">
      <w:pPr>
        <w:pStyle w:val="Heading3"/>
        <w:keepNext w:val="0"/>
        <w:tabs>
          <w:tab w:val="left" w:pos="900"/>
          <w:tab w:val="left" w:pos="1080"/>
        </w:tabs>
        <w:suppressAutoHyphens/>
        <w:ind w:firstLine="567"/>
        <w:rPr>
          <w:b/>
          <w:bCs/>
          <w:szCs w:val="28"/>
        </w:rPr>
      </w:pPr>
      <w:r>
        <w:rPr>
          <w:szCs w:val="28"/>
        </w:rPr>
        <w:t xml:space="preserve">Институт экономики и управления </w:t>
      </w:r>
    </w:p>
    <w:p w:rsidR="007505DB" w:rsidRDefault="007505DB" w:rsidP="00744F16">
      <w:pPr>
        <w:pStyle w:val="BodyTextIndent"/>
        <w:tabs>
          <w:tab w:val="left" w:pos="900"/>
          <w:tab w:val="left" w:pos="1080"/>
          <w:tab w:val="left" w:pos="7020"/>
        </w:tabs>
        <w:suppressAutoHyphens/>
        <w:ind w:firstLine="567"/>
        <w:jc w:val="center"/>
        <w:rPr>
          <w:rFonts w:ascii="Times New Roman" w:hAnsi="Times New Roman"/>
          <w:sz w:val="28"/>
          <w:szCs w:val="28"/>
        </w:rPr>
      </w:pPr>
    </w:p>
    <w:p w:rsidR="007505DB" w:rsidRPr="009C6F53" w:rsidRDefault="007505DB" w:rsidP="00744F16">
      <w:pPr>
        <w:pStyle w:val="BodyTextIndent"/>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Кафедра экономики предприятия и менеджмента</w:t>
      </w:r>
      <w:r w:rsidRPr="009C6F53">
        <w:rPr>
          <w:rFonts w:ascii="Times New Roman" w:hAnsi="Times New Roman"/>
          <w:sz w:val="28"/>
          <w:szCs w:val="28"/>
        </w:rPr>
        <w:t xml:space="preserve"> </w:t>
      </w:r>
    </w:p>
    <w:p w:rsidR="007505DB" w:rsidRPr="009C6F53" w:rsidRDefault="007505DB" w:rsidP="00744F16">
      <w:pPr>
        <w:pStyle w:val="BodyTextIndent"/>
        <w:tabs>
          <w:tab w:val="left" w:pos="900"/>
          <w:tab w:val="left" w:pos="1080"/>
          <w:tab w:val="left" w:pos="7020"/>
        </w:tabs>
        <w:suppressAutoHyphens/>
        <w:ind w:firstLine="567"/>
        <w:rPr>
          <w:rFonts w:ascii="Times New Roman" w:hAnsi="Times New Roman"/>
          <w:sz w:val="28"/>
          <w:szCs w:val="28"/>
        </w:rPr>
      </w:pPr>
    </w:p>
    <w:p w:rsidR="007505DB" w:rsidRDefault="007505DB" w:rsidP="00744F16">
      <w:pPr>
        <w:tabs>
          <w:tab w:val="left" w:pos="900"/>
          <w:tab w:val="left" w:pos="1080"/>
        </w:tabs>
        <w:suppressAutoHyphens/>
        <w:ind w:firstLine="567"/>
        <w:jc w:val="center"/>
        <w:rPr>
          <w:b/>
          <w:sz w:val="28"/>
          <w:szCs w:val="28"/>
        </w:rPr>
      </w:pPr>
    </w:p>
    <w:p w:rsidR="007505DB" w:rsidRDefault="007505DB" w:rsidP="00744F16">
      <w:pPr>
        <w:tabs>
          <w:tab w:val="left" w:pos="900"/>
          <w:tab w:val="left" w:pos="1080"/>
        </w:tabs>
        <w:suppressAutoHyphens/>
        <w:ind w:firstLine="567"/>
        <w:jc w:val="center"/>
        <w:rPr>
          <w:b/>
          <w:sz w:val="28"/>
          <w:szCs w:val="28"/>
        </w:rPr>
      </w:pPr>
    </w:p>
    <w:p w:rsidR="007505DB" w:rsidRDefault="007505DB" w:rsidP="00744F16">
      <w:pPr>
        <w:tabs>
          <w:tab w:val="left" w:pos="900"/>
          <w:tab w:val="left" w:pos="1080"/>
        </w:tabs>
        <w:suppressAutoHyphens/>
        <w:ind w:firstLine="567"/>
        <w:jc w:val="center"/>
        <w:rPr>
          <w:b/>
          <w:sz w:val="28"/>
          <w:szCs w:val="28"/>
        </w:rPr>
      </w:pPr>
    </w:p>
    <w:p w:rsidR="007505DB" w:rsidRDefault="007505DB" w:rsidP="00744F16">
      <w:pPr>
        <w:tabs>
          <w:tab w:val="left" w:pos="900"/>
          <w:tab w:val="left" w:pos="1080"/>
        </w:tabs>
        <w:suppressAutoHyphens/>
        <w:ind w:firstLine="567"/>
        <w:jc w:val="center"/>
        <w:rPr>
          <w:b/>
          <w:sz w:val="28"/>
          <w:szCs w:val="28"/>
        </w:rPr>
      </w:pPr>
    </w:p>
    <w:p w:rsidR="007505DB" w:rsidRPr="009C6F53" w:rsidRDefault="007505DB" w:rsidP="00744F16">
      <w:pPr>
        <w:tabs>
          <w:tab w:val="left" w:pos="900"/>
          <w:tab w:val="left" w:pos="1080"/>
        </w:tabs>
        <w:suppressAutoHyphens/>
        <w:ind w:firstLine="567"/>
        <w:jc w:val="center"/>
        <w:rPr>
          <w:b/>
          <w:sz w:val="36"/>
          <w:szCs w:val="36"/>
        </w:rPr>
      </w:pPr>
      <w:r w:rsidRPr="009C6F53">
        <w:rPr>
          <w:b/>
          <w:sz w:val="36"/>
          <w:szCs w:val="36"/>
        </w:rPr>
        <w:t>Отчет</w:t>
      </w:r>
    </w:p>
    <w:p w:rsidR="007505DB" w:rsidRDefault="007505DB" w:rsidP="00744F16">
      <w:pPr>
        <w:tabs>
          <w:tab w:val="left" w:pos="900"/>
          <w:tab w:val="left" w:pos="1080"/>
        </w:tabs>
        <w:suppressAutoHyphens/>
        <w:ind w:firstLine="567"/>
        <w:jc w:val="center"/>
        <w:rPr>
          <w:b/>
          <w:sz w:val="36"/>
          <w:szCs w:val="36"/>
        </w:rPr>
      </w:pPr>
      <w:r>
        <w:rPr>
          <w:b/>
          <w:sz w:val="36"/>
          <w:szCs w:val="36"/>
        </w:rPr>
        <w:t>по научно-исследовательской работе</w:t>
      </w:r>
    </w:p>
    <w:p w:rsidR="007505DB" w:rsidRPr="00CD03DD" w:rsidRDefault="007505DB" w:rsidP="00744F16">
      <w:pPr>
        <w:tabs>
          <w:tab w:val="left" w:pos="900"/>
          <w:tab w:val="left" w:pos="1080"/>
        </w:tabs>
        <w:suppressAutoHyphens/>
        <w:ind w:firstLine="567"/>
        <w:jc w:val="center"/>
        <w:rPr>
          <w:sz w:val="36"/>
          <w:szCs w:val="36"/>
        </w:rPr>
      </w:pPr>
      <w:r w:rsidRPr="00CD03DD">
        <w:rPr>
          <w:b/>
          <w:sz w:val="36"/>
          <w:szCs w:val="36"/>
        </w:rPr>
        <w:t xml:space="preserve">за </w:t>
      </w:r>
      <w:r>
        <w:rPr>
          <w:b/>
          <w:sz w:val="36"/>
          <w:szCs w:val="36"/>
        </w:rPr>
        <w:t>2</w:t>
      </w:r>
      <w:r w:rsidRPr="00CD03DD">
        <w:rPr>
          <w:b/>
          <w:sz w:val="36"/>
          <w:szCs w:val="36"/>
        </w:rPr>
        <w:t xml:space="preserve"> семестр </w:t>
      </w:r>
    </w:p>
    <w:p w:rsidR="007505DB" w:rsidRDefault="007505DB" w:rsidP="00744F16">
      <w:pPr>
        <w:shd w:val="clear" w:color="auto" w:fill="FFFFFF"/>
        <w:suppressAutoHyphens/>
        <w:jc w:val="center"/>
        <w:rPr>
          <w:spacing w:val="-6"/>
          <w:sz w:val="28"/>
          <w:szCs w:val="28"/>
        </w:rPr>
      </w:pPr>
    </w:p>
    <w:p w:rsidR="007505DB" w:rsidRPr="00F37657" w:rsidRDefault="007505DB" w:rsidP="00744F16">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7505DB" w:rsidRPr="00EB01CC" w:rsidRDefault="007505DB" w:rsidP="00744F16">
      <w:pPr>
        <w:shd w:val="clear" w:color="auto" w:fill="FFFFFF"/>
        <w:suppressAutoHyphens/>
        <w:jc w:val="center"/>
        <w:rPr>
          <w:spacing w:val="-6"/>
          <w:sz w:val="28"/>
          <w:szCs w:val="28"/>
        </w:rPr>
      </w:pPr>
      <w:r>
        <w:rPr>
          <w:bCs/>
          <w:sz w:val="28"/>
          <w:szCs w:val="28"/>
        </w:rPr>
        <w:t>38.04.02 МЕНЕДЖМЕНТ</w:t>
      </w:r>
    </w:p>
    <w:p w:rsidR="007505DB" w:rsidRPr="00F37657" w:rsidRDefault="007505DB" w:rsidP="00744F16">
      <w:pPr>
        <w:shd w:val="clear" w:color="auto" w:fill="FFFFFF"/>
        <w:suppressAutoHyphens/>
        <w:jc w:val="center"/>
        <w:rPr>
          <w:sz w:val="28"/>
          <w:szCs w:val="28"/>
        </w:rPr>
      </w:pPr>
    </w:p>
    <w:p w:rsidR="007505DB" w:rsidRDefault="007505DB" w:rsidP="0046214D">
      <w:pPr>
        <w:shd w:val="clear" w:color="auto" w:fill="FFFFFF"/>
        <w:suppressAutoHyphens/>
        <w:jc w:val="center"/>
        <w:rPr>
          <w:sz w:val="28"/>
          <w:szCs w:val="28"/>
        </w:rPr>
      </w:pPr>
      <w:r>
        <w:rPr>
          <w:sz w:val="28"/>
          <w:szCs w:val="28"/>
        </w:rPr>
        <w:t xml:space="preserve">Магистерская программа </w:t>
      </w:r>
    </w:p>
    <w:p w:rsidR="007505DB" w:rsidRPr="00CD03DD" w:rsidRDefault="007505DB" w:rsidP="0046214D">
      <w:pPr>
        <w:shd w:val="clear" w:color="auto" w:fill="FFFFFF"/>
        <w:suppressAutoHyphens/>
        <w:jc w:val="center"/>
        <w:rPr>
          <w:sz w:val="28"/>
          <w:szCs w:val="28"/>
        </w:rPr>
      </w:pPr>
      <w:r w:rsidRPr="00CD03DD">
        <w:rPr>
          <w:sz w:val="28"/>
          <w:szCs w:val="28"/>
        </w:rPr>
        <w:t>Стратегическое и корпоративное управление</w:t>
      </w:r>
    </w:p>
    <w:p w:rsidR="007505DB" w:rsidRDefault="007505DB" w:rsidP="00744F16">
      <w:pPr>
        <w:shd w:val="clear" w:color="auto" w:fill="FFFFFF"/>
        <w:suppressAutoHyphens/>
        <w:jc w:val="center"/>
        <w:rPr>
          <w:spacing w:val="-6"/>
          <w:sz w:val="28"/>
          <w:szCs w:val="28"/>
        </w:rPr>
      </w:pPr>
    </w:p>
    <w:p w:rsidR="007505DB" w:rsidRDefault="007505DB" w:rsidP="00744F16">
      <w:pPr>
        <w:shd w:val="clear" w:color="auto" w:fill="FFFFFF"/>
        <w:suppressAutoHyphens/>
        <w:jc w:val="center"/>
        <w:rPr>
          <w:spacing w:val="-6"/>
          <w:sz w:val="28"/>
          <w:szCs w:val="28"/>
        </w:rPr>
      </w:pPr>
    </w:p>
    <w:p w:rsidR="007505DB" w:rsidRPr="00F37657" w:rsidRDefault="007505DB" w:rsidP="00744F16">
      <w:pPr>
        <w:shd w:val="clear" w:color="auto" w:fill="FFFFFF"/>
        <w:suppressAutoHyphens/>
        <w:jc w:val="center"/>
        <w:rPr>
          <w:spacing w:val="-6"/>
          <w:sz w:val="28"/>
          <w:szCs w:val="28"/>
        </w:rPr>
      </w:pPr>
    </w:p>
    <w:p w:rsidR="007505DB" w:rsidRDefault="007505DB" w:rsidP="00744F16">
      <w:pPr>
        <w:shd w:val="clear" w:color="auto" w:fill="FFFFFF"/>
        <w:suppressAutoHyphens/>
        <w:jc w:val="center"/>
        <w:rPr>
          <w:b/>
          <w:bCs/>
          <w:spacing w:val="-8"/>
          <w:sz w:val="28"/>
          <w:szCs w:val="28"/>
        </w:rPr>
      </w:pPr>
    </w:p>
    <w:p w:rsidR="007505DB" w:rsidRDefault="007505DB" w:rsidP="00744F16">
      <w:pPr>
        <w:shd w:val="clear" w:color="auto" w:fill="FFFFFF"/>
        <w:suppressAutoHyphens/>
        <w:jc w:val="center"/>
        <w:rPr>
          <w:b/>
          <w:bCs/>
          <w:spacing w:val="-8"/>
          <w:sz w:val="28"/>
          <w:szCs w:val="28"/>
        </w:rPr>
      </w:pPr>
    </w:p>
    <w:p w:rsidR="007505DB" w:rsidRPr="009C6F53" w:rsidRDefault="007505DB" w:rsidP="00744F16">
      <w:pPr>
        <w:shd w:val="clear" w:color="auto" w:fill="FFFFFF"/>
        <w:suppressAutoHyphens/>
        <w:jc w:val="center"/>
        <w:rPr>
          <w:sz w:val="28"/>
          <w:szCs w:val="28"/>
        </w:rPr>
      </w:pPr>
    </w:p>
    <w:p w:rsidR="007505DB" w:rsidRPr="00E07FBF" w:rsidRDefault="007505DB" w:rsidP="00E07FBF">
      <w:pPr>
        <w:shd w:val="clear" w:color="auto" w:fill="FFFFFF"/>
        <w:suppressAutoHyphens/>
        <w:jc w:val="center"/>
        <w:rPr>
          <w:spacing w:val="-7"/>
          <w:sz w:val="28"/>
          <w:szCs w:val="28"/>
        </w:rPr>
      </w:pPr>
      <w:r>
        <w:rPr>
          <w:spacing w:val="-7"/>
          <w:sz w:val="28"/>
          <w:szCs w:val="28"/>
        </w:rPr>
        <w:t>Форма обучения о</w:t>
      </w:r>
      <w:r w:rsidRPr="00EB01CC">
        <w:rPr>
          <w:spacing w:val="-7"/>
          <w:sz w:val="28"/>
          <w:szCs w:val="28"/>
        </w:rPr>
        <w:t>чная</w:t>
      </w:r>
    </w:p>
    <w:p w:rsidR="007505DB" w:rsidRDefault="007505DB" w:rsidP="00744F16">
      <w:pPr>
        <w:tabs>
          <w:tab w:val="left" w:pos="900"/>
          <w:tab w:val="left" w:pos="1080"/>
        </w:tabs>
        <w:suppressAutoHyphens/>
        <w:ind w:firstLine="567"/>
        <w:jc w:val="right"/>
        <w:rPr>
          <w:color w:val="000000"/>
          <w:sz w:val="28"/>
          <w:szCs w:val="28"/>
        </w:rPr>
      </w:pPr>
    </w:p>
    <w:p w:rsidR="007505DB" w:rsidRDefault="007505DB" w:rsidP="00744F16">
      <w:pPr>
        <w:tabs>
          <w:tab w:val="left" w:pos="900"/>
          <w:tab w:val="left" w:pos="1080"/>
        </w:tabs>
        <w:suppressAutoHyphens/>
        <w:ind w:firstLine="567"/>
        <w:jc w:val="right"/>
        <w:rPr>
          <w:color w:val="000000"/>
          <w:sz w:val="28"/>
          <w:szCs w:val="28"/>
        </w:rPr>
      </w:pPr>
      <w:r>
        <w:rPr>
          <w:color w:val="000000"/>
          <w:sz w:val="28"/>
          <w:szCs w:val="28"/>
        </w:rPr>
        <w:t>Обучающийся:</w:t>
      </w:r>
    </w:p>
    <w:p w:rsidR="007505DB" w:rsidRPr="00FE4FFC" w:rsidRDefault="007505DB" w:rsidP="00744F16">
      <w:pPr>
        <w:tabs>
          <w:tab w:val="left" w:pos="900"/>
          <w:tab w:val="left" w:pos="1080"/>
        </w:tabs>
        <w:suppressAutoHyphens/>
        <w:ind w:firstLine="567"/>
        <w:jc w:val="right"/>
        <w:rPr>
          <w:color w:val="000000"/>
          <w:sz w:val="28"/>
          <w:szCs w:val="28"/>
        </w:rPr>
      </w:pPr>
      <w:hyperlink r:id="rId7" w:tgtFrame="_blank" w:history="1">
        <w:r>
          <w:rPr>
            <w:rStyle w:val="Hyperlink"/>
            <w:color w:val="222222"/>
            <w:sz w:val="28"/>
            <w:szCs w:val="28"/>
            <w:u w:val="none"/>
            <w:shd w:val="clear" w:color="auto" w:fill="FFFFFF"/>
          </w:rPr>
          <w:t>Гаркалнс</w:t>
        </w:r>
      </w:hyperlink>
      <w:r>
        <w:rPr>
          <w:rStyle w:val="Hyperlink"/>
          <w:color w:val="222222"/>
          <w:sz w:val="28"/>
          <w:szCs w:val="28"/>
          <w:u w:val="none"/>
          <w:shd w:val="clear" w:color="auto" w:fill="FFFFFF"/>
        </w:rPr>
        <w:t xml:space="preserve"> Д.А.</w:t>
      </w:r>
    </w:p>
    <w:p w:rsidR="007505DB" w:rsidRDefault="007505DB" w:rsidP="00744F16">
      <w:pPr>
        <w:tabs>
          <w:tab w:val="left" w:pos="900"/>
          <w:tab w:val="left" w:pos="1080"/>
        </w:tabs>
        <w:suppressAutoHyphens/>
        <w:ind w:firstLine="567"/>
        <w:jc w:val="both"/>
        <w:rPr>
          <w:color w:val="000000"/>
          <w:sz w:val="28"/>
          <w:szCs w:val="28"/>
        </w:rPr>
      </w:pPr>
    </w:p>
    <w:p w:rsidR="007505DB" w:rsidRDefault="007505DB" w:rsidP="00744F16">
      <w:pPr>
        <w:tabs>
          <w:tab w:val="left" w:pos="900"/>
          <w:tab w:val="left" w:pos="1080"/>
        </w:tabs>
        <w:suppressAutoHyphens/>
        <w:ind w:firstLine="567"/>
        <w:jc w:val="both"/>
        <w:rPr>
          <w:color w:val="000000"/>
          <w:sz w:val="28"/>
          <w:szCs w:val="28"/>
        </w:rPr>
      </w:pPr>
    </w:p>
    <w:p w:rsidR="007505DB" w:rsidRPr="00744F16" w:rsidRDefault="007505DB" w:rsidP="00744F16">
      <w:pPr>
        <w:pStyle w:val="BodyTextIndent"/>
        <w:tabs>
          <w:tab w:val="left" w:pos="900"/>
          <w:tab w:val="left" w:pos="1080"/>
          <w:tab w:val="left" w:pos="7020"/>
        </w:tabs>
        <w:suppressAutoHyphens/>
        <w:ind w:firstLine="0"/>
        <w:rPr>
          <w:rFonts w:ascii="Times New Roman" w:hAnsi="Times New Roman"/>
          <w:b/>
          <w:sz w:val="28"/>
          <w:szCs w:val="28"/>
        </w:rPr>
      </w:pPr>
      <w:r w:rsidRPr="00744F16">
        <w:rPr>
          <w:rFonts w:ascii="Times New Roman" w:hAnsi="Times New Roman"/>
          <w:b/>
          <w:sz w:val="28"/>
          <w:szCs w:val="28"/>
        </w:rPr>
        <w:t xml:space="preserve">Научный руководитель: </w:t>
      </w:r>
    </w:p>
    <w:p w:rsidR="007505DB" w:rsidRPr="00744F16" w:rsidRDefault="007505DB" w:rsidP="00744F16">
      <w:pPr>
        <w:pStyle w:val="BodyTextIndent"/>
        <w:tabs>
          <w:tab w:val="left" w:pos="900"/>
          <w:tab w:val="left" w:pos="1080"/>
          <w:tab w:val="left" w:pos="7020"/>
        </w:tabs>
        <w:suppressAutoHyphens/>
        <w:ind w:firstLine="0"/>
        <w:rPr>
          <w:rFonts w:ascii="Times New Roman" w:hAnsi="Times New Roman"/>
          <w:sz w:val="28"/>
          <w:szCs w:val="28"/>
        </w:rPr>
      </w:pPr>
      <w:r>
        <w:rPr>
          <w:rFonts w:ascii="Times New Roman" w:hAnsi="Times New Roman"/>
          <w:sz w:val="28"/>
          <w:szCs w:val="28"/>
        </w:rPr>
        <w:t xml:space="preserve">Чегренцова С.В. кандидат психологических наук, доцент </w:t>
      </w:r>
    </w:p>
    <w:p w:rsidR="007505DB" w:rsidRPr="00744F16" w:rsidRDefault="007505DB" w:rsidP="00744F16">
      <w:pPr>
        <w:shd w:val="clear" w:color="auto" w:fill="FFFFFF"/>
        <w:suppressAutoHyphens/>
        <w:ind w:firstLine="567"/>
        <w:jc w:val="center"/>
        <w:rPr>
          <w:b/>
          <w:color w:val="000000"/>
          <w:spacing w:val="-1"/>
          <w:sz w:val="28"/>
          <w:szCs w:val="28"/>
        </w:rPr>
      </w:pPr>
    </w:p>
    <w:p w:rsidR="007505DB" w:rsidRPr="00744F16" w:rsidRDefault="007505DB" w:rsidP="00744F16">
      <w:pPr>
        <w:shd w:val="clear" w:color="auto" w:fill="FFFFFF"/>
        <w:suppressAutoHyphens/>
        <w:ind w:firstLine="567"/>
        <w:jc w:val="center"/>
        <w:rPr>
          <w:b/>
          <w:color w:val="000000"/>
          <w:spacing w:val="-1"/>
          <w:sz w:val="28"/>
          <w:szCs w:val="28"/>
        </w:rPr>
      </w:pPr>
    </w:p>
    <w:p w:rsidR="007505DB" w:rsidRDefault="007505DB" w:rsidP="00744F16">
      <w:pPr>
        <w:shd w:val="clear" w:color="auto" w:fill="FFFFFF"/>
        <w:suppressAutoHyphens/>
        <w:rPr>
          <w:color w:val="000000"/>
          <w:spacing w:val="-1"/>
          <w:sz w:val="28"/>
          <w:szCs w:val="28"/>
        </w:rPr>
      </w:pPr>
      <w:r>
        <w:rPr>
          <w:color w:val="000000"/>
          <w:spacing w:val="-1"/>
          <w:sz w:val="28"/>
          <w:szCs w:val="28"/>
        </w:rPr>
        <w:br/>
      </w:r>
    </w:p>
    <w:p w:rsidR="007505DB" w:rsidRDefault="007505DB" w:rsidP="00744F16">
      <w:pPr>
        <w:shd w:val="clear" w:color="auto" w:fill="FFFFFF"/>
        <w:suppressAutoHyphens/>
        <w:rPr>
          <w:color w:val="000000"/>
          <w:spacing w:val="-1"/>
          <w:sz w:val="28"/>
          <w:szCs w:val="28"/>
        </w:rPr>
      </w:pPr>
    </w:p>
    <w:p w:rsidR="007505DB" w:rsidRDefault="007505DB" w:rsidP="00744F16">
      <w:pPr>
        <w:shd w:val="clear" w:color="auto" w:fill="FFFFFF"/>
        <w:suppressAutoHyphens/>
        <w:jc w:val="center"/>
        <w:rPr>
          <w:color w:val="000000"/>
          <w:spacing w:val="-1"/>
          <w:sz w:val="28"/>
          <w:szCs w:val="28"/>
        </w:rPr>
      </w:pPr>
    </w:p>
    <w:p w:rsidR="007505DB" w:rsidRDefault="007505DB" w:rsidP="00744F16">
      <w:pPr>
        <w:shd w:val="clear" w:color="auto" w:fill="FFFFFF"/>
        <w:suppressAutoHyphens/>
        <w:jc w:val="center"/>
        <w:rPr>
          <w:color w:val="000000"/>
          <w:spacing w:val="-1"/>
          <w:sz w:val="28"/>
          <w:szCs w:val="28"/>
        </w:rPr>
      </w:pPr>
    </w:p>
    <w:p w:rsidR="007505DB" w:rsidRPr="00261EBE" w:rsidRDefault="007505DB" w:rsidP="00261EBE">
      <w:pPr>
        <w:shd w:val="clear" w:color="auto" w:fill="FFFFFF"/>
        <w:suppressAutoHyphens/>
        <w:jc w:val="center"/>
        <w:rPr>
          <w:color w:val="000000"/>
          <w:spacing w:val="-1"/>
          <w:sz w:val="28"/>
          <w:szCs w:val="28"/>
        </w:rPr>
      </w:pPr>
      <w:r>
        <w:rPr>
          <w:color w:val="000000"/>
          <w:spacing w:val="-1"/>
          <w:sz w:val="28"/>
          <w:szCs w:val="28"/>
        </w:rPr>
        <w:t>Тверь 2017</w:t>
      </w:r>
    </w:p>
    <w:p w:rsidR="007505DB" w:rsidRDefault="007505DB" w:rsidP="00744F16">
      <w:pPr>
        <w:shd w:val="clear" w:color="auto" w:fill="FFFFFF"/>
        <w:jc w:val="center"/>
        <w:rPr>
          <w:b/>
          <w:sz w:val="28"/>
          <w:szCs w:val="28"/>
        </w:rPr>
      </w:pPr>
    </w:p>
    <w:p w:rsidR="007505DB" w:rsidRDefault="007505DB" w:rsidP="00744F16">
      <w:pPr>
        <w:shd w:val="clear" w:color="auto" w:fill="FFFFFF"/>
        <w:jc w:val="center"/>
        <w:rPr>
          <w:b/>
          <w:sz w:val="28"/>
          <w:szCs w:val="28"/>
        </w:rPr>
      </w:pPr>
      <w:r>
        <w:rPr>
          <w:b/>
          <w:sz w:val="28"/>
          <w:szCs w:val="28"/>
        </w:rPr>
        <w:t>СОДЕРЖАНИЕ</w:t>
      </w:r>
    </w:p>
    <w:p w:rsidR="007505DB" w:rsidRDefault="007505DB" w:rsidP="00FE4FFC">
      <w:pPr>
        <w:spacing w:line="360" w:lineRule="auto"/>
        <w:rPr>
          <w:color w:val="000000"/>
          <w:sz w:val="28"/>
          <w:szCs w:val="28"/>
          <w:shd w:val="clear" w:color="auto" w:fill="FFFFFF"/>
        </w:rPr>
      </w:pPr>
    </w:p>
    <w:p w:rsidR="007505DB" w:rsidRPr="00722F12" w:rsidRDefault="007505DB" w:rsidP="00FE4FFC">
      <w:pPr>
        <w:spacing w:line="360" w:lineRule="auto"/>
        <w:jc w:val="both"/>
        <w:rPr>
          <w:color w:val="000000"/>
          <w:sz w:val="24"/>
          <w:szCs w:val="24"/>
          <w:shd w:val="clear" w:color="auto" w:fill="FFFFFF"/>
        </w:rPr>
      </w:pPr>
      <w:r w:rsidRPr="00CD03DD">
        <w:rPr>
          <w:color w:val="000000"/>
          <w:sz w:val="28"/>
          <w:szCs w:val="28"/>
          <w:shd w:val="clear" w:color="auto" w:fill="FFFFFF"/>
        </w:rPr>
        <w:t xml:space="preserve">1. Сбор и обработка данных для написания </w:t>
      </w:r>
      <w:r>
        <w:rPr>
          <w:color w:val="000000"/>
          <w:sz w:val="28"/>
          <w:szCs w:val="28"/>
          <w:shd w:val="clear" w:color="auto" w:fill="FFFFFF"/>
        </w:rPr>
        <w:t>пе</w:t>
      </w:r>
      <w:bookmarkStart w:id="0" w:name="_GoBack"/>
      <w:bookmarkEnd w:id="0"/>
      <w:r>
        <w:rPr>
          <w:color w:val="000000"/>
          <w:sz w:val="28"/>
          <w:szCs w:val="28"/>
          <w:shd w:val="clear" w:color="auto" w:fill="FFFFFF"/>
        </w:rPr>
        <w:t>рвой главы магистерской диссертации</w:t>
      </w:r>
    </w:p>
    <w:p w:rsidR="007505DB" w:rsidRDefault="007505DB" w:rsidP="00FE4FFC">
      <w:pPr>
        <w:shd w:val="clear" w:color="auto" w:fill="FFFFFF"/>
        <w:spacing w:line="276" w:lineRule="auto"/>
        <w:jc w:val="both"/>
        <w:rPr>
          <w:color w:val="000000"/>
          <w:spacing w:val="-1"/>
          <w:sz w:val="28"/>
          <w:szCs w:val="28"/>
        </w:rPr>
      </w:pPr>
      <w:r w:rsidRPr="00CD03DD">
        <w:rPr>
          <w:color w:val="000000"/>
          <w:sz w:val="28"/>
          <w:szCs w:val="28"/>
          <w:shd w:val="clear" w:color="auto" w:fill="FFFFFF"/>
        </w:rPr>
        <w:t xml:space="preserve">2. </w:t>
      </w:r>
      <w:r>
        <w:rPr>
          <w:color w:val="000000"/>
          <w:sz w:val="28"/>
          <w:szCs w:val="28"/>
          <w:shd w:val="clear" w:color="auto" w:fill="FFFFFF"/>
        </w:rPr>
        <w:t>Библиографический список</w:t>
      </w:r>
    </w:p>
    <w:p w:rsidR="007505DB" w:rsidRDefault="007505DB" w:rsidP="00FE4FFC">
      <w:pPr>
        <w:shd w:val="clear" w:color="auto" w:fill="FFFFFF"/>
        <w:jc w:val="both"/>
        <w:rPr>
          <w:color w:val="000000"/>
          <w:spacing w:val="-1"/>
          <w:sz w:val="28"/>
          <w:szCs w:val="28"/>
        </w:rPr>
      </w:pPr>
    </w:p>
    <w:p w:rsidR="007505DB" w:rsidRDefault="007505DB" w:rsidP="00FE4FFC">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797409">
      <w:pPr>
        <w:shd w:val="clear" w:color="auto" w:fill="FFFFFF"/>
        <w:jc w:val="both"/>
        <w:rPr>
          <w:color w:val="000000"/>
          <w:spacing w:val="-1"/>
          <w:sz w:val="28"/>
          <w:szCs w:val="28"/>
        </w:rPr>
      </w:pPr>
    </w:p>
    <w:p w:rsidR="007505DB" w:rsidRDefault="007505DB" w:rsidP="003C73DF">
      <w:pPr>
        <w:spacing w:line="360" w:lineRule="auto"/>
        <w:ind w:firstLine="567"/>
        <w:jc w:val="both"/>
        <w:rPr>
          <w:color w:val="000000"/>
          <w:sz w:val="24"/>
          <w:szCs w:val="24"/>
          <w:shd w:val="clear" w:color="auto" w:fill="FFFFFF"/>
        </w:rPr>
      </w:pP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В этом году экономика РФ испытывает колоссальное международное давление. Практич</w:t>
      </w:r>
      <w:r w:rsidRPr="0013771E">
        <w:rPr>
          <w:color w:val="000000"/>
          <w:sz w:val="24"/>
          <w:szCs w:val="24"/>
          <w:shd w:val="clear" w:color="auto" w:fill="FFFFFF"/>
        </w:rPr>
        <w:t>е</w:t>
      </w:r>
      <w:r w:rsidRPr="0013771E">
        <w:rPr>
          <w:color w:val="000000"/>
          <w:sz w:val="24"/>
          <w:szCs w:val="24"/>
          <w:shd w:val="clear" w:color="auto" w:fill="FFFFFF"/>
        </w:rPr>
        <w:t>ские меры, применяемые зарубежными странами к России, выражаются в различного рода сан</w:t>
      </w:r>
      <w:r w:rsidRPr="0013771E">
        <w:rPr>
          <w:color w:val="000000"/>
          <w:sz w:val="24"/>
          <w:szCs w:val="24"/>
          <w:shd w:val="clear" w:color="auto" w:fill="FFFFFF"/>
        </w:rPr>
        <w:t>к</w:t>
      </w:r>
      <w:r w:rsidRPr="0013771E">
        <w:rPr>
          <w:color w:val="000000"/>
          <w:sz w:val="24"/>
          <w:szCs w:val="24"/>
          <w:shd w:val="clear" w:color="auto" w:fill="FFFFFF"/>
        </w:rPr>
        <w:t>циях. Какова их природа? В чем заключается влияние санкций на экономику России? Какие во</w:t>
      </w:r>
      <w:r w:rsidRPr="0013771E">
        <w:rPr>
          <w:color w:val="000000"/>
          <w:sz w:val="24"/>
          <w:szCs w:val="24"/>
          <w:shd w:val="clear" w:color="auto" w:fill="FFFFFF"/>
        </w:rPr>
        <w:t>з</w:t>
      </w:r>
      <w:r w:rsidRPr="0013771E">
        <w:rPr>
          <w:color w:val="000000"/>
          <w:sz w:val="24"/>
          <w:szCs w:val="24"/>
          <w:shd w:val="clear" w:color="auto" w:fill="FFFFFF"/>
        </w:rPr>
        <w:t>можности открываются у РФ в силу изменений внешней конъюнктуры? Согласно распростране</w:t>
      </w:r>
      <w:r w:rsidRPr="0013771E">
        <w:rPr>
          <w:color w:val="000000"/>
          <w:sz w:val="24"/>
          <w:szCs w:val="24"/>
          <w:shd w:val="clear" w:color="auto" w:fill="FFFFFF"/>
        </w:rPr>
        <w:t>н</w:t>
      </w:r>
      <w:r w:rsidRPr="0013771E">
        <w:rPr>
          <w:color w:val="000000"/>
          <w:sz w:val="24"/>
          <w:szCs w:val="24"/>
          <w:shd w:val="clear" w:color="auto" w:fill="FFFFFF"/>
        </w:rPr>
        <w:t>ной в экспертном сообществе точке зрения, введение санкций против РФ связано, главным обр</w:t>
      </w:r>
      <w:r w:rsidRPr="0013771E">
        <w:rPr>
          <w:color w:val="000000"/>
          <w:sz w:val="24"/>
          <w:szCs w:val="24"/>
          <w:shd w:val="clear" w:color="auto" w:fill="FFFFFF"/>
        </w:rPr>
        <w:t>а</w:t>
      </w:r>
      <w:r w:rsidRPr="0013771E">
        <w:rPr>
          <w:color w:val="000000"/>
          <w:sz w:val="24"/>
          <w:szCs w:val="24"/>
          <w:shd w:val="clear" w:color="auto" w:fill="FFFFFF"/>
        </w:rPr>
        <w:t>зом, с политической позицией России по вопросу украинского кризиса. Западные государства, о</w:t>
      </w:r>
      <w:r w:rsidRPr="0013771E">
        <w:rPr>
          <w:color w:val="000000"/>
          <w:sz w:val="24"/>
          <w:szCs w:val="24"/>
          <w:shd w:val="clear" w:color="auto" w:fill="FFFFFF"/>
        </w:rPr>
        <w:t>с</w:t>
      </w:r>
      <w:r w:rsidRPr="0013771E">
        <w:rPr>
          <w:color w:val="000000"/>
          <w:sz w:val="24"/>
          <w:szCs w:val="24"/>
          <w:shd w:val="clear" w:color="auto" w:fill="FFFFFF"/>
        </w:rPr>
        <w:t>новная часть которых входит в НАТО, посчитали недопустимым действия властей РФ в отнош</w:t>
      </w:r>
      <w:r w:rsidRPr="0013771E">
        <w:rPr>
          <w:color w:val="000000"/>
          <w:sz w:val="24"/>
          <w:szCs w:val="24"/>
          <w:shd w:val="clear" w:color="auto" w:fill="FFFFFF"/>
        </w:rPr>
        <w:t>е</w:t>
      </w:r>
      <w:r w:rsidRPr="0013771E">
        <w:rPr>
          <w:color w:val="000000"/>
          <w:sz w:val="24"/>
          <w:szCs w:val="24"/>
          <w:shd w:val="clear" w:color="auto" w:fill="FFFFFF"/>
        </w:rPr>
        <w:t xml:space="preserve">нии Крыма, а также восточных регионов Украины, в которых, по мнению стран Атлантического блока, ведут деятельность пророссийски настроенные вооруженные формирования. </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Санкции, будучи односторонними или коллективными принудительными мерами, в межд</w:t>
      </w:r>
      <w:r w:rsidRPr="0013771E">
        <w:rPr>
          <w:color w:val="000000"/>
          <w:sz w:val="24"/>
          <w:szCs w:val="24"/>
          <w:shd w:val="clear" w:color="auto" w:fill="FFFFFF"/>
        </w:rPr>
        <w:t>у</w:t>
      </w:r>
      <w:r w:rsidRPr="0013771E">
        <w:rPr>
          <w:color w:val="000000"/>
          <w:sz w:val="24"/>
          <w:szCs w:val="24"/>
          <w:shd w:val="clear" w:color="auto" w:fill="FFFFFF"/>
        </w:rPr>
        <w:t>народной практике получили широкое применение. Возможность их введения напрямую пропис</w:t>
      </w:r>
      <w:r w:rsidRPr="0013771E">
        <w:rPr>
          <w:color w:val="000000"/>
          <w:sz w:val="24"/>
          <w:szCs w:val="24"/>
          <w:shd w:val="clear" w:color="auto" w:fill="FFFFFF"/>
        </w:rPr>
        <w:t>а</w:t>
      </w:r>
      <w:r w:rsidRPr="0013771E">
        <w:rPr>
          <w:color w:val="000000"/>
          <w:sz w:val="24"/>
          <w:szCs w:val="24"/>
          <w:shd w:val="clear" w:color="auto" w:fill="FFFFFF"/>
        </w:rPr>
        <w:t xml:space="preserve">на в уставе Организации Объединенных Наций </w:t>
      </w:r>
      <w:hyperlink r:id="rId8" w:tgtFrame="_blank" w:history="1">
        <w:r w:rsidRPr="0013771E">
          <w:rPr>
            <w:color w:val="000000"/>
            <w:sz w:val="24"/>
            <w:szCs w:val="24"/>
            <w:shd w:val="clear" w:color="auto" w:fill="FFFFFF"/>
          </w:rPr>
          <w:t>в главе VII</w:t>
        </w:r>
      </w:hyperlink>
      <w:r w:rsidRPr="0013771E">
        <w:rPr>
          <w:color w:val="000000"/>
          <w:sz w:val="24"/>
          <w:szCs w:val="24"/>
          <w:shd w:val="clear" w:color="auto" w:fill="FFFFFF"/>
        </w:rPr>
        <w:t>, где указана и цель таких мер принуд</w:t>
      </w:r>
      <w:r w:rsidRPr="0013771E">
        <w:rPr>
          <w:color w:val="000000"/>
          <w:sz w:val="24"/>
          <w:szCs w:val="24"/>
          <w:shd w:val="clear" w:color="auto" w:fill="FFFFFF"/>
        </w:rPr>
        <w:t>и</w:t>
      </w:r>
      <w:r w:rsidRPr="0013771E">
        <w:rPr>
          <w:color w:val="000000"/>
          <w:sz w:val="24"/>
          <w:szCs w:val="24"/>
          <w:shd w:val="clear" w:color="auto" w:fill="FFFFFF"/>
        </w:rPr>
        <w:t>тельного характера - «поддержание или восстановление международного мира и безопасности».</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Тот же устав ООН дает обширный список причин для введения санкций в отношении «н</w:t>
      </w:r>
      <w:r w:rsidRPr="0013771E">
        <w:rPr>
          <w:color w:val="000000"/>
          <w:sz w:val="24"/>
          <w:szCs w:val="24"/>
          <w:shd w:val="clear" w:color="auto" w:fill="FFFFFF"/>
        </w:rPr>
        <w:t>а</w:t>
      </w:r>
      <w:r w:rsidRPr="0013771E">
        <w:rPr>
          <w:color w:val="000000"/>
          <w:sz w:val="24"/>
          <w:szCs w:val="24"/>
          <w:shd w:val="clear" w:color="auto" w:fill="FFFFFF"/>
        </w:rPr>
        <w:t xml:space="preserve">рушителя», от угрозы миру до превентивных мер. Обширная трактовка возможных опасностей стала причиной излишне широкого применения санкций в истории. Те же Соединенные Штаты Америки экономические санкции вводили против, как минимум, </w:t>
      </w:r>
      <w:hyperlink r:id="rId9" w:tgtFrame="_blank" w:history="1">
        <w:r w:rsidRPr="0013771E">
          <w:rPr>
            <w:color w:val="000000"/>
            <w:sz w:val="24"/>
            <w:szCs w:val="24"/>
            <w:shd w:val="clear" w:color="auto" w:fill="FFFFFF"/>
          </w:rPr>
          <w:t>десяти стран</w:t>
        </w:r>
      </w:hyperlink>
      <w:r w:rsidRPr="0013771E">
        <w:rPr>
          <w:color w:val="000000"/>
          <w:sz w:val="24"/>
          <w:szCs w:val="24"/>
          <w:shd w:val="clear" w:color="auto" w:fill="FFFFFF"/>
        </w:rPr>
        <w:t>, причем порой по крайне сомнительным поводам. Например, против «</w:t>
      </w:r>
      <w:hyperlink r:id="rId10" w:tgtFrame="_blank" w:history="1">
        <w:r w:rsidRPr="0013771E">
          <w:rPr>
            <w:color w:val="000000"/>
            <w:sz w:val="24"/>
            <w:szCs w:val="24"/>
            <w:shd w:val="clear" w:color="auto" w:fill="FFFFFF"/>
          </w:rPr>
          <w:t>признаков авторитарности режима Алексан</w:t>
        </w:r>
        <w:r w:rsidRPr="0013771E">
          <w:rPr>
            <w:color w:val="000000"/>
            <w:sz w:val="24"/>
            <w:szCs w:val="24"/>
            <w:shd w:val="clear" w:color="auto" w:fill="FFFFFF"/>
          </w:rPr>
          <w:t>д</w:t>
        </w:r>
        <w:r w:rsidRPr="0013771E">
          <w:rPr>
            <w:color w:val="000000"/>
            <w:sz w:val="24"/>
            <w:szCs w:val="24"/>
            <w:shd w:val="clear" w:color="auto" w:fill="FFFFFF"/>
          </w:rPr>
          <w:t>ра Лукашенко»</w:t>
        </w:r>
      </w:hyperlink>
      <w:r w:rsidRPr="0013771E">
        <w:rPr>
          <w:color w:val="000000"/>
          <w:sz w:val="24"/>
          <w:szCs w:val="24"/>
          <w:shd w:val="clear" w:color="auto" w:fill="FFFFFF"/>
        </w:rPr>
        <w:t xml:space="preserve">. </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В то же время ограничительные меры обладают далеко не идеальной эффективностью: стр</w:t>
      </w:r>
      <w:r w:rsidRPr="0013771E">
        <w:rPr>
          <w:color w:val="000000"/>
          <w:sz w:val="24"/>
          <w:szCs w:val="24"/>
          <w:shd w:val="clear" w:color="auto" w:fill="FFFFFF"/>
        </w:rPr>
        <w:t>а</w:t>
      </w:r>
      <w:r w:rsidRPr="0013771E">
        <w:rPr>
          <w:color w:val="000000"/>
          <w:sz w:val="24"/>
          <w:szCs w:val="24"/>
          <w:shd w:val="clear" w:color="auto" w:fill="FFFFFF"/>
        </w:rPr>
        <w:t>ны-«нарушители» часто довольно быстро к ним приспосабливаются, чего не скажешь о странах-«карателях». Тем не менее, данная мера наказания продолжает оставаться своеобразным фетишем на Западе, о чем можно судить по пролонгации антироссийских санкций в начале марта америка</w:t>
      </w:r>
      <w:r w:rsidRPr="0013771E">
        <w:rPr>
          <w:color w:val="000000"/>
          <w:sz w:val="24"/>
          <w:szCs w:val="24"/>
          <w:shd w:val="clear" w:color="auto" w:fill="FFFFFF"/>
        </w:rPr>
        <w:t>н</w:t>
      </w:r>
      <w:r w:rsidRPr="0013771E">
        <w:rPr>
          <w:color w:val="000000"/>
          <w:sz w:val="24"/>
          <w:szCs w:val="24"/>
          <w:shd w:val="clear" w:color="auto" w:fill="FFFFFF"/>
        </w:rPr>
        <w:t>ским президентом, а затем и странами ЕС. Сделано это было вопреки здравому смыслу и собс</w:t>
      </w:r>
      <w:r w:rsidRPr="0013771E">
        <w:rPr>
          <w:color w:val="000000"/>
          <w:sz w:val="24"/>
          <w:szCs w:val="24"/>
          <w:shd w:val="clear" w:color="auto" w:fill="FFFFFF"/>
        </w:rPr>
        <w:t>т</w:t>
      </w:r>
      <w:r w:rsidRPr="0013771E">
        <w:rPr>
          <w:color w:val="000000"/>
          <w:sz w:val="24"/>
          <w:szCs w:val="24"/>
          <w:shd w:val="clear" w:color="auto" w:fill="FFFFFF"/>
        </w:rPr>
        <w:t xml:space="preserve">венным интересам, «как надо», что можно </w:t>
      </w:r>
      <w:hyperlink r:id="rId11" w:tgtFrame="_blank" w:history="1">
        <w:r w:rsidRPr="0013771E">
          <w:rPr>
            <w:color w:val="000000"/>
            <w:sz w:val="24"/>
            <w:szCs w:val="24"/>
            <w:shd w:val="clear" w:color="auto" w:fill="FFFFFF"/>
          </w:rPr>
          <w:t>подтвердить словами</w:t>
        </w:r>
      </w:hyperlink>
      <w:r w:rsidRPr="0013771E">
        <w:rPr>
          <w:color w:val="000000"/>
          <w:sz w:val="24"/>
          <w:szCs w:val="24"/>
          <w:shd w:val="clear" w:color="auto" w:fill="FFFFFF"/>
        </w:rPr>
        <w:t xml:space="preserve"> одной из «железных леди» амер</w:t>
      </w:r>
      <w:r w:rsidRPr="0013771E">
        <w:rPr>
          <w:color w:val="000000"/>
          <w:sz w:val="24"/>
          <w:szCs w:val="24"/>
          <w:shd w:val="clear" w:color="auto" w:fill="FFFFFF"/>
        </w:rPr>
        <w:t>и</w:t>
      </w:r>
      <w:r w:rsidRPr="0013771E">
        <w:rPr>
          <w:color w:val="000000"/>
          <w:sz w:val="24"/>
          <w:szCs w:val="24"/>
          <w:shd w:val="clear" w:color="auto" w:fill="FFFFFF"/>
        </w:rPr>
        <w:t>канской политики – Саманты Пауэр. [2]</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Вместе с тем, Пауэр отметила, что принятые меры отрицательно влияют на ситуацию в м</w:t>
      </w:r>
      <w:r w:rsidRPr="0013771E">
        <w:rPr>
          <w:color w:val="000000"/>
          <w:sz w:val="24"/>
          <w:szCs w:val="24"/>
          <w:shd w:val="clear" w:color="auto" w:fill="FFFFFF"/>
        </w:rPr>
        <w:t>и</w:t>
      </w:r>
      <w:r w:rsidRPr="0013771E">
        <w:rPr>
          <w:color w:val="000000"/>
          <w:sz w:val="24"/>
          <w:szCs w:val="24"/>
          <w:shd w:val="clear" w:color="auto" w:fill="FFFFFF"/>
        </w:rPr>
        <w:t>ровой экономике и ухудшают жизнь россиян. Вторит ей министр финансов США Джейк Лью, к</w:t>
      </w:r>
      <w:r w:rsidRPr="0013771E">
        <w:rPr>
          <w:color w:val="000000"/>
          <w:sz w:val="24"/>
          <w:szCs w:val="24"/>
          <w:shd w:val="clear" w:color="auto" w:fill="FFFFFF"/>
        </w:rPr>
        <w:t>о</w:t>
      </w:r>
      <w:r w:rsidRPr="0013771E">
        <w:rPr>
          <w:color w:val="000000"/>
          <w:sz w:val="24"/>
          <w:szCs w:val="24"/>
          <w:shd w:val="clear" w:color="auto" w:fill="FFFFFF"/>
        </w:rPr>
        <w:t xml:space="preserve">торый, подводя итоги двух лет санкций, не </w:t>
      </w:r>
      <w:hyperlink r:id="rId12" w:tgtFrame="_blank" w:history="1">
        <w:r w:rsidRPr="0013771E">
          <w:rPr>
            <w:color w:val="000000"/>
            <w:sz w:val="24"/>
            <w:szCs w:val="24"/>
            <w:shd w:val="clear" w:color="auto" w:fill="FFFFFF"/>
          </w:rPr>
          <w:t>стал скрывать</w:t>
        </w:r>
      </w:hyperlink>
      <w:r w:rsidRPr="0013771E">
        <w:rPr>
          <w:color w:val="000000"/>
          <w:sz w:val="24"/>
          <w:szCs w:val="24"/>
          <w:shd w:val="clear" w:color="auto" w:fill="FFFFFF"/>
        </w:rPr>
        <w:t xml:space="preserve"> свое удовлетворение: [2] «Мы спланир</w:t>
      </w:r>
      <w:r w:rsidRPr="0013771E">
        <w:rPr>
          <w:color w:val="000000"/>
          <w:sz w:val="24"/>
          <w:szCs w:val="24"/>
          <w:shd w:val="clear" w:color="auto" w:fill="FFFFFF"/>
        </w:rPr>
        <w:t>о</w:t>
      </w:r>
      <w:r w:rsidRPr="0013771E">
        <w:rPr>
          <w:color w:val="000000"/>
          <w:sz w:val="24"/>
          <w:szCs w:val="24"/>
          <w:shd w:val="clear" w:color="auto" w:fill="FFFFFF"/>
        </w:rPr>
        <w:t>вали санкции таким образом, чтобы минимизировать побочные эффекты и направить их на людей, наиболее близких к процессу принятия решений. Я думаю, что они очень эффективны».[1]</w:t>
      </w:r>
    </w:p>
    <w:p w:rsidR="007505DB" w:rsidRPr="0013771E" w:rsidRDefault="007505DB" w:rsidP="003C73DF">
      <w:pPr>
        <w:spacing w:line="360" w:lineRule="auto"/>
        <w:ind w:firstLine="567"/>
        <w:jc w:val="both"/>
        <w:rPr>
          <w:color w:val="000000"/>
          <w:sz w:val="24"/>
          <w:szCs w:val="24"/>
          <w:shd w:val="clear" w:color="auto" w:fill="FFFFFF"/>
        </w:rPr>
      </w:pPr>
      <w:hyperlink r:id="rId13" w:tgtFrame="_blank" w:history="1">
        <w:r w:rsidRPr="0013771E">
          <w:rPr>
            <w:color w:val="000000"/>
            <w:sz w:val="24"/>
            <w:szCs w:val="24"/>
            <w:shd w:val="clear" w:color="auto" w:fill="FFFFFF"/>
          </w:rPr>
          <w:t>Потери российской экономики от санкций</w:t>
        </w:r>
      </w:hyperlink>
      <w:r w:rsidRPr="0013771E">
        <w:rPr>
          <w:color w:val="000000"/>
          <w:sz w:val="24"/>
          <w:szCs w:val="24"/>
          <w:shd w:val="clear" w:color="auto" w:fill="FFFFFF"/>
        </w:rPr>
        <w:t xml:space="preserve">, по оценке ряда экспертов, в течение 2014-2017 гг. составят около $170 млрд. На официальном уровне сумма фактических потерь оценивается в $20-25 млрд. ВВП России в 2015 году снизилось на 3,5-4%, околонулевая динамика этого показателя </w:t>
      </w:r>
      <w:hyperlink r:id="rId14" w:tgtFrame="_blank" w:history="1">
        <w:r w:rsidRPr="0013771E">
          <w:rPr>
            <w:color w:val="000000"/>
            <w:sz w:val="24"/>
            <w:szCs w:val="24"/>
            <w:shd w:val="clear" w:color="auto" w:fill="FFFFFF"/>
          </w:rPr>
          <w:t>ожидается</w:t>
        </w:r>
      </w:hyperlink>
      <w:r w:rsidRPr="0013771E">
        <w:rPr>
          <w:color w:val="000000"/>
          <w:sz w:val="24"/>
          <w:szCs w:val="24"/>
          <w:shd w:val="clear" w:color="auto" w:fill="FFFFFF"/>
        </w:rPr>
        <w:t xml:space="preserve"> в 2016 году. [1]</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 xml:space="preserve">Вместе с тем уже год назад западные </w:t>
      </w:r>
      <w:hyperlink r:id="rId15" w:tgtFrame="_blank" w:history="1">
        <w:r w:rsidRPr="0013771E">
          <w:rPr>
            <w:color w:val="000000"/>
            <w:sz w:val="24"/>
            <w:szCs w:val="24"/>
            <w:shd w:val="clear" w:color="auto" w:fill="FFFFFF"/>
          </w:rPr>
          <w:t>эксперты отметили</w:t>
        </w:r>
      </w:hyperlink>
      <w:r w:rsidRPr="0013771E">
        <w:rPr>
          <w:color w:val="000000"/>
          <w:sz w:val="24"/>
          <w:szCs w:val="24"/>
          <w:shd w:val="clear" w:color="auto" w:fill="FFFFFF"/>
        </w:rPr>
        <w:t>, что санкции не привели к ожида</w:t>
      </w:r>
      <w:r w:rsidRPr="0013771E">
        <w:rPr>
          <w:color w:val="000000"/>
          <w:sz w:val="24"/>
          <w:szCs w:val="24"/>
          <w:shd w:val="clear" w:color="auto" w:fill="FFFFFF"/>
        </w:rPr>
        <w:t>е</w:t>
      </w:r>
      <w:r w:rsidRPr="0013771E">
        <w:rPr>
          <w:color w:val="000000"/>
          <w:sz w:val="24"/>
          <w:szCs w:val="24"/>
          <w:shd w:val="clear" w:color="auto" w:fill="FFFFFF"/>
        </w:rPr>
        <w:t xml:space="preserve">мым последствиям – ни экономического, ни политического характера. Ограничительные меры, наоборот, послужили толчком для изменения российской экономики: бизнес в России </w:t>
      </w:r>
      <w:hyperlink r:id="rId16" w:tgtFrame="_blank" w:history="1">
        <w:r w:rsidRPr="0013771E">
          <w:rPr>
            <w:color w:val="000000"/>
            <w:sz w:val="24"/>
            <w:szCs w:val="24"/>
            <w:shd w:val="clear" w:color="auto" w:fill="FFFFFF"/>
          </w:rPr>
          <w:t>переориентировался</w:t>
        </w:r>
      </w:hyperlink>
      <w:r w:rsidRPr="0013771E">
        <w:rPr>
          <w:color w:val="000000"/>
          <w:sz w:val="24"/>
          <w:szCs w:val="24"/>
          <w:shd w:val="clear" w:color="auto" w:fill="FFFFFF"/>
        </w:rPr>
        <w:t xml:space="preserve"> с сырьевой отрасли на сегменты с высокой добавленной стоимостью; гос</w:t>
      </w:r>
      <w:r w:rsidRPr="0013771E">
        <w:rPr>
          <w:color w:val="000000"/>
          <w:sz w:val="24"/>
          <w:szCs w:val="24"/>
          <w:shd w:val="clear" w:color="auto" w:fill="FFFFFF"/>
        </w:rPr>
        <w:t>у</w:t>
      </w:r>
      <w:r w:rsidRPr="0013771E">
        <w:rPr>
          <w:color w:val="000000"/>
          <w:sz w:val="24"/>
          <w:szCs w:val="24"/>
          <w:shd w:val="clear" w:color="auto" w:fill="FFFFFF"/>
        </w:rPr>
        <w:t xml:space="preserve">дарство во время нового кризиса, вопреки устоявшейся «либеральной традиции», предпочитает </w:t>
      </w:r>
      <w:hyperlink r:id="rId17" w:tgtFrame="_blank" w:history="1">
        <w:r w:rsidRPr="0013771E">
          <w:rPr>
            <w:color w:val="000000"/>
            <w:sz w:val="24"/>
            <w:szCs w:val="24"/>
            <w:shd w:val="clear" w:color="auto" w:fill="FFFFFF"/>
          </w:rPr>
          <w:t>поддерживать реальный</w:t>
        </w:r>
      </w:hyperlink>
      <w:r w:rsidRPr="0013771E">
        <w:rPr>
          <w:color w:val="000000"/>
          <w:sz w:val="24"/>
          <w:szCs w:val="24"/>
          <w:shd w:val="clear" w:color="auto" w:fill="FFFFFF"/>
        </w:rPr>
        <w:t>, а не финансовый сектор.</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Наконец, Правительством РФ была начата борьба со структурными проблемами, которые с</w:t>
      </w:r>
      <w:r w:rsidRPr="0013771E">
        <w:rPr>
          <w:color w:val="000000"/>
          <w:sz w:val="24"/>
          <w:szCs w:val="24"/>
          <w:shd w:val="clear" w:color="auto" w:fill="FFFFFF"/>
        </w:rPr>
        <w:t>е</w:t>
      </w:r>
      <w:r w:rsidRPr="0013771E">
        <w:rPr>
          <w:color w:val="000000"/>
          <w:sz w:val="24"/>
          <w:szCs w:val="24"/>
          <w:shd w:val="clear" w:color="auto" w:fill="FFFFFF"/>
        </w:rPr>
        <w:t>годня являются первопричиной социальных трудностей, а не их следствиями. Это позволило Дмитрию Медведеву заявить, что даже несмотря на сложную экономическую ситуацию, все гос</w:t>
      </w:r>
      <w:r w:rsidRPr="0013771E">
        <w:rPr>
          <w:color w:val="000000"/>
          <w:sz w:val="24"/>
          <w:szCs w:val="24"/>
          <w:shd w:val="clear" w:color="auto" w:fill="FFFFFF"/>
        </w:rPr>
        <w:t>у</w:t>
      </w:r>
      <w:r w:rsidRPr="0013771E">
        <w:rPr>
          <w:color w:val="000000"/>
          <w:sz w:val="24"/>
          <w:szCs w:val="24"/>
          <w:shd w:val="clear" w:color="auto" w:fill="FFFFFF"/>
        </w:rPr>
        <w:t xml:space="preserve">дарственные обязательства перед обществом </w:t>
      </w:r>
      <w:hyperlink r:id="rId18" w:tgtFrame="_blank" w:history="1">
        <w:r w:rsidRPr="0013771E">
          <w:rPr>
            <w:color w:val="000000"/>
            <w:sz w:val="24"/>
            <w:szCs w:val="24"/>
            <w:shd w:val="clear" w:color="auto" w:fill="FFFFFF"/>
          </w:rPr>
          <w:t>будут выполнены</w:t>
        </w:r>
      </w:hyperlink>
      <w:r w:rsidRPr="0013771E">
        <w:rPr>
          <w:color w:val="000000"/>
          <w:sz w:val="24"/>
          <w:szCs w:val="24"/>
          <w:shd w:val="clear" w:color="auto" w:fill="FFFFFF"/>
        </w:rPr>
        <w:t>.</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 xml:space="preserve">Имеющаяся статистика в денежном выражении действительно подтверждает значительное сокращение импорта и экспорта за два года – </w:t>
      </w:r>
      <w:hyperlink r:id="rId19" w:tgtFrame="_blank" w:history="1">
        <w:r w:rsidRPr="0013771E">
          <w:rPr>
            <w:color w:val="000000"/>
            <w:sz w:val="24"/>
            <w:szCs w:val="24"/>
            <w:shd w:val="clear" w:color="auto" w:fill="FFFFFF"/>
          </w:rPr>
          <w:t>на 43,2% и 35,0% соответственно</w:t>
        </w:r>
      </w:hyperlink>
      <w:r w:rsidRPr="0013771E">
        <w:rPr>
          <w:color w:val="000000"/>
          <w:sz w:val="24"/>
          <w:szCs w:val="24"/>
          <w:shd w:val="clear" w:color="auto" w:fill="FFFFFF"/>
        </w:rPr>
        <w:t>. Вместе с тем н</w:t>
      </w:r>
      <w:r w:rsidRPr="0013771E">
        <w:rPr>
          <w:color w:val="000000"/>
          <w:sz w:val="24"/>
          <w:szCs w:val="24"/>
          <w:shd w:val="clear" w:color="auto" w:fill="FFFFFF"/>
        </w:rPr>
        <w:t>а</w:t>
      </w:r>
      <w:r w:rsidRPr="0013771E">
        <w:rPr>
          <w:color w:val="000000"/>
          <w:sz w:val="24"/>
          <w:szCs w:val="24"/>
          <w:shd w:val="clear" w:color="auto" w:fill="FFFFFF"/>
        </w:rPr>
        <w:t>блюдалось и существенное сокращение импорта по некоторым важным для нашей страны группам товаров продовольственной и химической промышленности.</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Санкции поставили Россию перед необходимостью устранить появившиеся дисбалансы м</w:t>
      </w:r>
      <w:r w:rsidRPr="0013771E">
        <w:rPr>
          <w:color w:val="000000"/>
          <w:sz w:val="24"/>
          <w:szCs w:val="24"/>
          <w:shd w:val="clear" w:color="auto" w:fill="FFFFFF"/>
        </w:rPr>
        <w:t>е</w:t>
      </w:r>
      <w:r w:rsidRPr="0013771E">
        <w:rPr>
          <w:color w:val="000000"/>
          <w:sz w:val="24"/>
          <w:szCs w:val="24"/>
          <w:shd w:val="clear" w:color="auto" w:fill="FFFFFF"/>
        </w:rPr>
        <w:t>жду потребностями населения и уровнем производства. Этого удалось добиться путем масштабн</w:t>
      </w:r>
      <w:r w:rsidRPr="0013771E">
        <w:rPr>
          <w:color w:val="000000"/>
          <w:sz w:val="24"/>
          <w:szCs w:val="24"/>
          <w:shd w:val="clear" w:color="auto" w:fill="FFFFFF"/>
        </w:rPr>
        <w:t>о</w:t>
      </w:r>
      <w:r w:rsidRPr="0013771E">
        <w:rPr>
          <w:color w:val="000000"/>
          <w:sz w:val="24"/>
          <w:szCs w:val="24"/>
          <w:shd w:val="clear" w:color="auto" w:fill="FFFFFF"/>
        </w:rPr>
        <w:t xml:space="preserve">го субсидирования реального сектора экономики и структурных изменений. В результате уже спустя год была решена задача №1 – </w:t>
      </w:r>
      <w:hyperlink r:id="rId20" w:tgtFrame="_blank" w:history="1">
        <w:r w:rsidRPr="0013771E">
          <w:rPr>
            <w:color w:val="000000"/>
            <w:sz w:val="24"/>
            <w:szCs w:val="24"/>
            <w:shd w:val="clear" w:color="auto" w:fill="FFFFFF"/>
          </w:rPr>
          <w:t>увеличено производство пищевых продуктов</w:t>
        </w:r>
      </w:hyperlink>
      <w:r w:rsidRPr="0013771E">
        <w:rPr>
          <w:color w:val="000000"/>
          <w:sz w:val="24"/>
          <w:szCs w:val="24"/>
          <w:shd w:val="clear" w:color="auto" w:fill="FFFFFF"/>
        </w:rPr>
        <w:t>. Также была заложена основа для дальнейшего промышленного развития. В частности, был дан старт ряду пр</w:t>
      </w:r>
      <w:r w:rsidRPr="0013771E">
        <w:rPr>
          <w:color w:val="000000"/>
          <w:sz w:val="24"/>
          <w:szCs w:val="24"/>
          <w:shd w:val="clear" w:color="auto" w:fill="FFFFFF"/>
        </w:rPr>
        <w:t>о</w:t>
      </w:r>
      <w:r w:rsidRPr="0013771E">
        <w:rPr>
          <w:color w:val="000000"/>
          <w:sz w:val="24"/>
          <w:szCs w:val="24"/>
          <w:shd w:val="clear" w:color="auto" w:fill="FFFFFF"/>
        </w:rPr>
        <w:t>ектов в важных для импортозамещения отраслях, а выход ряда запущенных ранее предприятий на производственную мощность обеспечил рост химической промышленности в 2015-2016 годах.</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Но самое главное заключается в том, что импортозамещение, проводившееся ранее путем вливания огромных средств в госкорпорации, наконец стало государственной политикой, напра</w:t>
      </w:r>
      <w:r w:rsidRPr="0013771E">
        <w:rPr>
          <w:color w:val="000000"/>
          <w:sz w:val="24"/>
          <w:szCs w:val="24"/>
          <w:shd w:val="clear" w:color="auto" w:fill="FFFFFF"/>
        </w:rPr>
        <w:t>в</w:t>
      </w:r>
      <w:r w:rsidRPr="0013771E">
        <w:rPr>
          <w:color w:val="000000"/>
          <w:sz w:val="24"/>
          <w:szCs w:val="24"/>
          <w:shd w:val="clear" w:color="auto" w:fill="FFFFFF"/>
        </w:rPr>
        <w:t>ленной на всестороннее развитие, в том числе и предприятий с частным капиталом.</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Западный санкционный режим позволил уличить некоторые страны в проведении политики двойных стандартов. Не раз, что называется, с поличным были пойманы Соединенные Штаты Америки.</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Введенные ограничительные меры не мешали США продолжать взаимодействие в тех о</w:t>
      </w:r>
      <w:r w:rsidRPr="0013771E">
        <w:rPr>
          <w:color w:val="000000"/>
          <w:sz w:val="24"/>
          <w:szCs w:val="24"/>
          <w:shd w:val="clear" w:color="auto" w:fill="FFFFFF"/>
        </w:rPr>
        <w:t>т</w:t>
      </w:r>
      <w:r w:rsidRPr="0013771E">
        <w:rPr>
          <w:color w:val="000000"/>
          <w:sz w:val="24"/>
          <w:szCs w:val="24"/>
          <w:shd w:val="clear" w:color="auto" w:fill="FFFFFF"/>
        </w:rPr>
        <w:t xml:space="preserve">раслях, где оно было им выгодно. Красной линией через прошедшие два года проходит история о закупке у России космических двигателей </w:t>
      </w:r>
      <w:hyperlink r:id="rId21" w:tgtFrame="_blank" w:history="1">
        <w:r w:rsidRPr="0013771E">
          <w:rPr>
            <w:color w:val="000000"/>
            <w:sz w:val="24"/>
            <w:szCs w:val="24"/>
            <w:shd w:val="clear" w:color="auto" w:fill="FFFFFF"/>
          </w:rPr>
          <w:t>РД-180</w:t>
        </w:r>
      </w:hyperlink>
      <w:r w:rsidRPr="0013771E">
        <w:rPr>
          <w:color w:val="000000"/>
          <w:sz w:val="24"/>
          <w:szCs w:val="24"/>
          <w:shd w:val="clear" w:color="auto" w:fill="FFFFFF"/>
        </w:rPr>
        <w:t xml:space="preserve"> и о </w:t>
      </w:r>
      <w:hyperlink r:id="rId22" w:tgtFrame="_blank" w:history="1">
        <w:r w:rsidRPr="0013771E">
          <w:rPr>
            <w:color w:val="000000"/>
            <w:sz w:val="24"/>
            <w:szCs w:val="24"/>
            <w:shd w:val="clear" w:color="auto" w:fill="FFFFFF"/>
          </w:rPr>
          <w:t>возобновлении контрактов на американских астронавтов</w:t>
        </w:r>
      </w:hyperlink>
      <w:r w:rsidRPr="0013771E">
        <w:rPr>
          <w:color w:val="000000"/>
          <w:sz w:val="24"/>
          <w:szCs w:val="24"/>
          <w:shd w:val="clear" w:color="auto" w:fill="FFFFFF"/>
        </w:rPr>
        <w:t xml:space="preserve">. Вопреки санкциям американским компаниям </w:t>
      </w:r>
      <w:hyperlink r:id="rId23" w:tgtFrame="_blank" w:history="1">
        <w:r w:rsidRPr="0013771E">
          <w:rPr>
            <w:color w:val="000000"/>
            <w:sz w:val="24"/>
            <w:szCs w:val="24"/>
            <w:shd w:val="clear" w:color="auto" w:fill="FFFFFF"/>
          </w:rPr>
          <w:t>было разрешено</w:t>
        </w:r>
      </w:hyperlink>
      <w:r w:rsidRPr="0013771E">
        <w:rPr>
          <w:color w:val="000000"/>
          <w:sz w:val="24"/>
          <w:szCs w:val="24"/>
          <w:shd w:val="clear" w:color="auto" w:fill="FFFFFF"/>
        </w:rPr>
        <w:t xml:space="preserve"> поставлять програм</w:t>
      </w:r>
      <w:r w:rsidRPr="0013771E">
        <w:rPr>
          <w:color w:val="000000"/>
          <w:sz w:val="24"/>
          <w:szCs w:val="24"/>
          <w:shd w:val="clear" w:color="auto" w:fill="FFFFFF"/>
        </w:rPr>
        <w:t>м</w:t>
      </w:r>
      <w:r w:rsidRPr="0013771E">
        <w:rPr>
          <w:color w:val="000000"/>
          <w:sz w:val="24"/>
          <w:szCs w:val="24"/>
          <w:shd w:val="clear" w:color="auto" w:fill="FFFFFF"/>
        </w:rPr>
        <w:t xml:space="preserve">ное обеспечение в Крым. Вашингтон </w:t>
      </w:r>
      <w:hyperlink r:id="rId24" w:tgtFrame="_blank" w:history="1">
        <w:r w:rsidRPr="0013771E">
          <w:rPr>
            <w:color w:val="000000"/>
            <w:sz w:val="24"/>
            <w:szCs w:val="24"/>
            <w:shd w:val="clear" w:color="auto" w:fill="FFFFFF"/>
          </w:rPr>
          <w:t>продолжал активно сотрудничать</w:t>
        </w:r>
      </w:hyperlink>
      <w:r w:rsidRPr="0013771E">
        <w:rPr>
          <w:color w:val="000000"/>
          <w:sz w:val="24"/>
          <w:szCs w:val="24"/>
          <w:shd w:val="clear" w:color="auto" w:fill="FFFFFF"/>
        </w:rPr>
        <w:t xml:space="preserve"> с Россией в сфере авиа- и машиностроения, </w:t>
      </w:r>
      <w:hyperlink r:id="rId25" w:tgtFrame="_blank" w:history="1">
        <w:r w:rsidRPr="0013771E">
          <w:rPr>
            <w:color w:val="000000"/>
            <w:sz w:val="24"/>
            <w:szCs w:val="24"/>
            <w:shd w:val="clear" w:color="auto" w:fill="FFFFFF"/>
          </w:rPr>
          <w:t>на днях стало известно</w:t>
        </w:r>
      </w:hyperlink>
      <w:r w:rsidRPr="0013771E">
        <w:rPr>
          <w:color w:val="000000"/>
          <w:sz w:val="24"/>
          <w:szCs w:val="24"/>
          <w:shd w:val="clear" w:color="auto" w:fill="FFFFFF"/>
        </w:rPr>
        <w:t>, что, несмотря на продление санкций, Штаты решили в</w:t>
      </w:r>
      <w:r w:rsidRPr="0013771E">
        <w:rPr>
          <w:color w:val="000000"/>
          <w:sz w:val="24"/>
          <w:szCs w:val="24"/>
          <w:shd w:val="clear" w:color="auto" w:fill="FFFFFF"/>
        </w:rPr>
        <w:t>о</w:t>
      </w:r>
      <w:r w:rsidRPr="0013771E">
        <w:rPr>
          <w:color w:val="000000"/>
          <w:sz w:val="24"/>
          <w:szCs w:val="24"/>
          <w:shd w:val="clear" w:color="auto" w:fill="FFFFFF"/>
        </w:rPr>
        <w:t>зобновить сотрудничество с нашей страной в сфере кибербезопасности.</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 xml:space="preserve">Более того, все чаще в мировом сообществе </w:t>
      </w:r>
      <w:hyperlink r:id="rId26" w:tgtFrame="_blank" w:history="1">
        <w:r w:rsidRPr="0013771E">
          <w:rPr>
            <w:color w:val="000000"/>
            <w:sz w:val="24"/>
            <w:szCs w:val="24"/>
            <w:shd w:val="clear" w:color="auto" w:fill="FFFFFF"/>
          </w:rPr>
          <w:t>стали осознавать</w:t>
        </w:r>
      </w:hyperlink>
      <w:r w:rsidRPr="0013771E">
        <w:rPr>
          <w:color w:val="000000"/>
          <w:sz w:val="24"/>
          <w:szCs w:val="24"/>
          <w:shd w:val="clear" w:color="auto" w:fill="FFFFFF"/>
        </w:rPr>
        <w:t>, что распускаемые США слухи о «российской угрозе» направлены лишь на обогащение американского военно-промышленного комплекса.</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Антироссийские санкции привели и к другим, порой необратимым последствиям. Так, в д</w:t>
      </w:r>
      <w:r w:rsidRPr="0013771E">
        <w:rPr>
          <w:color w:val="000000"/>
          <w:sz w:val="24"/>
          <w:szCs w:val="24"/>
          <w:shd w:val="clear" w:color="auto" w:fill="FFFFFF"/>
        </w:rPr>
        <w:t>е</w:t>
      </w:r>
      <w:r w:rsidRPr="0013771E">
        <w:rPr>
          <w:color w:val="000000"/>
          <w:sz w:val="24"/>
          <w:szCs w:val="24"/>
          <w:shd w:val="clear" w:color="auto" w:fill="FFFFFF"/>
        </w:rPr>
        <w:t>кабре 2014 года из-за неконструктивной позиции Евросоюза было прекращено строительство г</w:t>
      </w:r>
      <w:r w:rsidRPr="0013771E">
        <w:rPr>
          <w:color w:val="000000"/>
          <w:sz w:val="24"/>
          <w:szCs w:val="24"/>
          <w:shd w:val="clear" w:color="auto" w:fill="FFFFFF"/>
        </w:rPr>
        <w:t>а</w:t>
      </w:r>
      <w:r w:rsidRPr="0013771E">
        <w:rPr>
          <w:color w:val="000000"/>
          <w:sz w:val="24"/>
          <w:szCs w:val="24"/>
          <w:shd w:val="clear" w:color="auto" w:fill="FFFFFF"/>
        </w:rPr>
        <w:t xml:space="preserve">зопровода «Южный поток». Уже после Болгария </w:t>
      </w:r>
      <w:hyperlink r:id="rId27" w:tgtFrame="_blank" w:history="1">
        <w:r w:rsidRPr="0013771E">
          <w:rPr>
            <w:color w:val="000000"/>
            <w:sz w:val="24"/>
            <w:szCs w:val="24"/>
            <w:shd w:val="clear" w:color="auto" w:fill="FFFFFF"/>
          </w:rPr>
          <w:t>будет прикладывать усилия</w:t>
        </w:r>
      </w:hyperlink>
      <w:r w:rsidRPr="0013771E">
        <w:rPr>
          <w:color w:val="000000"/>
          <w:sz w:val="24"/>
          <w:szCs w:val="24"/>
          <w:shd w:val="clear" w:color="auto" w:fill="FFFFFF"/>
        </w:rPr>
        <w:t xml:space="preserve">, чтобы этот проект реанимировать, но тщетно: Россия к тому моменту сумеет достичь договоренности о </w:t>
      </w:r>
      <w:hyperlink r:id="rId28" w:tgtFrame="_blank" w:history="1">
        <w:r w:rsidRPr="0013771E">
          <w:rPr>
            <w:color w:val="000000"/>
            <w:sz w:val="24"/>
            <w:szCs w:val="24"/>
            <w:shd w:val="clear" w:color="auto" w:fill="FFFFFF"/>
          </w:rPr>
          <w:t>строительстве второй ветки «Северного потока»</w:t>
        </w:r>
      </w:hyperlink>
      <w:r w:rsidRPr="0013771E">
        <w:rPr>
          <w:color w:val="000000"/>
          <w:sz w:val="24"/>
          <w:szCs w:val="24"/>
          <w:shd w:val="clear" w:color="auto" w:fill="FFFFFF"/>
        </w:rPr>
        <w:t>, основным европейским выгодополучателем ст</w:t>
      </w:r>
      <w:r w:rsidRPr="0013771E">
        <w:rPr>
          <w:color w:val="000000"/>
          <w:sz w:val="24"/>
          <w:szCs w:val="24"/>
          <w:shd w:val="clear" w:color="auto" w:fill="FFFFFF"/>
        </w:rPr>
        <w:t>а</w:t>
      </w:r>
      <w:r w:rsidRPr="0013771E">
        <w:rPr>
          <w:color w:val="000000"/>
          <w:sz w:val="24"/>
          <w:szCs w:val="24"/>
          <w:shd w:val="clear" w:color="auto" w:fill="FFFFFF"/>
        </w:rPr>
        <w:t>нет Германия – еще один прекрасный пример двойных стандартов.</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Список вполне реально продолжать и дальше. Однако очевидным будет одно – санкции ни в коей мере не способствуют достижению поставленной в Уставе ООН цели поддержания или во</w:t>
      </w:r>
      <w:r w:rsidRPr="0013771E">
        <w:rPr>
          <w:color w:val="000000"/>
          <w:sz w:val="24"/>
          <w:szCs w:val="24"/>
          <w:shd w:val="clear" w:color="auto" w:fill="FFFFFF"/>
        </w:rPr>
        <w:t>с</w:t>
      </w:r>
      <w:r w:rsidRPr="0013771E">
        <w:rPr>
          <w:color w:val="000000"/>
          <w:sz w:val="24"/>
          <w:szCs w:val="24"/>
          <w:shd w:val="clear" w:color="auto" w:fill="FFFFFF"/>
        </w:rPr>
        <w:t>становления международного мира и безопасности. Они имеют во многом обратный эффект: со</w:t>
      </w:r>
      <w:r w:rsidRPr="0013771E">
        <w:rPr>
          <w:color w:val="000000"/>
          <w:sz w:val="24"/>
          <w:szCs w:val="24"/>
          <w:shd w:val="clear" w:color="auto" w:fill="FFFFFF"/>
        </w:rPr>
        <w:t>з</w:t>
      </w:r>
      <w:r w:rsidRPr="0013771E">
        <w:rPr>
          <w:color w:val="000000"/>
          <w:sz w:val="24"/>
          <w:szCs w:val="24"/>
          <w:shd w:val="clear" w:color="auto" w:fill="FFFFFF"/>
        </w:rPr>
        <w:t>дают новые очаги напряженности, усиливают раскол между политическими элитами и обществом, способствуют реализации скрытых и не всегда дружелюбных мотивов заинтересованных сторон.</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 xml:space="preserve">Однако, судя по всему, санкции – явление во многом инертное, а значит, оно пришло к нам надолго. Не зря вице-премьер Дмитрий Рогозин по-простому </w:t>
      </w:r>
      <w:hyperlink r:id="rId29" w:tgtFrame="_blank" w:history="1">
        <w:r w:rsidRPr="0013771E">
          <w:rPr>
            <w:color w:val="000000"/>
            <w:sz w:val="24"/>
            <w:szCs w:val="24"/>
            <w:shd w:val="clear" w:color="auto" w:fill="FFFFFF"/>
          </w:rPr>
          <w:t>посоветовал</w:t>
        </w:r>
      </w:hyperlink>
      <w:r w:rsidRPr="0013771E">
        <w:rPr>
          <w:color w:val="000000"/>
          <w:sz w:val="24"/>
          <w:szCs w:val="24"/>
          <w:shd w:val="clear" w:color="auto" w:fill="FFFFFF"/>
        </w:rPr>
        <w:t xml:space="preserve"> потерять интерес к ним: нет никакого смысла интересоваться позицией Брюсселя и Вашингтона, поскольку они ее все ра</w:t>
      </w:r>
      <w:r w:rsidRPr="0013771E">
        <w:rPr>
          <w:color w:val="000000"/>
          <w:sz w:val="24"/>
          <w:szCs w:val="24"/>
          <w:shd w:val="clear" w:color="auto" w:fill="FFFFFF"/>
        </w:rPr>
        <w:t>в</w:t>
      </w:r>
      <w:r w:rsidRPr="0013771E">
        <w:rPr>
          <w:color w:val="000000"/>
          <w:sz w:val="24"/>
          <w:szCs w:val="24"/>
          <w:shd w:val="clear" w:color="auto" w:fill="FFFFFF"/>
        </w:rPr>
        <w:t xml:space="preserve">но не изменят. </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 xml:space="preserve">Поддерживают это мнение читатели онлайн-журнала «Политическая Россия». Проведенный сайтом </w:t>
      </w:r>
      <w:hyperlink r:id="rId30" w:tgtFrame="_blank" w:history="1">
        <w:r w:rsidRPr="0013771E">
          <w:rPr>
            <w:color w:val="000000"/>
            <w:sz w:val="24"/>
            <w:szCs w:val="24"/>
            <w:shd w:val="clear" w:color="auto" w:fill="FFFFFF"/>
          </w:rPr>
          <w:t>опрос</w:t>
        </w:r>
      </w:hyperlink>
      <w:r w:rsidRPr="0013771E">
        <w:rPr>
          <w:color w:val="000000"/>
          <w:sz w:val="24"/>
          <w:szCs w:val="24"/>
          <w:shd w:val="clear" w:color="auto" w:fill="FFFFFF"/>
        </w:rPr>
        <w:t xml:space="preserve"> показал, что большинство из них ожидают повторения кубинского сценария с пр</w:t>
      </w:r>
      <w:r w:rsidRPr="0013771E">
        <w:rPr>
          <w:color w:val="000000"/>
          <w:sz w:val="24"/>
          <w:szCs w:val="24"/>
          <w:shd w:val="clear" w:color="auto" w:fill="FFFFFF"/>
        </w:rPr>
        <w:t>о</w:t>
      </w:r>
      <w:r w:rsidRPr="0013771E">
        <w:rPr>
          <w:color w:val="000000"/>
          <w:sz w:val="24"/>
          <w:szCs w:val="24"/>
          <w:shd w:val="clear" w:color="auto" w:fill="FFFFFF"/>
        </w:rPr>
        <w:t xml:space="preserve">длением санкций в течение десятилетий.  Но даже такая «новая экономическая реальность» не вселяет ужаса: </w:t>
      </w:r>
      <w:hyperlink r:id="rId31" w:tgtFrame="_blank" w:history="1">
        <w:r w:rsidRPr="0013771E">
          <w:rPr>
            <w:color w:val="000000"/>
            <w:sz w:val="24"/>
            <w:szCs w:val="24"/>
            <w:shd w:val="clear" w:color="auto" w:fill="FFFFFF"/>
          </w:rPr>
          <w:t>по заверениям политиков</w:t>
        </w:r>
      </w:hyperlink>
      <w:r w:rsidRPr="0013771E">
        <w:rPr>
          <w:color w:val="000000"/>
          <w:sz w:val="24"/>
          <w:szCs w:val="24"/>
          <w:shd w:val="clear" w:color="auto" w:fill="FFFFFF"/>
        </w:rPr>
        <w:t>, Россия уже адаптировалась к ограничительным мерам, поэтому никакая их пролонгация нам не страшна.</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Рассмотрим также аспект, касающийся самых серьезных, по оценке экспертов, контрмер российских властей - запрете ввоза продуктов из ЕС. Многие аналитики считают, что европейские сельхозпроизводители пострадали от эмбарго очень существенно. Поставки в Россию для многих из них были гарантией рентабельности, а для каких-то бизнесов и вовсе основным каналом сбыта. Найти покупателей на других рынках, полагают аналитики, предприятия пищепрома из ЕС смогут очень нескоро. И потому в ближайшее время их бизнес, вероятно, вряд ли будет прибыльным. Фонд Европы Вместе с тем ряд экспертов полагает, что последствия эмбарго для ЕС могут быть не столь существенными, как, в частности, влияние санкций на экономику России. Доля экспорта сельхозтоваров из Евросоюза в РФ – менее 5% в экономике этого политического объединения. И это несмотря на то, что Россия – второй для ЕС по объему рынок сбыта в данном сегменте. Также есть сведения о том, что Евросоюз собирается компенсировать возможные убытки от «антисан</w:t>
      </w:r>
      <w:r w:rsidRPr="0013771E">
        <w:rPr>
          <w:color w:val="000000"/>
          <w:sz w:val="24"/>
          <w:szCs w:val="24"/>
          <w:shd w:val="clear" w:color="auto" w:fill="FFFFFF"/>
        </w:rPr>
        <w:t>к</w:t>
      </w:r>
      <w:r w:rsidRPr="0013771E">
        <w:rPr>
          <w:color w:val="000000"/>
          <w:sz w:val="24"/>
          <w:szCs w:val="24"/>
          <w:shd w:val="clear" w:color="auto" w:fill="FFFFFF"/>
        </w:rPr>
        <w:t>ций» со стороны РФ, использовав средства специально созданного фонда. Правда, его величина, считают аналитики, не слишком впечатляет – 400 млн евро. [1] Страна, которая может пострадать от «антисанкций» сильнее других – Финляндия. В силу географической близости это государство и РФ имеют тесные экономические связи. Примерно 25% экспорта из Финляндии направляется в Россию. Вместе с тем доля продовольствия в нем – менее 3%. Перспективы самообеспечения. В чем выразилось влияние санкций на сельское хозяйство России? Некоторые эксперты считают, что продуктовое эмбарго в отношении производителей из ЕС открыло перед аграриями РФ огро</w:t>
      </w:r>
      <w:r w:rsidRPr="0013771E">
        <w:rPr>
          <w:color w:val="000000"/>
          <w:sz w:val="24"/>
          <w:szCs w:val="24"/>
          <w:shd w:val="clear" w:color="auto" w:fill="FFFFFF"/>
        </w:rPr>
        <w:t>м</w:t>
      </w:r>
      <w:r w:rsidRPr="0013771E">
        <w:rPr>
          <w:color w:val="000000"/>
          <w:sz w:val="24"/>
          <w:szCs w:val="24"/>
          <w:shd w:val="clear" w:color="auto" w:fill="FFFFFF"/>
        </w:rPr>
        <w:t>ные возможности. Во многих сегментах освободились рыночные ниши, или, по крайней мере, ст</w:t>
      </w:r>
      <w:r w:rsidRPr="0013771E">
        <w:rPr>
          <w:color w:val="000000"/>
          <w:sz w:val="24"/>
          <w:szCs w:val="24"/>
          <w:shd w:val="clear" w:color="auto" w:fill="FFFFFF"/>
        </w:rPr>
        <w:t>а</w:t>
      </w:r>
      <w:r w:rsidRPr="0013771E">
        <w:rPr>
          <w:color w:val="000000"/>
          <w:sz w:val="24"/>
          <w:szCs w:val="24"/>
          <w:shd w:val="clear" w:color="auto" w:fill="FFFFFF"/>
        </w:rPr>
        <w:t>ли значительно менее насыщенными. Есть точка зрения, что сельхозпроизводители из России пока не очень готовы к резкому увеличению объемов выпуска продукции, и в этом случае возможно два сценария: заполнение ниш за счет поставщиков из тех стран, что не попали под эмбарго, или же, что менее желательно для экономики РФ, возникновение ощутимого товарного дефицита. И, как следствие, рост цен. Экономика России сегодня, полагают многие эксперты, пока не может в полной мере гарантировать эффективное импортозамещение, в том числе и в области сельского хозяйства. Аналитики отмечают, что повышение отпускных цен на различные продукты произо</w:t>
      </w:r>
      <w:r w:rsidRPr="0013771E">
        <w:rPr>
          <w:color w:val="000000"/>
          <w:sz w:val="24"/>
          <w:szCs w:val="24"/>
          <w:shd w:val="clear" w:color="auto" w:fill="FFFFFF"/>
        </w:rPr>
        <w:t>ш</w:t>
      </w:r>
      <w:r w:rsidRPr="0013771E">
        <w:rPr>
          <w:color w:val="000000"/>
          <w:sz w:val="24"/>
          <w:szCs w:val="24"/>
          <w:shd w:val="clear" w:color="auto" w:fill="FFFFFF"/>
        </w:rPr>
        <w:t>ло в достаточно скорые сроки с момента введения «антисанкций». В среднем по продуктам, фо</w:t>
      </w:r>
      <w:r w:rsidRPr="0013771E">
        <w:rPr>
          <w:color w:val="000000"/>
          <w:sz w:val="24"/>
          <w:szCs w:val="24"/>
          <w:shd w:val="clear" w:color="auto" w:fill="FFFFFF"/>
        </w:rPr>
        <w:t>р</w:t>
      </w:r>
      <w:r w:rsidRPr="0013771E">
        <w:rPr>
          <w:color w:val="000000"/>
          <w:sz w:val="24"/>
          <w:szCs w:val="24"/>
          <w:shd w:val="clear" w:color="auto" w:fill="FFFFFF"/>
        </w:rPr>
        <w:t xml:space="preserve">мирующим основную корзину, рост цен </w:t>
      </w:r>
      <w:r>
        <w:rPr>
          <w:color w:val="000000"/>
          <w:sz w:val="24"/>
          <w:szCs w:val="24"/>
          <w:shd w:val="clear" w:color="auto" w:fill="FFFFFF"/>
        </w:rPr>
        <w:t xml:space="preserve">в 2016г. </w:t>
      </w:r>
      <w:r w:rsidRPr="0013771E">
        <w:rPr>
          <w:color w:val="000000"/>
          <w:sz w:val="24"/>
          <w:szCs w:val="24"/>
          <w:shd w:val="clear" w:color="auto" w:fill="FFFFFF"/>
        </w:rPr>
        <w:t>может составить около 15%.[1] Есть вероятность, полагают аналитики, того, что упадет качество продукции, представленной на прилавках.</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Стоит отметить также факт укрепления отношений с Китаем, государствами Латинской Америки и Ближнего Востока, которые оказались готовы заменить импорт из европейских стран и тем самым улучшить взаимоотношения с Россией.</w:t>
      </w:r>
    </w:p>
    <w:p w:rsidR="007505DB" w:rsidRPr="0013771E" w:rsidRDefault="007505DB" w:rsidP="003C73DF">
      <w:pPr>
        <w:spacing w:line="360" w:lineRule="auto"/>
        <w:ind w:firstLine="567"/>
        <w:jc w:val="both"/>
        <w:rPr>
          <w:color w:val="000000"/>
          <w:sz w:val="24"/>
          <w:szCs w:val="24"/>
          <w:shd w:val="clear" w:color="auto" w:fill="FFFFFF"/>
        </w:rPr>
      </w:pPr>
      <w:r w:rsidRPr="0013771E">
        <w:rPr>
          <w:color w:val="000000"/>
          <w:sz w:val="24"/>
          <w:szCs w:val="24"/>
          <w:shd w:val="clear" w:color="auto" w:fill="FFFFFF"/>
        </w:rPr>
        <w:t>Удалось нашей стране получить и дополнительные очки на политической арене: сейчас в ПА ОБСЕ обсуждается проект резолюции о недопустимости санкций к парламентариям, изначально предложенный Россией, что само по себе уже ставит под сомнение эффективность принудител</w:t>
      </w:r>
      <w:r w:rsidRPr="0013771E">
        <w:rPr>
          <w:color w:val="000000"/>
          <w:sz w:val="24"/>
          <w:szCs w:val="24"/>
          <w:shd w:val="clear" w:color="auto" w:fill="FFFFFF"/>
        </w:rPr>
        <w:t>ь</w:t>
      </w:r>
      <w:r w:rsidRPr="0013771E">
        <w:rPr>
          <w:color w:val="000000"/>
          <w:sz w:val="24"/>
          <w:szCs w:val="24"/>
          <w:shd w:val="clear" w:color="auto" w:fill="FFFFFF"/>
        </w:rPr>
        <w:t>ного ограничения свободы передвижения.</w:t>
      </w: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Default="007505DB" w:rsidP="00CD03DD">
      <w:pPr>
        <w:shd w:val="clear" w:color="auto" w:fill="FFFFFF"/>
        <w:spacing w:line="276" w:lineRule="auto"/>
        <w:ind w:firstLine="708"/>
        <w:jc w:val="both"/>
        <w:rPr>
          <w:color w:val="000000"/>
          <w:sz w:val="28"/>
          <w:szCs w:val="28"/>
          <w:shd w:val="clear" w:color="auto" w:fill="FFFFFF"/>
        </w:rPr>
      </w:pPr>
    </w:p>
    <w:p w:rsidR="007505DB" w:rsidRPr="00F5050D" w:rsidRDefault="007505DB" w:rsidP="00CD03DD">
      <w:pPr>
        <w:shd w:val="clear" w:color="auto" w:fill="FFFFFF"/>
        <w:spacing w:line="276" w:lineRule="auto"/>
        <w:ind w:firstLine="708"/>
        <w:jc w:val="both"/>
        <w:rPr>
          <w:spacing w:val="-1"/>
          <w:sz w:val="28"/>
          <w:szCs w:val="28"/>
        </w:rPr>
      </w:pPr>
      <w:r w:rsidRPr="00CD03DD">
        <w:rPr>
          <w:color w:val="000000"/>
          <w:sz w:val="28"/>
          <w:szCs w:val="28"/>
          <w:shd w:val="clear" w:color="auto" w:fill="FFFFFF"/>
        </w:rPr>
        <w:t>2</w:t>
      </w:r>
      <w:r w:rsidRPr="00F5050D">
        <w:rPr>
          <w:sz w:val="28"/>
          <w:szCs w:val="28"/>
          <w:shd w:val="clear" w:color="auto" w:fill="FFFFFF"/>
        </w:rPr>
        <w:t>. Библиографический список </w:t>
      </w:r>
    </w:p>
    <w:p w:rsidR="007505DB" w:rsidRPr="00F5050D" w:rsidRDefault="007505DB" w:rsidP="00CD03DD">
      <w:pPr>
        <w:tabs>
          <w:tab w:val="left" w:pos="3224"/>
        </w:tabs>
        <w:spacing w:line="276" w:lineRule="auto"/>
        <w:ind w:left="720"/>
        <w:rPr>
          <w:sz w:val="28"/>
          <w:szCs w:val="28"/>
        </w:rPr>
      </w:pPr>
      <w:r w:rsidRPr="00F5050D">
        <w:rPr>
          <w:sz w:val="28"/>
          <w:szCs w:val="28"/>
        </w:rPr>
        <w:t xml:space="preserve"> 1.http://www.poranarabotu.ru/articleRubrik/article/1979/</w:t>
      </w:r>
    </w:p>
    <w:p w:rsidR="007505DB" w:rsidRPr="00F5050D" w:rsidRDefault="007505DB" w:rsidP="00CD03DD">
      <w:pPr>
        <w:tabs>
          <w:tab w:val="left" w:pos="3224"/>
        </w:tabs>
        <w:spacing w:line="276" w:lineRule="auto"/>
        <w:ind w:left="720"/>
        <w:rPr>
          <w:sz w:val="28"/>
          <w:szCs w:val="28"/>
        </w:rPr>
      </w:pPr>
      <w:r w:rsidRPr="00F5050D">
        <w:rPr>
          <w:sz w:val="28"/>
          <w:szCs w:val="28"/>
        </w:rPr>
        <w:t xml:space="preserve"> 2.</w:t>
      </w:r>
      <w:r w:rsidRPr="00F5050D">
        <w:t xml:space="preserve"> </w:t>
      </w:r>
      <w:hyperlink r:id="rId32" w:history="1">
        <w:r w:rsidRPr="00F5050D">
          <w:rPr>
            <w:rStyle w:val="Hyperlink"/>
            <w:color w:val="auto"/>
            <w:sz w:val="28"/>
            <w:szCs w:val="28"/>
          </w:rPr>
          <w:t>http://schoolteam.ru/shkola/istoriya-razvitiya-obrazovaniya/istoriya-professional-nogo-obrazovaniya-v-rossii.html</w:t>
        </w:r>
      </w:hyperlink>
    </w:p>
    <w:p w:rsidR="007505DB" w:rsidRPr="00F5050D" w:rsidRDefault="007505DB" w:rsidP="00CD03DD">
      <w:pPr>
        <w:tabs>
          <w:tab w:val="left" w:pos="3224"/>
        </w:tabs>
        <w:spacing w:line="276" w:lineRule="auto"/>
        <w:ind w:left="720"/>
        <w:rPr>
          <w:sz w:val="27"/>
          <w:szCs w:val="27"/>
        </w:rPr>
      </w:pPr>
      <w:r w:rsidRPr="00F5050D">
        <w:rPr>
          <w:sz w:val="28"/>
          <w:szCs w:val="28"/>
        </w:rPr>
        <w:t>3.</w:t>
      </w:r>
      <w:r w:rsidRPr="00F5050D">
        <w:rPr>
          <w:sz w:val="27"/>
          <w:szCs w:val="27"/>
        </w:rPr>
        <w:t xml:space="preserve">http://tverpedcollege.ru/index.php?do=static&amp;page=abitur </w:t>
      </w:r>
    </w:p>
    <w:p w:rsidR="007505DB" w:rsidRPr="00F5050D" w:rsidRDefault="007505DB" w:rsidP="00CD03DD">
      <w:pPr>
        <w:tabs>
          <w:tab w:val="left" w:pos="3224"/>
        </w:tabs>
        <w:spacing w:line="276" w:lineRule="auto"/>
        <w:ind w:left="720"/>
        <w:rPr>
          <w:sz w:val="27"/>
          <w:szCs w:val="27"/>
        </w:rPr>
      </w:pPr>
      <w:r w:rsidRPr="00F5050D">
        <w:rPr>
          <w:sz w:val="27"/>
          <w:szCs w:val="27"/>
        </w:rPr>
        <w:t xml:space="preserve">4. </w:t>
      </w:r>
      <w:hyperlink r:id="rId33" w:history="1">
        <w:r w:rsidRPr="00F5050D">
          <w:rPr>
            <w:rStyle w:val="Hyperlink"/>
            <w:color w:val="auto"/>
            <w:sz w:val="27"/>
            <w:szCs w:val="27"/>
          </w:rPr>
          <w:t>http://xn--80abucjiibhv9a.xn--p1ai/</w:t>
        </w:r>
      </w:hyperlink>
      <w:r w:rsidRPr="00F5050D">
        <w:rPr>
          <w:sz w:val="27"/>
          <w:szCs w:val="27"/>
        </w:rPr>
        <w:t xml:space="preserve"> </w:t>
      </w:r>
    </w:p>
    <w:p w:rsidR="007505DB" w:rsidRPr="00CD03DD" w:rsidRDefault="007505DB" w:rsidP="00CD03DD">
      <w:pPr>
        <w:tabs>
          <w:tab w:val="left" w:pos="3224"/>
        </w:tabs>
        <w:spacing w:line="276" w:lineRule="auto"/>
        <w:ind w:left="720"/>
        <w:rPr>
          <w:sz w:val="28"/>
          <w:szCs w:val="28"/>
        </w:rPr>
      </w:pPr>
    </w:p>
    <w:sectPr w:rsidR="007505DB" w:rsidRPr="00CD03DD" w:rsidSect="00744F16">
      <w:footerReference w:type="default" r:id="rId3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DB" w:rsidRDefault="007505DB" w:rsidP="00744F16">
      <w:r>
        <w:separator/>
      </w:r>
    </w:p>
  </w:endnote>
  <w:endnote w:type="continuationSeparator" w:id="0">
    <w:p w:rsidR="007505DB" w:rsidRDefault="007505DB" w:rsidP="00744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5DB" w:rsidRDefault="007505DB">
    <w:pPr>
      <w:pStyle w:val="Footer"/>
      <w:jc w:val="center"/>
    </w:pPr>
    <w:fldSimple w:instr="PAGE   \* MERGEFORMAT">
      <w:r>
        <w:rPr>
          <w:noProof/>
        </w:rPr>
        <w:t>1</w:t>
      </w:r>
    </w:fldSimple>
  </w:p>
  <w:p w:rsidR="007505DB" w:rsidRDefault="00750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DB" w:rsidRDefault="007505DB" w:rsidP="00744F16">
      <w:r>
        <w:separator/>
      </w:r>
    </w:p>
  </w:footnote>
  <w:footnote w:type="continuationSeparator" w:id="0">
    <w:p w:rsidR="007505DB" w:rsidRDefault="007505DB" w:rsidP="00744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5F5E"/>
    <w:multiLevelType w:val="hybridMultilevel"/>
    <w:tmpl w:val="49300CB2"/>
    <w:lvl w:ilvl="0" w:tplc="5C78E47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8535164"/>
    <w:multiLevelType w:val="hybridMultilevel"/>
    <w:tmpl w:val="49300CB2"/>
    <w:lvl w:ilvl="0" w:tplc="5C78E47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BB50E1"/>
    <w:multiLevelType w:val="hybridMultilevel"/>
    <w:tmpl w:val="49300CB2"/>
    <w:lvl w:ilvl="0" w:tplc="5C78E47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46A79FA"/>
    <w:multiLevelType w:val="hybridMultilevel"/>
    <w:tmpl w:val="F87EBC0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7A13406"/>
    <w:multiLevelType w:val="hybridMultilevel"/>
    <w:tmpl w:val="92DA569E"/>
    <w:lvl w:ilvl="0" w:tplc="FFFFFFFF">
      <w:start w:val="1"/>
      <w:numFmt w:val="decimal"/>
      <w:lvlText w:val="%1."/>
      <w:lvlJc w:val="left"/>
      <w:pPr>
        <w:tabs>
          <w:tab w:val="num" w:pos="720"/>
        </w:tabs>
        <w:ind w:left="720" w:hanging="360"/>
      </w:pPr>
      <w:rPr>
        <w:rFonts w:cs="Times New Roman" w:hint="default"/>
        <w:i/>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4D8A7032"/>
    <w:multiLevelType w:val="hybridMultilevel"/>
    <w:tmpl w:val="49300CB2"/>
    <w:lvl w:ilvl="0" w:tplc="5C78E47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38C6D82"/>
    <w:multiLevelType w:val="hybridMultilevel"/>
    <w:tmpl w:val="49300CB2"/>
    <w:lvl w:ilvl="0" w:tplc="5C78E47E">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2D492F"/>
    <w:multiLevelType w:val="hybridMultilevel"/>
    <w:tmpl w:val="94EC9770"/>
    <w:lvl w:ilvl="0" w:tplc="1B34E7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5D861926"/>
    <w:multiLevelType w:val="hybridMultilevel"/>
    <w:tmpl w:val="A89CD5BC"/>
    <w:lvl w:ilvl="0" w:tplc="B39CE16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7B6763AC"/>
    <w:multiLevelType w:val="hybridMultilevel"/>
    <w:tmpl w:val="1A2C9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9"/>
  </w:num>
  <w:num w:numId="4">
    <w:abstractNumId w:val="2"/>
  </w:num>
  <w:num w:numId="5">
    <w:abstractNumId w:val="4"/>
  </w:num>
  <w:num w:numId="6">
    <w:abstractNumId w:val="6"/>
  </w:num>
  <w:num w:numId="7">
    <w:abstractNumId w:val="5"/>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4F24"/>
    <w:rsid w:val="000158BD"/>
    <w:rsid w:val="00022AC8"/>
    <w:rsid w:val="00022B1F"/>
    <w:rsid w:val="00035EF7"/>
    <w:rsid w:val="00037D02"/>
    <w:rsid w:val="00095113"/>
    <w:rsid w:val="000F2736"/>
    <w:rsid w:val="00134F92"/>
    <w:rsid w:val="0013771E"/>
    <w:rsid w:val="00190B5D"/>
    <w:rsid w:val="001A30DE"/>
    <w:rsid w:val="001B60F3"/>
    <w:rsid w:val="00203FD2"/>
    <w:rsid w:val="002069E8"/>
    <w:rsid w:val="002145FA"/>
    <w:rsid w:val="00256E40"/>
    <w:rsid w:val="00261EBE"/>
    <w:rsid w:val="002A7CBF"/>
    <w:rsid w:val="002B72C9"/>
    <w:rsid w:val="002E1616"/>
    <w:rsid w:val="002E3DB3"/>
    <w:rsid w:val="00324ACE"/>
    <w:rsid w:val="003315A0"/>
    <w:rsid w:val="00372784"/>
    <w:rsid w:val="003C09EB"/>
    <w:rsid w:val="003C73DF"/>
    <w:rsid w:val="003D7809"/>
    <w:rsid w:val="003D79BF"/>
    <w:rsid w:val="004138D0"/>
    <w:rsid w:val="00443D70"/>
    <w:rsid w:val="004524D7"/>
    <w:rsid w:val="0046214D"/>
    <w:rsid w:val="004C6C6C"/>
    <w:rsid w:val="004E3364"/>
    <w:rsid w:val="00560C2A"/>
    <w:rsid w:val="00563320"/>
    <w:rsid w:val="005A1446"/>
    <w:rsid w:val="00617B18"/>
    <w:rsid w:val="00643A5C"/>
    <w:rsid w:val="00665414"/>
    <w:rsid w:val="006929AB"/>
    <w:rsid w:val="006F59ED"/>
    <w:rsid w:val="00722F12"/>
    <w:rsid w:val="00744F16"/>
    <w:rsid w:val="007505DB"/>
    <w:rsid w:val="00785245"/>
    <w:rsid w:val="00797409"/>
    <w:rsid w:val="007A2910"/>
    <w:rsid w:val="007A5DB8"/>
    <w:rsid w:val="007C65BD"/>
    <w:rsid w:val="007E4E10"/>
    <w:rsid w:val="007E5E69"/>
    <w:rsid w:val="007F092B"/>
    <w:rsid w:val="0080331D"/>
    <w:rsid w:val="00812C33"/>
    <w:rsid w:val="008234AE"/>
    <w:rsid w:val="008250B0"/>
    <w:rsid w:val="008618B6"/>
    <w:rsid w:val="008D01F1"/>
    <w:rsid w:val="00904F24"/>
    <w:rsid w:val="00946C90"/>
    <w:rsid w:val="009505F5"/>
    <w:rsid w:val="009509AB"/>
    <w:rsid w:val="009721CE"/>
    <w:rsid w:val="009A76AB"/>
    <w:rsid w:val="009C382B"/>
    <w:rsid w:val="009C6F53"/>
    <w:rsid w:val="00A20E03"/>
    <w:rsid w:val="00A245D6"/>
    <w:rsid w:val="00A2564D"/>
    <w:rsid w:val="00A70988"/>
    <w:rsid w:val="00A74521"/>
    <w:rsid w:val="00A92207"/>
    <w:rsid w:val="00AB51B4"/>
    <w:rsid w:val="00AC5D11"/>
    <w:rsid w:val="00AD1904"/>
    <w:rsid w:val="00AE17B4"/>
    <w:rsid w:val="00B00BC4"/>
    <w:rsid w:val="00B160CE"/>
    <w:rsid w:val="00B2536A"/>
    <w:rsid w:val="00B27093"/>
    <w:rsid w:val="00B31C02"/>
    <w:rsid w:val="00B65744"/>
    <w:rsid w:val="00B67F98"/>
    <w:rsid w:val="00B90278"/>
    <w:rsid w:val="00BA0E0E"/>
    <w:rsid w:val="00BD4B79"/>
    <w:rsid w:val="00BE3008"/>
    <w:rsid w:val="00C25782"/>
    <w:rsid w:val="00C85DB0"/>
    <w:rsid w:val="00CA1DAD"/>
    <w:rsid w:val="00CA6B8A"/>
    <w:rsid w:val="00CB5CA3"/>
    <w:rsid w:val="00CD03DD"/>
    <w:rsid w:val="00CE1B4D"/>
    <w:rsid w:val="00CE3D03"/>
    <w:rsid w:val="00D10C6F"/>
    <w:rsid w:val="00D22AAC"/>
    <w:rsid w:val="00D94421"/>
    <w:rsid w:val="00D971E9"/>
    <w:rsid w:val="00DE274C"/>
    <w:rsid w:val="00E07FBF"/>
    <w:rsid w:val="00E12EFE"/>
    <w:rsid w:val="00E27D6D"/>
    <w:rsid w:val="00E468BA"/>
    <w:rsid w:val="00E51F30"/>
    <w:rsid w:val="00E94819"/>
    <w:rsid w:val="00E97390"/>
    <w:rsid w:val="00EB01CC"/>
    <w:rsid w:val="00EB3AD5"/>
    <w:rsid w:val="00EC1069"/>
    <w:rsid w:val="00EC34D1"/>
    <w:rsid w:val="00F013EC"/>
    <w:rsid w:val="00F15223"/>
    <w:rsid w:val="00F37657"/>
    <w:rsid w:val="00F37BF2"/>
    <w:rsid w:val="00F5050D"/>
    <w:rsid w:val="00F6100A"/>
    <w:rsid w:val="00F65887"/>
    <w:rsid w:val="00F73084"/>
    <w:rsid w:val="00F736E5"/>
    <w:rsid w:val="00F87B40"/>
    <w:rsid w:val="00FE176C"/>
    <w:rsid w:val="00FE4FF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6C"/>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9C6F53"/>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904F24"/>
    <w:pPr>
      <w:keepNext/>
      <w:widowControl/>
      <w:autoSpaceDE/>
      <w:autoSpaceDN/>
      <w:adjustRightInd/>
      <w:jc w:val="center"/>
      <w:outlineLvl w:val="2"/>
    </w:pPr>
    <w:rPr>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6F53"/>
    <w:rPr>
      <w:rFonts w:ascii="Cambria" w:hAnsi="Cambria"/>
      <w:b/>
      <w:color w:val="365F91"/>
      <w:sz w:val="28"/>
      <w:lang w:eastAsia="ru-RU"/>
    </w:rPr>
  </w:style>
  <w:style w:type="character" w:customStyle="1" w:styleId="Heading3Char">
    <w:name w:val="Heading 3 Char"/>
    <w:basedOn w:val="DefaultParagraphFont"/>
    <w:link w:val="Heading3"/>
    <w:uiPriority w:val="99"/>
    <w:locked/>
    <w:rsid w:val="00904F24"/>
    <w:rPr>
      <w:rFonts w:ascii="Times New Roman" w:hAnsi="Times New Roman"/>
      <w:sz w:val="24"/>
      <w:lang w:eastAsia="ru-RU"/>
    </w:rPr>
  </w:style>
  <w:style w:type="paragraph" w:styleId="BodyTextIndent">
    <w:name w:val="Body Text Indent"/>
    <w:basedOn w:val="Normal"/>
    <w:link w:val="BodyTextIndentChar"/>
    <w:uiPriority w:val="99"/>
    <w:rsid w:val="00904F24"/>
    <w:pPr>
      <w:widowControl/>
      <w:autoSpaceDE/>
      <w:autoSpaceDN/>
      <w:adjustRightInd/>
      <w:ind w:firstLine="720"/>
      <w:jc w:val="both"/>
    </w:pPr>
    <w:rPr>
      <w:rFonts w:ascii="Arial" w:hAnsi="Arial"/>
      <w:sz w:val="24"/>
      <w:szCs w:val="24"/>
    </w:rPr>
  </w:style>
  <w:style w:type="character" w:customStyle="1" w:styleId="BodyTextIndentChar">
    <w:name w:val="Body Text Indent Char"/>
    <w:basedOn w:val="DefaultParagraphFont"/>
    <w:link w:val="BodyTextIndent"/>
    <w:uiPriority w:val="99"/>
    <w:locked/>
    <w:rsid w:val="00904F24"/>
    <w:rPr>
      <w:rFonts w:ascii="Arial" w:hAnsi="Arial"/>
      <w:sz w:val="24"/>
      <w:lang w:eastAsia="ru-RU"/>
    </w:rPr>
  </w:style>
  <w:style w:type="paragraph" w:customStyle="1" w:styleId="FR1">
    <w:name w:val="FR1"/>
    <w:uiPriority w:val="99"/>
    <w:rsid w:val="009C6F53"/>
    <w:pPr>
      <w:widowControl w:val="0"/>
      <w:spacing w:before="480"/>
      <w:ind w:left="1680" w:right="200"/>
      <w:jc w:val="center"/>
    </w:pPr>
    <w:rPr>
      <w:rFonts w:ascii="Times New Roman" w:eastAsia="Times New Roman" w:hAnsi="Times New Roman"/>
      <w:b/>
      <w:sz w:val="40"/>
      <w:szCs w:val="20"/>
    </w:rPr>
  </w:style>
  <w:style w:type="paragraph" w:customStyle="1" w:styleId="1">
    <w:name w:val="Стиль1"/>
    <w:basedOn w:val="Normal"/>
    <w:uiPriority w:val="99"/>
    <w:rsid w:val="009C6F53"/>
    <w:pPr>
      <w:widowControl/>
      <w:autoSpaceDE/>
      <w:autoSpaceDN/>
      <w:adjustRightInd/>
    </w:pPr>
    <w:rPr>
      <w:b/>
      <w:i/>
      <w:sz w:val="24"/>
      <w:szCs w:val="24"/>
    </w:rPr>
  </w:style>
  <w:style w:type="paragraph" w:styleId="Title">
    <w:name w:val="Title"/>
    <w:basedOn w:val="Normal"/>
    <w:link w:val="TitleChar"/>
    <w:uiPriority w:val="99"/>
    <w:qFormat/>
    <w:rsid w:val="00EC1069"/>
    <w:pPr>
      <w:widowControl/>
      <w:autoSpaceDE/>
      <w:autoSpaceDN/>
      <w:adjustRightInd/>
      <w:ind w:firstLine="566"/>
      <w:jc w:val="center"/>
    </w:pPr>
    <w:rPr>
      <w:b/>
      <w:color w:val="000000"/>
      <w:w w:val="94"/>
      <w:sz w:val="28"/>
      <w:szCs w:val="24"/>
    </w:rPr>
  </w:style>
  <w:style w:type="character" w:customStyle="1" w:styleId="TitleChar">
    <w:name w:val="Title Char"/>
    <w:basedOn w:val="DefaultParagraphFont"/>
    <w:link w:val="Title"/>
    <w:uiPriority w:val="99"/>
    <w:locked/>
    <w:rsid w:val="00EC1069"/>
    <w:rPr>
      <w:rFonts w:ascii="Times New Roman" w:hAnsi="Times New Roman"/>
      <w:b/>
      <w:color w:val="000000"/>
      <w:w w:val="94"/>
      <w:sz w:val="24"/>
    </w:rPr>
  </w:style>
  <w:style w:type="paragraph" w:styleId="NormalWeb">
    <w:name w:val="Normal (Web)"/>
    <w:basedOn w:val="Normal"/>
    <w:uiPriority w:val="99"/>
    <w:rsid w:val="00EC1069"/>
    <w:pPr>
      <w:widowControl/>
      <w:autoSpaceDE/>
      <w:autoSpaceDN/>
      <w:adjustRightInd/>
      <w:spacing w:before="100" w:beforeAutospacing="1" w:after="100" w:afterAutospacing="1"/>
    </w:pPr>
    <w:rPr>
      <w:sz w:val="24"/>
      <w:szCs w:val="24"/>
    </w:rPr>
  </w:style>
  <w:style w:type="paragraph" w:styleId="PlainText">
    <w:name w:val="Plain Text"/>
    <w:basedOn w:val="Normal"/>
    <w:link w:val="PlainTextChar"/>
    <w:uiPriority w:val="99"/>
    <w:rsid w:val="00EC1069"/>
    <w:pPr>
      <w:widowControl/>
      <w:autoSpaceDE/>
      <w:autoSpaceDN/>
      <w:adjustRightInd/>
    </w:pPr>
    <w:rPr>
      <w:rFonts w:ascii="Courier New" w:hAnsi="Courier New"/>
    </w:rPr>
  </w:style>
  <w:style w:type="character" w:customStyle="1" w:styleId="PlainTextChar">
    <w:name w:val="Plain Text Char"/>
    <w:basedOn w:val="DefaultParagraphFont"/>
    <w:link w:val="PlainText"/>
    <w:uiPriority w:val="99"/>
    <w:locked/>
    <w:rsid w:val="00EC1069"/>
    <w:rPr>
      <w:rFonts w:ascii="Courier New" w:hAnsi="Courier New"/>
    </w:rPr>
  </w:style>
  <w:style w:type="character" w:styleId="Strong">
    <w:name w:val="Strong"/>
    <w:basedOn w:val="DefaultParagraphFont"/>
    <w:uiPriority w:val="99"/>
    <w:qFormat/>
    <w:rsid w:val="000F2736"/>
    <w:rPr>
      <w:rFonts w:cs="Times New Roman"/>
      <w:b/>
    </w:rPr>
  </w:style>
  <w:style w:type="paragraph" w:styleId="HTMLPreformatted">
    <w:name w:val="HTML Preformatted"/>
    <w:basedOn w:val="Normal"/>
    <w:link w:val="HTMLPreformattedChar"/>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PreformattedChar">
    <w:name w:val="HTML Preformatted Char"/>
    <w:basedOn w:val="DefaultParagraphFont"/>
    <w:link w:val="HTMLPreformatted"/>
    <w:uiPriority w:val="99"/>
    <w:locked/>
    <w:rsid w:val="000F2736"/>
    <w:rPr>
      <w:rFonts w:ascii="Courier New" w:hAnsi="Courier New"/>
    </w:rPr>
  </w:style>
  <w:style w:type="paragraph" w:styleId="Header">
    <w:name w:val="header"/>
    <w:basedOn w:val="Normal"/>
    <w:link w:val="HeaderChar"/>
    <w:uiPriority w:val="99"/>
    <w:rsid w:val="00744F16"/>
    <w:pPr>
      <w:tabs>
        <w:tab w:val="center" w:pos="4677"/>
        <w:tab w:val="right" w:pos="9355"/>
      </w:tabs>
    </w:pPr>
  </w:style>
  <w:style w:type="character" w:customStyle="1" w:styleId="HeaderChar">
    <w:name w:val="Header Char"/>
    <w:basedOn w:val="DefaultParagraphFont"/>
    <w:link w:val="Header"/>
    <w:uiPriority w:val="99"/>
    <w:locked/>
    <w:rsid w:val="00744F16"/>
    <w:rPr>
      <w:rFonts w:ascii="Times New Roman" w:hAnsi="Times New Roman"/>
    </w:rPr>
  </w:style>
  <w:style w:type="paragraph" w:styleId="Footer">
    <w:name w:val="footer"/>
    <w:basedOn w:val="Normal"/>
    <w:link w:val="FooterChar"/>
    <w:uiPriority w:val="99"/>
    <w:rsid w:val="00744F16"/>
    <w:pPr>
      <w:tabs>
        <w:tab w:val="center" w:pos="4677"/>
        <w:tab w:val="right" w:pos="9355"/>
      </w:tabs>
    </w:pPr>
  </w:style>
  <w:style w:type="character" w:customStyle="1" w:styleId="FooterChar">
    <w:name w:val="Footer Char"/>
    <w:basedOn w:val="DefaultParagraphFont"/>
    <w:link w:val="Footer"/>
    <w:uiPriority w:val="99"/>
    <w:locked/>
    <w:rsid w:val="00744F16"/>
    <w:rPr>
      <w:rFonts w:ascii="Times New Roman" w:hAnsi="Times New Roman"/>
    </w:rPr>
  </w:style>
  <w:style w:type="character" w:customStyle="1" w:styleId="apple-converted-space">
    <w:name w:val="apple-converted-space"/>
    <w:uiPriority w:val="99"/>
    <w:rsid w:val="00095113"/>
  </w:style>
  <w:style w:type="character" w:styleId="Hyperlink">
    <w:name w:val="Hyperlink"/>
    <w:basedOn w:val="DefaultParagraphFont"/>
    <w:uiPriority w:val="99"/>
    <w:rsid w:val="0009511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71983932">
      <w:marLeft w:val="0"/>
      <w:marRight w:val="0"/>
      <w:marTop w:val="0"/>
      <w:marBottom w:val="0"/>
      <w:divBdr>
        <w:top w:val="none" w:sz="0" w:space="0" w:color="auto"/>
        <w:left w:val="none" w:sz="0" w:space="0" w:color="auto"/>
        <w:bottom w:val="none" w:sz="0" w:space="0" w:color="auto"/>
        <w:right w:val="none" w:sz="0" w:space="0" w:color="auto"/>
      </w:divBdr>
    </w:div>
    <w:div w:id="271983933">
      <w:marLeft w:val="0"/>
      <w:marRight w:val="0"/>
      <w:marTop w:val="0"/>
      <w:marBottom w:val="0"/>
      <w:divBdr>
        <w:top w:val="none" w:sz="0" w:space="0" w:color="auto"/>
        <w:left w:val="none" w:sz="0" w:space="0" w:color="auto"/>
        <w:bottom w:val="none" w:sz="0" w:space="0" w:color="auto"/>
        <w:right w:val="none" w:sz="0" w:space="0" w:color="auto"/>
      </w:divBdr>
    </w:div>
    <w:div w:id="271983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litrussia.com/go.php?link=http%3A%2F%2Fun.org%2Fru%2Fsc%2Frepertoire%2Factions.shtml" TargetMode="External"/><Relationship Id="rId13" Type="http://schemas.openxmlformats.org/officeDocument/2006/relationships/hyperlink" Target="http://politrussia.com/ekonomika/razoblachaem-mify-o-581/" TargetMode="External"/><Relationship Id="rId18" Type="http://schemas.openxmlformats.org/officeDocument/2006/relationships/hyperlink" Target="http://politrussia.com/go.php?link=http%3A%2F%2F1tv.ru%2Fnews%2Fsocial%2F302296" TargetMode="External"/><Relationship Id="rId26" Type="http://schemas.openxmlformats.org/officeDocument/2006/relationships/hyperlink" Target="http://politrussia.com/go.php?link=https%3A%2F%2Frussian.rt.com%2Finotv%2F2016-03-09%2FOpEdNews-Obama-ssoritsya-s-Moskvoj" TargetMode="External"/><Relationship Id="rId3" Type="http://schemas.openxmlformats.org/officeDocument/2006/relationships/settings" Target="settings.xml"/><Relationship Id="rId21" Type="http://schemas.openxmlformats.org/officeDocument/2006/relationships/hyperlink" Target="http://politrussia.com/go.php?link=http%3A%2F%2Fdw.com%2Fru%2F%25D1%2581%25D0%25BC%25D0%25B8-%25D0%25BF%25D0%25B5%25D0%25BD%25D1%2582%25D0%25B0%25D0%25B3%25D0%25BE%25D0%25BD-%25D0%25B4%25D0%25BE%25D0%25B1%25D0%25B8%25D0%25B2%25D0%25B0%25D0%25B5%25D1%2582%25D1%2581%25D1%258F-%25D1%2581%25D0%25BC%25D1%258F%25D0%25B3%25D1%2587%25D0%25B5%25D0%25BD%25D0%25B8%25D1%258F-%25D1%2581%25D0%25B0%25D0%25BD%25D0%25BA%25D1%2586%25D0%25B8%25D0%25B9-%25D0%25BF%25D1%2580%25D0%25BE%25D1%2582%25D0%25B8%25D0%25B2-%25D0%25BC%25D0%25BE%25D1%2581%25D0%25BA%25D0%25B2%25D1%258B%2Fa-18496017" TargetMode="External"/><Relationship Id="rId34" Type="http://schemas.openxmlformats.org/officeDocument/2006/relationships/footer" Target="footer1.xml"/><Relationship Id="rId7" Type="http://schemas.openxmlformats.org/officeDocument/2006/relationships/hyperlink" Target="https://vk.com/justded" TargetMode="External"/><Relationship Id="rId12" Type="http://schemas.openxmlformats.org/officeDocument/2006/relationships/hyperlink" Target="http://politrussia.com/go.php?link=http%3A%2F%2Fgazeta.ru%2Fbusiness%2Fnews%2F2016%2F03%2F15%2Fn_8373515.shtml" TargetMode="External"/><Relationship Id="rId17" Type="http://schemas.openxmlformats.org/officeDocument/2006/relationships/hyperlink" Target="http://politrussia.com/ekonomika/neliberalnaya-storona-tsentrobanka-627/" TargetMode="External"/><Relationship Id="rId25" Type="http://schemas.openxmlformats.org/officeDocument/2006/relationships/hyperlink" Target="http://politrussia.com/go.php?link=http%3A%2F%2Fkommersant.ru%2Fdoc%2F2935682" TargetMode="External"/><Relationship Id="rId33" Type="http://schemas.openxmlformats.org/officeDocument/2006/relationships/hyperlink" Target="http://xn--80abucjiibhv9a.xn--p1ai/" TargetMode="External"/><Relationship Id="rId2" Type="http://schemas.openxmlformats.org/officeDocument/2006/relationships/styles" Target="styles.xml"/><Relationship Id="rId16" Type="http://schemas.openxmlformats.org/officeDocument/2006/relationships/hyperlink" Target="http://politrussia.com/go.php?link=http%3A%2F%2Fvz.ru%2Feconomy%2F2015%2F3%2F23%2F735932.html" TargetMode="External"/><Relationship Id="rId20" Type="http://schemas.openxmlformats.org/officeDocument/2006/relationships/hyperlink" Target="http://politrussia.com/go.php?link=http%3A%2F%2Froshchepiy.livejournal.com%2F2405.html" TargetMode="External"/><Relationship Id="rId29" Type="http://schemas.openxmlformats.org/officeDocument/2006/relationships/hyperlink" Target="http://politrussia.com/go.php?link=http%3A%2F%2Fvestifinance.ru%2Farticles%2F6837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trussia.com/go.php?link=http%3A%2F%2Fgazeta.ru%2Fsocial%2F2016%2F03%2F08%2F8113169.shtml" TargetMode="External"/><Relationship Id="rId24" Type="http://schemas.openxmlformats.org/officeDocument/2006/relationships/hyperlink" Target="http://politrussia.com/go.php?link=https%3A%2F%2Feadaily.com%2Fnews%2F2015%2F06%2F01%2Fder-spiegel-ssha-sotrudnichaet-s-rossiey-v-obhod-sankciy-a-evropa-neset-ubytki" TargetMode="External"/><Relationship Id="rId32" Type="http://schemas.openxmlformats.org/officeDocument/2006/relationships/hyperlink" Target="http://schoolteam.ru/shkola/istoriya-razvitiya-obrazovaniya/istoriya-professional-nogo-obrazovaniya-v-rossii.html" TargetMode="External"/><Relationship Id="rId5" Type="http://schemas.openxmlformats.org/officeDocument/2006/relationships/footnotes" Target="footnotes.xml"/><Relationship Id="rId15" Type="http://schemas.openxmlformats.org/officeDocument/2006/relationships/hyperlink" Target="http://politrussia.com/go.php?link=http%3A%2F%2Fria.ru%2Fworld%2F20150318%2F1053130919.html" TargetMode="External"/><Relationship Id="rId23" Type="http://schemas.openxmlformats.org/officeDocument/2006/relationships/hyperlink" Target="http://politrussia.com/go.php?link=http%3A%2F%2Fgolos-ameriki.ru%2Fcontent%2Fus-ukraine-content-solution%2F2808391.html" TargetMode="External"/><Relationship Id="rId28" Type="http://schemas.openxmlformats.org/officeDocument/2006/relationships/hyperlink" Target="http://politrussia.com/ekonomika/laquo-severnyy-potok-2-raquo-ostavil-952/" TargetMode="External"/><Relationship Id="rId36" Type="http://schemas.openxmlformats.org/officeDocument/2006/relationships/theme" Target="theme/theme1.xml"/><Relationship Id="rId10" Type="http://schemas.openxmlformats.org/officeDocument/2006/relationships/hyperlink" Target="http://politrussia.com/go.php?link=http%3A%2F%2Fria.ru%2Feconomy%2F20041021%2F712546.html" TargetMode="External"/><Relationship Id="rId19" Type="http://schemas.openxmlformats.org/officeDocument/2006/relationships/hyperlink" Target="http://politrussia.com/ekonomika/realnye-itogi-importozameshchaniya-708/" TargetMode="External"/><Relationship Id="rId31" Type="http://schemas.openxmlformats.org/officeDocument/2006/relationships/hyperlink" Target="http://politrussia.com/go.php?link=http%3A%2F%2Frg.ru%2F2016%2F02%2F12%2Fmer-ekonomika-adaptirovalas-k-sankciiam-i-nizkim-cenam-na-neft.html" TargetMode="External"/><Relationship Id="rId4" Type="http://schemas.openxmlformats.org/officeDocument/2006/relationships/webSettings" Target="webSettings.xml"/><Relationship Id="rId9" Type="http://schemas.openxmlformats.org/officeDocument/2006/relationships/hyperlink" Target="http://politrussia.com/go.php?link=http%3A%2F%2Fria.ru%2Fspravka%2F20141219%2F1039216758.html" TargetMode="External"/><Relationship Id="rId14" Type="http://schemas.openxmlformats.org/officeDocument/2006/relationships/hyperlink" Target="http://politrussia.com/go.php?link=http%3A%2F%2Frg.ru%2F2016%2F03%2F03%2Fbank-rossii-uluchshil-prognoz-snizheniia-vvp-na-pervyj-kvartal-2016-goda.html" TargetMode="External"/><Relationship Id="rId22" Type="http://schemas.openxmlformats.org/officeDocument/2006/relationships/hyperlink" Target="http://politrussia.com/go.php?link=http%3A%2F%2Finopressa.ru%2Farticle%2F21apr2014%2Fwp%2Fnasa.html" TargetMode="External"/><Relationship Id="rId27" Type="http://schemas.openxmlformats.org/officeDocument/2006/relationships/hyperlink" Target="http://politrussia.com/go.php?link=http%3A%2F%2Fizvestia.ru%2Fnews%2F606040" TargetMode="External"/><Relationship Id="rId30" Type="http://schemas.openxmlformats.org/officeDocument/2006/relationships/hyperlink" Target="http://politrussia.com/world/sanktsii-979/"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7</Pages>
  <Words>2278</Words>
  <Characters>12985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cp:lastModifiedBy>
  <cp:revision>7</cp:revision>
  <cp:lastPrinted>2015-05-19T12:31:00Z</cp:lastPrinted>
  <dcterms:created xsi:type="dcterms:W3CDTF">2018-01-25T09:08:00Z</dcterms:created>
  <dcterms:modified xsi:type="dcterms:W3CDTF">2018-03-20T09:27:00Z</dcterms:modified>
</cp:coreProperties>
</file>