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34" w:rsidRPr="00945734" w:rsidRDefault="00945734" w:rsidP="00945734">
      <w:pPr>
        <w:spacing w:line="360" w:lineRule="auto"/>
        <w:ind w:left="-567" w:right="283" w:firstLine="426"/>
        <w:jc w:val="center"/>
        <w:rPr>
          <w:rFonts w:ascii="Times New Roman" w:eastAsia="Calibri" w:hAnsi="Times New Roman" w:cs="Times New Roman"/>
          <w:b/>
          <w:i/>
          <w:sz w:val="28"/>
          <w:szCs w:val="28"/>
          <w:u w:val="single"/>
        </w:rPr>
      </w:pPr>
      <w:r>
        <w:rPr>
          <w:rFonts w:ascii="Times New Roman" w:eastAsia="Calibri" w:hAnsi="Times New Roman" w:cs="Times New Roman"/>
          <w:b/>
          <w:i/>
          <w:noProof/>
          <w:sz w:val="28"/>
          <w:szCs w:val="28"/>
          <w:u w:val="single"/>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44450</wp:posOffset>
                </wp:positionV>
                <wp:extent cx="4775835" cy="163830"/>
                <wp:effectExtent l="3810" t="3810" r="190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6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34" w:rsidRPr="002153AE" w:rsidRDefault="00945734" w:rsidP="00945734">
                            <w:pPr>
                              <w:pStyle w:val="a3"/>
                            </w:pPr>
                            <w:r>
                              <w:t xml:space="preserve">Вестник </w:t>
                            </w:r>
                            <w:proofErr w:type="spellStart"/>
                            <w:r>
                              <w:t>ТвГУ</w:t>
                            </w:r>
                            <w:proofErr w:type="spellEnd"/>
                            <w:r>
                              <w:t xml:space="preserve">. Серия "Право". 2017 год. Выпуск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3.5pt;width:376.0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" stroked="f">
                <v:textbox inset="0,0,0,0">
                  <w:txbxContent>
                    <w:p w:rsidR="00945734" w:rsidRPr="002153AE" w:rsidRDefault="00945734" w:rsidP="00945734">
                      <w:pPr>
                        <w:pStyle w:val="a3"/>
                      </w:pPr>
                      <w:r>
                        <w:t xml:space="preserve">Вестник </w:t>
                      </w:r>
                      <w:proofErr w:type="spellStart"/>
                      <w:r>
                        <w:t>ТвГУ</w:t>
                      </w:r>
                      <w:proofErr w:type="spellEnd"/>
                      <w:r>
                        <w:t xml:space="preserve">. Серия "Право". 2017 год. Выпуск </w:t>
                      </w:r>
                    </w:p>
                  </w:txbxContent>
                </v:textbox>
              </v:shape>
            </w:pict>
          </mc:Fallback>
        </mc:AlternateContent>
      </w:r>
    </w:p>
    <w:p w:rsidR="00945734" w:rsidRPr="00945734" w:rsidRDefault="00945734" w:rsidP="00945734">
      <w:pPr>
        <w:spacing w:line="360" w:lineRule="auto"/>
        <w:ind w:left="-567" w:right="283" w:firstLine="426"/>
        <w:rPr>
          <w:rFonts w:ascii="Times New Roman" w:eastAsia="Calibri" w:hAnsi="Times New Roman" w:cs="Times New Roman"/>
          <w:sz w:val="28"/>
          <w:szCs w:val="28"/>
        </w:rPr>
      </w:pPr>
      <w:r w:rsidRPr="00945734">
        <w:rPr>
          <w:rFonts w:ascii="Times New Roman" w:eastAsia="Calibri" w:hAnsi="Times New Roman" w:cs="Times New Roman"/>
          <w:sz w:val="28"/>
          <w:szCs w:val="28"/>
        </w:rPr>
        <w:t>УДК 34</w:t>
      </w:r>
    </w:p>
    <w:p w:rsidR="00945734" w:rsidRPr="00945734" w:rsidRDefault="00945734" w:rsidP="00945734">
      <w:pPr>
        <w:spacing w:line="360" w:lineRule="auto"/>
        <w:ind w:left="-567" w:right="283" w:firstLine="426"/>
        <w:jc w:val="center"/>
        <w:rPr>
          <w:rFonts w:ascii="Times New Roman" w:eastAsia="Calibri" w:hAnsi="Times New Roman" w:cs="Times New Roman"/>
          <w:b/>
          <w:sz w:val="28"/>
          <w:szCs w:val="28"/>
        </w:rPr>
      </w:pPr>
      <w:r w:rsidRPr="00945734">
        <w:rPr>
          <w:rFonts w:ascii="Times New Roman" w:eastAsia="Calibri" w:hAnsi="Times New Roman" w:cs="Times New Roman"/>
          <w:b/>
          <w:sz w:val="28"/>
          <w:szCs w:val="28"/>
        </w:rPr>
        <w:t xml:space="preserve"> ОСОБЕННОСТИ ОЦЕНКИ СУДОМ ПИСЬМЕННЫХ ДОКАЗАТЕЛЬСТВ В АДМИНИСТРАТИВНОМ СУДОПРОИЗВОДСТВЕ</w:t>
      </w:r>
    </w:p>
    <w:p w:rsidR="00945734" w:rsidRPr="00945734" w:rsidRDefault="00945734" w:rsidP="00945734">
      <w:pPr>
        <w:spacing w:line="360" w:lineRule="auto"/>
        <w:ind w:left="-567" w:right="283" w:firstLine="426"/>
        <w:jc w:val="center"/>
        <w:rPr>
          <w:rFonts w:ascii="Times New Roman" w:eastAsia="Calibri" w:hAnsi="Times New Roman" w:cs="Times New Roman"/>
          <w:sz w:val="28"/>
          <w:szCs w:val="28"/>
        </w:rPr>
      </w:pPr>
      <w:r w:rsidRPr="00945734">
        <w:rPr>
          <w:rFonts w:ascii="Times New Roman" w:eastAsia="Calibri" w:hAnsi="Times New Roman" w:cs="Times New Roman"/>
          <w:b/>
          <w:bCs/>
          <w:sz w:val="28"/>
          <w:szCs w:val="28"/>
        </w:rPr>
        <w:t>Ю.В. Кириллова</w:t>
      </w:r>
    </w:p>
    <w:p w:rsidR="00945734" w:rsidRPr="00945734" w:rsidRDefault="00945734" w:rsidP="00945734">
      <w:pPr>
        <w:spacing w:line="360" w:lineRule="auto"/>
        <w:ind w:left="-567" w:right="283" w:firstLine="426"/>
        <w:jc w:val="center"/>
        <w:rPr>
          <w:rFonts w:ascii="Times New Roman" w:eastAsia="Calibri" w:hAnsi="Times New Roman" w:cs="Times New Roman"/>
          <w:bCs/>
          <w:sz w:val="28"/>
          <w:szCs w:val="28"/>
        </w:rPr>
      </w:pPr>
      <w:r w:rsidRPr="00945734">
        <w:rPr>
          <w:rFonts w:ascii="Times New Roman" w:eastAsia="Calibri" w:hAnsi="Times New Roman" w:cs="Times New Roman"/>
          <w:bCs/>
          <w:sz w:val="28"/>
          <w:szCs w:val="28"/>
        </w:rPr>
        <w:t xml:space="preserve">ФГБОУ </w:t>
      </w:r>
      <w:proofErr w:type="gramStart"/>
      <w:r w:rsidRPr="00945734">
        <w:rPr>
          <w:rFonts w:ascii="Times New Roman" w:eastAsia="Calibri" w:hAnsi="Times New Roman" w:cs="Times New Roman"/>
          <w:bCs/>
          <w:sz w:val="28"/>
          <w:szCs w:val="28"/>
        </w:rPr>
        <w:t>ВО</w:t>
      </w:r>
      <w:proofErr w:type="gramEnd"/>
      <w:r w:rsidRPr="00945734">
        <w:rPr>
          <w:rFonts w:ascii="Times New Roman" w:eastAsia="Calibri" w:hAnsi="Times New Roman" w:cs="Times New Roman"/>
          <w:bCs/>
          <w:sz w:val="28"/>
          <w:szCs w:val="28"/>
        </w:rPr>
        <w:t xml:space="preserve"> «Тверской государственный университет»</w:t>
      </w:r>
    </w:p>
    <w:p w:rsidR="00945734" w:rsidRPr="00945734" w:rsidRDefault="00945734" w:rsidP="00945734">
      <w:pPr>
        <w:spacing w:line="360" w:lineRule="auto"/>
        <w:ind w:left="-567" w:right="283" w:firstLine="426"/>
        <w:jc w:val="both"/>
        <w:rPr>
          <w:rFonts w:ascii="Times New Roman" w:eastAsia="Calibri" w:hAnsi="Times New Roman" w:cs="Times New Roman"/>
          <w:b/>
          <w:bCs/>
          <w:sz w:val="28"/>
          <w:szCs w:val="28"/>
        </w:rPr>
      </w:pPr>
      <w:r w:rsidRPr="00945734">
        <w:rPr>
          <w:rFonts w:ascii="Times New Roman" w:eastAsia="Calibri" w:hAnsi="Times New Roman" w:cs="Times New Roman"/>
          <w:sz w:val="28"/>
          <w:szCs w:val="28"/>
        </w:rPr>
        <w:t>В работе были исследованы основные положения КАС РФ касательно письменных доказательств, письменные доказательства соответствующие отдельным категориям дел. Исследования проводились путем анализа норм КАФ РФ и судебной практики, с применением метода сравнения полученных данных с положениями ГПК РФ. Данное исследование имеет теоретическое и практическое значение, является актуальным в силу относительно недавнего вступления в действие КАС РФ.</w:t>
      </w:r>
    </w:p>
    <w:p w:rsidR="00945734" w:rsidRPr="00945734" w:rsidRDefault="00945734" w:rsidP="00945734">
      <w:pPr>
        <w:spacing w:line="360" w:lineRule="auto"/>
        <w:ind w:left="-567" w:right="283" w:firstLine="426"/>
        <w:jc w:val="both"/>
        <w:rPr>
          <w:rFonts w:ascii="Times New Roman" w:eastAsia="Calibri" w:hAnsi="Times New Roman" w:cs="Times New Roman"/>
          <w:b/>
          <w:bCs/>
          <w:sz w:val="28"/>
          <w:szCs w:val="28"/>
        </w:rPr>
      </w:pPr>
      <w:r w:rsidRPr="00945734">
        <w:rPr>
          <w:rFonts w:ascii="Times New Roman" w:eastAsia="Calibri" w:hAnsi="Times New Roman" w:cs="Times New Roman"/>
          <w:sz w:val="28"/>
          <w:szCs w:val="28"/>
        </w:rPr>
        <w:fldChar w:fldCharType="begin"/>
      </w:r>
      <w:r w:rsidRPr="00945734">
        <w:rPr>
          <w:rFonts w:ascii="Times New Roman" w:eastAsia="Calibri" w:hAnsi="Times New Roman" w:cs="Times New Roman"/>
          <w:sz w:val="28"/>
          <w:szCs w:val="28"/>
        </w:rPr>
        <w:instrText xml:space="preserve"> </w:instrText>
      </w:r>
      <w:r w:rsidRPr="00945734">
        <w:rPr>
          <w:rFonts w:ascii="Times New Roman" w:eastAsia="Calibri" w:hAnsi="Times New Roman" w:cs="Times New Roman"/>
          <w:sz w:val="28"/>
          <w:szCs w:val="28"/>
          <w:lang w:val="en-US"/>
        </w:rPr>
        <w:instrText>MACROBUTTON</w:instrText>
      </w:r>
      <w:r w:rsidRPr="00945734">
        <w:rPr>
          <w:rFonts w:ascii="Times New Roman" w:eastAsia="Calibri" w:hAnsi="Times New Roman" w:cs="Times New Roman"/>
          <w:sz w:val="28"/>
          <w:szCs w:val="28"/>
        </w:rPr>
        <w:instrText xml:space="preserve">  </w:instrText>
      </w:r>
      <w:r w:rsidRPr="00945734">
        <w:rPr>
          <w:rFonts w:ascii="Times New Roman" w:eastAsia="Calibri" w:hAnsi="Times New Roman" w:cs="Times New Roman"/>
          <w:sz w:val="28"/>
          <w:szCs w:val="28"/>
          <w:lang w:val="en-US"/>
        </w:rPr>
        <w:instrText>AcceptAllChangesInDoc</w:instrText>
      </w:r>
      <w:r w:rsidRPr="00945734">
        <w:rPr>
          <w:rFonts w:ascii="Times New Roman" w:eastAsia="Calibri" w:hAnsi="Times New Roman" w:cs="Times New Roman"/>
          <w:sz w:val="28"/>
          <w:szCs w:val="28"/>
        </w:rPr>
        <w:instrText xml:space="preserve"> </w:instrText>
      </w:r>
      <w:r w:rsidRPr="00945734">
        <w:rPr>
          <w:rFonts w:ascii="Times New Roman" w:eastAsia="Calibri" w:hAnsi="Times New Roman" w:cs="Times New Roman"/>
          <w:sz w:val="28"/>
          <w:szCs w:val="28"/>
        </w:rPr>
        <w:fldChar w:fldCharType="end"/>
      </w:r>
      <w:r w:rsidRPr="00945734">
        <w:rPr>
          <w:rFonts w:ascii="Times New Roman" w:eastAsia="Calibri" w:hAnsi="Times New Roman" w:cs="Times New Roman"/>
          <w:b/>
          <w:bCs/>
          <w:i/>
          <w:iCs/>
          <w:sz w:val="28"/>
          <w:szCs w:val="28"/>
        </w:rPr>
        <w:t xml:space="preserve"> Ключевые слова</w:t>
      </w:r>
      <w:r w:rsidRPr="00945734">
        <w:rPr>
          <w:rFonts w:ascii="Times New Roman" w:eastAsia="Calibri" w:hAnsi="Times New Roman" w:cs="Times New Roman"/>
          <w:b/>
          <w:i/>
          <w:sz w:val="28"/>
          <w:szCs w:val="28"/>
        </w:rPr>
        <w:t xml:space="preserve">: </w:t>
      </w:r>
      <w:r w:rsidRPr="00945734">
        <w:rPr>
          <w:rFonts w:ascii="Times New Roman" w:eastAsia="Calibri" w:hAnsi="Times New Roman" w:cs="Times New Roman"/>
          <w:i/>
          <w:sz w:val="28"/>
          <w:szCs w:val="28"/>
        </w:rPr>
        <w:t>административное судопроизводство, доказательства, письменные доказательства, КАС РФ</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Легального определения письменных доказательств Кодекс административного судопроизводства Российской Федерации (далее - КАС РФ) и Гражданский процессуальный кодекс Российской Федерации (далее - ГПК РФ) не содержат, выбирая путь перечисления возможных документов, составляющих разновидности письменных доказательств.</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proofErr w:type="gramStart"/>
      <w:r w:rsidRPr="00945734">
        <w:rPr>
          <w:rFonts w:ascii="Times New Roman" w:eastAsia="Calibri" w:hAnsi="Times New Roman" w:cs="Times New Roman"/>
          <w:sz w:val="28"/>
          <w:szCs w:val="28"/>
          <w:lang w:eastAsia="ru-RU"/>
        </w:rPr>
        <w:t xml:space="preserve">Согласно статье 70 КАС РФ, письменными доказательствами являются содержащие сведения об обстоятельствах, имеющих значение для административного дела, акты, договоры, справки, деловая корреспонденция, иные документы и материалы, выполненные в форме цифровой и графической записи, полученные посредством факсимильной, электронной или другой связи, в том числе с использованием информационно-телекоммуникационной сети "Интернет", по каналу </w:t>
      </w:r>
      <w:proofErr w:type="spellStart"/>
      <w:r w:rsidRPr="00945734">
        <w:rPr>
          <w:rFonts w:ascii="Times New Roman" w:eastAsia="Calibri" w:hAnsi="Times New Roman" w:cs="Times New Roman"/>
          <w:sz w:val="28"/>
          <w:szCs w:val="28"/>
          <w:lang w:eastAsia="ru-RU"/>
        </w:rPr>
        <w:t>видеоконференц</w:t>
      </w:r>
      <w:proofErr w:type="spellEnd"/>
      <w:r w:rsidRPr="00945734">
        <w:rPr>
          <w:rFonts w:ascii="Times New Roman" w:eastAsia="Calibri" w:hAnsi="Times New Roman" w:cs="Times New Roman"/>
          <w:sz w:val="28"/>
          <w:szCs w:val="28"/>
          <w:lang w:eastAsia="ru-RU"/>
        </w:rPr>
        <w:t>-связи (при наличии технической возможности для такой передачи документов и</w:t>
      </w:r>
      <w:proofErr w:type="gramEnd"/>
      <w:r w:rsidRPr="00945734">
        <w:rPr>
          <w:rFonts w:ascii="Times New Roman" w:eastAsia="Calibri" w:hAnsi="Times New Roman" w:cs="Times New Roman"/>
          <w:sz w:val="28"/>
          <w:szCs w:val="28"/>
          <w:lang w:eastAsia="ru-RU"/>
        </w:rPr>
        <w:t xml:space="preserve"> материалов) либо иным способом, </w:t>
      </w:r>
      <w:r w:rsidRPr="00945734">
        <w:rPr>
          <w:rFonts w:ascii="Times New Roman" w:eastAsia="Calibri" w:hAnsi="Times New Roman" w:cs="Times New Roman"/>
          <w:sz w:val="28"/>
          <w:szCs w:val="28"/>
          <w:lang w:eastAsia="ru-RU"/>
        </w:rPr>
        <w:lastRenderedPageBreak/>
        <w:t>позволяющим установить достоверность документа. К письменным доказательствам относятся также судебные акты, протоколы судебных заседаний, протоколы совершения отдельных процессуальных действий и приложения к ним (схемы, карты, планы, чертежи)</w:t>
      </w:r>
      <w:r w:rsidRPr="00945734">
        <w:rPr>
          <w:rFonts w:ascii="Times New Roman" w:eastAsia="Calibri" w:hAnsi="Times New Roman" w:cs="Times New Roman"/>
          <w:sz w:val="28"/>
          <w:szCs w:val="28"/>
          <w:vertAlign w:val="superscript"/>
          <w:lang w:eastAsia="ru-RU"/>
        </w:rPr>
        <w:footnoteReference w:id="1"/>
      </w:r>
      <w:r w:rsidRPr="00945734">
        <w:rPr>
          <w:rFonts w:ascii="Times New Roman" w:eastAsia="Calibri" w:hAnsi="Times New Roman" w:cs="Times New Roman"/>
          <w:sz w:val="28"/>
          <w:szCs w:val="28"/>
          <w:lang w:eastAsia="ru-RU"/>
        </w:rPr>
        <w:t>.</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Отсутствие дефиниции оказывает отрицательное воздействие на </w:t>
      </w:r>
      <w:proofErr w:type="spellStart"/>
      <w:r w:rsidRPr="00945734">
        <w:rPr>
          <w:rFonts w:ascii="Times New Roman" w:eastAsia="Calibri" w:hAnsi="Times New Roman" w:cs="Times New Roman"/>
          <w:sz w:val="28"/>
          <w:szCs w:val="28"/>
          <w:lang w:eastAsia="ru-RU"/>
        </w:rPr>
        <w:t>правоприменение</w:t>
      </w:r>
      <w:proofErr w:type="spellEnd"/>
      <w:r w:rsidRPr="00945734">
        <w:rPr>
          <w:rFonts w:ascii="Times New Roman" w:eastAsia="Calibri" w:hAnsi="Times New Roman" w:cs="Times New Roman"/>
          <w:sz w:val="28"/>
          <w:szCs w:val="28"/>
          <w:lang w:eastAsia="ru-RU"/>
        </w:rPr>
        <w:t>, так как влечет за собой неверное исследование доказательства. Создать же исчерпывающий перечень письменных доказательств невозможно.</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При этом письменные доказательства принято классифицировать по ряду критериев. Так, Ярков В.В. по субъекту, от которого исходит документ, письменные доказательства подразделяет на официальные и частные (неофициальные).</w:t>
      </w:r>
      <w:r w:rsidRPr="00945734">
        <w:rPr>
          <w:rFonts w:ascii="Calibri" w:eastAsia="Calibri" w:hAnsi="Calibri" w:cs="Times New Roman"/>
          <w:color w:val="22272F"/>
          <w:sz w:val="23"/>
          <w:szCs w:val="23"/>
          <w:shd w:val="clear" w:color="auto" w:fill="FFFFFF"/>
        </w:rPr>
        <w:t xml:space="preserve"> </w:t>
      </w:r>
      <w:r w:rsidRPr="00945734">
        <w:rPr>
          <w:rFonts w:ascii="Times New Roman" w:eastAsia="Calibri" w:hAnsi="Times New Roman" w:cs="Times New Roman"/>
          <w:sz w:val="28"/>
          <w:szCs w:val="28"/>
          <w:lang w:eastAsia="ru-RU"/>
        </w:rPr>
        <w:t xml:space="preserve">По содержанию письменные доказательства принято подразделять </w:t>
      </w:r>
      <w:proofErr w:type="gramStart"/>
      <w:r w:rsidRPr="00945734">
        <w:rPr>
          <w:rFonts w:ascii="Times New Roman" w:eastAsia="Calibri" w:hAnsi="Times New Roman" w:cs="Times New Roman"/>
          <w:sz w:val="28"/>
          <w:szCs w:val="28"/>
          <w:lang w:eastAsia="ru-RU"/>
        </w:rPr>
        <w:t>на</w:t>
      </w:r>
      <w:proofErr w:type="gramEnd"/>
      <w:r w:rsidRPr="00945734">
        <w:rPr>
          <w:rFonts w:ascii="Times New Roman" w:eastAsia="Calibri" w:hAnsi="Times New Roman" w:cs="Times New Roman"/>
          <w:sz w:val="28"/>
          <w:szCs w:val="28"/>
          <w:lang w:eastAsia="ru-RU"/>
        </w:rPr>
        <w:t xml:space="preserve"> распорядительные и справочно-информационные. Для распорядительных документов свойствен властно-волевой характер. Справочно-информационные доказательства носят осведомительный характер о каких-то обстоятельствах (акты, отчеты, протоколы, письма и пр.). По способу образования документы могут быть подлинными или копиями. </w:t>
      </w:r>
      <w:r w:rsidRPr="00945734">
        <w:rPr>
          <w:rFonts w:ascii="Times New Roman" w:eastAsia="Calibri" w:hAnsi="Times New Roman" w:cs="Times New Roman"/>
          <w:sz w:val="28"/>
          <w:szCs w:val="28"/>
          <w:vertAlign w:val="superscript"/>
          <w:lang w:eastAsia="ru-RU"/>
        </w:rPr>
        <w:footnoteReference w:id="2"/>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Основное отличие административных дел от гражданских состоит в частности том, что рассматриваемые по КАС РФ дела носят публичный характер, и стороной разбирательства, как правило, является государственный или муниципальный орган, должностное лицо. Тогда как субъекты правоотношений, являющихся источником споров по гражданским делам, находятся в равном положении. При этом, как и в гражданском процессе, стороны административного судопроизводства равны. </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По административным делам проверяется, в том числе, законность актов или действий органов государственной власти, органов местного самоуправления, общественных объединений, должностных лиц, государственных или муниципальных служащих.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lastRenderedPageBreak/>
        <w:t xml:space="preserve">Согласно п. 3 ч. 1 ст. 126 КАС РФ к административному исковому заявлению должны быть приложены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 В ином случае в силу ч. 1 ст. 130 КАС РФ суд вправе оставить административный иск без движения.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В силу ст. 84 КАС РФ доказательства должны соответствовать критериям относимости, допустимости и достоверности.</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Первичную оценку относимости и допустимости приложенным к административному иску документам суд дает уже при поступлении административного иска и принятии его к производству в рамках проверки наличия установленных КАС РФ необходимых приложений к конкретному иску.</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При оценке судом доказательств в первую очень необходимо установить достоверность документа, его соответствие форме документа, наличия необходимых реквизитов (официальные штампы, гербы, наименование, номер, дата), наличие подписи уполномоченного на подписание документа лица. Полномочие может подтверждаться документом удостоверяющим личность, доверенностью, официальными актами, доказывающими назначение лица на должность и полномочия должностного лица по представлению в судах интересов государственного (муниципального) органа или юридического лица. </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Что касается оценки судом копий письменного доказательства, то по общему правилу копия должна быть заверенной. Заверяется копия документа подписью должностного лица и печатью учреждения. Печать проставляется таким образом, чтобы оттиск затрагивал подлинную подпись и название должности </w:t>
      </w:r>
      <w:proofErr w:type="gramStart"/>
      <w:r w:rsidRPr="00945734">
        <w:rPr>
          <w:rFonts w:ascii="Times New Roman" w:eastAsia="Calibri" w:hAnsi="Times New Roman" w:cs="Times New Roman"/>
          <w:sz w:val="28"/>
          <w:szCs w:val="28"/>
          <w:lang w:eastAsia="ru-RU"/>
        </w:rPr>
        <w:t>подписывающего</w:t>
      </w:r>
      <w:proofErr w:type="gramEnd"/>
      <w:r w:rsidRPr="00945734">
        <w:rPr>
          <w:rFonts w:ascii="Times New Roman" w:eastAsia="Calibri" w:hAnsi="Times New Roman" w:cs="Times New Roman"/>
          <w:sz w:val="28"/>
          <w:szCs w:val="28"/>
          <w:lang w:eastAsia="ru-RU"/>
        </w:rPr>
        <w:t xml:space="preserve">. На копии, кроме того, указывается должность, фамилия и инициалы должностного лица, а также дата заверки копии документа. К заверенной копии должны прилагаться документы, подтверждающие полномочия заверившего их лица. При этом если в деле имеются незаверенные копии, и в протоколе судебного заседания нет указания на то, что судом обозревались </w:t>
      </w:r>
      <w:r w:rsidRPr="00945734">
        <w:rPr>
          <w:rFonts w:ascii="Times New Roman" w:eastAsia="Calibri" w:hAnsi="Times New Roman" w:cs="Times New Roman"/>
          <w:sz w:val="28"/>
          <w:szCs w:val="28"/>
          <w:lang w:eastAsia="ru-RU"/>
        </w:rPr>
        <w:lastRenderedPageBreak/>
        <w:t>оригиналы данных документов, то такие копии не могут быть приняты судом во внимание и оценены как письменные доказательства.</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После чего суд переходит к оценке содержания доказательства, устанавливая его допустимость и относимость к рассматриваемому делу. Такая оценка складывается из филологического, систематического, логического толкования  содержания документа или нормативного акта. Бывают случаи, когда уяснения текста документа необходимо проведение судебно-лингвистической экспертизы.</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Судами исследуются и оцениваются необходимые комплекты письменных доказательств в каждом деле, каждой категории дел. При этом такой необходимый перечень письменных доказательств может быть прямо указан в законе либо складываться на практике, исходя из предмета доказывания. </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Принятый органом исполнительной или законодательной власти акт (закон, постановление, приказ, распоряжение, решение и др.) служит не только основанием для возникновения спорного правоотношения, но и письменным доказательством в процессе рассмотрения судом по существу такого спорного правоотношения.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К административному исковому заявлению о признании нормативного правового акта недействующим, согласно КАС РФ, прилагаются документы, подтверждающие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proofErr w:type="gramStart"/>
      <w:r w:rsidRPr="00945734">
        <w:rPr>
          <w:rFonts w:ascii="Times New Roman" w:eastAsia="Calibri" w:hAnsi="Times New Roman" w:cs="Times New Roman"/>
          <w:sz w:val="28"/>
          <w:szCs w:val="28"/>
          <w:lang w:eastAsia="ru-RU"/>
        </w:rPr>
        <w:t xml:space="preserve">В отношении дел о признании незаконными решений, действий (бездействия) органа, организации, лица, наделенных государственными или иными публичными КАС РФ содержит перечень документов, которые предоставляются в подтверждение сведений о том, в чем заключается оспариваемое действие (бездействие), сведений о невозможности приложения к административному исковому заявлению каких-либо документов, жалоба в вышестоящий в порядке подчиненности орган или вышестоящему в порядке подчиненности, результат ее рассмотрения. </w:t>
      </w:r>
      <w:proofErr w:type="gramEnd"/>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proofErr w:type="gramStart"/>
      <w:r w:rsidRPr="00945734">
        <w:rPr>
          <w:rFonts w:ascii="Times New Roman" w:eastAsia="Calibri" w:hAnsi="Times New Roman" w:cs="Times New Roman"/>
          <w:sz w:val="28"/>
          <w:szCs w:val="28"/>
          <w:lang w:eastAsia="ru-RU"/>
        </w:rPr>
        <w:t xml:space="preserve">По делам об оспаривании действий (бездействий) и актов органов местного самоуправления письменными доказательствами (в зависимости от специфики </w:t>
      </w:r>
      <w:r w:rsidRPr="00945734">
        <w:rPr>
          <w:rFonts w:ascii="Times New Roman" w:eastAsia="Calibri" w:hAnsi="Times New Roman" w:cs="Times New Roman"/>
          <w:sz w:val="28"/>
          <w:szCs w:val="28"/>
          <w:lang w:eastAsia="ru-RU"/>
        </w:rPr>
        <w:lastRenderedPageBreak/>
        <w:t>дела) могут выступать: проекты муниципальных нормативных актов и сами акты – постановления, приказы, распоряжения, правила, инструкции, положения, все то, что направлено на регулирование отношений неопределенного круга лиц; лицензии (например, по уборке ТБО); договоры купли-продажи, подряда (например, по закупке техники, уборке снега);</w:t>
      </w:r>
      <w:proofErr w:type="gramEnd"/>
      <w:r w:rsidRPr="00945734">
        <w:rPr>
          <w:rFonts w:ascii="Times New Roman" w:eastAsia="Calibri" w:hAnsi="Times New Roman" w:cs="Times New Roman"/>
          <w:sz w:val="28"/>
          <w:szCs w:val="28"/>
          <w:lang w:eastAsia="ru-RU"/>
        </w:rPr>
        <w:t xml:space="preserve"> </w:t>
      </w:r>
      <w:proofErr w:type="gramStart"/>
      <w:r w:rsidRPr="00945734">
        <w:rPr>
          <w:rFonts w:ascii="Times New Roman" w:eastAsia="Calibri" w:hAnsi="Times New Roman" w:cs="Times New Roman"/>
          <w:sz w:val="28"/>
          <w:szCs w:val="28"/>
          <w:lang w:eastAsia="ru-RU"/>
        </w:rPr>
        <w:t>фотоматериал (например, нерасчищенные от снега дороги, несанкционированные свалки); акты государственных органов и прокуратуры (вынесенные, к примеру, по результатам проведенных проверок); распечатки с официальных сайтов государственных и муниципальных органов (свидетельствующие о том, что к сведению граждан муниципальный акт размещен на сайте муниципального образования); бюджет муниципального образования, свидетельствующий о том, что в текущий год не заложены расходы на определенные цели;</w:t>
      </w:r>
      <w:proofErr w:type="gramEnd"/>
      <w:r w:rsidRPr="00945734">
        <w:rPr>
          <w:rFonts w:ascii="Times New Roman" w:eastAsia="Calibri" w:hAnsi="Times New Roman" w:cs="Times New Roman"/>
          <w:sz w:val="28"/>
          <w:szCs w:val="28"/>
          <w:lang w:eastAsia="ru-RU"/>
        </w:rPr>
        <w:t xml:space="preserve"> материалы СМИ – печатных изданий, где должно осуществляться официальное опубликование нормативных актов, как доказательство, что данный акт надлежащим образом был опубликован и вступил в силу.</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color w:val="008000"/>
          <w:sz w:val="28"/>
          <w:szCs w:val="28"/>
          <w:lang w:eastAsia="ru-RU"/>
        </w:rPr>
      </w:pPr>
      <w:r w:rsidRPr="00945734">
        <w:rPr>
          <w:rFonts w:ascii="Times New Roman" w:eastAsia="Calibri" w:hAnsi="Times New Roman" w:cs="Times New Roman"/>
          <w:sz w:val="28"/>
          <w:szCs w:val="28"/>
          <w:lang w:eastAsia="ru-RU"/>
        </w:rPr>
        <w:t xml:space="preserve">Множество дел об обжалования действий (бездействий) судебных приставов-исполнителей, дел о признании издаваемых ими актов в рамках исполнительного производства незаконными рассматривают суды. Согласно КАС РФ предоставляются исполнительные документы, в связи с </w:t>
      </w:r>
      <w:proofErr w:type="gramStart"/>
      <w:r w:rsidRPr="00945734">
        <w:rPr>
          <w:rFonts w:ascii="Times New Roman" w:eastAsia="Calibri" w:hAnsi="Times New Roman" w:cs="Times New Roman"/>
          <w:sz w:val="28"/>
          <w:szCs w:val="28"/>
          <w:lang w:eastAsia="ru-RU"/>
        </w:rPr>
        <w:t>исполнением</w:t>
      </w:r>
      <w:proofErr w:type="gramEnd"/>
      <w:r w:rsidRPr="00945734">
        <w:rPr>
          <w:rFonts w:ascii="Times New Roman" w:eastAsia="Calibri" w:hAnsi="Times New Roman" w:cs="Times New Roman"/>
          <w:sz w:val="28"/>
          <w:szCs w:val="28"/>
          <w:lang w:eastAsia="ru-RU"/>
        </w:rPr>
        <w:t xml:space="preserve"> которого оспариваются решение, действие (бездействие).</w:t>
      </w:r>
      <w:r w:rsidRPr="00945734">
        <w:rPr>
          <w:rFonts w:ascii="Times New Roman" w:eastAsia="Calibri" w:hAnsi="Times New Roman" w:cs="Times New Roman"/>
          <w:color w:val="008000"/>
          <w:sz w:val="28"/>
          <w:szCs w:val="28"/>
          <w:lang w:eastAsia="ru-RU"/>
        </w:rPr>
        <w:t xml:space="preserve"> </w:t>
      </w:r>
      <w:proofErr w:type="gramStart"/>
      <w:r w:rsidRPr="00945734">
        <w:rPr>
          <w:rFonts w:ascii="Times New Roman" w:eastAsia="Calibri" w:hAnsi="Times New Roman" w:cs="Times New Roman"/>
          <w:sz w:val="28"/>
          <w:szCs w:val="28"/>
          <w:lang w:eastAsia="ru-RU"/>
        </w:rPr>
        <w:t xml:space="preserve">По таким делам письменными доказательствами являются исполнительный лист, постановление о возбуждении исполнительного производства, постановление об обращении взыскания на денежные средства должника, находящиеся в банке или иной кредитной организации, решение по приостановлению операций по перечислению денежных средств взыскателю, списанных банком со счета должника, </w:t>
      </w:r>
      <w:r w:rsidRPr="00945734">
        <w:rPr>
          <w:rFonts w:ascii="Times New Roman" w:eastAsia="Calibri" w:hAnsi="Times New Roman" w:cs="Times New Roman"/>
          <w:color w:val="000000"/>
          <w:sz w:val="28"/>
          <w:szCs w:val="28"/>
          <w:lang w:eastAsia="ru-RU"/>
        </w:rPr>
        <w:t>постановление об окончании исполнительное производство в связи с фактическим его исполнением, постановление о невозможности взыскания, постановление о наложении</w:t>
      </w:r>
      <w:proofErr w:type="gramEnd"/>
      <w:r w:rsidRPr="00945734">
        <w:rPr>
          <w:rFonts w:ascii="Times New Roman" w:eastAsia="Calibri" w:hAnsi="Times New Roman" w:cs="Times New Roman"/>
          <w:color w:val="000000"/>
          <w:sz w:val="28"/>
          <w:szCs w:val="28"/>
          <w:lang w:eastAsia="ru-RU"/>
        </w:rPr>
        <w:t xml:space="preserve"> ареста, постановление об обращении взыскания на имущество должника, акт изъятия имущества, постановление об обращении взыскания на доходы должника, акт выезда пристава для исполнения судебного акта, заявления в адрес судебного пристава-исполнителя. Нередко УФССП либо лицам (организациям), которым во </w:t>
      </w:r>
      <w:r w:rsidRPr="00945734">
        <w:rPr>
          <w:rFonts w:ascii="Times New Roman" w:eastAsia="Calibri" w:hAnsi="Times New Roman" w:cs="Times New Roman"/>
          <w:color w:val="000000"/>
          <w:sz w:val="28"/>
          <w:szCs w:val="28"/>
          <w:lang w:eastAsia="ru-RU"/>
        </w:rPr>
        <w:lastRenderedPageBreak/>
        <w:t>исполнение судебного акта подлежит совершить определенные действия, приходится обращаться в суд за</w:t>
      </w:r>
      <w:r w:rsidRPr="00945734">
        <w:rPr>
          <w:rFonts w:ascii="Times New Roman" w:eastAsia="Calibri" w:hAnsi="Times New Roman" w:cs="Times New Roman"/>
          <w:sz w:val="28"/>
          <w:szCs w:val="28"/>
          <w:lang w:eastAsia="ru-RU"/>
        </w:rPr>
        <w:t xml:space="preserve"> получением доступа в помещение, которое необходимо для исполнения решения суда. В таких случаях письменным доказательством станет решение суда о допуске в помещение.</w:t>
      </w:r>
      <w:r w:rsidRPr="00945734">
        <w:rPr>
          <w:rFonts w:ascii="Times New Roman" w:eastAsia="Calibri" w:hAnsi="Times New Roman" w:cs="Times New Roman"/>
          <w:color w:val="008000"/>
          <w:sz w:val="28"/>
          <w:szCs w:val="28"/>
          <w:lang w:eastAsia="ru-RU"/>
        </w:rPr>
        <w:t xml:space="preserve">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По делам о взыскании с физических лиц денежных </w:t>
      </w:r>
      <w:proofErr w:type="gramStart"/>
      <w:r w:rsidRPr="00945734">
        <w:rPr>
          <w:rFonts w:ascii="Times New Roman" w:eastAsia="Calibri" w:hAnsi="Times New Roman" w:cs="Times New Roman"/>
          <w:sz w:val="28"/>
          <w:szCs w:val="28"/>
          <w:lang w:eastAsia="ru-RU"/>
        </w:rPr>
        <w:t>сумм</w:t>
      </w:r>
      <w:proofErr w:type="gramEnd"/>
      <w:r w:rsidRPr="00945734">
        <w:rPr>
          <w:rFonts w:ascii="Times New Roman" w:eastAsia="Calibri" w:hAnsi="Times New Roman" w:cs="Times New Roman"/>
          <w:sz w:val="28"/>
          <w:szCs w:val="28"/>
          <w:lang w:eastAsia="ru-RU"/>
        </w:rPr>
        <w:t xml:space="preserve"> в счет уплаты установленных законом обязательных платежей и санкций обязательно прилагаются документы, подтверждающие сведения о направлении требования об уплате платежа в добровольном порядке, размер и расчет денежной суммы, составляющей санкцию, если она имеет имущественный характер, и положения нормативного правового акта, устанавливающие санкцию, сведения об отмене судебного приказа по требованию о взыскании обязательных платежей и санкций, </w:t>
      </w:r>
      <w:proofErr w:type="gramStart"/>
      <w:r w:rsidRPr="00945734">
        <w:rPr>
          <w:rFonts w:ascii="Times New Roman" w:eastAsia="Calibri" w:hAnsi="Times New Roman" w:cs="Times New Roman"/>
          <w:sz w:val="28"/>
          <w:szCs w:val="28"/>
          <w:lang w:eastAsia="ru-RU"/>
        </w:rPr>
        <w:t>вынесенного</w:t>
      </w:r>
      <w:proofErr w:type="gramEnd"/>
      <w:r w:rsidRPr="00945734">
        <w:rPr>
          <w:rFonts w:ascii="Times New Roman" w:eastAsia="Calibri" w:hAnsi="Times New Roman" w:cs="Times New Roman"/>
          <w:sz w:val="28"/>
          <w:szCs w:val="28"/>
          <w:lang w:eastAsia="ru-RU"/>
        </w:rPr>
        <w:t xml:space="preserve"> в порядке, установленном главой 11.1 КАС РФ. </w:t>
      </w:r>
      <w:proofErr w:type="gramStart"/>
      <w:r w:rsidRPr="00945734">
        <w:rPr>
          <w:rFonts w:ascii="Times New Roman" w:eastAsia="Calibri" w:hAnsi="Times New Roman" w:cs="Times New Roman"/>
          <w:sz w:val="28"/>
          <w:szCs w:val="28"/>
          <w:lang w:eastAsia="ru-RU"/>
        </w:rPr>
        <w:t>В подобных делах письменными доказательствами являются документы, подтверждающие сведения о направлении или вручении административному ответчику копии административного искового заявления, свидетельства о регистрации индивидуальных предпринимателей, юридических лиц или свидетельства о регистрации имущества (например, транспортного средства), уведомления и требования налоговой инспекции, расчет задолженности, решение о проведении налоговой проверки, акт налоговой проверки, возражения к акту проверки,</w:t>
      </w:r>
      <w:r w:rsidRPr="00945734">
        <w:rPr>
          <w:rFonts w:ascii="Courier New" w:eastAsia="Calibri" w:hAnsi="Courier New" w:cs="Courier New"/>
          <w:sz w:val="20"/>
          <w:szCs w:val="20"/>
          <w:lang w:eastAsia="ru-RU"/>
        </w:rPr>
        <w:t xml:space="preserve"> </w:t>
      </w:r>
      <w:r w:rsidRPr="00945734">
        <w:rPr>
          <w:rFonts w:ascii="Times New Roman" w:eastAsia="Calibri" w:hAnsi="Times New Roman" w:cs="Times New Roman"/>
          <w:sz w:val="28"/>
          <w:szCs w:val="28"/>
          <w:lang w:eastAsia="ru-RU"/>
        </w:rPr>
        <w:t>решение налоговой инспекции</w:t>
      </w:r>
      <w:r w:rsidRPr="00945734">
        <w:rPr>
          <w:rFonts w:ascii="Courier New" w:eastAsia="Calibri" w:hAnsi="Courier New" w:cs="Courier New"/>
          <w:sz w:val="20"/>
          <w:szCs w:val="20"/>
          <w:lang w:eastAsia="ru-RU"/>
        </w:rPr>
        <w:t xml:space="preserve"> </w:t>
      </w:r>
      <w:r w:rsidRPr="00945734">
        <w:rPr>
          <w:rFonts w:ascii="Times New Roman" w:eastAsia="Calibri" w:hAnsi="Times New Roman" w:cs="Times New Roman"/>
          <w:sz w:val="28"/>
          <w:szCs w:val="28"/>
          <w:lang w:eastAsia="ru-RU"/>
        </w:rPr>
        <w:t>о  привлечении   к   ответственности</w:t>
      </w:r>
      <w:proofErr w:type="gramEnd"/>
      <w:r w:rsidRPr="00945734">
        <w:rPr>
          <w:rFonts w:ascii="Times New Roman" w:eastAsia="Calibri" w:hAnsi="Times New Roman" w:cs="Times New Roman"/>
          <w:sz w:val="28"/>
          <w:szCs w:val="28"/>
          <w:lang w:eastAsia="ru-RU"/>
        </w:rPr>
        <w:t xml:space="preserve">   за   совершение   налогового правонарушения, налоговая декларация, справка о наличие у лица электронного личного кабинета, выписка с лицевого счета налогоплательщика, обжалуемый судебный приказ о взыскании с должника обязательных платежей. В свою очередь административные ответчики  могут представить документы, подтверждающие причины, по которым налоги не были уплачены, например, справку из ГИБДД, подтверждающую факт выбытия транспортного средства из его владения.</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rPr>
        <w:t xml:space="preserve">По делам о помещении иностранного гражданина,  подлежащего депортации или </w:t>
      </w:r>
      <w:proofErr w:type="spellStart"/>
      <w:r w:rsidRPr="00945734">
        <w:rPr>
          <w:rFonts w:ascii="Times New Roman" w:eastAsia="Calibri" w:hAnsi="Times New Roman" w:cs="Times New Roman"/>
          <w:sz w:val="28"/>
          <w:szCs w:val="28"/>
        </w:rPr>
        <w:t>реадмиссии</w:t>
      </w:r>
      <w:proofErr w:type="spellEnd"/>
      <w:r w:rsidRPr="00945734">
        <w:rPr>
          <w:rFonts w:ascii="Times New Roman" w:eastAsia="Calibri" w:hAnsi="Times New Roman" w:cs="Times New Roman"/>
          <w:sz w:val="28"/>
          <w:szCs w:val="28"/>
        </w:rPr>
        <w:t xml:space="preserve"> в специализированное учреждение или о продлении срока пребывания иностранного гражданина,  подлежащего депортации или </w:t>
      </w:r>
      <w:proofErr w:type="spellStart"/>
      <w:r w:rsidRPr="00945734">
        <w:rPr>
          <w:rFonts w:ascii="Times New Roman" w:eastAsia="Calibri" w:hAnsi="Times New Roman" w:cs="Times New Roman"/>
          <w:sz w:val="28"/>
          <w:szCs w:val="28"/>
        </w:rPr>
        <w:t>реадмиссии</w:t>
      </w:r>
      <w:proofErr w:type="spellEnd"/>
      <w:r w:rsidRPr="00945734">
        <w:rPr>
          <w:rFonts w:ascii="Times New Roman" w:eastAsia="Calibri" w:hAnsi="Times New Roman" w:cs="Times New Roman"/>
          <w:sz w:val="28"/>
          <w:szCs w:val="28"/>
        </w:rPr>
        <w:t xml:space="preserve"> в специализированном учреждении, согласно п. 2 ч. 3 ст. 266 КАЯ РФ к </w:t>
      </w:r>
      <w:r w:rsidRPr="00945734">
        <w:rPr>
          <w:rFonts w:ascii="Times New Roman" w:eastAsia="Calibri" w:hAnsi="Times New Roman" w:cs="Times New Roman"/>
          <w:sz w:val="28"/>
          <w:szCs w:val="28"/>
        </w:rPr>
        <w:lastRenderedPageBreak/>
        <w:t xml:space="preserve">административному иску прилагаются документы, подтверждающие  </w:t>
      </w:r>
      <w:r w:rsidRPr="00945734">
        <w:rPr>
          <w:rFonts w:ascii="Times New Roman" w:eastAsia="Calibri" w:hAnsi="Times New Roman" w:cs="Times New Roman"/>
          <w:sz w:val="28"/>
          <w:szCs w:val="28"/>
          <w:lang w:eastAsia="ru-RU"/>
        </w:rPr>
        <w:t xml:space="preserve">сведения о принятом </w:t>
      </w:r>
      <w:proofErr w:type="gramStart"/>
      <w:r w:rsidRPr="00945734">
        <w:rPr>
          <w:rFonts w:ascii="Times New Roman" w:eastAsia="Calibri" w:hAnsi="Times New Roman" w:cs="Times New Roman"/>
          <w:sz w:val="28"/>
          <w:szCs w:val="28"/>
          <w:lang w:eastAsia="ru-RU"/>
        </w:rPr>
        <w:t>решении</w:t>
      </w:r>
      <w:proofErr w:type="gramEnd"/>
      <w:r w:rsidRPr="00945734">
        <w:rPr>
          <w:rFonts w:ascii="Times New Roman" w:eastAsia="Calibri" w:hAnsi="Times New Roman" w:cs="Times New Roman"/>
          <w:sz w:val="28"/>
          <w:szCs w:val="28"/>
          <w:lang w:eastAsia="ru-RU"/>
        </w:rPr>
        <w:t xml:space="preserve"> о депортации или </w:t>
      </w:r>
      <w:proofErr w:type="spellStart"/>
      <w:r w:rsidRPr="00945734">
        <w:rPr>
          <w:rFonts w:ascii="Times New Roman" w:eastAsia="Calibri" w:hAnsi="Times New Roman" w:cs="Times New Roman"/>
          <w:sz w:val="28"/>
          <w:szCs w:val="28"/>
          <w:lang w:eastAsia="ru-RU"/>
        </w:rPr>
        <w:t>реадмиссии</w:t>
      </w:r>
      <w:proofErr w:type="spellEnd"/>
      <w:r w:rsidRPr="00945734">
        <w:rPr>
          <w:rFonts w:ascii="Times New Roman" w:eastAsia="Calibri" w:hAnsi="Times New Roman" w:cs="Times New Roman"/>
          <w:sz w:val="28"/>
          <w:szCs w:val="28"/>
          <w:lang w:eastAsia="ru-RU"/>
        </w:rPr>
        <w:t xml:space="preserve">, в том числе предусмотренное федеральным законом основание для помещения иностранного гражданина, подлежащего депортации или </w:t>
      </w:r>
      <w:proofErr w:type="spellStart"/>
      <w:r w:rsidRPr="00945734">
        <w:rPr>
          <w:rFonts w:ascii="Times New Roman" w:eastAsia="Calibri" w:hAnsi="Times New Roman" w:cs="Times New Roman"/>
          <w:sz w:val="28"/>
          <w:szCs w:val="28"/>
          <w:lang w:eastAsia="ru-RU"/>
        </w:rPr>
        <w:t>реадмиссии</w:t>
      </w:r>
      <w:proofErr w:type="spellEnd"/>
      <w:r w:rsidRPr="00945734">
        <w:rPr>
          <w:rFonts w:ascii="Times New Roman" w:eastAsia="Calibri" w:hAnsi="Times New Roman" w:cs="Times New Roman"/>
          <w:sz w:val="28"/>
          <w:szCs w:val="28"/>
          <w:lang w:eastAsia="ru-RU"/>
        </w:rPr>
        <w:t xml:space="preserve">, в специальное учреждение или продления срока пребывания иностранного гражданина, подлежащего депортации или </w:t>
      </w:r>
      <w:proofErr w:type="spellStart"/>
      <w:r w:rsidRPr="00945734">
        <w:rPr>
          <w:rFonts w:ascii="Times New Roman" w:eastAsia="Calibri" w:hAnsi="Times New Roman" w:cs="Times New Roman"/>
          <w:sz w:val="28"/>
          <w:szCs w:val="28"/>
          <w:lang w:eastAsia="ru-RU"/>
        </w:rPr>
        <w:t>реадмиссии</w:t>
      </w:r>
      <w:proofErr w:type="spellEnd"/>
      <w:r w:rsidRPr="00945734">
        <w:rPr>
          <w:rFonts w:ascii="Times New Roman" w:eastAsia="Calibri" w:hAnsi="Times New Roman" w:cs="Times New Roman"/>
          <w:sz w:val="28"/>
          <w:szCs w:val="28"/>
          <w:lang w:eastAsia="ru-RU"/>
        </w:rPr>
        <w:t xml:space="preserve">, в специальном учреждении. </w:t>
      </w:r>
      <w:proofErr w:type="gramStart"/>
      <w:r w:rsidRPr="00945734">
        <w:rPr>
          <w:rFonts w:ascii="Times New Roman" w:eastAsia="Calibri" w:hAnsi="Times New Roman" w:cs="Times New Roman"/>
          <w:sz w:val="28"/>
          <w:szCs w:val="28"/>
          <w:lang w:eastAsia="ru-RU"/>
        </w:rPr>
        <w:t>С</w:t>
      </w:r>
      <w:r w:rsidRPr="00945734">
        <w:rPr>
          <w:rFonts w:ascii="Times New Roman" w:eastAsia="Calibri" w:hAnsi="Times New Roman" w:cs="Times New Roman"/>
          <w:sz w:val="28"/>
          <w:szCs w:val="28"/>
        </w:rPr>
        <w:t xml:space="preserve">удом оцениваются такие письменные доказательства как: документ удостоверяющий личность, виза, документы, подтверждающие факт совершения </w:t>
      </w:r>
      <w:r w:rsidRPr="00945734">
        <w:rPr>
          <w:rFonts w:ascii="Times New Roman" w:eastAsia="Calibri" w:hAnsi="Times New Roman" w:cs="Times New Roman"/>
          <w:sz w:val="28"/>
          <w:szCs w:val="28"/>
          <w:lang w:eastAsia="ru-RU"/>
        </w:rPr>
        <w:t xml:space="preserve">административного правонарушения, предусмотренного </w:t>
      </w:r>
      <w:hyperlink r:id="rId8" w:history="1">
        <w:r w:rsidRPr="00945734">
          <w:rPr>
            <w:rFonts w:ascii="Times New Roman" w:eastAsia="Calibri" w:hAnsi="Times New Roman" w:cs="Times New Roman"/>
            <w:sz w:val="28"/>
            <w:szCs w:val="28"/>
            <w:lang w:eastAsia="ru-RU"/>
          </w:rPr>
          <w:t>ч. 1.1 ст. 18.8</w:t>
        </w:r>
      </w:hyperlink>
      <w:r w:rsidRPr="00945734">
        <w:rPr>
          <w:rFonts w:ascii="Times New Roman" w:eastAsia="Calibri" w:hAnsi="Times New Roman" w:cs="Times New Roman"/>
          <w:sz w:val="28"/>
          <w:szCs w:val="28"/>
          <w:lang w:eastAsia="ru-RU"/>
        </w:rPr>
        <w:t xml:space="preserve"> КоАП РФ – протокол, постановление, объяснение лица, подлежащего депортации или </w:t>
      </w:r>
      <w:proofErr w:type="spellStart"/>
      <w:r w:rsidRPr="00945734">
        <w:rPr>
          <w:rFonts w:ascii="Times New Roman" w:eastAsia="Calibri" w:hAnsi="Times New Roman" w:cs="Times New Roman"/>
          <w:sz w:val="28"/>
          <w:szCs w:val="28"/>
          <w:lang w:eastAsia="ru-RU"/>
        </w:rPr>
        <w:t>реадмиссии</w:t>
      </w:r>
      <w:proofErr w:type="spellEnd"/>
      <w:r w:rsidRPr="00945734">
        <w:rPr>
          <w:rFonts w:ascii="Times New Roman" w:eastAsia="Calibri" w:hAnsi="Times New Roman" w:cs="Times New Roman"/>
          <w:sz w:val="28"/>
          <w:szCs w:val="28"/>
          <w:lang w:eastAsia="ru-RU"/>
        </w:rPr>
        <w:t xml:space="preserve">, либо приговор суда и </w:t>
      </w:r>
      <w:r w:rsidRPr="00945734">
        <w:rPr>
          <w:rFonts w:ascii="Times New Roman" w:eastAsia="Calibri" w:hAnsi="Times New Roman" w:cs="Times New Roman"/>
          <w:sz w:val="28"/>
          <w:szCs w:val="28"/>
        </w:rPr>
        <w:t>справка уголовно-исполнительной инспекции об отбытии наказания,</w:t>
      </w:r>
      <w:r w:rsidRPr="00945734">
        <w:rPr>
          <w:rFonts w:ascii="Times New Roman" w:eastAsia="Calibri" w:hAnsi="Times New Roman" w:cs="Times New Roman"/>
          <w:sz w:val="28"/>
          <w:szCs w:val="28"/>
          <w:lang w:eastAsia="ru-RU"/>
        </w:rPr>
        <w:t xml:space="preserve"> соответствующее решения руководителя Федеральной миграционной службы (его заместителя) либо руководителя соответствующего территориального органа Федеральной миграционной службы (его заместителя), документы</w:t>
      </w:r>
      <w:proofErr w:type="gramEnd"/>
      <w:r w:rsidRPr="00945734">
        <w:rPr>
          <w:rFonts w:ascii="Times New Roman" w:eastAsia="Calibri" w:hAnsi="Times New Roman" w:cs="Times New Roman"/>
          <w:sz w:val="28"/>
          <w:szCs w:val="28"/>
          <w:lang w:eastAsia="ru-RU"/>
        </w:rPr>
        <w:t xml:space="preserve">, подтверждающие намерения привлекаемого лица самостоятельно выехать за пределы Российской Федерации. </w:t>
      </w:r>
      <w:r w:rsidRPr="00945734">
        <w:rPr>
          <w:rFonts w:ascii="Times New Roman" w:eastAsia="Calibri" w:hAnsi="Times New Roman" w:cs="Times New Roman"/>
          <w:color w:val="FF0000"/>
          <w:sz w:val="28"/>
          <w:szCs w:val="28"/>
        </w:rPr>
        <w:t xml:space="preserve"> </w:t>
      </w:r>
      <w:r w:rsidRPr="00945734">
        <w:rPr>
          <w:rFonts w:ascii="Times New Roman" w:eastAsia="Calibri" w:hAnsi="Times New Roman" w:cs="Times New Roman"/>
          <w:sz w:val="28"/>
          <w:szCs w:val="28"/>
        </w:rPr>
        <w:t>По данной категории дел в совокупности должны быть оценены письменные доказательства, содержащие сроки, в них указанные (разрешения на работу или патента), для установления законности нахождения иностранного гражданина на территории РФ.</w:t>
      </w:r>
      <w:r w:rsidRPr="00945734">
        <w:rPr>
          <w:rFonts w:ascii="Times New Roman" w:eastAsia="Calibri" w:hAnsi="Times New Roman" w:cs="Times New Roman"/>
          <w:sz w:val="28"/>
          <w:szCs w:val="28"/>
          <w:lang w:eastAsia="ru-RU"/>
        </w:rPr>
        <w:t xml:space="preserve"> Например, по делу Л. Было установлено, что Л. 18 февраля 2014 года произвел платеж в уплату налога на доходы физических лиц в виде фиксированного авансового платежа в размере 1260 рублей, в </w:t>
      </w:r>
      <w:proofErr w:type="gramStart"/>
      <w:r w:rsidRPr="00945734">
        <w:rPr>
          <w:rFonts w:ascii="Times New Roman" w:eastAsia="Calibri" w:hAnsi="Times New Roman" w:cs="Times New Roman"/>
          <w:sz w:val="28"/>
          <w:szCs w:val="28"/>
          <w:lang w:eastAsia="ru-RU"/>
        </w:rPr>
        <w:t>связи</w:t>
      </w:r>
      <w:proofErr w:type="gramEnd"/>
      <w:r w:rsidRPr="00945734">
        <w:rPr>
          <w:rFonts w:ascii="Times New Roman" w:eastAsia="Calibri" w:hAnsi="Times New Roman" w:cs="Times New Roman"/>
          <w:sz w:val="28"/>
          <w:szCs w:val="28"/>
          <w:lang w:eastAsia="ru-RU"/>
        </w:rPr>
        <w:t xml:space="preserve"> с чем срок действия выданного ему 05 марта 2014 года патента был продлен до 04 апреля 2014 года. Поскольку иных платежных документов административный истец не представил, суд признал обоснованным вывод суда первой инстанции о том, что у Л. после прекращения действия патента возникла обязанность покинуть территорию Российской Федерации в течение 15-ти дней.</w:t>
      </w:r>
      <w:r w:rsidRPr="00945734">
        <w:rPr>
          <w:rFonts w:ascii="Times New Roman" w:eastAsia="Calibri" w:hAnsi="Times New Roman" w:cs="Times New Roman"/>
          <w:sz w:val="28"/>
          <w:szCs w:val="28"/>
          <w:vertAlign w:val="superscript"/>
          <w:lang w:eastAsia="ru-RU"/>
        </w:rPr>
        <w:footnoteReference w:id="3"/>
      </w:r>
      <w:r w:rsidRPr="00945734">
        <w:rPr>
          <w:rFonts w:ascii="Times New Roman" w:eastAsia="Calibri" w:hAnsi="Times New Roman" w:cs="Times New Roman"/>
          <w:sz w:val="28"/>
          <w:szCs w:val="28"/>
          <w:lang w:eastAsia="ru-RU"/>
        </w:rPr>
        <w:t xml:space="preserve"> Таким образом, отсутствия одного письменного доказательства (платежных квитанций) повлияло на оценку другого письменного доказательства по делу (патента).</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rPr>
      </w:pPr>
      <w:r w:rsidRPr="00945734">
        <w:rPr>
          <w:rFonts w:ascii="Times New Roman" w:eastAsia="Calibri" w:hAnsi="Times New Roman" w:cs="Times New Roman"/>
          <w:sz w:val="28"/>
          <w:szCs w:val="28"/>
        </w:rPr>
        <w:lastRenderedPageBreak/>
        <w:t>В соответствии с положениями КАС РФ, по делам о назначении административного надзора в отношении лиц освободившихся из мест лишения свободы в обязательном порядке прилагаются документы, подтверждающие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w:t>
      </w:r>
      <w:r w:rsidRPr="00945734">
        <w:rPr>
          <w:rFonts w:ascii="Times New Roman" w:eastAsia="Calibri" w:hAnsi="Times New Roman" w:cs="Times New Roman"/>
          <w:sz w:val="28"/>
          <w:szCs w:val="28"/>
          <w:lang w:eastAsia="ru-RU"/>
        </w:rPr>
        <w:t xml:space="preserve"> копия приговора суда, а также копия постановления начальника исправительного </w:t>
      </w:r>
      <w:proofErr w:type="gramStart"/>
      <w:r w:rsidRPr="00945734">
        <w:rPr>
          <w:rFonts w:ascii="Times New Roman" w:eastAsia="Calibri" w:hAnsi="Times New Roman" w:cs="Times New Roman"/>
          <w:sz w:val="28"/>
          <w:szCs w:val="28"/>
          <w:lang w:eastAsia="ru-RU"/>
        </w:rPr>
        <w:t>учреждения</w:t>
      </w:r>
      <w:proofErr w:type="gramEnd"/>
      <w:r w:rsidRPr="00945734">
        <w:rPr>
          <w:rFonts w:ascii="Times New Roman" w:eastAsia="Calibri" w:hAnsi="Times New Roman" w:cs="Times New Roman"/>
          <w:sz w:val="28"/>
          <w:szCs w:val="28"/>
          <w:lang w:eastAsia="ru-RU"/>
        </w:rPr>
        <w:t xml:space="preserve"> о признании осужденного злостным нарушителем установленного порядка отбывания наказания, сведения об образе жизни и о поведении лица, материалы, свидетельствующие о совершении данным лицом административных правонарушений.</w:t>
      </w:r>
      <w:r w:rsidRPr="00945734">
        <w:rPr>
          <w:rFonts w:ascii="Times New Roman" w:eastAsia="Calibri" w:hAnsi="Times New Roman" w:cs="Times New Roman"/>
          <w:sz w:val="28"/>
          <w:szCs w:val="28"/>
        </w:rPr>
        <w:t xml:space="preserve"> По данной категории дел письменными доказательствами являются приговор суда, вступивший в законную силу, распоряжение суда об исполнении приговора, вступившего в законную силу, характеристика осужденного из исправительного учреждения, трудовая книжка, характеристика и справка с места работы,  справка о взысканиях осужденного, справка уголовно-исполнительной инспекции об отбытии наказания; Устав исправительного учреждения, Приказ исправительного учреждения о назначении начальника колонии, как подтверждение полномочий лица, подписавшего административное исковое заявление.</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rPr>
        <w:t xml:space="preserve">Судами субъектов РФ по первой инстанции рассматриваются дела об оспаривании кадастровой стоимости земельных участков и других объектов недвижимого имущества. </w:t>
      </w:r>
      <w:proofErr w:type="gramStart"/>
      <w:r w:rsidRPr="00945734">
        <w:rPr>
          <w:rFonts w:ascii="Times New Roman" w:eastAsia="Calibri" w:hAnsi="Times New Roman" w:cs="Times New Roman"/>
          <w:sz w:val="28"/>
          <w:szCs w:val="28"/>
          <w:lang w:eastAsia="ru-RU"/>
        </w:rPr>
        <w:t xml:space="preserve">По делам об оспаривании кадастровой стоимости к административному исковому заявлению прилагаются: кадастровая справка о кадастровой стоимости объекта недвижимости, нотариально заверенная копия правоустанавливающего или </w:t>
      </w:r>
      <w:proofErr w:type="spellStart"/>
      <w:r w:rsidRPr="00945734">
        <w:rPr>
          <w:rFonts w:ascii="Times New Roman" w:eastAsia="Calibri" w:hAnsi="Times New Roman" w:cs="Times New Roman"/>
          <w:sz w:val="28"/>
          <w:szCs w:val="28"/>
          <w:lang w:eastAsia="ru-RU"/>
        </w:rPr>
        <w:t>правоудостоверяющего</w:t>
      </w:r>
      <w:proofErr w:type="spellEnd"/>
      <w:r w:rsidRPr="00945734">
        <w:rPr>
          <w:rFonts w:ascii="Times New Roman" w:eastAsia="Calibri" w:hAnsi="Times New Roman" w:cs="Times New Roman"/>
          <w:sz w:val="28"/>
          <w:szCs w:val="28"/>
          <w:lang w:eastAsia="ru-RU"/>
        </w:rPr>
        <w:t xml:space="preserve"> документа на объект недвижимости, документы, подтверждающие недостоверность сведений об объекте недвижимости, 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 положительное экспертное заключение, документы и</w:t>
      </w:r>
      <w:proofErr w:type="gramEnd"/>
      <w:r w:rsidRPr="00945734">
        <w:rPr>
          <w:rFonts w:ascii="Times New Roman" w:eastAsia="Calibri" w:hAnsi="Times New Roman" w:cs="Times New Roman"/>
          <w:sz w:val="28"/>
          <w:szCs w:val="28"/>
          <w:lang w:eastAsia="ru-RU"/>
        </w:rPr>
        <w:t xml:space="preserve"> материалы, подтверждающие соблюдение установленного федеральным законом досудебного порядка урегулирования спора, за </w:t>
      </w:r>
      <w:r w:rsidRPr="00945734">
        <w:rPr>
          <w:rFonts w:ascii="Times New Roman" w:eastAsia="Calibri" w:hAnsi="Times New Roman" w:cs="Times New Roman"/>
          <w:sz w:val="28"/>
          <w:szCs w:val="28"/>
          <w:lang w:eastAsia="ru-RU"/>
        </w:rPr>
        <w:lastRenderedPageBreak/>
        <w:t xml:space="preserve">исключением случая, если административное исковое заявление подано гражданином. </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Отдельной категорией письменных доказательств являются доказательства легитимации сторон, и лиц, участвующих в деле. К ним относятся доверенности на представление интересов физического или юридического лица, государственного или муниципального органа, их внутренние акты об избрании лица, имеющего полномочия по представлению интересов органа или организации, соответствующие удостоверения, ордера адвокатов, дипломы, подтверждающие факт наличия высшего юридического образования.</w:t>
      </w:r>
    </w:p>
    <w:p w:rsidR="00945734" w:rsidRPr="00945734" w:rsidRDefault="00945734" w:rsidP="00945734">
      <w:pPr>
        <w:autoSpaceDE w:val="0"/>
        <w:autoSpaceDN w:val="0"/>
        <w:adjustRightInd w:val="0"/>
        <w:spacing w:after="0" w:line="360" w:lineRule="auto"/>
        <w:ind w:left="-567" w:right="283" w:firstLine="426"/>
        <w:jc w:val="both"/>
        <w:rPr>
          <w:rFonts w:ascii="Times New Roman" w:eastAsia="Calibri" w:hAnsi="Times New Roman" w:cs="Times New Roman"/>
          <w:sz w:val="28"/>
          <w:szCs w:val="28"/>
        </w:rPr>
      </w:pPr>
      <w:r w:rsidRPr="00945734">
        <w:rPr>
          <w:rFonts w:ascii="Times New Roman" w:eastAsia="Calibri" w:hAnsi="Times New Roman" w:cs="Times New Roman"/>
          <w:sz w:val="28"/>
          <w:szCs w:val="28"/>
        </w:rPr>
        <w:t xml:space="preserve">В случае рассмотрения судом вопроса о необходимости назначения экспертизы стоимости объекта недвижимости, дополнительной или повторной экспертизы, у лиц, участвующих в деле, появляется право предложить экспертное учреждение, и конкретных экспертов, которым бы они хотели поручить проведение данной экспертизы. Так появляется новый предмет доказывания - категория, квалификация, стаж  эксперта. </w:t>
      </w:r>
      <w:proofErr w:type="gramStart"/>
      <w:r w:rsidRPr="00945734">
        <w:rPr>
          <w:rFonts w:ascii="Times New Roman" w:eastAsia="Calibri" w:hAnsi="Times New Roman" w:cs="Times New Roman"/>
          <w:sz w:val="28"/>
          <w:szCs w:val="28"/>
        </w:rPr>
        <w:t>Письменными доказательствами в таких случаях являются письма от организации, проводящей экспертизу, с предложением проведения судебной экспертизы стоимости объекта недвижимости и указанием стоимости работ и срока проведения экспертизы, свидетельства о членстве в СРО, дипломы о профессиональной  переподготовке эксперта с приложениям к ним, дипломы эксперта о высшем образовании, страховые полисы организации, проводящей экспертизу и экспертов.</w:t>
      </w:r>
      <w:proofErr w:type="gramEnd"/>
      <w:r w:rsidRPr="00945734">
        <w:rPr>
          <w:rFonts w:ascii="Times New Roman" w:eastAsia="Calibri" w:hAnsi="Times New Roman" w:cs="Times New Roman"/>
          <w:sz w:val="28"/>
          <w:szCs w:val="28"/>
        </w:rPr>
        <w:t xml:space="preserve"> При оценке судом заключений экспертов, в обязательном порядке </w:t>
      </w:r>
      <w:proofErr w:type="gramStart"/>
      <w:r w:rsidRPr="00945734">
        <w:rPr>
          <w:rFonts w:ascii="Times New Roman" w:eastAsia="Calibri" w:hAnsi="Times New Roman" w:cs="Times New Roman"/>
          <w:sz w:val="28"/>
          <w:szCs w:val="28"/>
        </w:rPr>
        <w:t>выясняется</w:t>
      </w:r>
      <w:proofErr w:type="gramEnd"/>
      <w:r w:rsidRPr="00945734">
        <w:rPr>
          <w:rFonts w:ascii="Times New Roman" w:eastAsia="Calibri" w:hAnsi="Times New Roman" w:cs="Times New Roman"/>
          <w:sz w:val="28"/>
          <w:szCs w:val="28"/>
        </w:rPr>
        <w:t xml:space="preserve"> предупреждался ли эксперт об ответственности за дачу ложного заключения, а в судебном заседании эксперты и свидетели предупреждаются об ответственности за дачу ложных показаний под расписки, которые приобщаются к материалам дела. </w:t>
      </w:r>
    </w:p>
    <w:p w:rsidR="00945734" w:rsidRPr="00945734" w:rsidRDefault="00945734" w:rsidP="00945734">
      <w:pPr>
        <w:spacing w:after="0" w:line="360" w:lineRule="auto"/>
        <w:ind w:left="-567" w:right="283" w:firstLine="426"/>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Деловая переписка между публичными образованиями, физическими лицами и органами власти, должностными лицами, документы, подтверждающие отправку таких писем, требований, уведомлений, также являются письменными доказательствами по вышеуказанным делам.</w:t>
      </w:r>
    </w:p>
    <w:p w:rsidR="00945734" w:rsidRPr="00945734" w:rsidRDefault="00945734" w:rsidP="00945734">
      <w:pPr>
        <w:spacing w:after="0" w:line="360" w:lineRule="auto"/>
        <w:ind w:left="-567" w:right="283" w:firstLine="426"/>
        <w:jc w:val="both"/>
        <w:rPr>
          <w:rFonts w:ascii="Times New Roman" w:eastAsia="Calibri" w:hAnsi="Times New Roman" w:cs="Times New Roman"/>
          <w:color w:val="000000"/>
          <w:sz w:val="28"/>
          <w:szCs w:val="28"/>
          <w:lang w:eastAsia="ru-RU"/>
        </w:rPr>
      </w:pPr>
      <w:r w:rsidRPr="00945734">
        <w:rPr>
          <w:rFonts w:ascii="Times New Roman" w:eastAsia="Calibri" w:hAnsi="Times New Roman" w:cs="Times New Roman"/>
          <w:sz w:val="28"/>
          <w:szCs w:val="28"/>
          <w:lang w:eastAsia="ru-RU"/>
        </w:rPr>
        <w:lastRenderedPageBreak/>
        <w:t xml:space="preserve">Особо стоит обратить внимание на упрощенное (письменное) производство по административным делам и вынесение судом судебного приказа, поскольку в этих случаях суд основывается, как правило,  исключительно на представленных сторонами и другими лицами, участвующими в деле, письменных доказательствах, отсутствие которых является препятствием для рассмотрения дела и вынесения судебного приказа, </w:t>
      </w:r>
      <w:r w:rsidRPr="00945734">
        <w:rPr>
          <w:rFonts w:ascii="Times New Roman" w:eastAsia="Calibri" w:hAnsi="Times New Roman" w:cs="Times New Roman"/>
          <w:color w:val="000000"/>
          <w:sz w:val="28"/>
          <w:szCs w:val="28"/>
          <w:lang w:eastAsia="ru-RU"/>
        </w:rPr>
        <w:t xml:space="preserve">решения суда. </w:t>
      </w:r>
    </w:p>
    <w:p w:rsidR="00945734" w:rsidRPr="00945734" w:rsidRDefault="00945734" w:rsidP="00945734">
      <w:pPr>
        <w:spacing w:after="0" w:line="360" w:lineRule="auto"/>
        <w:ind w:left="-567" w:right="283" w:firstLine="426"/>
        <w:jc w:val="both"/>
        <w:rPr>
          <w:rFonts w:ascii="Times New Roman" w:eastAsia="Calibri" w:hAnsi="Times New Roman" w:cs="Times New Roman"/>
          <w:color w:val="000000"/>
          <w:sz w:val="28"/>
          <w:szCs w:val="28"/>
        </w:rPr>
      </w:pPr>
      <w:proofErr w:type="gramStart"/>
      <w:r w:rsidRPr="00945734">
        <w:rPr>
          <w:rFonts w:ascii="Times New Roman" w:eastAsia="Calibri" w:hAnsi="Times New Roman" w:cs="Times New Roman"/>
          <w:color w:val="000000"/>
          <w:sz w:val="28"/>
          <w:szCs w:val="28"/>
        </w:rPr>
        <w:t xml:space="preserve">В итоге, можно сказать, не смотря на то, что КАС РФ и ГПК РФ не содержат положений о свободе предоставления доказательств, стороны и иные лица, участвующие в административном деле, в меньшей степени свободны в предоставлении суду письменных доказательств по делу, чем в гражданском процессе, поскольку КАС РФ содержит нормы обязывающие предоставлять суду конкретные письменные доказательства по отдельным категориям дел. </w:t>
      </w:r>
      <w:proofErr w:type="gramEnd"/>
    </w:p>
    <w:p w:rsidR="00945734" w:rsidRDefault="00945734" w:rsidP="00945734">
      <w:pPr>
        <w:jc w:val="center"/>
        <w:rPr>
          <w:rFonts w:ascii="Times New Roman" w:eastAsia="Calibri" w:hAnsi="Times New Roman" w:cs="Times New Roman"/>
          <w:b/>
          <w:sz w:val="28"/>
          <w:szCs w:val="28"/>
        </w:rPr>
      </w:pPr>
    </w:p>
    <w:p w:rsidR="00945734" w:rsidRDefault="00945734" w:rsidP="00945734">
      <w:pPr>
        <w:jc w:val="center"/>
        <w:rPr>
          <w:rFonts w:ascii="Times New Roman" w:eastAsia="Calibri" w:hAnsi="Times New Roman" w:cs="Times New Roman"/>
          <w:b/>
          <w:sz w:val="28"/>
          <w:szCs w:val="28"/>
        </w:rPr>
      </w:pPr>
    </w:p>
    <w:p w:rsidR="00945734" w:rsidRPr="00945734" w:rsidRDefault="00945734" w:rsidP="00945734">
      <w:pPr>
        <w:jc w:val="center"/>
        <w:rPr>
          <w:rFonts w:ascii="Times New Roman" w:eastAsia="Calibri" w:hAnsi="Times New Roman" w:cs="Times New Roman"/>
          <w:b/>
          <w:sz w:val="28"/>
          <w:szCs w:val="28"/>
        </w:rPr>
      </w:pPr>
    </w:p>
    <w:p w:rsidR="00945734" w:rsidRPr="00945734" w:rsidRDefault="00945734" w:rsidP="00945734">
      <w:pPr>
        <w:jc w:val="center"/>
        <w:rPr>
          <w:rFonts w:ascii="Times New Roman" w:eastAsia="Calibri" w:hAnsi="Times New Roman" w:cs="Times New Roman"/>
          <w:b/>
          <w:sz w:val="28"/>
          <w:szCs w:val="28"/>
        </w:rPr>
      </w:pPr>
      <w:r w:rsidRPr="00945734">
        <w:rPr>
          <w:rFonts w:ascii="Times New Roman" w:eastAsia="Calibri" w:hAnsi="Times New Roman" w:cs="Times New Roman"/>
          <w:b/>
          <w:sz w:val="28"/>
          <w:szCs w:val="28"/>
        </w:rPr>
        <w:t>Список использованной литературы</w:t>
      </w:r>
    </w:p>
    <w:p w:rsidR="00945734" w:rsidRPr="00945734" w:rsidRDefault="00945734" w:rsidP="00945734">
      <w:pPr>
        <w:numPr>
          <w:ilvl w:val="0"/>
          <w:numId w:val="1"/>
        </w:numPr>
        <w:spacing w:after="0" w:line="360" w:lineRule="auto"/>
        <w:ind w:left="-142" w:right="283"/>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Кодекс административного судопроизводства Российской Федерации от 8 марта 2015 г. N 21-ФЗ // Собрание законодательства Российской Федерации от 9 марта 2015 г. N 10 ст. 1391;</w:t>
      </w:r>
    </w:p>
    <w:p w:rsidR="00945734" w:rsidRPr="00945734" w:rsidRDefault="00945734" w:rsidP="00945734">
      <w:pPr>
        <w:numPr>
          <w:ilvl w:val="0"/>
          <w:numId w:val="1"/>
        </w:numPr>
        <w:spacing w:after="0" w:line="360" w:lineRule="auto"/>
        <w:ind w:left="-142" w:right="283"/>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 xml:space="preserve">Комментарий к Арбитражному процессуальному кодексу Российской Федерации (постатейный) (под ред. В.В. Яркова). - 3-е изд., </w:t>
      </w:r>
      <w:proofErr w:type="spellStart"/>
      <w:r w:rsidRPr="00945734">
        <w:rPr>
          <w:rFonts w:ascii="Times New Roman" w:eastAsia="Calibri" w:hAnsi="Times New Roman" w:cs="Times New Roman"/>
          <w:sz w:val="28"/>
          <w:szCs w:val="28"/>
          <w:lang w:eastAsia="ru-RU"/>
        </w:rPr>
        <w:t>перераб</w:t>
      </w:r>
      <w:proofErr w:type="spellEnd"/>
      <w:r w:rsidRPr="00945734">
        <w:rPr>
          <w:rFonts w:ascii="Times New Roman" w:eastAsia="Calibri" w:hAnsi="Times New Roman" w:cs="Times New Roman"/>
          <w:sz w:val="28"/>
          <w:szCs w:val="28"/>
          <w:lang w:eastAsia="ru-RU"/>
        </w:rPr>
        <w:t>. и доп. - "</w:t>
      </w:r>
      <w:proofErr w:type="spellStart"/>
      <w:r w:rsidRPr="00945734">
        <w:rPr>
          <w:rFonts w:ascii="Times New Roman" w:eastAsia="Calibri" w:hAnsi="Times New Roman" w:cs="Times New Roman"/>
          <w:sz w:val="28"/>
          <w:szCs w:val="28"/>
          <w:lang w:eastAsia="ru-RU"/>
        </w:rPr>
        <w:t>Инфотропик</w:t>
      </w:r>
      <w:proofErr w:type="spellEnd"/>
      <w:r w:rsidRPr="00945734">
        <w:rPr>
          <w:rFonts w:ascii="Times New Roman" w:eastAsia="Calibri" w:hAnsi="Times New Roman" w:cs="Times New Roman"/>
          <w:sz w:val="28"/>
          <w:szCs w:val="28"/>
          <w:lang w:eastAsia="ru-RU"/>
        </w:rPr>
        <w:t xml:space="preserve"> Медиа", 2011 г.;</w:t>
      </w:r>
    </w:p>
    <w:p w:rsidR="00945734" w:rsidRPr="00945734" w:rsidRDefault="00945734" w:rsidP="00945734">
      <w:pPr>
        <w:numPr>
          <w:ilvl w:val="0"/>
          <w:numId w:val="1"/>
        </w:numPr>
        <w:spacing w:after="0" w:line="360" w:lineRule="auto"/>
        <w:ind w:left="-142" w:right="283"/>
        <w:jc w:val="both"/>
        <w:rPr>
          <w:rFonts w:ascii="Times New Roman" w:eastAsia="Calibri" w:hAnsi="Times New Roman" w:cs="Times New Roman"/>
          <w:sz w:val="28"/>
          <w:szCs w:val="28"/>
          <w:lang w:eastAsia="ru-RU"/>
        </w:rPr>
      </w:pPr>
      <w:r w:rsidRPr="00945734">
        <w:rPr>
          <w:rFonts w:ascii="Times New Roman" w:eastAsia="Calibri" w:hAnsi="Times New Roman" w:cs="Times New Roman"/>
          <w:sz w:val="28"/>
          <w:szCs w:val="28"/>
          <w:lang w:eastAsia="ru-RU"/>
        </w:rPr>
        <w:t>Апелляционное определение Санкт-Петербургского городского суда от 31 августа 2016 г. N 33а-16472/2016 // СПС «</w:t>
      </w:r>
      <w:proofErr w:type="spellStart"/>
      <w:r w:rsidRPr="00945734">
        <w:rPr>
          <w:rFonts w:ascii="Times New Roman" w:eastAsia="Calibri" w:hAnsi="Times New Roman" w:cs="Times New Roman"/>
          <w:sz w:val="28"/>
          <w:szCs w:val="28"/>
          <w:lang w:eastAsia="ru-RU"/>
        </w:rPr>
        <w:t>КонсультантПлюс</w:t>
      </w:r>
      <w:proofErr w:type="spellEnd"/>
      <w:r w:rsidRPr="00945734">
        <w:rPr>
          <w:rFonts w:ascii="Times New Roman" w:eastAsia="Calibri" w:hAnsi="Times New Roman" w:cs="Times New Roman"/>
          <w:sz w:val="28"/>
          <w:szCs w:val="28"/>
          <w:lang w:eastAsia="ru-RU"/>
        </w:rPr>
        <w:t>».</w:t>
      </w: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Default="00945734" w:rsidP="00945734">
      <w:pPr>
        <w:spacing w:after="0" w:line="240" w:lineRule="auto"/>
        <w:ind w:left="-567" w:firstLine="567"/>
        <w:jc w:val="center"/>
        <w:rPr>
          <w:rFonts w:ascii="Times New Roman" w:eastAsia="Calibri" w:hAnsi="Times New Roman" w:cs="Times New Roman"/>
          <w:b/>
          <w:bCs/>
          <w:sz w:val="28"/>
          <w:szCs w:val="28"/>
          <w:lang w:eastAsia="ru-RU"/>
        </w:rPr>
      </w:pPr>
    </w:p>
    <w:p w:rsidR="00945734" w:rsidRPr="00945734" w:rsidRDefault="00945734" w:rsidP="00945734">
      <w:pPr>
        <w:spacing w:after="0" w:line="240" w:lineRule="auto"/>
        <w:ind w:left="-567" w:firstLine="567"/>
        <w:jc w:val="center"/>
        <w:rPr>
          <w:rFonts w:ascii="Times New Roman" w:eastAsia="Calibri" w:hAnsi="Times New Roman" w:cs="Times New Roman"/>
          <w:b/>
          <w:bCs/>
          <w:sz w:val="28"/>
          <w:szCs w:val="28"/>
          <w:lang w:val="en-US" w:eastAsia="ru-RU"/>
        </w:rPr>
      </w:pPr>
      <w:bookmarkStart w:id="0" w:name="_GoBack"/>
      <w:bookmarkEnd w:id="0"/>
      <w:r w:rsidRPr="00945734">
        <w:rPr>
          <w:rFonts w:ascii="Times New Roman" w:eastAsia="Calibri" w:hAnsi="Times New Roman" w:cs="Times New Roman"/>
          <w:b/>
          <w:bCs/>
          <w:sz w:val="28"/>
          <w:szCs w:val="28"/>
          <w:lang w:val="en-US" w:eastAsia="ru-RU"/>
        </w:rPr>
        <w:t>"Features of the court's assessment of written evidence in administrative proceedings"</w:t>
      </w:r>
    </w:p>
    <w:p w:rsidR="00945734" w:rsidRPr="00945734" w:rsidRDefault="00945734" w:rsidP="00945734">
      <w:pPr>
        <w:spacing w:after="0" w:line="240" w:lineRule="auto"/>
        <w:ind w:left="-567" w:firstLine="567"/>
        <w:jc w:val="center"/>
        <w:rPr>
          <w:rFonts w:ascii="Times New Roman" w:eastAsia="Calibri" w:hAnsi="Times New Roman" w:cs="Times New Roman"/>
          <w:b/>
          <w:bCs/>
          <w:sz w:val="28"/>
          <w:szCs w:val="28"/>
          <w:lang w:val="en-US" w:eastAsia="ru-RU"/>
        </w:rPr>
      </w:pPr>
      <w:r w:rsidRPr="00945734">
        <w:rPr>
          <w:rFonts w:ascii="Times New Roman" w:eastAsia="Calibri" w:hAnsi="Times New Roman" w:cs="Times New Roman"/>
          <w:b/>
          <w:bCs/>
          <w:sz w:val="28"/>
          <w:szCs w:val="28"/>
          <w:lang w:val="en-US" w:eastAsia="ru-RU"/>
        </w:rPr>
        <w:br/>
        <w:t xml:space="preserve">J.V. </w:t>
      </w:r>
      <w:proofErr w:type="spellStart"/>
      <w:r w:rsidRPr="00945734">
        <w:rPr>
          <w:rFonts w:ascii="Times New Roman" w:eastAsia="Calibri" w:hAnsi="Times New Roman" w:cs="Times New Roman"/>
          <w:b/>
          <w:bCs/>
          <w:sz w:val="28"/>
          <w:szCs w:val="28"/>
          <w:lang w:val="en-US" w:eastAsia="ru-RU"/>
        </w:rPr>
        <w:t>Kirillova</w:t>
      </w:r>
      <w:proofErr w:type="spellEnd"/>
    </w:p>
    <w:p w:rsidR="00945734" w:rsidRPr="00945734" w:rsidRDefault="00945734" w:rsidP="00945734">
      <w:pPr>
        <w:spacing w:after="0" w:line="240" w:lineRule="auto"/>
        <w:ind w:left="-567" w:firstLine="567"/>
        <w:jc w:val="center"/>
        <w:rPr>
          <w:rFonts w:ascii="Times New Roman" w:eastAsia="Calibri" w:hAnsi="Times New Roman" w:cs="Times New Roman"/>
          <w:b/>
          <w:bCs/>
          <w:sz w:val="28"/>
          <w:szCs w:val="28"/>
          <w:lang w:val="en-US" w:eastAsia="ru-RU"/>
        </w:rPr>
      </w:pPr>
    </w:p>
    <w:p w:rsidR="00945734" w:rsidRPr="00945734" w:rsidRDefault="00945734" w:rsidP="00945734">
      <w:pPr>
        <w:spacing w:after="0" w:line="240" w:lineRule="auto"/>
        <w:ind w:left="1276" w:firstLine="567"/>
        <w:jc w:val="both"/>
        <w:rPr>
          <w:rFonts w:ascii="Times New Roman" w:eastAsia="Calibri" w:hAnsi="Times New Roman" w:cs="Times New Roman"/>
          <w:sz w:val="28"/>
          <w:lang w:val="en-US"/>
        </w:rPr>
      </w:pPr>
      <w:r w:rsidRPr="00945734">
        <w:rPr>
          <w:rFonts w:ascii="Times New Roman" w:eastAsia="Calibri" w:hAnsi="Times New Roman" w:cs="Times New Roman"/>
          <w:sz w:val="28"/>
          <w:lang w:val="en-US"/>
        </w:rPr>
        <w:t xml:space="preserve">                   </w:t>
      </w:r>
      <w:proofErr w:type="spellStart"/>
      <w:r w:rsidRPr="00945734">
        <w:rPr>
          <w:rFonts w:ascii="Times New Roman" w:eastAsia="Calibri" w:hAnsi="Times New Roman" w:cs="Times New Roman"/>
          <w:sz w:val="28"/>
          <w:lang w:val="en-US"/>
        </w:rPr>
        <w:t>Tver</w:t>
      </w:r>
      <w:proofErr w:type="spellEnd"/>
      <w:r w:rsidRPr="00945734">
        <w:rPr>
          <w:rFonts w:ascii="Times New Roman" w:eastAsia="Calibri" w:hAnsi="Times New Roman" w:cs="Times New Roman"/>
          <w:sz w:val="28"/>
          <w:lang w:val="en-US"/>
        </w:rPr>
        <w:t xml:space="preserve"> State University</w:t>
      </w:r>
    </w:p>
    <w:p w:rsidR="00945734" w:rsidRPr="00945734" w:rsidRDefault="00945734" w:rsidP="00945734">
      <w:pPr>
        <w:spacing w:after="0" w:line="240" w:lineRule="auto"/>
        <w:ind w:left="-567" w:firstLine="567"/>
        <w:jc w:val="both"/>
        <w:rPr>
          <w:rFonts w:ascii="Times New Roman" w:eastAsia="Calibri" w:hAnsi="Times New Roman" w:cs="Times New Roman"/>
          <w:bCs/>
          <w:sz w:val="28"/>
          <w:szCs w:val="28"/>
          <w:lang w:val="en-US" w:eastAsia="ru-RU"/>
        </w:rPr>
      </w:pPr>
      <w:r w:rsidRPr="00945734">
        <w:rPr>
          <w:rFonts w:ascii="Times New Roman" w:eastAsia="Calibri" w:hAnsi="Times New Roman" w:cs="Times New Roman"/>
          <w:b/>
          <w:bCs/>
          <w:sz w:val="28"/>
          <w:szCs w:val="28"/>
          <w:lang w:val="en-US" w:eastAsia="ru-RU"/>
        </w:rPr>
        <w:br/>
      </w:r>
      <w:r w:rsidRPr="00945734">
        <w:rPr>
          <w:rFonts w:ascii="Times New Roman" w:eastAsia="Calibri" w:hAnsi="Times New Roman" w:cs="Times New Roman"/>
          <w:bCs/>
          <w:sz w:val="28"/>
          <w:szCs w:val="28"/>
          <w:lang w:val="en-US" w:eastAsia="ru-RU"/>
        </w:rPr>
        <w:t>In the article were investigated the main provisions of the CAS RF on written evidence, written evidence corresponding to certain categories of cases. The investigations were carried out by analyzing the norms of CAS RF and judicial practice, using the method of comparing the obtained data with the provisions of the RF CCP. This investigation has the theoretical and practical meaning, is actual because CAS RF has relatively recently entered into force.</w:t>
      </w:r>
    </w:p>
    <w:p w:rsidR="00945734" w:rsidRPr="00945734" w:rsidRDefault="00945734" w:rsidP="00945734">
      <w:pPr>
        <w:spacing w:after="0" w:line="240" w:lineRule="auto"/>
        <w:ind w:left="-567" w:firstLine="567"/>
        <w:jc w:val="both"/>
        <w:rPr>
          <w:rFonts w:ascii="Times New Roman" w:eastAsia="Calibri" w:hAnsi="Times New Roman" w:cs="Times New Roman"/>
          <w:i/>
          <w:sz w:val="28"/>
          <w:szCs w:val="28"/>
          <w:lang w:val="en-US" w:eastAsia="ru-RU"/>
        </w:rPr>
      </w:pPr>
      <w:r w:rsidRPr="00945734">
        <w:rPr>
          <w:rFonts w:ascii="Times New Roman" w:eastAsia="Calibri" w:hAnsi="Times New Roman" w:cs="Times New Roman"/>
          <w:b/>
          <w:bCs/>
          <w:sz w:val="28"/>
          <w:szCs w:val="28"/>
          <w:lang w:val="en-US" w:eastAsia="ru-RU"/>
        </w:rPr>
        <w:t xml:space="preserve">Keywords: </w:t>
      </w:r>
      <w:r w:rsidRPr="00945734">
        <w:rPr>
          <w:rFonts w:ascii="Times New Roman" w:eastAsia="Calibri" w:hAnsi="Times New Roman" w:cs="Times New Roman"/>
          <w:bCs/>
          <w:sz w:val="28"/>
          <w:szCs w:val="28"/>
          <w:lang w:val="en-US" w:eastAsia="ru-RU"/>
        </w:rPr>
        <w:t>administrative proceedings, evidence, written evidence, CAS RF.</w:t>
      </w:r>
    </w:p>
    <w:p w:rsidR="00945734" w:rsidRPr="00945734" w:rsidRDefault="00945734" w:rsidP="00945734">
      <w:pPr>
        <w:spacing w:after="0" w:line="360" w:lineRule="auto"/>
        <w:ind w:left="-567" w:right="283" w:firstLine="567"/>
        <w:jc w:val="both"/>
        <w:rPr>
          <w:rFonts w:ascii="Times New Roman" w:eastAsia="Calibri" w:hAnsi="Times New Roman" w:cs="Times New Roman"/>
          <w:sz w:val="28"/>
          <w:szCs w:val="28"/>
          <w:lang w:val="en-US" w:eastAsia="ru-RU"/>
        </w:rPr>
      </w:pPr>
    </w:p>
    <w:p w:rsidR="00945734" w:rsidRPr="00945734" w:rsidRDefault="00945734" w:rsidP="00945734">
      <w:pPr>
        <w:spacing w:after="0" w:line="360" w:lineRule="auto"/>
        <w:ind w:left="-567" w:right="283" w:firstLine="567"/>
        <w:jc w:val="both"/>
        <w:rPr>
          <w:rFonts w:ascii="Times New Roman" w:eastAsia="Calibri" w:hAnsi="Times New Roman" w:cs="Times New Roman"/>
          <w:i/>
          <w:sz w:val="28"/>
          <w:szCs w:val="28"/>
          <w:lang w:val="en-US" w:eastAsia="ru-RU"/>
        </w:rPr>
      </w:pPr>
    </w:p>
    <w:p w:rsidR="00945734" w:rsidRPr="00945734" w:rsidRDefault="00945734" w:rsidP="00945734">
      <w:pPr>
        <w:spacing w:after="0" w:line="240" w:lineRule="auto"/>
        <w:ind w:left="-567" w:firstLine="567"/>
        <w:jc w:val="both"/>
        <w:rPr>
          <w:rFonts w:ascii="Times New Roman" w:eastAsia="Calibri" w:hAnsi="Times New Roman" w:cs="Times New Roman"/>
          <w:bCs/>
          <w:i/>
          <w:sz w:val="28"/>
          <w:szCs w:val="28"/>
          <w:lang w:eastAsia="ru-RU"/>
        </w:rPr>
      </w:pPr>
      <w:r w:rsidRPr="00945734">
        <w:rPr>
          <w:rFonts w:ascii="Times New Roman" w:eastAsia="Calibri" w:hAnsi="Times New Roman" w:cs="Times New Roman"/>
          <w:bCs/>
          <w:i/>
          <w:sz w:val="28"/>
          <w:szCs w:val="28"/>
          <w:lang w:eastAsia="ru-RU"/>
        </w:rPr>
        <w:t>Об авторе:</w:t>
      </w:r>
    </w:p>
    <w:p w:rsidR="00945734" w:rsidRPr="00945734" w:rsidRDefault="00945734" w:rsidP="00945734">
      <w:pPr>
        <w:spacing w:after="0" w:line="240" w:lineRule="auto"/>
        <w:ind w:left="-567" w:firstLine="567"/>
        <w:jc w:val="both"/>
        <w:rPr>
          <w:rFonts w:ascii="Times New Roman" w:eastAsia="Calibri" w:hAnsi="Times New Roman" w:cs="Times New Roman"/>
          <w:bCs/>
          <w:sz w:val="28"/>
          <w:szCs w:val="28"/>
          <w:lang w:val="en-US" w:eastAsia="ru-RU"/>
        </w:rPr>
      </w:pPr>
      <w:r w:rsidRPr="00945734">
        <w:rPr>
          <w:rFonts w:ascii="Times New Roman" w:eastAsia="Calibri" w:hAnsi="Times New Roman" w:cs="Times New Roman"/>
          <w:bCs/>
          <w:sz w:val="28"/>
          <w:szCs w:val="28"/>
          <w:lang w:eastAsia="ru-RU"/>
        </w:rPr>
        <w:t>КИРИЛЛОВА Юлия Вячеславовна – студент магистратуры юридического факультета Тверского государственного университета (170100, г. Тверь, ул. Желябова</w:t>
      </w:r>
      <w:r w:rsidRPr="00945734">
        <w:rPr>
          <w:rFonts w:ascii="Times New Roman" w:eastAsia="Calibri" w:hAnsi="Times New Roman" w:cs="Times New Roman"/>
          <w:bCs/>
          <w:sz w:val="28"/>
          <w:szCs w:val="28"/>
          <w:lang w:val="en-US" w:eastAsia="ru-RU"/>
        </w:rPr>
        <w:t xml:space="preserve">, 33, </w:t>
      </w:r>
      <w:proofErr w:type="gramStart"/>
      <w:r w:rsidRPr="00945734">
        <w:rPr>
          <w:rFonts w:ascii="Times New Roman" w:eastAsia="Calibri" w:hAnsi="Times New Roman" w:cs="Times New Roman"/>
          <w:bCs/>
          <w:sz w:val="28"/>
          <w:szCs w:val="28"/>
          <w:lang w:eastAsia="ru-RU"/>
        </w:rPr>
        <w:t>е</w:t>
      </w:r>
      <w:proofErr w:type="gramEnd"/>
      <w:r w:rsidRPr="00945734">
        <w:rPr>
          <w:rFonts w:ascii="Times New Roman" w:eastAsia="Calibri" w:hAnsi="Times New Roman" w:cs="Times New Roman"/>
          <w:bCs/>
          <w:sz w:val="28"/>
          <w:szCs w:val="28"/>
          <w:lang w:val="en-US" w:eastAsia="ru-RU"/>
        </w:rPr>
        <w:t>mail: yulkes8@gmail.com</w:t>
      </w:r>
    </w:p>
    <w:p w:rsidR="00945734" w:rsidRPr="00945734" w:rsidRDefault="00945734" w:rsidP="00945734">
      <w:pPr>
        <w:spacing w:after="0" w:line="240" w:lineRule="auto"/>
        <w:ind w:left="-567" w:firstLine="567"/>
        <w:jc w:val="both"/>
        <w:rPr>
          <w:rFonts w:ascii="Times New Roman" w:eastAsia="Calibri" w:hAnsi="Times New Roman" w:cs="Times New Roman"/>
          <w:sz w:val="28"/>
          <w:lang w:val="en-US"/>
        </w:rPr>
      </w:pPr>
      <w:r w:rsidRPr="00945734">
        <w:rPr>
          <w:rFonts w:ascii="Times New Roman" w:eastAsia="Calibri" w:hAnsi="Times New Roman" w:cs="Times New Roman"/>
          <w:sz w:val="28"/>
          <w:lang w:val="en-US"/>
        </w:rPr>
        <w:t xml:space="preserve">KIRILLOVA Julia </w:t>
      </w:r>
      <w:proofErr w:type="spellStart"/>
      <w:r w:rsidRPr="00945734">
        <w:rPr>
          <w:rFonts w:ascii="Times New Roman" w:eastAsia="Calibri" w:hAnsi="Times New Roman" w:cs="Times New Roman"/>
          <w:sz w:val="28"/>
          <w:lang w:val="en-US"/>
        </w:rPr>
        <w:t>Vyacheslavovna</w:t>
      </w:r>
      <w:proofErr w:type="spellEnd"/>
      <w:r w:rsidRPr="00945734">
        <w:rPr>
          <w:rFonts w:ascii="Times New Roman" w:eastAsia="Calibri" w:hAnsi="Times New Roman" w:cs="Times New Roman"/>
          <w:sz w:val="28"/>
          <w:lang w:val="en-US"/>
        </w:rPr>
        <w:t xml:space="preserve"> – Graduate student of the Faculty of Law the </w:t>
      </w:r>
      <w:proofErr w:type="spellStart"/>
      <w:r w:rsidRPr="00945734">
        <w:rPr>
          <w:rFonts w:ascii="Times New Roman" w:eastAsia="Calibri" w:hAnsi="Times New Roman" w:cs="Times New Roman"/>
          <w:sz w:val="28"/>
          <w:lang w:val="en-US"/>
        </w:rPr>
        <w:t>Tver</w:t>
      </w:r>
      <w:proofErr w:type="spellEnd"/>
      <w:r w:rsidRPr="00945734">
        <w:rPr>
          <w:rFonts w:ascii="Times New Roman" w:eastAsia="Calibri" w:hAnsi="Times New Roman" w:cs="Times New Roman"/>
          <w:sz w:val="28"/>
          <w:lang w:val="en-US"/>
        </w:rPr>
        <w:t xml:space="preserve"> State University </w:t>
      </w:r>
      <w:r w:rsidRPr="00945734">
        <w:rPr>
          <w:rFonts w:ascii="Times New Roman" w:eastAsia="Calibri" w:hAnsi="Times New Roman" w:cs="Times New Roman"/>
          <w:bCs/>
          <w:sz w:val="28"/>
          <w:szCs w:val="28"/>
          <w:lang w:val="en-US" w:eastAsia="ru-RU"/>
        </w:rPr>
        <w:t xml:space="preserve">(170100, </w:t>
      </w:r>
      <w:proofErr w:type="spellStart"/>
      <w:r w:rsidRPr="00945734">
        <w:rPr>
          <w:rFonts w:ascii="Times New Roman" w:eastAsia="Calibri" w:hAnsi="Times New Roman" w:cs="Times New Roman"/>
          <w:bCs/>
          <w:sz w:val="28"/>
          <w:szCs w:val="28"/>
          <w:lang w:val="en-US" w:eastAsia="ru-RU"/>
        </w:rPr>
        <w:t>Tver</w:t>
      </w:r>
      <w:proofErr w:type="spellEnd"/>
      <w:r w:rsidRPr="00945734">
        <w:rPr>
          <w:rFonts w:ascii="Times New Roman" w:eastAsia="Calibri" w:hAnsi="Times New Roman" w:cs="Times New Roman"/>
          <w:bCs/>
          <w:sz w:val="28"/>
          <w:szCs w:val="28"/>
          <w:lang w:val="en-US" w:eastAsia="ru-RU"/>
        </w:rPr>
        <w:t xml:space="preserve">, </w:t>
      </w:r>
      <w:proofErr w:type="spellStart"/>
      <w:r w:rsidRPr="00945734">
        <w:rPr>
          <w:rFonts w:ascii="Times New Roman" w:eastAsia="Calibri" w:hAnsi="Times New Roman" w:cs="Times New Roman"/>
          <w:bCs/>
          <w:sz w:val="28"/>
          <w:szCs w:val="28"/>
          <w:lang w:val="en-US" w:eastAsia="ru-RU"/>
        </w:rPr>
        <w:t>ul</w:t>
      </w:r>
      <w:proofErr w:type="spellEnd"/>
      <w:r w:rsidRPr="00945734">
        <w:rPr>
          <w:rFonts w:ascii="Times New Roman" w:eastAsia="Calibri" w:hAnsi="Times New Roman" w:cs="Times New Roman"/>
          <w:bCs/>
          <w:sz w:val="28"/>
          <w:szCs w:val="28"/>
          <w:lang w:val="en-US" w:eastAsia="ru-RU"/>
        </w:rPr>
        <w:t xml:space="preserve">. </w:t>
      </w:r>
      <w:proofErr w:type="spellStart"/>
      <w:r w:rsidRPr="00945734">
        <w:rPr>
          <w:rFonts w:ascii="Times New Roman" w:eastAsia="Calibri" w:hAnsi="Times New Roman" w:cs="Times New Roman"/>
          <w:bCs/>
          <w:sz w:val="28"/>
          <w:szCs w:val="28"/>
          <w:lang w:val="en-US" w:eastAsia="ru-RU"/>
        </w:rPr>
        <w:t>Zhelyabova</w:t>
      </w:r>
      <w:proofErr w:type="spellEnd"/>
      <w:r w:rsidRPr="00945734">
        <w:rPr>
          <w:rFonts w:ascii="Times New Roman" w:eastAsia="Calibri" w:hAnsi="Times New Roman" w:cs="Times New Roman"/>
          <w:bCs/>
          <w:sz w:val="28"/>
          <w:szCs w:val="28"/>
          <w:lang w:val="en-US" w:eastAsia="ru-RU"/>
        </w:rPr>
        <w:t>, 33),</w:t>
      </w:r>
      <w:r w:rsidRPr="00945734">
        <w:rPr>
          <w:rFonts w:ascii="Times New Roman" w:eastAsia="Calibri" w:hAnsi="Times New Roman" w:cs="Times New Roman"/>
          <w:bCs/>
          <w:sz w:val="28"/>
          <w:szCs w:val="28"/>
          <w:lang w:eastAsia="ru-RU"/>
        </w:rPr>
        <w:t xml:space="preserve"> е</w:t>
      </w:r>
      <w:r w:rsidRPr="00945734">
        <w:rPr>
          <w:rFonts w:ascii="Times New Roman" w:eastAsia="Calibri" w:hAnsi="Times New Roman" w:cs="Times New Roman"/>
          <w:bCs/>
          <w:sz w:val="28"/>
          <w:szCs w:val="28"/>
          <w:lang w:val="en-US" w:eastAsia="ru-RU"/>
        </w:rPr>
        <w:t>mail: yulkes8@gmail.com</w:t>
      </w:r>
    </w:p>
    <w:p w:rsidR="00945734" w:rsidRPr="00945734" w:rsidRDefault="00945734" w:rsidP="00945734">
      <w:pPr>
        <w:spacing w:after="0" w:line="360" w:lineRule="auto"/>
        <w:ind w:left="-567" w:right="283" w:firstLine="567"/>
        <w:jc w:val="both"/>
        <w:rPr>
          <w:rFonts w:ascii="Times New Roman" w:eastAsia="Calibri" w:hAnsi="Times New Roman" w:cs="Times New Roman"/>
          <w:sz w:val="28"/>
          <w:szCs w:val="28"/>
          <w:lang w:val="en-US" w:eastAsia="ru-RU"/>
        </w:rPr>
      </w:pPr>
    </w:p>
    <w:p w:rsidR="00945734" w:rsidRPr="00945734" w:rsidRDefault="00945734" w:rsidP="00945734">
      <w:pPr>
        <w:spacing w:after="1" w:line="360" w:lineRule="auto"/>
        <w:ind w:left="-567" w:right="283" w:firstLine="426"/>
        <w:jc w:val="both"/>
        <w:rPr>
          <w:rFonts w:ascii="Times New Roman" w:eastAsia="Calibri" w:hAnsi="Times New Roman" w:cs="Times New Roman"/>
          <w:sz w:val="28"/>
          <w:szCs w:val="28"/>
          <w:lang w:val="en-US"/>
        </w:rPr>
      </w:pPr>
    </w:p>
    <w:p w:rsidR="00A657A1" w:rsidRDefault="00A657A1"/>
    <w:sectPr w:rsidR="00A657A1" w:rsidSect="001E1F2C">
      <w:headerReference w:type="even" r:id="rId9"/>
      <w:headerReference w:type="default" r:id="rId10"/>
      <w:footerReference w:type="even" r:id="rId11"/>
      <w:footerReference w:type="default" r:id="rId12"/>
      <w:footnotePr>
        <w:numRestart w:val="eachPage"/>
      </w:footnotePr>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21" w:rsidRDefault="00342F21" w:rsidP="00945734">
      <w:pPr>
        <w:spacing w:after="0" w:line="240" w:lineRule="auto"/>
      </w:pPr>
      <w:r>
        <w:separator/>
      </w:r>
    </w:p>
  </w:endnote>
  <w:endnote w:type="continuationSeparator" w:id="0">
    <w:p w:rsidR="00342F21" w:rsidRDefault="00342F21" w:rsidP="0094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5F" w:rsidRDefault="00342F21" w:rsidP="00B549F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B155F" w:rsidRDefault="00342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5F" w:rsidRDefault="00342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21" w:rsidRDefault="00342F21" w:rsidP="00945734">
      <w:pPr>
        <w:spacing w:after="0" w:line="240" w:lineRule="auto"/>
      </w:pPr>
      <w:r>
        <w:separator/>
      </w:r>
    </w:p>
  </w:footnote>
  <w:footnote w:type="continuationSeparator" w:id="0">
    <w:p w:rsidR="00342F21" w:rsidRDefault="00342F21" w:rsidP="00945734">
      <w:pPr>
        <w:spacing w:after="0" w:line="240" w:lineRule="auto"/>
      </w:pPr>
      <w:r>
        <w:continuationSeparator/>
      </w:r>
    </w:p>
  </w:footnote>
  <w:footnote w:id="1">
    <w:p w:rsidR="00945734" w:rsidRPr="00B879FE" w:rsidRDefault="00945734" w:rsidP="00945734">
      <w:pPr>
        <w:pStyle w:val="a7"/>
        <w:rPr>
          <w:rFonts w:ascii="Times New Roman" w:hAnsi="Times New Roman"/>
        </w:rPr>
      </w:pPr>
      <w:r w:rsidRPr="00B879FE">
        <w:rPr>
          <w:rStyle w:val="a9"/>
          <w:rFonts w:ascii="Times New Roman" w:hAnsi="Times New Roman"/>
        </w:rPr>
        <w:footnoteRef/>
      </w:r>
      <w:r w:rsidRPr="00B879FE">
        <w:rPr>
          <w:rFonts w:ascii="Times New Roman" w:hAnsi="Times New Roman"/>
        </w:rPr>
        <w:t xml:space="preserve"> Кодекс административного судопроизводства Российской Федерации от 8 марта 2015 г. N 21-ФЗ // Собрание законодательства Российской Федерации от 9 марта 2015 г. N 10 ст. 1391;</w:t>
      </w:r>
    </w:p>
    <w:p w:rsidR="00945734" w:rsidRDefault="00945734" w:rsidP="00945734">
      <w:pPr>
        <w:pStyle w:val="a7"/>
      </w:pPr>
    </w:p>
  </w:footnote>
  <w:footnote w:id="2">
    <w:p w:rsidR="00945734" w:rsidRPr="00990741" w:rsidRDefault="00945734" w:rsidP="00945734">
      <w:pPr>
        <w:pStyle w:val="a7"/>
        <w:jc w:val="both"/>
        <w:rPr>
          <w:rFonts w:ascii="Times New Roman" w:hAnsi="Times New Roman"/>
        </w:rPr>
      </w:pPr>
      <w:r w:rsidRPr="00990741">
        <w:rPr>
          <w:rStyle w:val="a9"/>
          <w:rFonts w:ascii="Times New Roman" w:hAnsi="Times New Roman"/>
        </w:rPr>
        <w:footnoteRef/>
      </w:r>
      <w:r w:rsidRPr="00990741">
        <w:rPr>
          <w:rFonts w:ascii="Times New Roman" w:hAnsi="Times New Roman"/>
        </w:rPr>
        <w:t xml:space="preserve"> Комментарий к Арбитражному процессуальному кодексу Российской Федерации (постатейный) (под ред. В.В. Яркова). - 3-е изд., </w:t>
      </w:r>
      <w:proofErr w:type="spellStart"/>
      <w:r w:rsidRPr="00990741">
        <w:rPr>
          <w:rFonts w:ascii="Times New Roman" w:hAnsi="Times New Roman"/>
        </w:rPr>
        <w:t>перераб</w:t>
      </w:r>
      <w:proofErr w:type="spellEnd"/>
      <w:r w:rsidRPr="00990741">
        <w:rPr>
          <w:rFonts w:ascii="Times New Roman" w:hAnsi="Times New Roman"/>
        </w:rPr>
        <w:t>. и доп. - "</w:t>
      </w:r>
      <w:proofErr w:type="spellStart"/>
      <w:r w:rsidRPr="00990741">
        <w:rPr>
          <w:rFonts w:ascii="Times New Roman" w:hAnsi="Times New Roman"/>
        </w:rPr>
        <w:t>Инфотропик</w:t>
      </w:r>
      <w:proofErr w:type="spellEnd"/>
      <w:r w:rsidRPr="00990741">
        <w:rPr>
          <w:rFonts w:ascii="Times New Roman" w:hAnsi="Times New Roman"/>
        </w:rPr>
        <w:t xml:space="preserve"> Медиа", 2011 г.</w:t>
      </w:r>
    </w:p>
    <w:p w:rsidR="00945734" w:rsidRDefault="00945734" w:rsidP="00945734">
      <w:pPr>
        <w:pStyle w:val="a7"/>
      </w:pPr>
    </w:p>
  </w:footnote>
  <w:footnote w:id="3">
    <w:p w:rsidR="00945734" w:rsidRPr="00C90072" w:rsidRDefault="00945734" w:rsidP="00945734">
      <w:pPr>
        <w:pStyle w:val="a7"/>
        <w:tabs>
          <w:tab w:val="left" w:pos="7208"/>
        </w:tabs>
        <w:rPr>
          <w:rFonts w:ascii="Times New Roman" w:hAnsi="Times New Roman"/>
        </w:rPr>
      </w:pPr>
      <w:r>
        <w:rPr>
          <w:rStyle w:val="a9"/>
        </w:rPr>
        <w:footnoteRef/>
      </w:r>
      <w:r w:rsidRPr="00C90072">
        <w:rPr>
          <w:rFonts w:ascii="Times New Roman" w:hAnsi="Times New Roman"/>
        </w:rPr>
        <w:t xml:space="preserve"> А</w:t>
      </w:r>
      <w:r>
        <w:rPr>
          <w:rFonts w:ascii="Times New Roman" w:hAnsi="Times New Roman"/>
        </w:rPr>
        <w:t>пелляционное определение Санкт-П</w:t>
      </w:r>
      <w:r w:rsidRPr="00C90072">
        <w:rPr>
          <w:rFonts w:ascii="Times New Roman" w:hAnsi="Times New Roman"/>
        </w:rPr>
        <w:t>етербургского городского суда от 31 августа 2016 г. N 33а-16472/2016 // СПС «</w:t>
      </w:r>
      <w:proofErr w:type="spellStart"/>
      <w:r w:rsidRPr="00C90072">
        <w:rPr>
          <w:rFonts w:ascii="Times New Roman" w:hAnsi="Times New Roman"/>
        </w:rPr>
        <w:t>КонсультантПлюс</w:t>
      </w:r>
      <w:proofErr w:type="spellEnd"/>
      <w:r w:rsidRPr="00C90072">
        <w:rPr>
          <w:rFonts w:ascii="Times New Roman" w:hAnsi="Times New Roman"/>
        </w:rPr>
        <w:t>».</w:t>
      </w:r>
    </w:p>
    <w:p w:rsidR="00945734" w:rsidRDefault="00945734" w:rsidP="00945734">
      <w:pPr>
        <w:pStyle w:val="a7"/>
        <w:tabs>
          <w:tab w:val="left" w:pos="7208"/>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5F" w:rsidRDefault="00342F21" w:rsidP="00765A00">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B155F" w:rsidRDefault="00342F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55F" w:rsidRDefault="00342F21" w:rsidP="00765A00">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45734">
      <w:rPr>
        <w:rStyle w:val="aa"/>
        <w:noProof/>
      </w:rPr>
      <w:t>10</w:t>
    </w:r>
    <w:r>
      <w:rPr>
        <w:rStyle w:val="aa"/>
      </w:rPr>
      <w:fldChar w:fldCharType="end"/>
    </w:r>
  </w:p>
  <w:p w:rsidR="005B155F" w:rsidRDefault="00342F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1E7"/>
    <w:multiLevelType w:val="hybridMultilevel"/>
    <w:tmpl w:val="FC8E7C46"/>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34"/>
    <w:rsid w:val="00000AEF"/>
    <w:rsid w:val="00005ECB"/>
    <w:rsid w:val="00006D6B"/>
    <w:rsid w:val="00010781"/>
    <w:rsid w:val="000110AC"/>
    <w:rsid w:val="000115F2"/>
    <w:rsid w:val="000132A2"/>
    <w:rsid w:val="000145EA"/>
    <w:rsid w:val="00015872"/>
    <w:rsid w:val="00015CB6"/>
    <w:rsid w:val="00017A88"/>
    <w:rsid w:val="0002200E"/>
    <w:rsid w:val="00022D41"/>
    <w:rsid w:val="00022E50"/>
    <w:rsid w:val="0002419A"/>
    <w:rsid w:val="00024E84"/>
    <w:rsid w:val="0002663B"/>
    <w:rsid w:val="000272A1"/>
    <w:rsid w:val="000304C6"/>
    <w:rsid w:val="000305F2"/>
    <w:rsid w:val="00030DB0"/>
    <w:rsid w:val="00030F36"/>
    <w:rsid w:val="00034391"/>
    <w:rsid w:val="00034DA1"/>
    <w:rsid w:val="0003504B"/>
    <w:rsid w:val="0004111B"/>
    <w:rsid w:val="000418BF"/>
    <w:rsid w:val="00042B6C"/>
    <w:rsid w:val="00043944"/>
    <w:rsid w:val="000441B3"/>
    <w:rsid w:val="00047C55"/>
    <w:rsid w:val="00051B17"/>
    <w:rsid w:val="00053906"/>
    <w:rsid w:val="00053B2E"/>
    <w:rsid w:val="00053BCB"/>
    <w:rsid w:val="0005463E"/>
    <w:rsid w:val="000547E3"/>
    <w:rsid w:val="00054A5F"/>
    <w:rsid w:val="000555A1"/>
    <w:rsid w:val="000601BB"/>
    <w:rsid w:val="00061296"/>
    <w:rsid w:val="00063B76"/>
    <w:rsid w:val="000643B8"/>
    <w:rsid w:val="000654AE"/>
    <w:rsid w:val="00070B2E"/>
    <w:rsid w:val="000714E8"/>
    <w:rsid w:val="00074806"/>
    <w:rsid w:val="00074B95"/>
    <w:rsid w:val="000750A1"/>
    <w:rsid w:val="00075983"/>
    <w:rsid w:val="00075A10"/>
    <w:rsid w:val="00077C02"/>
    <w:rsid w:val="00082898"/>
    <w:rsid w:val="00082EB8"/>
    <w:rsid w:val="00084700"/>
    <w:rsid w:val="00085D3A"/>
    <w:rsid w:val="00090278"/>
    <w:rsid w:val="0009147D"/>
    <w:rsid w:val="00093D6D"/>
    <w:rsid w:val="000941B8"/>
    <w:rsid w:val="00094B64"/>
    <w:rsid w:val="00095623"/>
    <w:rsid w:val="000968F5"/>
    <w:rsid w:val="000A2FE0"/>
    <w:rsid w:val="000A3CAF"/>
    <w:rsid w:val="000A65A7"/>
    <w:rsid w:val="000B0308"/>
    <w:rsid w:val="000B3A1A"/>
    <w:rsid w:val="000B5109"/>
    <w:rsid w:val="000B69B6"/>
    <w:rsid w:val="000B6BC6"/>
    <w:rsid w:val="000B75AC"/>
    <w:rsid w:val="000B77B2"/>
    <w:rsid w:val="000B7DD7"/>
    <w:rsid w:val="000C1961"/>
    <w:rsid w:val="000C2338"/>
    <w:rsid w:val="000C2D0B"/>
    <w:rsid w:val="000C3565"/>
    <w:rsid w:val="000D115C"/>
    <w:rsid w:val="000D215A"/>
    <w:rsid w:val="000D2F5E"/>
    <w:rsid w:val="000D3004"/>
    <w:rsid w:val="000D434A"/>
    <w:rsid w:val="000E2488"/>
    <w:rsid w:val="000E26A0"/>
    <w:rsid w:val="000E2D86"/>
    <w:rsid w:val="000E3FBB"/>
    <w:rsid w:val="000E4942"/>
    <w:rsid w:val="000F1A5B"/>
    <w:rsid w:val="000F49C9"/>
    <w:rsid w:val="000F5706"/>
    <w:rsid w:val="000F6088"/>
    <w:rsid w:val="000F6825"/>
    <w:rsid w:val="0010003C"/>
    <w:rsid w:val="00101623"/>
    <w:rsid w:val="0010246B"/>
    <w:rsid w:val="0010256F"/>
    <w:rsid w:val="00107764"/>
    <w:rsid w:val="00107DAA"/>
    <w:rsid w:val="001105AC"/>
    <w:rsid w:val="00111CA8"/>
    <w:rsid w:val="00112065"/>
    <w:rsid w:val="00112BDA"/>
    <w:rsid w:val="001133A6"/>
    <w:rsid w:val="001144A2"/>
    <w:rsid w:val="0011552E"/>
    <w:rsid w:val="00117014"/>
    <w:rsid w:val="001175E9"/>
    <w:rsid w:val="0011782B"/>
    <w:rsid w:val="001238EA"/>
    <w:rsid w:val="00123DB9"/>
    <w:rsid w:val="00124A5B"/>
    <w:rsid w:val="00125772"/>
    <w:rsid w:val="00125DFE"/>
    <w:rsid w:val="00126E36"/>
    <w:rsid w:val="00130756"/>
    <w:rsid w:val="00131EF0"/>
    <w:rsid w:val="001322A2"/>
    <w:rsid w:val="00132C06"/>
    <w:rsid w:val="00133656"/>
    <w:rsid w:val="00133AD5"/>
    <w:rsid w:val="00133C07"/>
    <w:rsid w:val="00134752"/>
    <w:rsid w:val="001357BF"/>
    <w:rsid w:val="00135ED7"/>
    <w:rsid w:val="001369ED"/>
    <w:rsid w:val="0014157F"/>
    <w:rsid w:val="00142002"/>
    <w:rsid w:val="001439AB"/>
    <w:rsid w:val="001471A3"/>
    <w:rsid w:val="00147420"/>
    <w:rsid w:val="001502B0"/>
    <w:rsid w:val="00150517"/>
    <w:rsid w:val="00150572"/>
    <w:rsid w:val="00150F57"/>
    <w:rsid w:val="00154856"/>
    <w:rsid w:val="00154A2B"/>
    <w:rsid w:val="001551CE"/>
    <w:rsid w:val="00155B0A"/>
    <w:rsid w:val="00155BA3"/>
    <w:rsid w:val="00156B8D"/>
    <w:rsid w:val="00161F29"/>
    <w:rsid w:val="00165E28"/>
    <w:rsid w:val="0016608B"/>
    <w:rsid w:val="00170270"/>
    <w:rsid w:val="00173455"/>
    <w:rsid w:val="00174893"/>
    <w:rsid w:val="00181012"/>
    <w:rsid w:val="00181C47"/>
    <w:rsid w:val="00181CC8"/>
    <w:rsid w:val="0018281D"/>
    <w:rsid w:val="001849F2"/>
    <w:rsid w:val="00184DFE"/>
    <w:rsid w:val="00186A38"/>
    <w:rsid w:val="00186C67"/>
    <w:rsid w:val="00187D68"/>
    <w:rsid w:val="001909F0"/>
    <w:rsid w:val="00193BE7"/>
    <w:rsid w:val="001945FA"/>
    <w:rsid w:val="001A1760"/>
    <w:rsid w:val="001A57D4"/>
    <w:rsid w:val="001A5AA8"/>
    <w:rsid w:val="001A661C"/>
    <w:rsid w:val="001B044F"/>
    <w:rsid w:val="001B113A"/>
    <w:rsid w:val="001B12C9"/>
    <w:rsid w:val="001B236C"/>
    <w:rsid w:val="001B2B90"/>
    <w:rsid w:val="001B2C92"/>
    <w:rsid w:val="001B5EE6"/>
    <w:rsid w:val="001B70B7"/>
    <w:rsid w:val="001B7636"/>
    <w:rsid w:val="001C098E"/>
    <w:rsid w:val="001C2ADE"/>
    <w:rsid w:val="001C55E9"/>
    <w:rsid w:val="001C6BF0"/>
    <w:rsid w:val="001C72E7"/>
    <w:rsid w:val="001D1D2B"/>
    <w:rsid w:val="001D3300"/>
    <w:rsid w:val="001D4329"/>
    <w:rsid w:val="001D7103"/>
    <w:rsid w:val="001E0867"/>
    <w:rsid w:val="001E1237"/>
    <w:rsid w:val="001E13BC"/>
    <w:rsid w:val="001E1A0B"/>
    <w:rsid w:val="001E1A63"/>
    <w:rsid w:val="001E2281"/>
    <w:rsid w:val="001E4283"/>
    <w:rsid w:val="001E459A"/>
    <w:rsid w:val="001E4ED5"/>
    <w:rsid w:val="001E55A0"/>
    <w:rsid w:val="001E7379"/>
    <w:rsid w:val="001E7DF4"/>
    <w:rsid w:val="001F1942"/>
    <w:rsid w:val="001F427F"/>
    <w:rsid w:val="001F43BE"/>
    <w:rsid w:val="001F497E"/>
    <w:rsid w:val="001F540B"/>
    <w:rsid w:val="001F5FE4"/>
    <w:rsid w:val="00200EC6"/>
    <w:rsid w:val="002010E4"/>
    <w:rsid w:val="00201350"/>
    <w:rsid w:val="00204429"/>
    <w:rsid w:val="00206C03"/>
    <w:rsid w:val="00207558"/>
    <w:rsid w:val="00212065"/>
    <w:rsid w:val="00212AC6"/>
    <w:rsid w:val="00215089"/>
    <w:rsid w:val="00215285"/>
    <w:rsid w:val="00216A84"/>
    <w:rsid w:val="00221CBC"/>
    <w:rsid w:val="0022217B"/>
    <w:rsid w:val="0022252C"/>
    <w:rsid w:val="00222BBD"/>
    <w:rsid w:val="00224B7B"/>
    <w:rsid w:val="002262DA"/>
    <w:rsid w:val="00226A53"/>
    <w:rsid w:val="00227D85"/>
    <w:rsid w:val="00230871"/>
    <w:rsid w:val="002308AE"/>
    <w:rsid w:val="00231213"/>
    <w:rsid w:val="0023236E"/>
    <w:rsid w:val="0023348F"/>
    <w:rsid w:val="002339C8"/>
    <w:rsid w:val="00234046"/>
    <w:rsid w:val="00234D08"/>
    <w:rsid w:val="00234F8F"/>
    <w:rsid w:val="00236791"/>
    <w:rsid w:val="0023683B"/>
    <w:rsid w:val="00237ACA"/>
    <w:rsid w:val="00240580"/>
    <w:rsid w:val="00242CA2"/>
    <w:rsid w:val="00244046"/>
    <w:rsid w:val="002452B6"/>
    <w:rsid w:val="00247905"/>
    <w:rsid w:val="00247F44"/>
    <w:rsid w:val="0025086B"/>
    <w:rsid w:val="00250DAC"/>
    <w:rsid w:val="002512BB"/>
    <w:rsid w:val="002513DE"/>
    <w:rsid w:val="00252F8E"/>
    <w:rsid w:val="00253843"/>
    <w:rsid w:val="00255B00"/>
    <w:rsid w:val="002574A2"/>
    <w:rsid w:val="00260B3F"/>
    <w:rsid w:val="00262A7C"/>
    <w:rsid w:val="00264EF8"/>
    <w:rsid w:val="00265227"/>
    <w:rsid w:val="002656A0"/>
    <w:rsid w:val="00272FCA"/>
    <w:rsid w:val="0027406A"/>
    <w:rsid w:val="002808EF"/>
    <w:rsid w:val="0028163A"/>
    <w:rsid w:val="0028601F"/>
    <w:rsid w:val="002862BE"/>
    <w:rsid w:val="00287AC8"/>
    <w:rsid w:val="00290D82"/>
    <w:rsid w:val="00290E77"/>
    <w:rsid w:val="0029247E"/>
    <w:rsid w:val="00292806"/>
    <w:rsid w:val="00292C46"/>
    <w:rsid w:val="00293AFA"/>
    <w:rsid w:val="00293C49"/>
    <w:rsid w:val="00294C50"/>
    <w:rsid w:val="00296559"/>
    <w:rsid w:val="002965BC"/>
    <w:rsid w:val="002977F0"/>
    <w:rsid w:val="002A1AC9"/>
    <w:rsid w:val="002A3CB8"/>
    <w:rsid w:val="002A3E42"/>
    <w:rsid w:val="002A41CF"/>
    <w:rsid w:val="002B0DE4"/>
    <w:rsid w:val="002B0E41"/>
    <w:rsid w:val="002B1300"/>
    <w:rsid w:val="002B1D92"/>
    <w:rsid w:val="002B222F"/>
    <w:rsid w:val="002B550D"/>
    <w:rsid w:val="002C269D"/>
    <w:rsid w:val="002C28BC"/>
    <w:rsid w:val="002C37E5"/>
    <w:rsid w:val="002C4262"/>
    <w:rsid w:val="002C4B15"/>
    <w:rsid w:val="002C4E1A"/>
    <w:rsid w:val="002C585A"/>
    <w:rsid w:val="002C5B3B"/>
    <w:rsid w:val="002C6EDF"/>
    <w:rsid w:val="002C6F4F"/>
    <w:rsid w:val="002D2DF1"/>
    <w:rsid w:val="002D6080"/>
    <w:rsid w:val="002D609E"/>
    <w:rsid w:val="002D7625"/>
    <w:rsid w:val="002D7D18"/>
    <w:rsid w:val="002E0601"/>
    <w:rsid w:val="002E1071"/>
    <w:rsid w:val="002E499F"/>
    <w:rsid w:val="002E51B7"/>
    <w:rsid w:val="002E5357"/>
    <w:rsid w:val="002E673E"/>
    <w:rsid w:val="002E67EB"/>
    <w:rsid w:val="002E6943"/>
    <w:rsid w:val="002E7606"/>
    <w:rsid w:val="002F071B"/>
    <w:rsid w:val="002F1A80"/>
    <w:rsid w:val="002F51C1"/>
    <w:rsid w:val="002F5342"/>
    <w:rsid w:val="002F6B6E"/>
    <w:rsid w:val="002F6C8F"/>
    <w:rsid w:val="003014DA"/>
    <w:rsid w:val="00301AC0"/>
    <w:rsid w:val="00302C22"/>
    <w:rsid w:val="00304B9C"/>
    <w:rsid w:val="003107E4"/>
    <w:rsid w:val="00310821"/>
    <w:rsid w:val="00310B8E"/>
    <w:rsid w:val="00311425"/>
    <w:rsid w:val="003114A3"/>
    <w:rsid w:val="00311FF0"/>
    <w:rsid w:val="003130BD"/>
    <w:rsid w:val="00313929"/>
    <w:rsid w:val="00313A3F"/>
    <w:rsid w:val="00314532"/>
    <w:rsid w:val="00317D2D"/>
    <w:rsid w:val="00321120"/>
    <w:rsid w:val="00322265"/>
    <w:rsid w:val="003223A1"/>
    <w:rsid w:val="00325D44"/>
    <w:rsid w:val="00325EF8"/>
    <w:rsid w:val="0032602F"/>
    <w:rsid w:val="0032721C"/>
    <w:rsid w:val="003306D2"/>
    <w:rsid w:val="003346E5"/>
    <w:rsid w:val="00335672"/>
    <w:rsid w:val="00337287"/>
    <w:rsid w:val="003413AE"/>
    <w:rsid w:val="00342F21"/>
    <w:rsid w:val="0034396A"/>
    <w:rsid w:val="003454F7"/>
    <w:rsid w:val="00345715"/>
    <w:rsid w:val="003462C4"/>
    <w:rsid w:val="003475C1"/>
    <w:rsid w:val="00347693"/>
    <w:rsid w:val="00352811"/>
    <w:rsid w:val="00352D7E"/>
    <w:rsid w:val="0035444F"/>
    <w:rsid w:val="00361E91"/>
    <w:rsid w:val="00362C5F"/>
    <w:rsid w:val="0036437A"/>
    <w:rsid w:val="00364C6F"/>
    <w:rsid w:val="00364D7D"/>
    <w:rsid w:val="003650C7"/>
    <w:rsid w:val="00370884"/>
    <w:rsid w:val="0037178A"/>
    <w:rsid w:val="00372D49"/>
    <w:rsid w:val="00373DFB"/>
    <w:rsid w:val="00374D72"/>
    <w:rsid w:val="00375FE1"/>
    <w:rsid w:val="003767D1"/>
    <w:rsid w:val="003801F1"/>
    <w:rsid w:val="003806EE"/>
    <w:rsid w:val="00381112"/>
    <w:rsid w:val="00381299"/>
    <w:rsid w:val="00381419"/>
    <w:rsid w:val="0038305B"/>
    <w:rsid w:val="003851F8"/>
    <w:rsid w:val="003868D4"/>
    <w:rsid w:val="00387EED"/>
    <w:rsid w:val="00390696"/>
    <w:rsid w:val="00390E56"/>
    <w:rsid w:val="003911D7"/>
    <w:rsid w:val="00393086"/>
    <w:rsid w:val="00395464"/>
    <w:rsid w:val="003955B0"/>
    <w:rsid w:val="00396922"/>
    <w:rsid w:val="003973F7"/>
    <w:rsid w:val="003A00B9"/>
    <w:rsid w:val="003A1964"/>
    <w:rsid w:val="003A1E61"/>
    <w:rsid w:val="003A2141"/>
    <w:rsid w:val="003A5B55"/>
    <w:rsid w:val="003B07B9"/>
    <w:rsid w:val="003B1F7F"/>
    <w:rsid w:val="003B3777"/>
    <w:rsid w:val="003B3AB4"/>
    <w:rsid w:val="003B42DD"/>
    <w:rsid w:val="003C01EA"/>
    <w:rsid w:val="003C0686"/>
    <w:rsid w:val="003C0D7C"/>
    <w:rsid w:val="003C11FA"/>
    <w:rsid w:val="003C1339"/>
    <w:rsid w:val="003C5653"/>
    <w:rsid w:val="003C5C07"/>
    <w:rsid w:val="003C7F08"/>
    <w:rsid w:val="003D12C7"/>
    <w:rsid w:val="003D1816"/>
    <w:rsid w:val="003D27E9"/>
    <w:rsid w:val="003D3011"/>
    <w:rsid w:val="003D3227"/>
    <w:rsid w:val="003D6470"/>
    <w:rsid w:val="003D70A6"/>
    <w:rsid w:val="003D78CF"/>
    <w:rsid w:val="003D7F73"/>
    <w:rsid w:val="003E2469"/>
    <w:rsid w:val="003E3B7F"/>
    <w:rsid w:val="003E4138"/>
    <w:rsid w:val="003E4FB3"/>
    <w:rsid w:val="003E76FF"/>
    <w:rsid w:val="003E7E51"/>
    <w:rsid w:val="003F0127"/>
    <w:rsid w:val="003F05BA"/>
    <w:rsid w:val="003F07A1"/>
    <w:rsid w:val="003F0C43"/>
    <w:rsid w:val="003F0D5E"/>
    <w:rsid w:val="003F3853"/>
    <w:rsid w:val="003F3BD7"/>
    <w:rsid w:val="003F59F1"/>
    <w:rsid w:val="003F62D2"/>
    <w:rsid w:val="003F639E"/>
    <w:rsid w:val="003F65C0"/>
    <w:rsid w:val="003F73B0"/>
    <w:rsid w:val="003F7F43"/>
    <w:rsid w:val="00400E65"/>
    <w:rsid w:val="00404889"/>
    <w:rsid w:val="004102CD"/>
    <w:rsid w:val="004108AB"/>
    <w:rsid w:val="00411A5F"/>
    <w:rsid w:val="00411A9C"/>
    <w:rsid w:val="00411FBF"/>
    <w:rsid w:val="00412238"/>
    <w:rsid w:val="0041227C"/>
    <w:rsid w:val="004125DB"/>
    <w:rsid w:val="00412B71"/>
    <w:rsid w:val="004137F2"/>
    <w:rsid w:val="004148B6"/>
    <w:rsid w:val="00417993"/>
    <w:rsid w:val="0042017F"/>
    <w:rsid w:val="0042109C"/>
    <w:rsid w:val="004319DE"/>
    <w:rsid w:val="00434731"/>
    <w:rsid w:val="00435A76"/>
    <w:rsid w:val="00440032"/>
    <w:rsid w:val="004406AC"/>
    <w:rsid w:val="00444B74"/>
    <w:rsid w:val="00445592"/>
    <w:rsid w:val="004478EA"/>
    <w:rsid w:val="0045071C"/>
    <w:rsid w:val="004525C6"/>
    <w:rsid w:val="00455208"/>
    <w:rsid w:val="004601AB"/>
    <w:rsid w:val="00461D82"/>
    <w:rsid w:val="00462270"/>
    <w:rsid w:val="00462A5E"/>
    <w:rsid w:val="004634D9"/>
    <w:rsid w:val="00465557"/>
    <w:rsid w:val="00465946"/>
    <w:rsid w:val="00467985"/>
    <w:rsid w:val="00470D5A"/>
    <w:rsid w:val="00473006"/>
    <w:rsid w:val="004733D3"/>
    <w:rsid w:val="00473F7A"/>
    <w:rsid w:val="00474832"/>
    <w:rsid w:val="004753D9"/>
    <w:rsid w:val="00477B8A"/>
    <w:rsid w:val="00480FAC"/>
    <w:rsid w:val="00484472"/>
    <w:rsid w:val="00484E2E"/>
    <w:rsid w:val="00485089"/>
    <w:rsid w:val="00485A9B"/>
    <w:rsid w:val="00486387"/>
    <w:rsid w:val="00487546"/>
    <w:rsid w:val="004902DF"/>
    <w:rsid w:val="0049123F"/>
    <w:rsid w:val="00492DB0"/>
    <w:rsid w:val="004936CB"/>
    <w:rsid w:val="00493CFD"/>
    <w:rsid w:val="0049421B"/>
    <w:rsid w:val="004943B9"/>
    <w:rsid w:val="00495D85"/>
    <w:rsid w:val="00495DE3"/>
    <w:rsid w:val="004A0C99"/>
    <w:rsid w:val="004A3B14"/>
    <w:rsid w:val="004A3C70"/>
    <w:rsid w:val="004A494F"/>
    <w:rsid w:val="004A709A"/>
    <w:rsid w:val="004B1028"/>
    <w:rsid w:val="004B130C"/>
    <w:rsid w:val="004B2CCE"/>
    <w:rsid w:val="004B4A48"/>
    <w:rsid w:val="004B5719"/>
    <w:rsid w:val="004B7FC3"/>
    <w:rsid w:val="004C0C81"/>
    <w:rsid w:val="004C2E16"/>
    <w:rsid w:val="004C3942"/>
    <w:rsid w:val="004C4052"/>
    <w:rsid w:val="004C508A"/>
    <w:rsid w:val="004C5D03"/>
    <w:rsid w:val="004C7E9F"/>
    <w:rsid w:val="004D0DF6"/>
    <w:rsid w:val="004D1353"/>
    <w:rsid w:val="004D3E9E"/>
    <w:rsid w:val="004D6288"/>
    <w:rsid w:val="004D7355"/>
    <w:rsid w:val="004E197F"/>
    <w:rsid w:val="004E1A88"/>
    <w:rsid w:val="004E1CCC"/>
    <w:rsid w:val="004E3BE1"/>
    <w:rsid w:val="004E3D70"/>
    <w:rsid w:val="004F01F6"/>
    <w:rsid w:val="004F1D65"/>
    <w:rsid w:val="004F41E2"/>
    <w:rsid w:val="004F4478"/>
    <w:rsid w:val="004F5FD0"/>
    <w:rsid w:val="005001A0"/>
    <w:rsid w:val="005009E9"/>
    <w:rsid w:val="00501156"/>
    <w:rsid w:val="0050116E"/>
    <w:rsid w:val="005030E8"/>
    <w:rsid w:val="0050461E"/>
    <w:rsid w:val="00504E47"/>
    <w:rsid w:val="00505053"/>
    <w:rsid w:val="00505290"/>
    <w:rsid w:val="005056CE"/>
    <w:rsid w:val="00505B6B"/>
    <w:rsid w:val="0051061E"/>
    <w:rsid w:val="005111F0"/>
    <w:rsid w:val="005113A2"/>
    <w:rsid w:val="00511455"/>
    <w:rsid w:val="0051158E"/>
    <w:rsid w:val="00512C82"/>
    <w:rsid w:val="00513ED3"/>
    <w:rsid w:val="00520048"/>
    <w:rsid w:val="00524257"/>
    <w:rsid w:val="00524FDB"/>
    <w:rsid w:val="00526F0F"/>
    <w:rsid w:val="005278E5"/>
    <w:rsid w:val="00527E2D"/>
    <w:rsid w:val="00533415"/>
    <w:rsid w:val="00534E61"/>
    <w:rsid w:val="00536839"/>
    <w:rsid w:val="00537972"/>
    <w:rsid w:val="005409A8"/>
    <w:rsid w:val="00543F61"/>
    <w:rsid w:val="0054451B"/>
    <w:rsid w:val="005457C3"/>
    <w:rsid w:val="00546325"/>
    <w:rsid w:val="00546AC0"/>
    <w:rsid w:val="00547AD7"/>
    <w:rsid w:val="005502DB"/>
    <w:rsid w:val="005506FB"/>
    <w:rsid w:val="00550E37"/>
    <w:rsid w:val="00551FF7"/>
    <w:rsid w:val="00552030"/>
    <w:rsid w:val="0055304F"/>
    <w:rsid w:val="00554DC0"/>
    <w:rsid w:val="00554FA7"/>
    <w:rsid w:val="00556D71"/>
    <w:rsid w:val="005578B6"/>
    <w:rsid w:val="005579B8"/>
    <w:rsid w:val="00561116"/>
    <w:rsid w:val="0056338F"/>
    <w:rsid w:val="00564002"/>
    <w:rsid w:val="00565725"/>
    <w:rsid w:val="005669D9"/>
    <w:rsid w:val="0056777D"/>
    <w:rsid w:val="005745C8"/>
    <w:rsid w:val="005759F0"/>
    <w:rsid w:val="00576C27"/>
    <w:rsid w:val="005771A6"/>
    <w:rsid w:val="0057773A"/>
    <w:rsid w:val="005806AF"/>
    <w:rsid w:val="00581EFA"/>
    <w:rsid w:val="0058295E"/>
    <w:rsid w:val="00583C7D"/>
    <w:rsid w:val="005862F5"/>
    <w:rsid w:val="0058726D"/>
    <w:rsid w:val="0058732D"/>
    <w:rsid w:val="00587567"/>
    <w:rsid w:val="00587F45"/>
    <w:rsid w:val="00590845"/>
    <w:rsid w:val="005910C6"/>
    <w:rsid w:val="005924F5"/>
    <w:rsid w:val="00592FD1"/>
    <w:rsid w:val="005948BA"/>
    <w:rsid w:val="00594BEF"/>
    <w:rsid w:val="005979A8"/>
    <w:rsid w:val="005A14BF"/>
    <w:rsid w:val="005A1FAA"/>
    <w:rsid w:val="005A401C"/>
    <w:rsid w:val="005A459B"/>
    <w:rsid w:val="005B0108"/>
    <w:rsid w:val="005B0187"/>
    <w:rsid w:val="005B1DEA"/>
    <w:rsid w:val="005B21D0"/>
    <w:rsid w:val="005B281E"/>
    <w:rsid w:val="005B3CA1"/>
    <w:rsid w:val="005B439F"/>
    <w:rsid w:val="005B5AB8"/>
    <w:rsid w:val="005B5EC3"/>
    <w:rsid w:val="005B7F0D"/>
    <w:rsid w:val="005B7F21"/>
    <w:rsid w:val="005C001C"/>
    <w:rsid w:val="005C10F3"/>
    <w:rsid w:val="005C14E4"/>
    <w:rsid w:val="005C22D3"/>
    <w:rsid w:val="005C266D"/>
    <w:rsid w:val="005C2AAC"/>
    <w:rsid w:val="005C314A"/>
    <w:rsid w:val="005C3648"/>
    <w:rsid w:val="005C57F6"/>
    <w:rsid w:val="005C5DA8"/>
    <w:rsid w:val="005C5FB5"/>
    <w:rsid w:val="005C68A4"/>
    <w:rsid w:val="005C7D9A"/>
    <w:rsid w:val="005D0756"/>
    <w:rsid w:val="005D1278"/>
    <w:rsid w:val="005D17F0"/>
    <w:rsid w:val="005D36C2"/>
    <w:rsid w:val="005D4406"/>
    <w:rsid w:val="005D4C81"/>
    <w:rsid w:val="005D52D5"/>
    <w:rsid w:val="005E063B"/>
    <w:rsid w:val="005E20DD"/>
    <w:rsid w:val="005E3C22"/>
    <w:rsid w:val="005E5911"/>
    <w:rsid w:val="005E7BD9"/>
    <w:rsid w:val="005F0509"/>
    <w:rsid w:val="005F087B"/>
    <w:rsid w:val="005F237D"/>
    <w:rsid w:val="005F2E76"/>
    <w:rsid w:val="005F34C1"/>
    <w:rsid w:val="005F35A4"/>
    <w:rsid w:val="005F3D20"/>
    <w:rsid w:val="005F4829"/>
    <w:rsid w:val="005F491A"/>
    <w:rsid w:val="005F5760"/>
    <w:rsid w:val="005F59C9"/>
    <w:rsid w:val="005F600D"/>
    <w:rsid w:val="005F606C"/>
    <w:rsid w:val="005F61FA"/>
    <w:rsid w:val="006009AE"/>
    <w:rsid w:val="0060170F"/>
    <w:rsid w:val="00602047"/>
    <w:rsid w:val="006044AE"/>
    <w:rsid w:val="0060477B"/>
    <w:rsid w:val="006056F6"/>
    <w:rsid w:val="006060F6"/>
    <w:rsid w:val="00606AFC"/>
    <w:rsid w:val="00606E13"/>
    <w:rsid w:val="00610511"/>
    <w:rsid w:val="006109A3"/>
    <w:rsid w:val="006116B9"/>
    <w:rsid w:val="0061227E"/>
    <w:rsid w:val="00614642"/>
    <w:rsid w:val="00614F18"/>
    <w:rsid w:val="00615BAF"/>
    <w:rsid w:val="00616871"/>
    <w:rsid w:val="00617DC1"/>
    <w:rsid w:val="006219A3"/>
    <w:rsid w:val="00622413"/>
    <w:rsid w:val="00622552"/>
    <w:rsid w:val="00625289"/>
    <w:rsid w:val="00625A88"/>
    <w:rsid w:val="00630BE7"/>
    <w:rsid w:val="00634453"/>
    <w:rsid w:val="006414D9"/>
    <w:rsid w:val="00643077"/>
    <w:rsid w:val="00643CA3"/>
    <w:rsid w:val="0064461B"/>
    <w:rsid w:val="006446E3"/>
    <w:rsid w:val="00644A73"/>
    <w:rsid w:val="006458A3"/>
    <w:rsid w:val="006458D3"/>
    <w:rsid w:val="00647952"/>
    <w:rsid w:val="00647F0F"/>
    <w:rsid w:val="00653B7A"/>
    <w:rsid w:val="006549D4"/>
    <w:rsid w:val="006578D7"/>
    <w:rsid w:val="00661991"/>
    <w:rsid w:val="006650D7"/>
    <w:rsid w:val="00672DCF"/>
    <w:rsid w:val="00672EF3"/>
    <w:rsid w:val="00673A79"/>
    <w:rsid w:val="00677226"/>
    <w:rsid w:val="00677557"/>
    <w:rsid w:val="0068098B"/>
    <w:rsid w:val="00681290"/>
    <w:rsid w:val="00681A7F"/>
    <w:rsid w:val="00682204"/>
    <w:rsid w:val="00682371"/>
    <w:rsid w:val="0068467E"/>
    <w:rsid w:val="0068493D"/>
    <w:rsid w:val="006849B5"/>
    <w:rsid w:val="00684F0A"/>
    <w:rsid w:val="00685571"/>
    <w:rsid w:val="006877F1"/>
    <w:rsid w:val="00690B60"/>
    <w:rsid w:val="00691464"/>
    <w:rsid w:val="006915B2"/>
    <w:rsid w:val="006929BC"/>
    <w:rsid w:val="00696DF2"/>
    <w:rsid w:val="00697C99"/>
    <w:rsid w:val="006A0E29"/>
    <w:rsid w:val="006A157D"/>
    <w:rsid w:val="006A38CA"/>
    <w:rsid w:val="006A52F8"/>
    <w:rsid w:val="006A5F12"/>
    <w:rsid w:val="006A6449"/>
    <w:rsid w:val="006B05F0"/>
    <w:rsid w:val="006B0EC1"/>
    <w:rsid w:val="006B0FD4"/>
    <w:rsid w:val="006B1672"/>
    <w:rsid w:val="006B29F6"/>
    <w:rsid w:val="006B3C6F"/>
    <w:rsid w:val="006B3CFF"/>
    <w:rsid w:val="006B44D6"/>
    <w:rsid w:val="006B534F"/>
    <w:rsid w:val="006B5919"/>
    <w:rsid w:val="006B6097"/>
    <w:rsid w:val="006B71A1"/>
    <w:rsid w:val="006B7626"/>
    <w:rsid w:val="006B781D"/>
    <w:rsid w:val="006C063E"/>
    <w:rsid w:val="006C0753"/>
    <w:rsid w:val="006C08AC"/>
    <w:rsid w:val="006C15E2"/>
    <w:rsid w:val="006C2EE6"/>
    <w:rsid w:val="006C44BD"/>
    <w:rsid w:val="006C480E"/>
    <w:rsid w:val="006C4B6C"/>
    <w:rsid w:val="006C586A"/>
    <w:rsid w:val="006C60CA"/>
    <w:rsid w:val="006D1E3E"/>
    <w:rsid w:val="006D3F15"/>
    <w:rsid w:val="006D4AC7"/>
    <w:rsid w:val="006D4CD1"/>
    <w:rsid w:val="006D646E"/>
    <w:rsid w:val="006D6880"/>
    <w:rsid w:val="006E0BA2"/>
    <w:rsid w:val="006E3629"/>
    <w:rsid w:val="006E5EDC"/>
    <w:rsid w:val="006E7038"/>
    <w:rsid w:val="006E79B4"/>
    <w:rsid w:val="006E7E7D"/>
    <w:rsid w:val="006F0CE7"/>
    <w:rsid w:val="006F15C2"/>
    <w:rsid w:val="006F3BCB"/>
    <w:rsid w:val="006F41AF"/>
    <w:rsid w:val="006F420C"/>
    <w:rsid w:val="006F6617"/>
    <w:rsid w:val="006F6C1B"/>
    <w:rsid w:val="007002EF"/>
    <w:rsid w:val="0070329D"/>
    <w:rsid w:val="0070352D"/>
    <w:rsid w:val="00703757"/>
    <w:rsid w:val="00703AF9"/>
    <w:rsid w:val="00705428"/>
    <w:rsid w:val="00706010"/>
    <w:rsid w:val="007105DC"/>
    <w:rsid w:val="007115F7"/>
    <w:rsid w:val="00713C7A"/>
    <w:rsid w:val="00713EAF"/>
    <w:rsid w:val="00714D41"/>
    <w:rsid w:val="0071554E"/>
    <w:rsid w:val="00716FEF"/>
    <w:rsid w:val="007178B2"/>
    <w:rsid w:val="007225AA"/>
    <w:rsid w:val="00722EAD"/>
    <w:rsid w:val="00723878"/>
    <w:rsid w:val="00723C1A"/>
    <w:rsid w:val="00725256"/>
    <w:rsid w:val="007255E1"/>
    <w:rsid w:val="0072596F"/>
    <w:rsid w:val="00726CC5"/>
    <w:rsid w:val="00731B94"/>
    <w:rsid w:val="00732972"/>
    <w:rsid w:val="007346E7"/>
    <w:rsid w:val="007347D7"/>
    <w:rsid w:val="00734C24"/>
    <w:rsid w:val="00734D2C"/>
    <w:rsid w:val="00735AFA"/>
    <w:rsid w:val="00735FA4"/>
    <w:rsid w:val="0073645E"/>
    <w:rsid w:val="00736C29"/>
    <w:rsid w:val="007370A3"/>
    <w:rsid w:val="00741828"/>
    <w:rsid w:val="00741982"/>
    <w:rsid w:val="00742558"/>
    <w:rsid w:val="00743DC1"/>
    <w:rsid w:val="00744F06"/>
    <w:rsid w:val="007458AA"/>
    <w:rsid w:val="00746164"/>
    <w:rsid w:val="00754C22"/>
    <w:rsid w:val="00754D37"/>
    <w:rsid w:val="007563CD"/>
    <w:rsid w:val="007563CF"/>
    <w:rsid w:val="00756408"/>
    <w:rsid w:val="00756A11"/>
    <w:rsid w:val="007571E3"/>
    <w:rsid w:val="007611C3"/>
    <w:rsid w:val="00766892"/>
    <w:rsid w:val="0076760D"/>
    <w:rsid w:val="007700B7"/>
    <w:rsid w:val="00770BFF"/>
    <w:rsid w:val="00774FB1"/>
    <w:rsid w:val="00775238"/>
    <w:rsid w:val="007759D2"/>
    <w:rsid w:val="0077747A"/>
    <w:rsid w:val="00777575"/>
    <w:rsid w:val="00780BE1"/>
    <w:rsid w:val="007814B8"/>
    <w:rsid w:val="0078182C"/>
    <w:rsid w:val="00781FB0"/>
    <w:rsid w:val="007840FD"/>
    <w:rsid w:val="00784EB5"/>
    <w:rsid w:val="00786BC0"/>
    <w:rsid w:val="0079122C"/>
    <w:rsid w:val="00791EAA"/>
    <w:rsid w:val="00792375"/>
    <w:rsid w:val="00793099"/>
    <w:rsid w:val="00793F48"/>
    <w:rsid w:val="00795C5C"/>
    <w:rsid w:val="007A170F"/>
    <w:rsid w:val="007A2183"/>
    <w:rsid w:val="007A3EBA"/>
    <w:rsid w:val="007A4E42"/>
    <w:rsid w:val="007A514C"/>
    <w:rsid w:val="007A6191"/>
    <w:rsid w:val="007A765A"/>
    <w:rsid w:val="007A7EC7"/>
    <w:rsid w:val="007B13F9"/>
    <w:rsid w:val="007B1B60"/>
    <w:rsid w:val="007B4F8E"/>
    <w:rsid w:val="007C0C89"/>
    <w:rsid w:val="007C1991"/>
    <w:rsid w:val="007C306B"/>
    <w:rsid w:val="007C4D2E"/>
    <w:rsid w:val="007C63AE"/>
    <w:rsid w:val="007C71F5"/>
    <w:rsid w:val="007D2D20"/>
    <w:rsid w:val="007D3B73"/>
    <w:rsid w:val="007D6207"/>
    <w:rsid w:val="007D756E"/>
    <w:rsid w:val="007D79A3"/>
    <w:rsid w:val="007E1528"/>
    <w:rsid w:val="007E15AB"/>
    <w:rsid w:val="007E25FD"/>
    <w:rsid w:val="007E305E"/>
    <w:rsid w:val="007E5AD5"/>
    <w:rsid w:val="007E6AC4"/>
    <w:rsid w:val="007E6DC6"/>
    <w:rsid w:val="007F1FAE"/>
    <w:rsid w:val="007F4012"/>
    <w:rsid w:val="007F60A3"/>
    <w:rsid w:val="007F7A24"/>
    <w:rsid w:val="008009FF"/>
    <w:rsid w:val="00806134"/>
    <w:rsid w:val="0080632B"/>
    <w:rsid w:val="0080667A"/>
    <w:rsid w:val="00810475"/>
    <w:rsid w:val="00811038"/>
    <w:rsid w:val="00812449"/>
    <w:rsid w:val="008154C2"/>
    <w:rsid w:val="00815852"/>
    <w:rsid w:val="008160E5"/>
    <w:rsid w:val="00817C5D"/>
    <w:rsid w:val="00825684"/>
    <w:rsid w:val="00826695"/>
    <w:rsid w:val="00827444"/>
    <w:rsid w:val="00830591"/>
    <w:rsid w:val="00830BD8"/>
    <w:rsid w:val="008318F5"/>
    <w:rsid w:val="00833AC7"/>
    <w:rsid w:val="0084030F"/>
    <w:rsid w:val="00842A64"/>
    <w:rsid w:val="0084402B"/>
    <w:rsid w:val="008445FF"/>
    <w:rsid w:val="0084524F"/>
    <w:rsid w:val="00845799"/>
    <w:rsid w:val="00845B1B"/>
    <w:rsid w:val="00845C99"/>
    <w:rsid w:val="00850A21"/>
    <w:rsid w:val="00851C9D"/>
    <w:rsid w:val="00852388"/>
    <w:rsid w:val="00855A48"/>
    <w:rsid w:val="00856024"/>
    <w:rsid w:val="008564E1"/>
    <w:rsid w:val="00860AB6"/>
    <w:rsid w:val="00860D37"/>
    <w:rsid w:val="008632E0"/>
    <w:rsid w:val="00864FFB"/>
    <w:rsid w:val="0086596E"/>
    <w:rsid w:val="0086713E"/>
    <w:rsid w:val="008672B3"/>
    <w:rsid w:val="00867503"/>
    <w:rsid w:val="00872FA2"/>
    <w:rsid w:val="0087397C"/>
    <w:rsid w:val="00875AC1"/>
    <w:rsid w:val="0087607B"/>
    <w:rsid w:val="00880717"/>
    <w:rsid w:val="00884FA6"/>
    <w:rsid w:val="00886758"/>
    <w:rsid w:val="008871F3"/>
    <w:rsid w:val="00887D68"/>
    <w:rsid w:val="00892B92"/>
    <w:rsid w:val="00892B9B"/>
    <w:rsid w:val="008944A6"/>
    <w:rsid w:val="00894E80"/>
    <w:rsid w:val="00896198"/>
    <w:rsid w:val="0089689D"/>
    <w:rsid w:val="00896A4B"/>
    <w:rsid w:val="0089716F"/>
    <w:rsid w:val="00897967"/>
    <w:rsid w:val="008A27D4"/>
    <w:rsid w:val="008A3121"/>
    <w:rsid w:val="008A32FC"/>
    <w:rsid w:val="008A3DA9"/>
    <w:rsid w:val="008A63FF"/>
    <w:rsid w:val="008A7101"/>
    <w:rsid w:val="008A747C"/>
    <w:rsid w:val="008A7502"/>
    <w:rsid w:val="008B039B"/>
    <w:rsid w:val="008B0405"/>
    <w:rsid w:val="008B0D5A"/>
    <w:rsid w:val="008B3F96"/>
    <w:rsid w:val="008B4221"/>
    <w:rsid w:val="008B5C91"/>
    <w:rsid w:val="008B68E3"/>
    <w:rsid w:val="008B7EE7"/>
    <w:rsid w:val="008B7F30"/>
    <w:rsid w:val="008C1EC8"/>
    <w:rsid w:val="008C311F"/>
    <w:rsid w:val="008C3C31"/>
    <w:rsid w:val="008C3C7E"/>
    <w:rsid w:val="008C61A6"/>
    <w:rsid w:val="008C68A7"/>
    <w:rsid w:val="008D0E11"/>
    <w:rsid w:val="008D1838"/>
    <w:rsid w:val="008D1D41"/>
    <w:rsid w:val="008D2DF7"/>
    <w:rsid w:val="008D4253"/>
    <w:rsid w:val="008D56F0"/>
    <w:rsid w:val="008E013E"/>
    <w:rsid w:val="008E0F5F"/>
    <w:rsid w:val="008E179C"/>
    <w:rsid w:val="008E2D26"/>
    <w:rsid w:val="008E3070"/>
    <w:rsid w:val="008E42AB"/>
    <w:rsid w:val="008E6A00"/>
    <w:rsid w:val="008E7C2B"/>
    <w:rsid w:val="008F007E"/>
    <w:rsid w:val="008F037F"/>
    <w:rsid w:val="008F2414"/>
    <w:rsid w:val="008F29E3"/>
    <w:rsid w:val="008F3E5C"/>
    <w:rsid w:val="008F3FC9"/>
    <w:rsid w:val="008F5A62"/>
    <w:rsid w:val="008F66BF"/>
    <w:rsid w:val="008F7F49"/>
    <w:rsid w:val="00900118"/>
    <w:rsid w:val="009001E3"/>
    <w:rsid w:val="009017D0"/>
    <w:rsid w:val="0090340B"/>
    <w:rsid w:val="00903EAB"/>
    <w:rsid w:val="009046B0"/>
    <w:rsid w:val="00904B4C"/>
    <w:rsid w:val="009124F0"/>
    <w:rsid w:val="009129A5"/>
    <w:rsid w:val="00912F01"/>
    <w:rsid w:val="009143D8"/>
    <w:rsid w:val="0091583C"/>
    <w:rsid w:val="00920BB6"/>
    <w:rsid w:val="009230D5"/>
    <w:rsid w:val="00923E4B"/>
    <w:rsid w:val="009300A9"/>
    <w:rsid w:val="009316B3"/>
    <w:rsid w:val="009320AA"/>
    <w:rsid w:val="00933AC0"/>
    <w:rsid w:val="00934DF2"/>
    <w:rsid w:val="00936F96"/>
    <w:rsid w:val="00940BC2"/>
    <w:rsid w:val="0094180C"/>
    <w:rsid w:val="00941B00"/>
    <w:rsid w:val="00942FC7"/>
    <w:rsid w:val="00943427"/>
    <w:rsid w:val="00944EF5"/>
    <w:rsid w:val="00945734"/>
    <w:rsid w:val="00945BA8"/>
    <w:rsid w:val="0094601D"/>
    <w:rsid w:val="0094611C"/>
    <w:rsid w:val="00947F20"/>
    <w:rsid w:val="00952C4D"/>
    <w:rsid w:val="009532AF"/>
    <w:rsid w:val="0095384E"/>
    <w:rsid w:val="009538DE"/>
    <w:rsid w:val="00953EB5"/>
    <w:rsid w:val="009546DB"/>
    <w:rsid w:val="00956865"/>
    <w:rsid w:val="0095703C"/>
    <w:rsid w:val="00957ADC"/>
    <w:rsid w:val="00957E37"/>
    <w:rsid w:val="009605A6"/>
    <w:rsid w:val="009645CF"/>
    <w:rsid w:val="009662D5"/>
    <w:rsid w:val="009663EB"/>
    <w:rsid w:val="009679BA"/>
    <w:rsid w:val="0097135F"/>
    <w:rsid w:val="00971654"/>
    <w:rsid w:val="009724E1"/>
    <w:rsid w:val="00973B3D"/>
    <w:rsid w:val="00973C9D"/>
    <w:rsid w:val="0097578E"/>
    <w:rsid w:val="00976565"/>
    <w:rsid w:val="0097750C"/>
    <w:rsid w:val="0097782D"/>
    <w:rsid w:val="00980F20"/>
    <w:rsid w:val="0098145C"/>
    <w:rsid w:val="00982C1C"/>
    <w:rsid w:val="009841DA"/>
    <w:rsid w:val="0099043E"/>
    <w:rsid w:val="009926C6"/>
    <w:rsid w:val="00993054"/>
    <w:rsid w:val="009938AA"/>
    <w:rsid w:val="00994B61"/>
    <w:rsid w:val="00996266"/>
    <w:rsid w:val="009A0D2A"/>
    <w:rsid w:val="009A196C"/>
    <w:rsid w:val="009A35B3"/>
    <w:rsid w:val="009A3F29"/>
    <w:rsid w:val="009A62F0"/>
    <w:rsid w:val="009A7A9F"/>
    <w:rsid w:val="009B1B12"/>
    <w:rsid w:val="009B2B5D"/>
    <w:rsid w:val="009B3231"/>
    <w:rsid w:val="009B725B"/>
    <w:rsid w:val="009C125A"/>
    <w:rsid w:val="009C270B"/>
    <w:rsid w:val="009C524A"/>
    <w:rsid w:val="009C621E"/>
    <w:rsid w:val="009C7A04"/>
    <w:rsid w:val="009C7EF7"/>
    <w:rsid w:val="009D0188"/>
    <w:rsid w:val="009D154E"/>
    <w:rsid w:val="009D224C"/>
    <w:rsid w:val="009D35D7"/>
    <w:rsid w:val="009D39E7"/>
    <w:rsid w:val="009D4E3A"/>
    <w:rsid w:val="009D5981"/>
    <w:rsid w:val="009D5D8B"/>
    <w:rsid w:val="009D5D90"/>
    <w:rsid w:val="009D5EFB"/>
    <w:rsid w:val="009D751A"/>
    <w:rsid w:val="009D7BFA"/>
    <w:rsid w:val="009E24D3"/>
    <w:rsid w:val="009E2F94"/>
    <w:rsid w:val="009E4094"/>
    <w:rsid w:val="009E4A6C"/>
    <w:rsid w:val="009E4C5E"/>
    <w:rsid w:val="009E59D6"/>
    <w:rsid w:val="009E7832"/>
    <w:rsid w:val="009F0F4C"/>
    <w:rsid w:val="009F1A4F"/>
    <w:rsid w:val="009F2B27"/>
    <w:rsid w:val="009F37BC"/>
    <w:rsid w:val="009F41B8"/>
    <w:rsid w:val="009F5048"/>
    <w:rsid w:val="009F523B"/>
    <w:rsid w:val="009F7838"/>
    <w:rsid w:val="00A04293"/>
    <w:rsid w:val="00A05906"/>
    <w:rsid w:val="00A067C9"/>
    <w:rsid w:val="00A07AE5"/>
    <w:rsid w:val="00A10C11"/>
    <w:rsid w:val="00A11AF1"/>
    <w:rsid w:val="00A14817"/>
    <w:rsid w:val="00A159F0"/>
    <w:rsid w:val="00A20B57"/>
    <w:rsid w:val="00A21364"/>
    <w:rsid w:val="00A21471"/>
    <w:rsid w:val="00A23501"/>
    <w:rsid w:val="00A2395A"/>
    <w:rsid w:val="00A23B50"/>
    <w:rsid w:val="00A24536"/>
    <w:rsid w:val="00A25215"/>
    <w:rsid w:val="00A26A7D"/>
    <w:rsid w:val="00A3250D"/>
    <w:rsid w:val="00A32D20"/>
    <w:rsid w:val="00A32F06"/>
    <w:rsid w:val="00A3405E"/>
    <w:rsid w:val="00A35833"/>
    <w:rsid w:val="00A36C51"/>
    <w:rsid w:val="00A402E7"/>
    <w:rsid w:val="00A41378"/>
    <w:rsid w:val="00A41504"/>
    <w:rsid w:val="00A41937"/>
    <w:rsid w:val="00A41DB2"/>
    <w:rsid w:val="00A429A7"/>
    <w:rsid w:val="00A43398"/>
    <w:rsid w:val="00A45AA0"/>
    <w:rsid w:val="00A52AE1"/>
    <w:rsid w:val="00A52CFB"/>
    <w:rsid w:val="00A53020"/>
    <w:rsid w:val="00A56A38"/>
    <w:rsid w:val="00A63579"/>
    <w:rsid w:val="00A64BA8"/>
    <w:rsid w:val="00A657A1"/>
    <w:rsid w:val="00A66537"/>
    <w:rsid w:val="00A66F8B"/>
    <w:rsid w:val="00A72479"/>
    <w:rsid w:val="00A72AC5"/>
    <w:rsid w:val="00A73FF1"/>
    <w:rsid w:val="00A745B3"/>
    <w:rsid w:val="00A80611"/>
    <w:rsid w:val="00A808F6"/>
    <w:rsid w:val="00A809F8"/>
    <w:rsid w:val="00A81439"/>
    <w:rsid w:val="00A82A82"/>
    <w:rsid w:val="00A83460"/>
    <w:rsid w:val="00A83B3B"/>
    <w:rsid w:val="00A86BDF"/>
    <w:rsid w:val="00A86CEC"/>
    <w:rsid w:val="00A87859"/>
    <w:rsid w:val="00A87B88"/>
    <w:rsid w:val="00A90DFD"/>
    <w:rsid w:val="00A937CC"/>
    <w:rsid w:val="00A942FA"/>
    <w:rsid w:val="00A96DC2"/>
    <w:rsid w:val="00A97841"/>
    <w:rsid w:val="00A97D26"/>
    <w:rsid w:val="00AA190B"/>
    <w:rsid w:val="00AA2E04"/>
    <w:rsid w:val="00AA3B8B"/>
    <w:rsid w:val="00AA4458"/>
    <w:rsid w:val="00AA4DB0"/>
    <w:rsid w:val="00AA5B29"/>
    <w:rsid w:val="00AA7867"/>
    <w:rsid w:val="00AA792F"/>
    <w:rsid w:val="00AA7DF9"/>
    <w:rsid w:val="00AB0D36"/>
    <w:rsid w:val="00AB194E"/>
    <w:rsid w:val="00AB1DFD"/>
    <w:rsid w:val="00AB44CC"/>
    <w:rsid w:val="00AB578C"/>
    <w:rsid w:val="00AC0302"/>
    <w:rsid w:val="00AC0905"/>
    <w:rsid w:val="00AC35BA"/>
    <w:rsid w:val="00AC7A2B"/>
    <w:rsid w:val="00AD22D0"/>
    <w:rsid w:val="00AD2BCC"/>
    <w:rsid w:val="00AD4041"/>
    <w:rsid w:val="00AD591C"/>
    <w:rsid w:val="00AD6FD6"/>
    <w:rsid w:val="00AD77AE"/>
    <w:rsid w:val="00AD79F7"/>
    <w:rsid w:val="00AE01D2"/>
    <w:rsid w:val="00AE1839"/>
    <w:rsid w:val="00AE252E"/>
    <w:rsid w:val="00AE3259"/>
    <w:rsid w:val="00AE3876"/>
    <w:rsid w:val="00AE5007"/>
    <w:rsid w:val="00AE5065"/>
    <w:rsid w:val="00AE598F"/>
    <w:rsid w:val="00AE5A7A"/>
    <w:rsid w:val="00AE619D"/>
    <w:rsid w:val="00AE7937"/>
    <w:rsid w:val="00AF347D"/>
    <w:rsid w:val="00AF6E96"/>
    <w:rsid w:val="00AF6EA5"/>
    <w:rsid w:val="00AF73E5"/>
    <w:rsid w:val="00AF73FD"/>
    <w:rsid w:val="00AF7643"/>
    <w:rsid w:val="00B023CE"/>
    <w:rsid w:val="00B033E6"/>
    <w:rsid w:val="00B03ED3"/>
    <w:rsid w:val="00B05296"/>
    <w:rsid w:val="00B058E3"/>
    <w:rsid w:val="00B05AF0"/>
    <w:rsid w:val="00B07020"/>
    <w:rsid w:val="00B07225"/>
    <w:rsid w:val="00B1038D"/>
    <w:rsid w:val="00B120AB"/>
    <w:rsid w:val="00B13EE8"/>
    <w:rsid w:val="00B164CA"/>
    <w:rsid w:val="00B167CA"/>
    <w:rsid w:val="00B20FCA"/>
    <w:rsid w:val="00B2255A"/>
    <w:rsid w:val="00B22C4E"/>
    <w:rsid w:val="00B24114"/>
    <w:rsid w:val="00B25CDC"/>
    <w:rsid w:val="00B25F66"/>
    <w:rsid w:val="00B276B5"/>
    <w:rsid w:val="00B27723"/>
    <w:rsid w:val="00B32678"/>
    <w:rsid w:val="00B354AF"/>
    <w:rsid w:val="00B35F18"/>
    <w:rsid w:val="00B3686D"/>
    <w:rsid w:val="00B379CF"/>
    <w:rsid w:val="00B43EAB"/>
    <w:rsid w:val="00B44258"/>
    <w:rsid w:val="00B45B28"/>
    <w:rsid w:val="00B464EE"/>
    <w:rsid w:val="00B472E9"/>
    <w:rsid w:val="00B50F5A"/>
    <w:rsid w:val="00B51467"/>
    <w:rsid w:val="00B51477"/>
    <w:rsid w:val="00B5174E"/>
    <w:rsid w:val="00B51CEC"/>
    <w:rsid w:val="00B528A0"/>
    <w:rsid w:val="00B555E4"/>
    <w:rsid w:val="00B623CE"/>
    <w:rsid w:val="00B654D9"/>
    <w:rsid w:val="00B67283"/>
    <w:rsid w:val="00B67C4F"/>
    <w:rsid w:val="00B70B99"/>
    <w:rsid w:val="00B71061"/>
    <w:rsid w:val="00B71F59"/>
    <w:rsid w:val="00B72E24"/>
    <w:rsid w:val="00B733ED"/>
    <w:rsid w:val="00B74C77"/>
    <w:rsid w:val="00B75DB2"/>
    <w:rsid w:val="00B768A3"/>
    <w:rsid w:val="00B76B6C"/>
    <w:rsid w:val="00B77772"/>
    <w:rsid w:val="00B803FA"/>
    <w:rsid w:val="00B8132D"/>
    <w:rsid w:val="00B81531"/>
    <w:rsid w:val="00B826DB"/>
    <w:rsid w:val="00B82B39"/>
    <w:rsid w:val="00B8435F"/>
    <w:rsid w:val="00B84E3B"/>
    <w:rsid w:val="00B871C9"/>
    <w:rsid w:val="00B90A02"/>
    <w:rsid w:val="00B90E8F"/>
    <w:rsid w:val="00B914AA"/>
    <w:rsid w:val="00B95227"/>
    <w:rsid w:val="00B959FA"/>
    <w:rsid w:val="00B962FF"/>
    <w:rsid w:val="00B96378"/>
    <w:rsid w:val="00B96A89"/>
    <w:rsid w:val="00B97ACA"/>
    <w:rsid w:val="00BA30E6"/>
    <w:rsid w:val="00BA493E"/>
    <w:rsid w:val="00BA5A7C"/>
    <w:rsid w:val="00BA6C22"/>
    <w:rsid w:val="00BA6D3C"/>
    <w:rsid w:val="00BA7280"/>
    <w:rsid w:val="00BB060B"/>
    <w:rsid w:val="00BB24E8"/>
    <w:rsid w:val="00BB76BD"/>
    <w:rsid w:val="00BC02E9"/>
    <w:rsid w:val="00BC2CB7"/>
    <w:rsid w:val="00BC5673"/>
    <w:rsid w:val="00BD038C"/>
    <w:rsid w:val="00BD1673"/>
    <w:rsid w:val="00BD28BD"/>
    <w:rsid w:val="00BD4615"/>
    <w:rsid w:val="00BD4811"/>
    <w:rsid w:val="00BD5398"/>
    <w:rsid w:val="00BD6238"/>
    <w:rsid w:val="00BE0627"/>
    <w:rsid w:val="00BE0CB1"/>
    <w:rsid w:val="00BE21A0"/>
    <w:rsid w:val="00BE2261"/>
    <w:rsid w:val="00BE395F"/>
    <w:rsid w:val="00BE3F29"/>
    <w:rsid w:val="00BE5AC6"/>
    <w:rsid w:val="00BE7421"/>
    <w:rsid w:val="00BF0D92"/>
    <w:rsid w:val="00BF0E1B"/>
    <w:rsid w:val="00BF1A67"/>
    <w:rsid w:val="00BF4AB1"/>
    <w:rsid w:val="00BF4F5B"/>
    <w:rsid w:val="00BF4F75"/>
    <w:rsid w:val="00BF5D22"/>
    <w:rsid w:val="00BF7AAA"/>
    <w:rsid w:val="00BF7B26"/>
    <w:rsid w:val="00C01068"/>
    <w:rsid w:val="00C01A76"/>
    <w:rsid w:val="00C02826"/>
    <w:rsid w:val="00C0315F"/>
    <w:rsid w:val="00C04140"/>
    <w:rsid w:val="00C04A8D"/>
    <w:rsid w:val="00C059FD"/>
    <w:rsid w:val="00C05AF4"/>
    <w:rsid w:val="00C05C8C"/>
    <w:rsid w:val="00C102F3"/>
    <w:rsid w:val="00C1049B"/>
    <w:rsid w:val="00C110B2"/>
    <w:rsid w:val="00C14256"/>
    <w:rsid w:val="00C159CD"/>
    <w:rsid w:val="00C15A7E"/>
    <w:rsid w:val="00C16D5F"/>
    <w:rsid w:val="00C17D24"/>
    <w:rsid w:val="00C20895"/>
    <w:rsid w:val="00C212B2"/>
    <w:rsid w:val="00C21A5D"/>
    <w:rsid w:val="00C25B87"/>
    <w:rsid w:val="00C2712A"/>
    <w:rsid w:val="00C275E5"/>
    <w:rsid w:val="00C332FF"/>
    <w:rsid w:val="00C34BC5"/>
    <w:rsid w:val="00C3525E"/>
    <w:rsid w:val="00C35A8D"/>
    <w:rsid w:val="00C3711B"/>
    <w:rsid w:val="00C4029F"/>
    <w:rsid w:val="00C40839"/>
    <w:rsid w:val="00C409FC"/>
    <w:rsid w:val="00C40BA8"/>
    <w:rsid w:val="00C41375"/>
    <w:rsid w:val="00C4271E"/>
    <w:rsid w:val="00C42A54"/>
    <w:rsid w:val="00C4553D"/>
    <w:rsid w:val="00C46705"/>
    <w:rsid w:val="00C53158"/>
    <w:rsid w:val="00C5355B"/>
    <w:rsid w:val="00C53717"/>
    <w:rsid w:val="00C5425C"/>
    <w:rsid w:val="00C555AE"/>
    <w:rsid w:val="00C56F4E"/>
    <w:rsid w:val="00C608B9"/>
    <w:rsid w:val="00C61784"/>
    <w:rsid w:val="00C62F2C"/>
    <w:rsid w:val="00C643F0"/>
    <w:rsid w:val="00C64B8C"/>
    <w:rsid w:val="00C64D16"/>
    <w:rsid w:val="00C67877"/>
    <w:rsid w:val="00C67CFA"/>
    <w:rsid w:val="00C7024C"/>
    <w:rsid w:val="00C72000"/>
    <w:rsid w:val="00C72837"/>
    <w:rsid w:val="00C7393B"/>
    <w:rsid w:val="00C75EC4"/>
    <w:rsid w:val="00C76976"/>
    <w:rsid w:val="00C7759B"/>
    <w:rsid w:val="00C77F32"/>
    <w:rsid w:val="00C8018B"/>
    <w:rsid w:val="00C819EC"/>
    <w:rsid w:val="00C81CCB"/>
    <w:rsid w:val="00C824DF"/>
    <w:rsid w:val="00C82BD1"/>
    <w:rsid w:val="00C847E4"/>
    <w:rsid w:val="00C856C8"/>
    <w:rsid w:val="00C859CF"/>
    <w:rsid w:val="00C86368"/>
    <w:rsid w:val="00C87EF0"/>
    <w:rsid w:val="00C91752"/>
    <w:rsid w:val="00C91DCC"/>
    <w:rsid w:val="00C93148"/>
    <w:rsid w:val="00C94877"/>
    <w:rsid w:val="00C96BDC"/>
    <w:rsid w:val="00C9749D"/>
    <w:rsid w:val="00C9788B"/>
    <w:rsid w:val="00CA1D06"/>
    <w:rsid w:val="00CA1E92"/>
    <w:rsid w:val="00CA5750"/>
    <w:rsid w:val="00CA5981"/>
    <w:rsid w:val="00CA6290"/>
    <w:rsid w:val="00CB0D37"/>
    <w:rsid w:val="00CB1003"/>
    <w:rsid w:val="00CB1EAC"/>
    <w:rsid w:val="00CB24EA"/>
    <w:rsid w:val="00CB2867"/>
    <w:rsid w:val="00CB2F42"/>
    <w:rsid w:val="00CC2D8C"/>
    <w:rsid w:val="00CC3C10"/>
    <w:rsid w:val="00CC59B6"/>
    <w:rsid w:val="00CC785E"/>
    <w:rsid w:val="00CD074B"/>
    <w:rsid w:val="00CD0832"/>
    <w:rsid w:val="00CD16D9"/>
    <w:rsid w:val="00CD29FC"/>
    <w:rsid w:val="00CD4236"/>
    <w:rsid w:val="00CD511A"/>
    <w:rsid w:val="00CD512D"/>
    <w:rsid w:val="00CD5A56"/>
    <w:rsid w:val="00CD6BB0"/>
    <w:rsid w:val="00CD6DB9"/>
    <w:rsid w:val="00CD7490"/>
    <w:rsid w:val="00CE1963"/>
    <w:rsid w:val="00CE388B"/>
    <w:rsid w:val="00CE48A7"/>
    <w:rsid w:val="00CE4AD9"/>
    <w:rsid w:val="00CE58FE"/>
    <w:rsid w:val="00CE7B7D"/>
    <w:rsid w:val="00CF0466"/>
    <w:rsid w:val="00CF3B0C"/>
    <w:rsid w:val="00D018DB"/>
    <w:rsid w:val="00D0370D"/>
    <w:rsid w:val="00D03898"/>
    <w:rsid w:val="00D05B95"/>
    <w:rsid w:val="00D05D9F"/>
    <w:rsid w:val="00D0779F"/>
    <w:rsid w:val="00D077BC"/>
    <w:rsid w:val="00D07CA7"/>
    <w:rsid w:val="00D1079A"/>
    <w:rsid w:val="00D12314"/>
    <w:rsid w:val="00D13378"/>
    <w:rsid w:val="00D14307"/>
    <w:rsid w:val="00D14527"/>
    <w:rsid w:val="00D201B9"/>
    <w:rsid w:val="00D20F67"/>
    <w:rsid w:val="00D24507"/>
    <w:rsid w:val="00D249BF"/>
    <w:rsid w:val="00D265F2"/>
    <w:rsid w:val="00D32A24"/>
    <w:rsid w:val="00D32A38"/>
    <w:rsid w:val="00D33781"/>
    <w:rsid w:val="00D33BD6"/>
    <w:rsid w:val="00D35683"/>
    <w:rsid w:val="00D35AEA"/>
    <w:rsid w:val="00D35E20"/>
    <w:rsid w:val="00D364E3"/>
    <w:rsid w:val="00D36A73"/>
    <w:rsid w:val="00D37FC9"/>
    <w:rsid w:val="00D4046B"/>
    <w:rsid w:val="00D43DE9"/>
    <w:rsid w:val="00D45110"/>
    <w:rsid w:val="00D4617A"/>
    <w:rsid w:val="00D5155A"/>
    <w:rsid w:val="00D53B4C"/>
    <w:rsid w:val="00D54252"/>
    <w:rsid w:val="00D574DF"/>
    <w:rsid w:val="00D57DB8"/>
    <w:rsid w:val="00D614C2"/>
    <w:rsid w:val="00D64A1C"/>
    <w:rsid w:val="00D6636E"/>
    <w:rsid w:val="00D66E8F"/>
    <w:rsid w:val="00D67D9C"/>
    <w:rsid w:val="00D70D89"/>
    <w:rsid w:val="00D71867"/>
    <w:rsid w:val="00D71DC5"/>
    <w:rsid w:val="00D7234B"/>
    <w:rsid w:val="00D76464"/>
    <w:rsid w:val="00D779EC"/>
    <w:rsid w:val="00D8005F"/>
    <w:rsid w:val="00D82244"/>
    <w:rsid w:val="00D82623"/>
    <w:rsid w:val="00D83233"/>
    <w:rsid w:val="00D83444"/>
    <w:rsid w:val="00D83BF5"/>
    <w:rsid w:val="00D85617"/>
    <w:rsid w:val="00D86650"/>
    <w:rsid w:val="00D8750A"/>
    <w:rsid w:val="00D9162E"/>
    <w:rsid w:val="00D92A0E"/>
    <w:rsid w:val="00D93C9C"/>
    <w:rsid w:val="00D94C14"/>
    <w:rsid w:val="00D96901"/>
    <w:rsid w:val="00D96B6C"/>
    <w:rsid w:val="00D9797C"/>
    <w:rsid w:val="00D97E9B"/>
    <w:rsid w:val="00DA1B2C"/>
    <w:rsid w:val="00DA4D28"/>
    <w:rsid w:val="00DA500B"/>
    <w:rsid w:val="00DA6CA2"/>
    <w:rsid w:val="00DB31EE"/>
    <w:rsid w:val="00DB40C6"/>
    <w:rsid w:val="00DB49F7"/>
    <w:rsid w:val="00DB5276"/>
    <w:rsid w:val="00DB5455"/>
    <w:rsid w:val="00DB5907"/>
    <w:rsid w:val="00DB6338"/>
    <w:rsid w:val="00DB6C96"/>
    <w:rsid w:val="00DB78B1"/>
    <w:rsid w:val="00DC03C9"/>
    <w:rsid w:val="00DC06BF"/>
    <w:rsid w:val="00DC0D4B"/>
    <w:rsid w:val="00DC164E"/>
    <w:rsid w:val="00DC4829"/>
    <w:rsid w:val="00DC4DBF"/>
    <w:rsid w:val="00DC504D"/>
    <w:rsid w:val="00DC7962"/>
    <w:rsid w:val="00DD06BC"/>
    <w:rsid w:val="00DD08AD"/>
    <w:rsid w:val="00DD1D4B"/>
    <w:rsid w:val="00DD1D9A"/>
    <w:rsid w:val="00DD2AB7"/>
    <w:rsid w:val="00DD30B5"/>
    <w:rsid w:val="00DD5023"/>
    <w:rsid w:val="00DD51BA"/>
    <w:rsid w:val="00DD51BE"/>
    <w:rsid w:val="00DD5E71"/>
    <w:rsid w:val="00DE09D2"/>
    <w:rsid w:val="00DE1326"/>
    <w:rsid w:val="00DE19DA"/>
    <w:rsid w:val="00DE39AA"/>
    <w:rsid w:val="00DE6CD4"/>
    <w:rsid w:val="00DF1460"/>
    <w:rsid w:val="00DF2A4E"/>
    <w:rsid w:val="00DF2B51"/>
    <w:rsid w:val="00DF6DC7"/>
    <w:rsid w:val="00DF6F0B"/>
    <w:rsid w:val="00DF70C6"/>
    <w:rsid w:val="00E01402"/>
    <w:rsid w:val="00E017FA"/>
    <w:rsid w:val="00E02F26"/>
    <w:rsid w:val="00E04A03"/>
    <w:rsid w:val="00E04E3D"/>
    <w:rsid w:val="00E0779C"/>
    <w:rsid w:val="00E1133C"/>
    <w:rsid w:val="00E11FAC"/>
    <w:rsid w:val="00E13CEA"/>
    <w:rsid w:val="00E151D4"/>
    <w:rsid w:val="00E16624"/>
    <w:rsid w:val="00E16DA3"/>
    <w:rsid w:val="00E17715"/>
    <w:rsid w:val="00E2126C"/>
    <w:rsid w:val="00E21CB8"/>
    <w:rsid w:val="00E224EB"/>
    <w:rsid w:val="00E234D6"/>
    <w:rsid w:val="00E246A1"/>
    <w:rsid w:val="00E25ADE"/>
    <w:rsid w:val="00E275A4"/>
    <w:rsid w:val="00E3249F"/>
    <w:rsid w:val="00E328AE"/>
    <w:rsid w:val="00E32E0A"/>
    <w:rsid w:val="00E33F1C"/>
    <w:rsid w:val="00E34EF4"/>
    <w:rsid w:val="00E36F2E"/>
    <w:rsid w:val="00E374EC"/>
    <w:rsid w:val="00E429B8"/>
    <w:rsid w:val="00E43C55"/>
    <w:rsid w:val="00E4504C"/>
    <w:rsid w:val="00E47874"/>
    <w:rsid w:val="00E5093F"/>
    <w:rsid w:val="00E55936"/>
    <w:rsid w:val="00E60397"/>
    <w:rsid w:val="00E6174C"/>
    <w:rsid w:val="00E623C4"/>
    <w:rsid w:val="00E62D30"/>
    <w:rsid w:val="00E64975"/>
    <w:rsid w:val="00E716D8"/>
    <w:rsid w:val="00E71BE9"/>
    <w:rsid w:val="00E72490"/>
    <w:rsid w:val="00E77954"/>
    <w:rsid w:val="00E810E6"/>
    <w:rsid w:val="00E82E4F"/>
    <w:rsid w:val="00E839BC"/>
    <w:rsid w:val="00E83B6F"/>
    <w:rsid w:val="00E8499C"/>
    <w:rsid w:val="00E85AE3"/>
    <w:rsid w:val="00E87A49"/>
    <w:rsid w:val="00E939AC"/>
    <w:rsid w:val="00E95503"/>
    <w:rsid w:val="00E95BF3"/>
    <w:rsid w:val="00EA04C9"/>
    <w:rsid w:val="00EA2759"/>
    <w:rsid w:val="00EA3984"/>
    <w:rsid w:val="00EB01E1"/>
    <w:rsid w:val="00EB10E9"/>
    <w:rsid w:val="00EB1D27"/>
    <w:rsid w:val="00EB1E55"/>
    <w:rsid w:val="00EB1F04"/>
    <w:rsid w:val="00EB2EBE"/>
    <w:rsid w:val="00EB5107"/>
    <w:rsid w:val="00EB57F4"/>
    <w:rsid w:val="00EB5ECE"/>
    <w:rsid w:val="00EB68E9"/>
    <w:rsid w:val="00EB6FFB"/>
    <w:rsid w:val="00EC04BC"/>
    <w:rsid w:val="00EC1BD7"/>
    <w:rsid w:val="00EC4CE9"/>
    <w:rsid w:val="00EC540A"/>
    <w:rsid w:val="00EC7713"/>
    <w:rsid w:val="00ED0128"/>
    <w:rsid w:val="00ED0D83"/>
    <w:rsid w:val="00ED325A"/>
    <w:rsid w:val="00ED3776"/>
    <w:rsid w:val="00ED48A6"/>
    <w:rsid w:val="00ED4A88"/>
    <w:rsid w:val="00ED5CBC"/>
    <w:rsid w:val="00EE3BD3"/>
    <w:rsid w:val="00EF1D14"/>
    <w:rsid w:val="00EF2947"/>
    <w:rsid w:val="00EF2DA5"/>
    <w:rsid w:val="00EF407E"/>
    <w:rsid w:val="00EF42A7"/>
    <w:rsid w:val="00EF7531"/>
    <w:rsid w:val="00F003B9"/>
    <w:rsid w:val="00F008A3"/>
    <w:rsid w:val="00F00922"/>
    <w:rsid w:val="00F02370"/>
    <w:rsid w:val="00F025AA"/>
    <w:rsid w:val="00F03108"/>
    <w:rsid w:val="00F03D4A"/>
    <w:rsid w:val="00F04685"/>
    <w:rsid w:val="00F0715B"/>
    <w:rsid w:val="00F07DBA"/>
    <w:rsid w:val="00F10553"/>
    <w:rsid w:val="00F10CE5"/>
    <w:rsid w:val="00F1125F"/>
    <w:rsid w:val="00F12CFD"/>
    <w:rsid w:val="00F132AF"/>
    <w:rsid w:val="00F13DE3"/>
    <w:rsid w:val="00F1402C"/>
    <w:rsid w:val="00F1428E"/>
    <w:rsid w:val="00F24383"/>
    <w:rsid w:val="00F26C6A"/>
    <w:rsid w:val="00F26CF2"/>
    <w:rsid w:val="00F27541"/>
    <w:rsid w:val="00F27AFE"/>
    <w:rsid w:val="00F316F6"/>
    <w:rsid w:val="00F32850"/>
    <w:rsid w:val="00F32A70"/>
    <w:rsid w:val="00F40877"/>
    <w:rsid w:val="00F425CE"/>
    <w:rsid w:val="00F4486E"/>
    <w:rsid w:val="00F449AC"/>
    <w:rsid w:val="00F45BD8"/>
    <w:rsid w:val="00F4692F"/>
    <w:rsid w:val="00F47223"/>
    <w:rsid w:val="00F47E8D"/>
    <w:rsid w:val="00F503CC"/>
    <w:rsid w:val="00F50818"/>
    <w:rsid w:val="00F51334"/>
    <w:rsid w:val="00F51982"/>
    <w:rsid w:val="00F51AE0"/>
    <w:rsid w:val="00F5344B"/>
    <w:rsid w:val="00F55332"/>
    <w:rsid w:val="00F570A5"/>
    <w:rsid w:val="00F60BFA"/>
    <w:rsid w:val="00F61A9A"/>
    <w:rsid w:val="00F61CD5"/>
    <w:rsid w:val="00F62977"/>
    <w:rsid w:val="00F636D0"/>
    <w:rsid w:val="00F64634"/>
    <w:rsid w:val="00F648EC"/>
    <w:rsid w:val="00F65BF3"/>
    <w:rsid w:val="00F66401"/>
    <w:rsid w:val="00F708CA"/>
    <w:rsid w:val="00F712DA"/>
    <w:rsid w:val="00F716C5"/>
    <w:rsid w:val="00F71F34"/>
    <w:rsid w:val="00F724AD"/>
    <w:rsid w:val="00F7617B"/>
    <w:rsid w:val="00F76759"/>
    <w:rsid w:val="00F76E92"/>
    <w:rsid w:val="00F80128"/>
    <w:rsid w:val="00F80EA6"/>
    <w:rsid w:val="00F81386"/>
    <w:rsid w:val="00F8282C"/>
    <w:rsid w:val="00F839F7"/>
    <w:rsid w:val="00F8536B"/>
    <w:rsid w:val="00F85DA0"/>
    <w:rsid w:val="00F860C3"/>
    <w:rsid w:val="00F87E84"/>
    <w:rsid w:val="00F90325"/>
    <w:rsid w:val="00F90682"/>
    <w:rsid w:val="00F90C74"/>
    <w:rsid w:val="00F91648"/>
    <w:rsid w:val="00F917D8"/>
    <w:rsid w:val="00F9369E"/>
    <w:rsid w:val="00F9375C"/>
    <w:rsid w:val="00F93B09"/>
    <w:rsid w:val="00F93F21"/>
    <w:rsid w:val="00F95B88"/>
    <w:rsid w:val="00FA3014"/>
    <w:rsid w:val="00FA345D"/>
    <w:rsid w:val="00FA4792"/>
    <w:rsid w:val="00FA6307"/>
    <w:rsid w:val="00FA64F9"/>
    <w:rsid w:val="00FB12EE"/>
    <w:rsid w:val="00FB2015"/>
    <w:rsid w:val="00FB2E76"/>
    <w:rsid w:val="00FB38D0"/>
    <w:rsid w:val="00FB48AB"/>
    <w:rsid w:val="00FB51C1"/>
    <w:rsid w:val="00FB6978"/>
    <w:rsid w:val="00FC1612"/>
    <w:rsid w:val="00FC4D15"/>
    <w:rsid w:val="00FC576F"/>
    <w:rsid w:val="00FD1677"/>
    <w:rsid w:val="00FD1C22"/>
    <w:rsid w:val="00FD2596"/>
    <w:rsid w:val="00FD2CEE"/>
    <w:rsid w:val="00FD40A8"/>
    <w:rsid w:val="00FD4F20"/>
    <w:rsid w:val="00FD6FA9"/>
    <w:rsid w:val="00FE12EC"/>
    <w:rsid w:val="00FE2117"/>
    <w:rsid w:val="00FE3731"/>
    <w:rsid w:val="00FE3F29"/>
    <w:rsid w:val="00FE4B5C"/>
    <w:rsid w:val="00FE6058"/>
    <w:rsid w:val="00FE62B6"/>
    <w:rsid w:val="00FE6762"/>
    <w:rsid w:val="00FE6802"/>
    <w:rsid w:val="00FF27BA"/>
    <w:rsid w:val="00FF4736"/>
    <w:rsid w:val="00FF4C18"/>
    <w:rsid w:val="00FF64D7"/>
    <w:rsid w:val="00FF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7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734"/>
  </w:style>
  <w:style w:type="paragraph" w:styleId="a5">
    <w:name w:val="footer"/>
    <w:basedOn w:val="a"/>
    <w:link w:val="a6"/>
    <w:uiPriority w:val="99"/>
    <w:unhideWhenUsed/>
    <w:rsid w:val="009457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734"/>
  </w:style>
  <w:style w:type="paragraph" w:styleId="a7">
    <w:name w:val="footnote text"/>
    <w:basedOn w:val="a"/>
    <w:link w:val="a8"/>
    <w:uiPriority w:val="99"/>
    <w:semiHidden/>
    <w:rsid w:val="0094573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945734"/>
    <w:rPr>
      <w:rFonts w:ascii="Calibri" w:eastAsia="Calibri" w:hAnsi="Calibri" w:cs="Times New Roman"/>
      <w:sz w:val="20"/>
      <w:szCs w:val="20"/>
    </w:rPr>
  </w:style>
  <w:style w:type="character" w:styleId="a9">
    <w:name w:val="footnote reference"/>
    <w:uiPriority w:val="99"/>
    <w:semiHidden/>
    <w:rsid w:val="00945734"/>
    <w:rPr>
      <w:rFonts w:cs="Times New Roman"/>
      <w:vertAlign w:val="superscript"/>
    </w:rPr>
  </w:style>
  <w:style w:type="character" w:styleId="aa">
    <w:name w:val="page number"/>
    <w:uiPriority w:val="99"/>
    <w:rsid w:val="0094573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7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734"/>
  </w:style>
  <w:style w:type="paragraph" w:styleId="a5">
    <w:name w:val="footer"/>
    <w:basedOn w:val="a"/>
    <w:link w:val="a6"/>
    <w:uiPriority w:val="99"/>
    <w:unhideWhenUsed/>
    <w:rsid w:val="009457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734"/>
  </w:style>
  <w:style w:type="paragraph" w:styleId="a7">
    <w:name w:val="footnote text"/>
    <w:basedOn w:val="a"/>
    <w:link w:val="a8"/>
    <w:uiPriority w:val="99"/>
    <w:semiHidden/>
    <w:rsid w:val="0094573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semiHidden/>
    <w:rsid w:val="00945734"/>
    <w:rPr>
      <w:rFonts w:ascii="Calibri" w:eastAsia="Calibri" w:hAnsi="Calibri" w:cs="Times New Roman"/>
      <w:sz w:val="20"/>
      <w:szCs w:val="20"/>
    </w:rPr>
  </w:style>
  <w:style w:type="character" w:styleId="a9">
    <w:name w:val="footnote reference"/>
    <w:uiPriority w:val="99"/>
    <w:semiHidden/>
    <w:rsid w:val="00945734"/>
    <w:rPr>
      <w:rFonts w:cs="Times New Roman"/>
      <w:vertAlign w:val="superscript"/>
    </w:rPr>
  </w:style>
  <w:style w:type="character" w:styleId="aa">
    <w:name w:val="page number"/>
    <w:uiPriority w:val="99"/>
    <w:rsid w:val="009457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03462E6AC9A69B0405914A24AF87E4FFED5186D5D128CD66CAD9DA3BEBFA0039CD2D4508A9w6U5J"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3037</Words>
  <Characters>17314</Characters>
  <Application>Microsoft Office Word</Application>
  <DocSecurity>0</DocSecurity>
  <Lines>144</Lines>
  <Paragraphs>40</Paragraphs>
  <ScaleCrop>false</ScaleCrop>
  <Company>Microsoft</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2017-04-04T17:37:00Z</dcterms:created>
  <dcterms:modified xsi:type="dcterms:W3CDTF">2017-04-04T17:38:00Z</dcterms:modified>
</cp:coreProperties>
</file>