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8D" w:rsidRPr="00EE4872" w:rsidRDefault="00EE4872" w:rsidP="00EE48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УДК</w:t>
      </w:r>
    </w:p>
    <w:p w:rsidR="00CB6271" w:rsidRDefault="00EE4C51" w:rsidP="0006048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РАЗВИТИЯ АПЕЛЛЯЦИИ В РОССИИ</w:t>
      </w:r>
    </w:p>
    <w:p w:rsidR="0006048D" w:rsidRPr="00D656D6" w:rsidRDefault="0006048D" w:rsidP="00665FB3">
      <w:pPr>
        <w:pStyle w:val="-"/>
        <w:spacing w:line="360" w:lineRule="auto"/>
        <w:jc w:val="left"/>
        <w:rPr>
          <w:sz w:val="28"/>
          <w:szCs w:val="28"/>
        </w:rPr>
      </w:pPr>
    </w:p>
    <w:p w:rsidR="0006048D" w:rsidRPr="0006048D" w:rsidRDefault="0006048D" w:rsidP="0006048D">
      <w:pPr>
        <w:pStyle w:val="-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М.В. Березина</w:t>
      </w:r>
    </w:p>
    <w:p w:rsidR="0006048D" w:rsidRPr="0006048D" w:rsidRDefault="0006048D" w:rsidP="0006048D">
      <w:pPr>
        <w:pStyle w:val="-"/>
        <w:spacing w:line="360" w:lineRule="auto"/>
        <w:rPr>
          <w:sz w:val="28"/>
          <w:szCs w:val="28"/>
        </w:rPr>
      </w:pPr>
      <w:r w:rsidRPr="0006048D">
        <w:rPr>
          <w:sz w:val="28"/>
          <w:szCs w:val="28"/>
        </w:rPr>
        <w:t xml:space="preserve">ФГБОУ </w:t>
      </w:r>
      <w:proofErr w:type="gramStart"/>
      <w:r w:rsidRPr="0006048D">
        <w:rPr>
          <w:sz w:val="28"/>
          <w:szCs w:val="28"/>
        </w:rPr>
        <w:t>ВО</w:t>
      </w:r>
      <w:proofErr w:type="gramEnd"/>
      <w:r w:rsidRPr="0006048D">
        <w:rPr>
          <w:sz w:val="28"/>
          <w:szCs w:val="28"/>
        </w:rPr>
        <w:t xml:space="preserve"> «Тверской государственный университет»</w:t>
      </w:r>
    </w:p>
    <w:p w:rsidR="00EE4C51" w:rsidRDefault="00EE4C51" w:rsidP="0053485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48D" w:rsidRDefault="00EE4872" w:rsidP="0006048D">
      <w:pPr>
        <w:spacing w:after="0" w:line="360" w:lineRule="auto"/>
        <w:ind w:left="279"/>
        <w:jc w:val="both"/>
        <w:rPr>
          <w:rFonts w:ascii="Times New Roman" w:hAnsi="Times New Roman" w:cs="Times New Roman"/>
          <w:sz w:val="28"/>
          <w:szCs w:val="28"/>
        </w:rPr>
      </w:pPr>
      <w:r w:rsidRPr="00EE4872">
        <w:rPr>
          <w:rFonts w:ascii="Times New Roman" w:hAnsi="Times New Roman" w:cs="Times New Roman"/>
          <w:sz w:val="28"/>
          <w:szCs w:val="28"/>
        </w:rPr>
        <w:t>В статье исследуются исторические и правовые аспекты становления и развития в России института обжалования в апелляционном порядке решений нижестоящих судов.</w:t>
      </w:r>
      <w:r>
        <w:t xml:space="preserve"> </w:t>
      </w:r>
      <w:r w:rsidR="009D43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Статья содержит о</w:t>
      </w:r>
      <w:r w:rsidR="009D4328">
        <w:rPr>
          <w:rFonts w:ascii="Times New Roman" w:hAnsi="Times New Roman" w:cs="Times New Roman"/>
          <w:sz w:val="28"/>
          <w:szCs w:val="28"/>
        </w:rPr>
        <w:t>бзор основных научных работ, связанных с апелляционным обжалованием судебных решений.</w:t>
      </w:r>
    </w:p>
    <w:p w:rsidR="009D4328" w:rsidRPr="009D4328" w:rsidRDefault="009D4328" w:rsidP="0006048D">
      <w:pPr>
        <w:spacing w:after="0" w:line="360" w:lineRule="auto"/>
        <w:ind w:left="27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4328">
        <w:rPr>
          <w:rFonts w:ascii="Times New Roman" w:hAnsi="Times New Roman" w:cs="Times New Roman"/>
          <w:b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апелляция, апел</w:t>
      </w:r>
      <w:r w:rsidR="00EE4872">
        <w:rPr>
          <w:rFonts w:ascii="Times New Roman" w:hAnsi="Times New Roman" w:cs="Times New Roman"/>
          <w:i/>
          <w:sz w:val="28"/>
          <w:szCs w:val="28"/>
        </w:rPr>
        <w:t>ляционное производство, история, гражданский процесс, реформа.</w:t>
      </w:r>
    </w:p>
    <w:p w:rsidR="0006048D" w:rsidRDefault="0006048D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34853" w:rsidRPr="00534853" w:rsidRDefault="00EB5BD6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Институт апелляционного обжалования по своей сути </w:t>
      </w:r>
      <w:r w:rsidR="004F046F">
        <w:rPr>
          <w:rFonts w:ascii="Times New Roman" w:hAnsi="Times New Roman" w:cs="Times New Roman"/>
          <w:sz w:val="28"/>
          <w:szCs w:val="28"/>
        </w:rPr>
        <w:t>играет крайне важную роль в осуществлении справедливого правосудия</w:t>
      </w:r>
      <w:r w:rsidR="00C6167D">
        <w:rPr>
          <w:rFonts w:ascii="Times New Roman" w:hAnsi="Times New Roman" w:cs="Times New Roman"/>
          <w:sz w:val="28"/>
          <w:szCs w:val="28"/>
        </w:rPr>
        <w:t xml:space="preserve"> и направлен на защиту и восстановление нарушенных прав граждан. В тоже время апелляция </w:t>
      </w:r>
      <w:r w:rsidR="004F046F">
        <w:rPr>
          <w:rFonts w:ascii="Times New Roman" w:hAnsi="Times New Roman" w:cs="Times New Roman"/>
          <w:sz w:val="28"/>
          <w:szCs w:val="28"/>
        </w:rPr>
        <w:t>призван</w:t>
      </w:r>
      <w:r w:rsidR="00C6167D">
        <w:rPr>
          <w:rFonts w:ascii="Times New Roman" w:hAnsi="Times New Roman" w:cs="Times New Roman"/>
          <w:sz w:val="28"/>
          <w:szCs w:val="28"/>
        </w:rPr>
        <w:t>а</w:t>
      </w:r>
      <w:r w:rsidR="004F046F">
        <w:rPr>
          <w:rFonts w:ascii="Times New Roman" w:hAnsi="Times New Roman" w:cs="Times New Roman"/>
          <w:sz w:val="28"/>
          <w:szCs w:val="28"/>
        </w:rPr>
        <w:t xml:space="preserve"> нести бремя проверки решени</w:t>
      </w:r>
      <w:r w:rsidR="00C6167D">
        <w:rPr>
          <w:rFonts w:ascii="Times New Roman" w:hAnsi="Times New Roman" w:cs="Times New Roman"/>
          <w:sz w:val="28"/>
          <w:szCs w:val="28"/>
        </w:rPr>
        <w:t>й</w:t>
      </w:r>
      <w:r w:rsidR="004F046F">
        <w:rPr>
          <w:rFonts w:ascii="Times New Roman" w:hAnsi="Times New Roman" w:cs="Times New Roman"/>
          <w:sz w:val="28"/>
          <w:szCs w:val="28"/>
        </w:rPr>
        <w:t xml:space="preserve"> суда первой инстанции</w:t>
      </w:r>
      <w:r w:rsidR="00C6167D">
        <w:rPr>
          <w:rFonts w:ascii="Times New Roman" w:hAnsi="Times New Roman" w:cs="Times New Roman"/>
          <w:sz w:val="28"/>
          <w:szCs w:val="28"/>
        </w:rPr>
        <w:t xml:space="preserve"> и исчерпать собой все возможности для дальнейшего обжалования, по словам И. Бентама:</w:t>
      </w:r>
      <w:r w:rsidR="004F046F">
        <w:rPr>
          <w:rFonts w:ascii="Times New Roman" w:hAnsi="Times New Roman" w:cs="Times New Roman"/>
          <w:sz w:val="28"/>
          <w:szCs w:val="28"/>
        </w:rPr>
        <w:t xml:space="preserve"> </w:t>
      </w:r>
      <w:r w:rsidR="00C6167D">
        <w:rPr>
          <w:rFonts w:ascii="Times New Roman" w:hAnsi="Times New Roman" w:cs="Times New Roman"/>
          <w:sz w:val="28"/>
          <w:szCs w:val="28"/>
        </w:rPr>
        <w:t>«а</w:t>
      </w:r>
      <w:r w:rsidR="00534853" w:rsidRPr="00534853">
        <w:rPr>
          <w:rFonts w:ascii="Times New Roman" w:hAnsi="Times New Roman" w:cs="Times New Roman"/>
          <w:sz w:val="28"/>
          <w:szCs w:val="28"/>
        </w:rPr>
        <w:t>пелляционное решение должно быть окончательным, должно положить конец, как всякому</w:t>
      </w:r>
      <w:r w:rsidR="00534853">
        <w:rPr>
          <w:rFonts w:ascii="Times New Roman" w:hAnsi="Times New Roman" w:cs="Times New Roman"/>
          <w:sz w:val="28"/>
          <w:szCs w:val="28"/>
        </w:rPr>
        <w:t xml:space="preserve"> </w:t>
      </w:r>
      <w:r w:rsidR="00534853" w:rsidRPr="00534853">
        <w:rPr>
          <w:rFonts w:ascii="Times New Roman" w:hAnsi="Times New Roman" w:cs="Times New Roman"/>
          <w:sz w:val="28"/>
          <w:szCs w:val="28"/>
        </w:rPr>
        <w:t>опасению, так и вс</w:t>
      </w:r>
      <w:r w:rsidR="00534853">
        <w:rPr>
          <w:rFonts w:ascii="Times New Roman" w:hAnsi="Times New Roman" w:cs="Times New Roman"/>
          <w:sz w:val="28"/>
          <w:szCs w:val="28"/>
        </w:rPr>
        <w:t>якой надежде»</w:t>
      </w:r>
      <w:r w:rsidR="0053485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534853">
        <w:rPr>
          <w:rFonts w:ascii="Times New Roman" w:hAnsi="Times New Roman" w:cs="Times New Roman"/>
          <w:sz w:val="28"/>
          <w:szCs w:val="28"/>
        </w:rPr>
        <w:t>.</w:t>
      </w:r>
    </w:p>
    <w:p w:rsidR="00114E8C" w:rsidRDefault="001940B7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известно, о</w:t>
      </w:r>
      <w:r w:rsidR="00927A3E">
        <w:rPr>
          <w:rFonts w:ascii="Times New Roman" w:hAnsi="Times New Roman" w:cs="Times New Roman"/>
          <w:sz w:val="28"/>
          <w:szCs w:val="28"/>
        </w:rPr>
        <w:t>бжалование судебных решений является одним из центральных институтов гражданского процессуального права. В Гл. 39 ГПК РФ</w:t>
      </w:r>
      <w:r w:rsidR="00FB1B7C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927A3E">
        <w:rPr>
          <w:rFonts w:ascii="Times New Roman" w:hAnsi="Times New Roman" w:cs="Times New Roman"/>
          <w:sz w:val="28"/>
          <w:szCs w:val="28"/>
        </w:rPr>
        <w:t xml:space="preserve"> закреплен апелляционный порядок судопроизводства. </w:t>
      </w:r>
      <w:r w:rsidR="00114E8C">
        <w:rPr>
          <w:rFonts w:ascii="Times New Roman" w:hAnsi="Times New Roman" w:cs="Times New Roman"/>
          <w:sz w:val="28"/>
          <w:szCs w:val="28"/>
        </w:rPr>
        <w:t>Апелляция представляет собой процедуру обращения лица, участвующего в деле, в суд первой инстанции с целью проверки законности и обоснованности решения суда первой инстанции путем повторного рассмотрения дела по существу.</w:t>
      </w:r>
    </w:p>
    <w:p w:rsidR="006F7410" w:rsidRDefault="0068683F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Институт апелляционного обжалования </w:t>
      </w:r>
      <w:r w:rsidR="00F2592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известен еще со времен Древнего Рима. </w:t>
      </w:r>
      <w:r w:rsidR="000772E2">
        <w:rPr>
          <w:rFonts w:ascii="Times New Roman" w:hAnsi="Times New Roman" w:cs="Times New Roman"/>
          <w:sz w:val="28"/>
          <w:szCs w:val="28"/>
        </w:rPr>
        <w:t>В то время</w:t>
      </w:r>
      <w:r w:rsidR="001940B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раво требовать пересмотра приговора принадлежало каждому римскому гражданину,</w:t>
      </w:r>
      <w:r w:rsidR="00BF6051">
        <w:rPr>
          <w:rFonts w:ascii="Times New Roman" w:hAnsi="Times New Roman" w:cs="Times New Roman"/>
          <w:sz w:val="28"/>
          <w:szCs w:val="28"/>
        </w:rPr>
        <w:t xml:space="preserve"> в</w:t>
      </w:r>
      <w:r w:rsidR="00B74E9F">
        <w:rPr>
          <w:rFonts w:ascii="Times New Roman" w:hAnsi="Times New Roman" w:cs="Times New Roman"/>
          <w:sz w:val="28"/>
          <w:szCs w:val="28"/>
        </w:rPr>
        <w:t xml:space="preserve"> том числе и не имеющему к делу отношения,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B7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который присутствовал на судебном разбирательстве и вплоть до момента исполнения приговора имел право остановить его словом «обжалую».</w:t>
      </w:r>
      <w:r w:rsidR="00B74E9F">
        <w:rPr>
          <w:rFonts w:ascii="Times New Roman" w:hAnsi="Times New Roman" w:cs="Times New Roman"/>
          <w:sz w:val="28"/>
          <w:szCs w:val="28"/>
        </w:rPr>
        <w:t xml:space="preserve"> В таком случае дело поступало в народное собрание, и  чиновник, постановивший решение, должен был его защищать и отстаивать посредством проведения поединка с жалобщиком</w:t>
      </w:r>
      <w:r w:rsidR="007E15BA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B74E9F">
        <w:rPr>
          <w:rFonts w:ascii="Times New Roman" w:hAnsi="Times New Roman" w:cs="Times New Roman"/>
          <w:sz w:val="28"/>
          <w:szCs w:val="28"/>
        </w:rPr>
        <w:t>.</w:t>
      </w:r>
    </w:p>
    <w:p w:rsidR="00745AE8" w:rsidRDefault="001940B7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в</w:t>
      </w:r>
      <w:r w:rsidR="00360665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360665">
        <w:rPr>
          <w:rFonts w:ascii="Times New Roman" w:hAnsi="Times New Roman" w:cs="Times New Roman"/>
          <w:sz w:val="28"/>
          <w:szCs w:val="28"/>
        </w:rPr>
        <w:t xml:space="preserve"> в</w:t>
      </w:r>
      <w:r w:rsidR="00291588">
        <w:rPr>
          <w:rFonts w:ascii="Times New Roman" w:hAnsi="Times New Roman" w:cs="Times New Roman"/>
          <w:sz w:val="28"/>
          <w:szCs w:val="28"/>
        </w:rPr>
        <w:t xml:space="preserve"> 1864 году с принятием Судебных уставов, ставших итогом Судебной реформы, </w:t>
      </w:r>
      <w:r w:rsidR="00A819B6">
        <w:rPr>
          <w:rFonts w:ascii="Times New Roman" w:hAnsi="Times New Roman" w:cs="Times New Roman"/>
          <w:sz w:val="28"/>
          <w:szCs w:val="28"/>
        </w:rPr>
        <w:t>появился</w:t>
      </w:r>
      <w:r w:rsidR="00291588">
        <w:rPr>
          <w:rFonts w:ascii="Times New Roman" w:hAnsi="Times New Roman" w:cs="Times New Roman"/>
          <w:sz w:val="28"/>
          <w:szCs w:val="28"/>
        </w:rPr>
        <w:t xml:space="preserve"> Устав граж</w:t>
      </w:r>
      <w:r w:rsidR="00360665">
        <w:rPr>
          <w:rFonts w:ascii="Times New Roman" w:hAnsi="Times New Roman" w:cs="Times New Roman"/>
          <w:sz w:val="28"/>
          <w:szCs w:val="28"/>
        </w:rPr>
        <w:t>д</w:t>
      </w:r>
      <w:r w:rsidR="0040502C">
        <w:rPr>
          <w:rFonts w:ascii="Times New Roman" w:hAnsi="Times New Roman" w:cs="Times New Roman"/>
          <w:sz w:val="28"/>
          <w:szCs w:val="28"/>
        </w:rPr>
        <w:t>анского судоп</w:t>
      </w:r>
      <w:r>
        <w:rPr>
          <w:rFonts w:ascii="Times New Roman" w:hAnsi="Times New Roman" w:cs="Times New Roman"/>
          <w:sz w:val="28"/>
          <w:szCs w:val="28"/>
        </w:rPr>
        <w:t>роизводства (УГС), где был закреплен пор</w:t>
      </w:r>
      <w:r w:rsidR="007B0BE9">
        <w:rPr>
          <w:rFonts w:ascii="Times New Roman" w:hAnsi="Times New Roman" w:cs="Times New Roman"/>
          <w:sz w:val="28"/>
          <w:szCs w:val="28"/>
        </w:rPr>
        <w:t>ядок апелляционного обжалования.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502C">
        <w:rPr>
          <w:rFonts w:ascii="Times New Roman" w:hAnsi="Times New Roman" w:cs="Times New Roman"/>
          <w:sz w:val="28"/>
          <w:szCs w:val="28"/>
        </w:rPr>
        <w:t xml:space="preserve"> </w:t>
      </w:r>
      <w:r w:rsidR="00012222">
        <w:rPr>
          <w:rFonts w:ascii="Times New Roman" w:hAnsi="Times New Roman" w:cs="Times New Roman"/>
          <w:sz w:val="28"/>
          <w:szCs w:val="28"/>
        </w:rPr>
        <w:t>Свои преобразования были привнесены и в</w:t>
      </w:r>
      <w:r w:rsidR="00D50E54">
        <w:rPr>
          <w:rFonts w:ascii="Times New Roman" w:hAnsi="Times New Roman" w:cs="Times New Roman"/>
          <w:sz w:val="28"/>
          <w:szCs w:val="28"/>
        </w:rPr>
        <w:t xml:space="preserve"> устройство судов</w:t>
      </w:r>
      <w:r>
        <w:rPr>
          <w:rFonts w:ascii="Times New Roman" w:hAnsi="Times New Roman" w:cs="Times New Roman"/>
          <w:sz w:val="28"/>
          <w:szCs w:val="28"/>
        </w:rPr>
        <w:t>, которое</w:t>
      </w:r>
      <w:r w:rsidR="00D50E54">
        <w:rPr>
          <w:rFonts w:ascii="Times New Roman" w:hAnsi="Times New Roman" w:cs="Times New Roman"/>
          <w:sz w:val="28"/>
          <w:szCs w:val="28"/>
        </w:rPr>
        <w:t xml:space="preserve"> стало более упорядоченным, появилась четкость</w:t>
      </w:r>
      <w:r w:rsidR="00745AE8">
        <w:rPr>
          <w:rFonts w:ascii="Times New Roman" w:hAnsi="Times New Roman" w:cs="Times New Roman"/>
          <w:sz w:val="28"/>
          <w:szCs w:val="28"/>
        </w:rPr>
        <w:t xml:space="preserve"> инстанционной судебной системы.</w:t>
      </w:r>
      <w:r w:rsidR="00D50E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880"/>
      <w:r w:rsidR="00745AE8">
        <w:rPr>
          <w:rFonts w:ascii="Times New Roman" w:hAnsi="Times New Roman" w:cs="Times New Roman"/>
          <w:sz w:val="28"/>
          <w:szCs w:val="28"/>
        </w:rPr>
        <w:t>С</w:t>
      </w:r>
      <w:r w:rsidR="00745AE8" w:rsidRPr="00745AE8">
        <w:rPr>
          <w:rFonts w:ascii="Times New Roman" w:hAnsi="Times New Roman" w:cs="Times New Roman"/>
          <w:sz w:val="28"/>
          <w:szCs w:val="28"/>
        </w:rPr>
        <w:t xml:space="preserve">уды первой и второй </w:t>
      </w:r>
      <w:r w:rsidR="00745AE8">
        <w:rPr>
          <w:rFonts w:ascii="Times New Roman" w:hAnsi="Times New Roman" w:cs="Times New Roman"/>
          <w:sz w:val="28"/>
          <w:szCs w:val="28"/>
        </w:rPr>
        <w:t>инстанции</w:t>
      </w:r>
      <w:r w:rsidR="00745AE8" w:rsidRPr="00745AE8">
        <w:rPr>
          <w:rFonts w:ascii="Times New Roman" w:hAnsi="Times New Roman" w:cs="Times New Roman"/>
          <w:sz w:val="28"/>
          <w:szCs w:val="28"/>
        </w:rPr>
        <w:t xml:space="preserve"> утратили сословный характер</w:t>
      </w:r>
      <w:r w:rsidR="00745AE8">
        <w:rPr>
          <w:rFonts w:ascii="Times New Roman" w:hAnsi="Times New Roman" w:cs="Times New Roman"/>
          <w:sz w:val="28"/>
          <w:szCs w:val="28"/>
        </w:rPr>
        <w:t xml:space="preserve"> </w:t>
      </w:r>
      <w:r w:rsidR="00745AE8" w:rsidRPr="00745AE8">
        <w:rPr>
          <w:rFonts w:ascii="Times New Roman" w:hAnsi="Times New Roman" w:cs="Times New Roman"/>
          <w:sz w:val="28"/>
          <w:szCs w:val="28"/>
        </w:rPr>
        <w:t>и образовали две системы: общие и м</w:t>
      </w:r>
      <w:r w:rsidR="00745AE8">
        <w:rPr>
          <w:rFonts w:ascii="Times New Roman" w:hAnsi="Times New Roman" w:cs="Times New Roman"/>
          <w:sz w:val="28"/>
          <w:szCs w:val="28"/>
        </w:rPr>
        <w:t xml:space="preserve">ировые суды. И те и другие были </w:t>
      </w:r>
      <w:r w:rsidR="00745AE8" w:rsidRPr="00745AE8">
        <w:rPr>
          <w:rFonts w:ascii="Times New Roman" w:hAnsi="Times New Roman" w:cs="Times New Roman"/>
          <w:sz w:val="28"/>
          <w:szCs w:val="28"/>
        </w:rPr>
        <w:t>разделены на две инстанции: Окружные суды</w:t>
      </w:r>
      <w:r w:rsidR="00745AE8">
        <w:rPr>
          <w:rFonts w:ascii="Times New Roman" w:hAnsi="Times New Roman" w:cs="Times New Roman"/>
          <w:sz w:val="28"/>
          <w:szCs w:val="28"/>
        </w:rPr>
        <w:t xml:space="preserve"> </w:t>
      </w:r>
      <w:r w:rsidR="00745AE8" w:rsidRPr="00745AE8">
        <w:rPr>
          <w:rFonts w:ascii="Times New Roman" w:hAnsi="Times New Roman" w:cs="Times New Roman"/>
          <w:sz w:val="28"/>
          <w:szCs w:val="28"/>
        </w:rPr>
        <w:t>— Судебные палаты; Миров</w:t>
      </w:r>
      <w:r w:rsidR="00745AE8">
        <w:rPr>
          <w:rFonts w:ascii="Times New Roman" w:hAnsi="Times New Roman" w:cs="Times New Roman"/>
          <w:sz w:val="28"/>
          <w:szCs w:val="28"/>
        </w:rPr>
        <w:t xml:space="preserve">ые суды — Мировые съезды. </w:t>
      </w:r>
      <w:r w:rsidR="00745AE8" w:rsidRPr="00745AE8">
        <w:rPr>
          <w:rFonts w:ascii="Times New Roman" w:hAnsi="Times New Roman" w:cs="Times New Roman"/>
          <w:sz w:val="28"/>
          <w:szCs w:val="28"/>
        </w:rPr>
        <w:t xml:space="preserve">Окружной суд, мировой суд как </w:t>
      </w:r>
      <w:r w:rsidR="00745AE8">
        <w:rPr>
          <w:rFonts w:ascii="Times New Roman" w:hAnsi="Times New Roman" w:cs="Times New Roman"/>
          <w:sz w:val="28"/>
          <w:szCs w:val="28"/>
        </w:rPr>
        <w:t xml:space="preserve">суды первой инстанции разрешали </w:t>
      </w:r>
      <w:r w:rsidR="00745AE8" w:rsidRPr="00745AE8">
        <w:rPr>
          <w:rFonts w:ascii="Times New Roman" w:hAnsi="Times New Roman" w:cs="Times New Roman"/>
          <w:sz w:val="28"/>
          <w:szCs w:val="28"/>
        </w:rPr>
        <w:t>дело по существу. Судебная палата</w:t>
      </w:r>
      <w:r w:rsidR="00745AE8">
        <w:rPr>
          <w:rFonts w:ascii="Times New Roman" w:hAnsi="Times New Roman" w:cs="Times New Roman"/>
          <w:sz w:val="28"/>
          <w:szCs w:val="28"/>
        </w:rPr>
        <w:t xml:space="preserve">, Мировой съезд как суды второй </w:t>
      </w:r>
      <w:r w:rsidR="00745AE8" w:rsidRPr="00745AE8">
        <w:rPr>
          <w:rFonts w:ascii="Times New Roman" w:hAnsi="Times New Roman" w:cs="Times New Roman"/>
          <w:sz w:val="28"/>
          <w:szCs w:val="28"/>
        </w:rPr>
        <w:t>инстанции выполняли функции апелляционного суда</w:t>
      </w:r>
      <w:r w:rsidR="00745AE8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745AE8" w:rsidRPr="00745AE8">
        <w:rPr>
          <w:rFonts w:ascii="Times New Roman" w:hAnsi="Times New Roman" w:cs="Times New Roman"/>
          <w:sz w:val="28"/>
          <w:szCs w:val="28"/>
        </w:rPr>
        <w:t>.</w:t>
      </w:r>
      <w:r w:rsidR="00745A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588" w:rsidRDefault="00D50E54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45AE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ГС </w:t>
      </w:r>
      <w:r w:rsidR="00CC6385" w:rsidRPr="00CC6385">
        <w:rPr>
          <w:rFonts w:ascii="Times New Roman" w:hAnsi="Times New Roman" w:cs="Times New Roman"/>
          <w:sz w:val="28"/>
          <w:szCs w:val="28"/>
        </w:rPr>
        <w:t>1864 г. закрепил</w:t>
      </w:r>
      <w:r>
        <w:rPr>
          <w:rFonts w:ascii="Times New Roman" w:hAnsi="Times New Roman" w:cs="Times New Roman"/>
          <w:sz w:val="28"/>
          <w:szCs w:val="28"/>
        </w:rPr>
        <w:t xml:space="preserve"> и упорядочил институт</w:t>
      </w:r>
      <w:r w:rsidR="00CC6385" w:rsidRPr="00CC6385">
        <w:rPr>
          <w:rFonts w:ascii="Times New Roman" w:hAnsi="Times New Roman" w:cs="Times New Roman"/>
          <w:sz w:val="28"/>
          <w:szCs w:val="28"/>
        </w:rPr>
        <w:t xml:space="preserve"> апелляционного</w:t>
      </w:r>
      <w:r>
        <w:rPr>
          <w:rFonts w:ascii="Times New Roman" w:hAnsi="Times New Roman" w:cs="Times New Roman"/>
          <w:sz w:val="28"/>
          <w:szCs w:val="28"/>
        </w:rPr>
        <w:t xml:space="preserve"> обжалования </w:t>
      </w:r>
      <w:r w:rsidRPr="00CC6385">
        <w:rPr>
          <w:rFonts w:ascii="Times New Roman" w:hAnsi="Times New Roman" w:cs="Times New Roman"/>
          <w:sz w:val="28"/>
          <w:szCs w:val="28"/>
        </w:rPr>
        <w:t xml:space="preserve">судебных </w:t>
      </w:r>
      <w:r>
        <w:rPr>
          <w:rFonts w:ascii="Times New Roman" w:hAnsi="Times New Roman" w:cs="Times New Roman"/>
          <w:sz w:val="28"/>
          <w:szCs w:val="28"/>
        </w:rPr>
        <w:t>решений наряду с институтом</w:t>
      </w:r>
      <w:r w:rsidR="00CC6385" w:rsidRPr="00CC6385">
        <w:rPr>
          <w:rFonts w:ascii="Times New Roman" w:hAnsi="Times New Roman" w:cs="Times New Roman"/>
          <w:sz w:val="28"/>
          <w:szCs w:val="28"/>
        </w:rPr>
        <w:t xml:space="preserve"> кассационного обжалования</w:t>
      </w:r>
      <w:r w:rsidR="00380FDD">
        <w:rPr>
          <w:rFonts w:ascii="Times New Roman" w:hAnsi="Times New Roman" w:cs="Times New Roman"/>
          <w:sz w:val="28"/>
          <w:szCs w:val="28"/>
        </w:rPr>
        <w:t xml:space="preserve">. </w:t>
      </w:r>
      <w:r w:rsidR="000A08FC">
        <w:rPr>
          <w:rFonts w:ascii="Times New Roman" w:hAnsi="Times New Roman" w:cs="Times New Roman"/>
          <w:sz w:val="28"/>
          <w:szCs w:val="28"/>
        </w:rPr>
        <w:t>Таким образом, по УГС на судебное решение допускалась только одна апелляция, и р</w:t>
      </w:r>
      <w:r w:rsidR="00380FDD">
        <w:rPr>
          <w:rFonts w:ascii="Times New Roman" w:hAnsi="Times New Roman" w:cs="Times New Roman"/>
          <w:sz w:val="28"/>
          <w:szCs w:val="28"/>
        </w:rPr>
        <w:t>ешения судов второй инстанции являлись окончательными и подлежали немедленному исполнению</w:t>
      </w:r>
      <w:r w:rsidR="00CC6385" w:rsidRPr="00CC6385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7C7F6B" w:rsidRDefault="00303352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38171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1917 г</w:t>
      </w:r>
      <w:r w:rsidR="007C7F6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Декретом Совета Народных Комиссаров от 24 ноября 1917 г. № 1 « О суде» институт апелляции </w:t>
      </w:r>
      <w:r w:rsidR="00A80A24">
        <w:rPr>
          <w:rFonts w:ascii="Times New Roman" w:hAnsi="Times New Roman" w:cs="Times New Roman"/>
          <w:sz w:val="28"/>
          <w:szCs w:val="28"/>
        </w:rPr>
        <w:t>прекратил свое 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. Декретом № 2 от 22 февраля 1918 г. «О суде» подтвердилось решение об отмене апелляционного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порядка обжало</w:t>
      </w:r>
      <w:r w:rsidR="000C65D7">
        <w:rPr>
          <w:rFonts w:ascii="Times New Roman" w:hAnsi="Times New Roman" w:cs="Times New Roman"/>
          <w:sz w:val="28"/>
          <w:szCs w:val="28"/>
        </w:rPr>
        <w:t>ваний судебных решений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  <w:r w:rsidR="00DE7EE1">
        <w:rPr>
          <w:rFonts w:ascii="Times New Roman" w:hAnsi="Times New Roman" w:cs="Times New Roman"/>
          <w:sz w:val="28"/>
          <w:szCs w:val="28"/>
        </w:rPr>
        <w:t xml:space="preserve"> </w:t>
      </w:r>
      <w:r w:rsidR="00AA261F">
        <w:rPr>
          <w:rFonts w:ascii="Times New Roman" w:hAnsi="Times New Roman" w:cs="Times New Roman"/>
          <w:sz w:val="28"/>
          <w:szCs w:val="28"/>
        </w:rPr>
        <w:t xml:space="preserve">И </w:t>
      </w:r>
      <w:r w:rsidR="00B53B87">
        <w:rPr>
          <w:rFonts w:ascii="Times New Roman" w:hAnsi="Times New Roman" w:cs="Times New Roman"/>
          <w:sz w:val="28"/>
          <w:szCs w:val="28"/>
        </w:rPr>
        <w:t>с этого момента допускалась только кассация решений.</w:t>
      </w:r>
    </w:p>
    <w:p w:rsidR="001D78EE" w:rsidRDefault="00BA0E1D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Социальные, политические, экономические события, произошедшие в России в конце ХХ века, неизбежно привели к необходимос</w:t>
      </w:r>
      <w:r w:rsidR="00E8370B">
        <w:rPr>
          <w:rFonts w:ascii="Times New Roman" w:hAnsi="Times New Roman" w:cs="Times New Roman"/>
          <w:sz w:val="28"/>
          <w:szCs w:val="28"/>
        </w:rPr>
        <w:t xml:space="preserve">ти проведения судебной реформы и </w:t>
      </w:r>
      <w:r>
        <w:rPr>
          <w:rFonts w:ascii="Times New Roman" w:hAnsi="Times New Roman" w:cs="Times New Roman"/>
          <w:sz w:val="28"/>
          <w:szCs w:val="28"/>
        </w:rPr>
        <w:t>реформирования гражданского судопроизводства</w:t>
      </w:r>
      <w:r w:rsidR="00E8370B">
        <w:rPr>
          <w:rFonts w:ascii="Times New Roman" w:hAnsi="Times New Roman" w:cs="Times New Roman"/>
          <w:sz w:val="28"/>
          <w:szCs w:val="28"/>
        </w:rPr>
        <w:t xml:space="preserve"> в частности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C5E13">
        <w:rPr>
          <w:rFonts w:ascii="Times New Roman" w:hAnsi="Times New Roman" w:cs="Times New Roman"/>
          <w:sz w:val="28"/>
          <w:szCs w:val="28"/>
        </w:rPr>
        <w:t xml:space="preserve">После принятия Федерального закона от 11 ноября 1998 г. № 188-ФЗ «О мировых судьях в Российской Федерации», а 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AC5E13">
        <w:rPr>
          <w:rFonts w:ascii="Times New Roman" w:hAnsi="Times New Roman" w:cs="Times New Roman"/>
          <w:sz w:val="28"/>
          <w:szCs w:val="28"/>
        </w:rPr>
        <w:t xml:space="preserve"> и Федерального закона от 29 декабря 1999 г. № 218-ФЗ «Об общем числе мировых судей и количестве судебных участков в субъектах Российской Федерации» встала проблема отсутствия законодательной базы для регулирования порядка судопроизводства мировых судей.</w:t>
      </w:r>
      <w:proofErr w:type="gramEnd"/>
      <w:r w:rsidR="00AC5E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5E13">
        <w:rPr>
          <w:rFonts w:ascii="Times New Roman" w:hAnsi="Times New Roman" w:cs="Times New Roman"/>
          <w:sz w:val="28"/>
          <w:szCs w:val="28"/>
        </w:rPr>
        <w:t xml:space="preserve">В </w:t>
      </w:r>
      <w:r w:rsidR="00255919">
        <w:rPr>
          <w:rFonts w:ascii="Times New Roman" w:hAnsi="Times New Roman" w:cs="Times New Roman"/>
          <w:sz w:val="28"/>
          <w:szCs w:val="28"/>
        </w:rPr>
        <w:t>связи</w:t>
      </w:r>
      <w:r w:rsidR="00AC5E13">
        <w:rPr>
          <w:rFonts w:ascii="Times New Roman" w:hAnsi="Times New Roman" w:cs="Times New Roman"/>
          <w:sz w:val="28"/>
          <w:szCs w:val="28"/>
        </w:rPr>
        <w:t xml:space="preserve"> с 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5E13">
        <w:rPr>
          <w:rFonts w:ascii="Times New Roman" w:hAnsi="Times New Roman" w:cs="Times New Roman"/>
          <w:sz w:val="28"/>
          <w:szCs w:val="28"/>
        </w:rPr>
        <w:t xml:space="preserve"> был принят 7 июля 2000 г. Федеральный закон « О внесении изменений и дополнений в Гражданский процессуальный кодекс РСФСР» </w:t>
      </w:r>
      <w:r w:rsidR="00681B2A">
        <w:rPr>
          <w:rFonts w:ascii="Times New Roman" w:hAnsi="Times New Roman" w:cs="Times New Roman"/>
          <w:sz w:val="28"/>
          <w:szCs w:val="28"/>
        </w:rPr>
        <w:t>и введена в действие гл. 35.1 ГПК РСФСР «Апелляционное производство по пересмотру решений и определений мировых судей»</w:t>
      </w:r>
      <w:r w:rsidR="00F42DB3">
        <w:rPr>
          <w:rFonts w:ascii="Times New Roman" w:hAnsi="Times New Roman" w:cs="Times New Roman"/>
          <w:sz w:val="28"/>
          <w:szCs w:val="28"/>
        </w:rPr>
        <w:t>, тем самым дав начало институту мировых судей</w:t>
      </w:r>
      <w:r w:rsidR="00437AD1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20379A">
        <w:rPr>
          <w:rFonts w:ascii="Times New Roman" w:hAnsi="Times New Roman" w:cs="Times New Roman"/>
          <w:sz w:val="28"/>
          <w:szCs w:val="28"/>
        </w:rPr>
        <w:t xml:space="preserve">. </w:t>
      </w:r>
      <w:r w:rsidR="00A416BE" w:rsidRPr="00A416BE">
        <w:rPr>
          <w:rFonts w:ascii="Times New Roman" w:hAnsi="Times New Roman" w:cs="Times New Roman"/>
          <w:sz w:val="28"/>
          <w:szCs w:val="28"/>
        </w:rPr>
        <w:t>Закон</w:t>
      </w:r>
      <w:r w:rsidR="0020379A">
        <w:rPr>
          <w:rFonts w:ascii="Times New Roman" w:hAnsi="Times New Roman" w:cs="Times New Roman"/>
          <w:sz w:val="28"/>
          <w:szCs w:val="28"/>
        </w:rPr>
        <w:t>ом стало предусмотрено</w:t>
      </w:r>
      <w:r w:rsidR="00A416BE" w:rsidRPr="00A416BE">
        <w:rPr>
          <w:rFonts w:ascii="Times New Roman" w:hAnsi="Times New Roman" w:cs="Times New Roman"/>
          <w:sz w:val="28"/>
          <w:szCs w:val="28"/>
        </w:rPr>
        <w:t xml:space="preserve"> </w:t>
      </w:r>
      <w:r w:rsidR="0020379A">
        <w:rPr>
          <w:rFonts w:ascii="Times New Roman" w:hAnsi="Times New Roman" w:cs="Times New Roman"/>
          <w:sz w:val="28"/>
          <w:szCs w:val="28"/>
        </w:rPr>
        <w:t>обжалование</w:t>
      </w:r>
      <w:r w:rsidR="0020379A" w:rsidRPr="00A416BE">
        <w:rPr>
          <w:rFonts w:ascii="Times New Roman" w:hAnsi="Times New Roman" w:cs="Times New Roman"/>
          <w:sz w:val="28"/>
          <w:szCs w:val="28"/>
        </w:rPr>
        <w:t xml:space="preserve"> </w:t>
      </w:r>
      <w:r w:rsidR="0020379A">
        <w:rPr>
          <w:rFonts w:ascii="Times New Roman" w:hAnsi="Times New Roman" w:cs="Times New Roman"/>
          <w:sz w:val="28"/>
          <w:szCs w:val="28"/>
        </w:rPr>
        <w:t>в апелляционном порядке</w:t>
      </w:r>
      <w:r w:rsidR="00A416BE" w:rsidRPr="00A416BE">
        <w:rPr>
          <w:rFonts w:ascii="Times New Roman" w:hAnsi="Times New Roman" w:cs="Times New Roman"/>
          <w:sz w:val="28"/>
          <w:szCs w:val="28"/>
        </w:rPr>
        <w:t xml:space="preserve"> решений и определений мировых судей в районные</w:t>
      </w:r>
      <w:proofErr w:type="gramEnd"/>
      <w:r w:rsidR="00A416BE" w:rsidRPr="00A416BE">
        <w:rPr>
          <w:rFonts w:ascii="Times New Roman" w:hAnsi="Times New Roman" w:cs="Times New Roman"/>
          <w:sz w:val="28"/>
          <w:szCs w:val="28"/>
        </w:rPr>
        <w:t xml:space="preserve"> (городские) суды. </w:t>
      </w:r>
      <w:r w:rsidR="0020379A">
        <w:rPr>
          <w:rFonts w:ascii="Times New Roman" w:hAnsi="Times New Roman" w:cs="Times New Roman"/>
          <w:sz w:val="28"/>
          <w:szCs w:val="28"/>
        </w:rPr>
        <w:t>Таким образом, с</w:t>
      </w:r>
      <w:r w:rsidR="00A416BE" w:rsidRPr="00A416BE">
        <w:rPr>
          <w:rFonts w:ascii="Times New Roman" w:hAnsi="Times New Roman" w:cs="Times New Roman"/>
          <w:sz w:val="28"/>
          <w:szCs w:val="28"/>
        </w:rPr>
        <w:t xml:space="preserve">уды первой инстанции </w:t>
      </w:r>
      <w:r w:rsidR="0020379A">
        <w:rPr>
          <w:rFonts w:ascii="Times New Roman" w:hAnsi="Times New Roman" w:cs="Times New Roman"/>
          <w:sz w:val="28"/>
          <w:szCs w:val="28"/>
        </w:rPr>
        <w:t>начали выполнять</w:t>
      </w:r>
      <w:r w:rsidR="00A416BE" w:rsidRPr="00A416BE">
        <w:rPr>
          <w:rFonts w:ascii="Times New Roman" w:hAnsi="Times New Roman" w:cs="Times New Roman"/>
          <w:sz w:val="28"/>
          <w:szCs w:val="28"/>
        </w:rPr>
        <w:t xml:space="preserve"> </w:t>
      </w:r>
      <w:r w:rsidR="0020379A">
        <w:rPr>
          <w:rFonts w:ascii="Times New Roman" w:hAnsi="Times New Roman" w:cs="Times New Roman"/>
          <w:sz w:val="28"/>
          <w:szCs w:val="28"/>
        </w:rPr>
        <w:t>функции</w:t>
      </w:r>
      <w:r w:rsidR="00A416BE" w:rsidRPr="00A416BE">
        <w:rPr>
          <w:rFonts w:ascii="Times New Roman" w:hAnsi="Times New Roman" w:cs="Times New Roman"/>
          <w:sz w:val="28"/>
          <w:szCs w:val="28"/>
        </w:rPr>
        <w:t xml:space="preserve"> апелляционной инстанции. </w:t>
      </w:r>
    </w:p>
    <w:p w:rsidR="000769D9" w:rsidRDefault="00887744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="00E8370B">
        <w:rPr>
          <w:rFonts w:ascii="Times New Roman" w:hAnsi="Times New Roman" w:cs="Times New Roman"/>
          <w:sz w:val="28"/>
          <w:szCs w:val="28"/>
        </w:rPr>
        <w:t xml:space="preserve"> апелляционного порядка обжалования судебных решений</w:t>
      </w:r>
      <w:r w:rsidR="000769D9">
        <w:rPr>
          <w:rFonts w:ascii="Times New Roman" w:hAnsi="Times New Roman" w:cs="Times New Roman"/>
          <w:sz w:val="28"/>
          <w:szCs w:val="28"/>
        </w:rPr>
        <w:t xml:space="preserve"> </w:t>
      </w:r>
      <w:r w:rsidR="009F2ECD">
        <w:rPr>
          <w:rFonts w:ascii="Times New Roman" w:hAnsi="Times New Roman" w:cs="Times New Roman"/>
          <w:sz w:val="28"/>
          <w:szCs w:val="28"/>
        </w:rPr>
        <w:t xml:space="preserve">привлекало внимание </w:t>
      </w:r>
      <w:r w:rsidR="000772E2">
        <w:rPr>
          <w:rFonts w:ascii="Times New Roman" w:hAnsi="Times New Roman" w:cs="Times New Roman"/>
          <w:sz w:val="28"/>
          <w:szCs w:val="28"/>
        </w:rPr>
        <w:t>ученых</w:t>
      </w:r>
      <w:r w:rsidR="009F2ECD">
        <w:rPr>
          <w:rFonts w:ascii="Times New Roman" w:hAnsi="Times New Roman" w:cs="Times New Roman"/>
          <w:sz w:val="28"/>
          <w:szCs w:val="28"/>
        </w:rPr>
        <w:t xml:space="preserve">   на разных этапах ее </w:t>
      </w:r>
      <w:r w:rsidR="009533A6">
        <w:rPr>
          <w:rFonts w:ascii="Times New Roman" w:hAnsi="Times New Roman" w:cs="Times New Roman"/>
          <w:sz w:val="28"/>
          <w:szCs w:val="28"/>
        </w:rPr>
        <w:t>развития</w:t>
      </w:r>
      <w:r w:rsidR="009F2ECD">
        <w:rPr>
          <w:rFonts w:ascii="Times New Roman" w:hAnsi="Times New Roman" w:cs="Times New Roman"/>
          <w:sz w:val="28"/>
          <w:szCs w:val="28"/>
        </w:rPr>
        <w:t>. В</w:t>
      </w:r>
      <w:r w:rsidR="000769D9" w:rsidRPr="00E530E4">
        <w:rPr>
          <w:rFonts w:ascii="Times New Roman" w:hAnsi="Times New Roman" w:cs="Times New Roman"/>
          <w:sz w:val="28"/>
          <w:szCs w:val="28"/>
        </w:rPr>
        <w:t xml:space="preserve"> советский исторический период исследовались вопросы обжалования судебных актов в порядке кассации, что привело к вкладу в изучение и категории «апелляция» (труды </w:t>
      </w:r>
      <w:r w:rsidR="00DE1BE5">
        <w:rPr>
          <w:rFonts w:ascii="Times New Roman" w:hAnsi="Times New Roman" w:cs="Times New Roman"/>
          <w:sz w:val="28"/>
          <w:szCs w:val="28"/>
        </w:rPr>
        <w:t xml:space="preserve">Захаровой Л.Г., </w:t>
      </w:r>
      <w:r w:rsidR="000769D9" w:rsidRPr="00E530E4">
        <w:rPr>
          <w:rFonts w:ascii="Times New Roman" w:hAnsi="Times New Roman" w:cs="Times New Roman"/>
          <w:sz w:val="28"/>
          <w:szCs w:val="28"/>
        </w:rPr>
        <w:t xml:space="preserve">В.А. Шуваловой, В.С. Николаева, В.К. </w:t>
      </w:r>
      <w:proofErr w:type="spellStart"/>
      <w:r w:rsidR="000769D9" w:rsidRPr="00E530E4">
        <w:rPr>
          <w:rFonts w:ascii="Times New Roman" w:hAnsi="Times New Roman" w:cs="Times New Roman"/>
          <w:sz w:val="28"/>
          <w:szCs w:val="28"/>
        </w:rPr>
        <w:t>Пучинского</w:t>
      </w:r>
      <w:proofErr w:type="spellEnd"/>
      <w:r w:rsidR="000769D9" w:rsidRPr="00E530E4">
        <w:rPr>
          <w:rFonts w:ascii="Times New Roman" w:hAnsi="Times New Roman" w:cs="Times New Roman"/>
          <w:sz w:val="28"/>
          <w:szCs w:val="28"/>
        </w:rPr>
        <w:t xml:space="preserve"> и т.д.</w:t>
      </w:r>
      <w:r w:rsidR="00F568F8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0769D9" w:rsidRPr="00E530E4">
        <w:rPr>
          <w:rFonts w:ascii="Times New Roman" w:hAnsi="Times New Roman" w:cs="Times New Roman"/>
          <w:sz w:val="28"/>
          <w:szCs w:val="28"/>
        </w:rPr>
        <w:t>)</w:t>
      </w:r>
      <w:r w:rsidR="000769D9">
        <w:rPr>
          <w:rFonts w:ascii="Times New Roman" w:hAnsi="Times New Roman" w:cs="Times New Roman"/>
          <w:sz w:val="28"/>
          <w:szCs w:val="28"/>
        </w:rPr>
        <w:t>.</w:t>
      </w:r>
    </w:p>
    <w:p w:rsidR="00177BCE" w:rsidRDefault="000769D9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Наиболее значимыми трудами по исследованию института апелляции стали работы Е.А. Борисовой, Е.А. Степановой</w:t>
      </w:r>
      <w:r w:rsidR="009F68FB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  <w:r w:rsidR="00177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BE5" w:rsidRDefault="006D2762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работах  Е.А. Борисовой анализировались</w:t>
      </w:r>
      <w:r w:rsidR="00723311">
        <w:rPr>
          <w:rFonts w:ascii="Times New Roman" w:hAnsi="Times New Roman" w:cs="Times New Roman"/>
          <w:sz w:val="28"/>
          <w:szCs w:val="28"/>
        </w:rPr>
        <w:t xml:space="preserve"> </w:t>
      </w:r>
      <w:r w:rsidR="00CE0FF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E0FF5" w:rsidRPr="00CE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ущность апелляции, ее </w:t>
      </w:r>
      <w:r w:rsidR="00CE0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и отличительные черты, </w:t>
      </w:r>
      <w:r w:rsidR="00177BCE">
        <w:rPr>
          <w:rFonts w:ascii="Times New Roman" w:hAnsi="Times New Roman" w:cs="Times New Roman"/>
          <w:sz w:val="28"/>
          <w:szCs w:val="28"/>
        </w:rPr>
        <w:t>рассмотрела теоретические аспекты и вопросы применения на практике в российском судопроизводстве института апелляции</w:t>
      </w:r>
      <w:r w:rsidR="00EE0016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177BCE">
        <w:rPr>
          <w:rFonts w:ascii="Times New Roman" w:hAnsi="Times New Roman" w:cs="Times New Roman"/>
          <w:sz w:val="28"/>
          <w:szCs w:val="28"/>
        </w:rPr>
        <w:t>.</w:t>
      </w:r>
      <w:r w:rsidR="00CE0FF5">
        <w:rPr>
          <w:rFonts w:ascii="Times New Roman" w:hAnsi="Times New Roman" w:cs="Times New Roman"/>
          <w:sz w:val="28"/>
          <w:szCs w:val="28"/>
        </w:rPr>
        <w:t xml:space="preserve"> Некоторые проблемы апелляции поднимались в работах Е.А. Степановой, которая рассматривала историю апелляции в России</w:t>
      </w:r>
      <w:r w:rsidR="00EE0016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CE0FF5">
        <w:rPr>
          <w:rFonts w:ascii="Times New Roman" w:hAnsi="Times New Roman" w:cs="Times New Roman"/>
          <w:sz w:val="28"/>
          <w:szCs w:val="28"/>
        </w:rPr>
        <w:t>.</w:t>
      </w:r>
    </w:p>
    <w:p w:rsidR="00B36A62" w:rsidRPr="00523272" w:rsidRDefault="000769D9" w:rsidP="0006048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После того, как был установлен законодательный порядок апелляционной проверки решений сначала мировых судей, арбитражных судов, а после и всех судов общей юрисдикции в Российской Федерации, апелляция стала объектом пристального внимания ученых (</w:t>
      </w:r>
      <w:r w:rsidR="00D5059B">
        <w:rPr>
          <w:rFonts w:ascii="Times New Roman" w:hAnsi="Times New Roman" w:cs="Times New Roman"/>
          <w:sz w:val="28"/>
          <w:szCs w:val="28"/>
        </w:rPr>
        <w:t>М.</w:t>
      </w:r>
      <w:r w:rsidR="00D5059B" w:rsidRPr="00D5059B"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 w:rsidR="00D5059B" w:rsidRPr="00D5059B">
        <w:rPr>
          <w:rFonts w:ascii="Times New Roman" w:hAnsi="Times New Roman" w:cs="Times New Roman"/>
          <w:sz w:val="28"/>
          <w:szCs w:val="28"/>
        </w:rPr>
        <w:t>Треушников</w:t>
      </w:r>
      <w:r w:rsidR="00D5059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5059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Шелепанова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Комогорцевой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Г.А. Жилина, В.В. Грязевой, </w:t>
      </w:r>
      <w:r w:rsidRPr="00195600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Смагиной,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5600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Сидоровой</w:t>
      </w:r>
      <w:r w:rsidR="00F56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Т.Л. </w:t>
      </w:r>
      <w:proofErr w:type="spellStart"/>
      <w:r w:rsidR="00F568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Курас</w:t>
      </w:r>
      <w:proofErr w:type="spellEnd"/>
      <w:r w:rsidR="00F56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Е.В. Васьковского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.д.</w:t>
      </w:r>
      <w:r w:rsidR="00F568F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1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Ученые </w:t>
      </w:r>
      <w:r w:rsidR="006E1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концентрируют внимание на изучении</w:t>
      </w:r>
      <w:r w:rsidR="00512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современной практики функционирования апелляционной инстанции в гражданском, уголовном и арбитражном процессах. Кроме того ряд исследователей отдают предпочтение в изучении Судебной реформы 1984 г.</w:t>
      </w:r>
    </w:p>
    <w:p w:rsidR="006D2D36" w:rsidRDefault="00D76EFB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Возвращаясь к истории апелляции в России, с</w:t>
      </w:r>
      <w:r w:rsidR="0016029E">
        <w:rPr>
          <w:rFonts w:ascii="Times New Roman" w:hAnsi="Times New Roman" w:cs="Times New Roman"/>
          <w:sz w:val="28"/>
          <w:szCs w:val="28"/>
        </w:rPr>
        <w:t>тоит отметить</w:t>
      </w:r>
      <w:r w:rsidR="00B36A62">
        <w:rPr>
          <w:rFonts w:ascii="Times New Roman" w:hAnsi="Times New Roman" w:cs="Times New Roman"/>
          <w:sz w:val="28"/>
          <w:szCs w:val="28"/>
        </w:rPr>
        <w:t xml:space="preserve"> </w:t>
      </w:r>
      <w:r w:rsidR="00A64E84">
        <w:rPr>
          <w:rFonts w:ascii="Times New Roman" w:hAnsi="Times New Roman" w:cs="Times New Roman"/>
          <w:sz w:val="28"/>
          <w:szCs w:val="28"/>
        </w:rPr>
        <w:t xml:space="preserve">параллельное существование в гражданском процессе двух проверочных производств по не вступившим в силу судебным решениям в период </w:t>
      </w:r>
      <w:r w:rsidR="0016029E">
        <w:rPr>
          <w:rFonts w:ascii="Times New Roman" w:hAnsi="Times New Roman" w:cs="Times New Roman"/>
          <w:sz w:val="28"/>
          <w:szCs w:val="28"/>
        </w:rPr>
        <w:t>с</w:t>
      </w:r>
      <w:r w:rsidR="00AD4D3F">
        <w:rPr>
          <w:rFonts w:ascii="Times New Roman" w:hAnsi="Times New Roman" w:cs="Times New Roman"/>
          <w:sz w:val="28"/>
          <w:szCs w:val="28"/>
        </w:rPr>
        <w:t xml:space="preserve"> 2000 п</w:t>
      </w:r>
      <w:r w:rsidR="00A64E84">
        <w:rPr>
          <w:rFonts w:ascii="Times New Roman" w:hAnsi="Times New Roman" w:cs="Times New Roman"/>
          <w:sz w:val="28"/>
          <w:szCs w:val="28"/>
        </w:rPr>
        <w:t>о 2012 г</w:t>
      </w:r>
      <w:r w:rsidR="00AD4D3F">
        <w:rPr>
          <w:rFonts w:ascii="Times New Roman" w:hAnsi="Times New Roman" w:cs="Times New Roman"/>
          <w:sz w:val="28"/>
          <w:szCs w:val="28"/>
        </w:rPr>
        <w:t>г</w:t>
      </w:r>
      <w:r w:rsidR="00A64E84">
        <w:rPr>
          <w:rFonts w:ascii="Times New Roman" w:hAnsi="Times New Roman" w:cs="Times New Roman"/>
          <w:sz w:val="28"/>
          <w:szCs w:val="28"/>
        </w:rPr>
        <w:t xml:space="preserve">.: 1. </w:t>
      </w:r>
      <w:r w:rsidR="0016029E" w:rsidRPr="004B5B6A">
        <w:rPr>
          <w:rFonts w:ascii="Times New Roman" w:hAnsi="Times New Roman" w:cs="Times New Roman"/>
          <w:sz w:val="28"/>
          <w:szCs w:val="28"/>
        </w:rPr>
        <w:t>кассационное производство</w:t>
      </w:r>
      <w:r w:rsidR="00A64E84">
        <w:rPr>
          <w:rFonts w:ascii="Times New Roman" w:hAnsi="Times New Roman" w:cs="Times New Roman"/>
          <w:sz w:val="28"/>
          <w:szCs w:val="28"/>
        </w:rPr>
        <w:t xml:space="preserve"> – подлежали обжалованию судебные решения, </w:t>
      </w:r>
      <w:r w:rsidR="00A64E84">
        <w:rPr>
          <w:rFonts w:ascii="Times New Roman" w:hAnsi="Times New Roman" w:cs="Times New Roman"/>
          <w:sz w:val="28"/>
          <w:szCs w:val="28"/>
        </w:rPr>
        <w:lastRenderedPageBreak/>
        <w:t>принимаемые в первой инстанции федеральными судами общей юрисдикции; 2. апелляционное производство – подлежали обжалованию судебные решения мировых судей.</w:t>
      </w:r>
      <w:r w:rsidR="003C4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C1067" w:rsidRDefault="003C48D7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Сравнивая оба порядка обжалования решений, не вступивших в законную силу, стоит отметить, что есть ряд сходств, например: срок для обжалования, вступление в </w:t>
      </w:r>
      <w:r w:rsidR="00FB0C84">
        <w:rPr>
          <w:rFonts w:ascii="Times New Roman" w:hAnsi="Times New Roman" w:cs="Times New Roman"/>
          <w:sz w:val="28"/>
          <w:szCs w:val="28"/>
        </w:rPr>
        <w:t xml:space="preserve">законную </w:t>
      </w:r>
      <w:r>
        <w:rPr>
          <w:rFonts w:ascii="Times New Roman" w:hAnsi="Times New Roman" w:cs="Times New Roman"/>
          <w:sz w:val="28"/>
          <w:szCs w:val="28"/>
        </w:rPr>
        <w:t>силу</w:t>
      </w:r>
      <w:r w:rsidR="00FB0C84">
        <w:rPr>
          <w:rFonts w:ascii="Times New Roman" w:hAnsi="Times New Roman" w:cs="Times New Roman"/>
          <w:sz w:val="28"/>
          <w:szCs w:val="28"/>
        </w:rPr>
        <w:t xml:space="preserve"> решения</w:t>
      </w:r>
      <w:r>
        <w:rPr>
          <w:rFonts w:ascii="Times New Roman" w:hAnsi="Times New Roman" w:cs="Times New Roman"/>
          <w:sz w:val="28"/>
          <w:szCs w:val="28"/>
        </w:rPr>
        <w:t>, а также основания для отмены или изменения решения суда. Но в свою очередь, важно отметить различия в правах суда апелляционной</w:t>
      </w:r>
      <w:r w:rsidR="00F7450A">
        <w:rPr>
          <w:rFonts w:ascii="Times New Roman" w:hAnsi="Times New Roman" w:cs="Times New Roman"/>
          <w:sz w:val="28"/>
          <w:szCs w:val="28"/>
        </w:rPr>
        <w:t xml:space="preserve"> (ст. 328 ГПК РФ в ред. от 07.2011)</w:t>
      </w:r>
      <w:r>
        <w:rPr>
          <w:rFonts w:ascii="Times New Roman" w:hAnsi="Times New Roman" w:cs="Times New Roman"/>
          <w:sz w:val="28"/>
          <w:szCs w:val="28"/>
        </w:rPr>
        <w:t xml:space="preserve"> и кассационной </w:t>
      </w:r>
      <w:r w:rsidR="00F7450A">
        <w:rPr>
          <w:rFonts w:ascii="Times New Roman" w:hAnsi="Times New Roman" w:cs="Times New Roman"/>
          <w:sz w:val="28"/>
          <w:szCs w:val="28"/>
        </w:rPr>
        <w:t xml:space="preserve">(ст. 361 ГПК РФ в ред. от 07.2011) </w:t>
      </w:r>
      <w:r>
        <w:rPr>
          <w:rFonts w:ascii="Times New Roman" w:hAnsi="Times New Roman" w:cs="Times New Roman"/>
          <w:sz w:val="28"/>
          <w:szCs w:val="28"/>
        </w:rPr>
        <w:t>инстанций.</w:t>
      </w:r>
      <w:r w:rsidR="00F7450A">
        <w:rPr>
          <w:rFonts w:ascii="Times New Roman" w:hAnsi="Times New Roman" w:cs="Times New Roman"/>
          <w:sz w:val="28"/>
          <w:szCs w:val="28"/>
        </w:rPr>
        <w:t xml:space="preserve"> </w:t>
      </w:r>
      <w:r w:rsidR="004C1067">
        <w:rPr>
          <w:rFonts w:ascii="Times New Roman" w:hAnsi="Times New Roman" w:cs="Times New Roman"/>
          <w:sz w:val="28"/>
          <w:szCs w:val="28"/>
        </w:rPr>
        <w:t xml:space="preserve">Таким образом, в результате рассмотрения дела суд кассационной инстанции вправе </w:t>
      </w:r>
      <w:r w:rsidR="004C1067" w:rsidRPr="004C1067">
        <w:rPr>
          <w:rFonts w:ascii="Times New Roman" w:hAnsi="Times New Roman" w:cs="Times New Roman"/>
          <w:sz w:val="28"/>
          <w:szCs w:val="28"/>
        </w:rPr>
        <w:t>отменить решение суда и направить дело на новое рассмотрение в суд первой инстанции</w:t>
      </w:r>
      <w:r w:rsidR="004C1067">
        <w:rPr>
          <w:rFonts w:ascii="Times New Roman" w:hAnsi="Times New Roman" w:cs="Times New Roman"/>
          <w:sz w:val="28"/>
          <w:szCs w:val="28"/>
        </w:rPr>
        <w:t xml:space="preserve"> или </w:t>
      </w:r>
      <w:r w:rsidR="004C1067" w:rsidRPr="004C1067">
        <w:rPr>
          <w:rFonts w:ascii="Times New Roman" w:hAnsi="Times New Roman" w:cs="Times New Roman"/>
          <w:sz w:val="28"/>
          <w:szCs w:val="28"/>
        </w:rPr>
        <w:t xml:space="preserve"> принять новое решение, не переда</w:t>
      </w:r>
      <w:r w:rsidR="004C1067">
        <w:rPr>
          <w:rFonts w:ascii="Times New Roman" w:hAnsi="Times New Roman" w:cs="Times New Roman"/>
          <w:sz w:val="28"/>
          <w:szCs w:val="28"/>
        </w:rPr>
        <w:t xml:space="preserve">вая дело на новое рассмотрение в зависимости от нарушений, допущенных судом первой инстанции. Однако у суда апелляционной инстанции нет полномочий по возвращению дела на новое рассмотрение в суд первой инстанции. Если последовала отмена решения, то в апелляции должно быть вынесено новое решение без возвращения его на новое рассмотрение в суд первой инстанции. </w:t>
      </w:r>
    </w:p>
    <w:p w:rsidR="004C1067" w:rsidRDefault="009154C0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9154C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апелляция и кассация в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гражданском процессе выступали</w:t>
      </w:r>
      <w:r w:rsidRPr="0091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альтернативных, исключающих дру</w:t>
      </w:r>
      <w:r w:rsidR="00D656D6">
        <w:rPr>
          <w:rFonts w:ascii="Times New Roman" w:eastAsia="Times New Roman" w:hAnsi="Times New Roman" w:cs="Times New Roman"/>
          <w:sz w:val="28"/>
          <w:szCs w:val="28"/>
          <w:lang w:eastAsia="ru-RU"/>
        </w:rPr>
        <w:t>г друга форм пересмотра решений</w:t>
      </w:r>
      <w:r w:rsidRPr="00915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239C0">
        <w:rPr>
          <w:rFonts w:ascii="Times New Roman" w:hAnsi="Times New Roman" w:cs="Times New Roman"/>
          <w:sz w:val="28"/>
          <w:szCs w:val="28"/>
        </w:rPr>
        <w:t>Хотя обе инстанции и обжаловали</w:t>
      </w:r>
      <w:r w:rsidR="004C1067">
        <w:rPr>
          <w:rFonts w:ascii="Times New Roman" w:hAnsi="Times New Roman" w:cs="Times New Roman"/>
          <w:sz w:val="28"/>
          <w:szCs w:val="28"/>
        </w:rPr>
        <w:t xml:space="preserve"> решения, не вступившие в законную силу,</w:t>
      </w:r>
      <w:r w:rsidR="00DF4FCC">
        <w:rPr>
          <w:rFonts w:ascii="Times New Roman" w:hAnsi="Times New Roman" w:cs="Times New Roman"/>
          <w:sz w:val="28"/>
          <w:szCs w:val="28"/>
        </w:rPr>
        <w:t xml:space="preserve"> они не</w:t>
      </w:r>
      <w:r w:rsidR="00D239C0">
        <w:rPr>
          <w:rFonts w:ascii="Times New Roman" w:hAnsi="Times New Roman" w:cs="Times New Roman"/>
          <w:sz w:val="28"/>
          <w:szCs w:val="28"/>
        </w:rPr>
        <w:t xml:space="preserve"> были</w:t>
      </w:r>
      <w:r w:rsidR="00DF4FCC">
        <w:rPr>
          <w:rFonts w:ascii="Times New Roman" w:hAnsi="Times New Roman" w:cs="Times New Roman"/>
          <w:sz w:val="28"/>
          <w:szCs w:val="28"/>
        </w:rPr>
        <w:t xml:space="preserve"> идентичны</w:t>
      </w:r>
      <w:r w:rsidR="00D239C0">
        <w:rPr>
          <w:rFonts w:ascii="Times New Roman" w:hAnsi="Times New Roman" w:cs="Times New Roman"/>
          <w:sz w:val="28"/>
          <w:szCs w:val="28"/>
        </w:rPr>
        <w:t>ми</w:t>
      </w:r>
      <w:r w:rsidR="00DF4F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029E" w:rsidRPr="00255919" w:rsidRDefault="0016029E" w:rsidP="0006048D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введением в действие 1 января 2012 года Федерального закона № 353-ФЗ «О внесении изменений в Гражданский процессуальный кодекс Российской Федерации» </w:t>
      </w:r>
      <w:r w:rsidR="00255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нормами гл. 39 ГПК РФ </w:t>
      </w:r>
      <w:r w:rsidRPr="004B5B6A">
        <w:rPr>
          <w:rFonts w:ascii="Times New Roman" w:hAnsi="Times New Roman" w:cs="Times New Roman"/>
          <w:sz w:val="28"/>
          <w:szCs w:val="28"/>
        </w:rPr>
        <w:t>проверка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5B6A">
        <w:rPr>
          <w:rFonts w:ascii="Times New Roman" w:hAnsi="Times New Roman" w:cs="Times New Roman"/>
          <w:sz w:val="28"/>
          <w:szCs w:val="28"/>
        </w:rPr>
        <w:t>всту</w:t>
      </w:r>
      <w:r>
        <w:rPr>
          <w:rFonts w:ascii="Times New Roman" w:hAnsi="Times New Roman" w:cs="Times New Roman"/>
          <w:sz w:val="28"/>
          <w:szCs w:val="28"/>
        </w:rPr>
        <w:t xml:space="preserve">пивших в законную силу судебных </w:t>
      </w:r>
      <w:r w:rsidRPr="004B5B6A">
        <w:rPr>
          <w:rFonts w:ascii="Times New Roman" w:hAnsi="Times New Roman" w:cs="Times New Roman"/>
          <w:sz w:val="28"/>
          <w:szCs w:val="28"/>
        </w:rPr>
        <w:t>постановлений осуществляется в едином апелляционном порядке</w:t>
      </w:r>
      <w:r w:rsidR="00255919">
        <w:rPr>
          <w:rFonts w:ascii="Times New Roman" w:hAnsi="Times New Roman" w:cs="Times New Roman"/>
          <w:sz w:val="28"/>
          <w:szCs w:val="28"/>
        </w:rPr>
        <w:t>.</w:t>
      </w:r>
    </w:p>
    <w:p w:rsidR="00313361" w:rsidRPr="00BE3DE2" w:rsidRDefault="00313361" w:rsidP="0006048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2" w:name="2"/>
      <w:r w:rsidRPr="00BE3DE2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6F1ECC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Pr="00BE3DE2">
        <w:rPr>
          <w:rFonts w:ascii="Times New Roman" w:hAnsi="Times New Roman" w:cs="Times New Roman"/>
          <w:sz w:val="28"/>
          <w:szCs w:val="28"/>
        </w:rPr>
        <w:t>апелляционной инстанции закреплен</w:t>
      </w:r>
      <w:r w:rsidR="006F1ECC">
        <w:rPr>
          <w:rFonts w:ascii="Times New Roman" w:hAnsi="Times New Roman" w:cs="Times New Roman"/>
          <w:sz w:val="28"/>
          <w:szCs w:val="28"/>
        </w:rPr>
        <w:t>ы</w:t>
      </w:r>
      <w:r w:rsidRPr="00BE3DE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ст.</w:t>
      </w:r>
      <w:r w:rsidRPr="00BE3DE2">
        <w:rPr>
          <w:rFonts w:ascii="Times New Roman" w:hAnsi="Times New Roman" w:cs="Times New Roman"/>
          <w:sz w:val="28"/>
          <w:szCs w:val="28"/>
        </w:rPr>
        <w:t xml:space="preserve"> 328 ГПК РФ</w:t>
      </w:r>
      <w:r w:rsidR="00FB1B7C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BE3DE2">
        <w:rPr>
          <w:rFonts w:ascii="Times New Roman" w:hAnsi="Times New Roman" w:cs="Times New Roman"/>
          <w:sz w:val="28"/>
          <w:szCs w:val="28"/>
        </w:rPr>
        <w:t>. К ним отнесены следующие виды решений:</w:t>
      </w:r>
      <w:bookmarkEnd w:id="2"/>
    </w:p>
    <w:p w:rsidR="00313361" w:rsidRPr="00BE3DE2" w:rsidRDefault="00313361" w:rsidP="00313361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BE3DE2">
        <w:rPr>
          <w:rStyle w:val="blk"/>
          <w:rFonts w:ascii="Times New Roman" w:hAnsi="Times New Roman" w:cs="Times New Roman"/>
          <w:sz w:val="28"/>
          <w:szCs w:val="28"/>
        </w:rPr>
        <w:t xml:space="preserve">1) об оставлении решения без </w:t>
      </w:r>
      <w:r w:rsidR="00523272">
        <w:rPr>
          <w:rStyle w:val="blk"/>
          <w:rFonts w:ascii="Times New Roman" w:hAnsi="Times New Roman" w:cs="Times New Roman"/>
          <w:sz w:val="28"/>
          <w:szCs w:val="28"/>
        </w:rPr>
        <w:t>изменения</w:t>
      </w:r>
      <w:r w:rsidRPr="00BE3DE2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313361" w:rsidRPr="00BE3DE2" w:rsidRDefault="00313361" w:rsidP="00313361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39"/>
      <w:bookmarkEnd w:id="3"/>
      <w:r w:rsidRPr="00BE3DE2">
        <w:rPr>
          <w:rStyle w:val="blk"/>
          <w:rFonts w:ascii="Times New Roman" w:hAnsi="Times New Roman" w:cs="Times New Roman"/>
          <w:sz w:val="28"/>
          <w:szCs w:val="28"/>
        </w:rPr>
        <w:lastRenderedPageBreak/>
        <w:t xml:space="preserve">2) об отмене или изменении </w:t>
      </w:r>
      <w:r w:rsidR="00AD4D3F">
        <w:rPr>
          <w:rStyle w:val="blk"/>
          <w:rFonts w:ascii="Times New Roman" w:hAnsi="Times New Roman" w:cs="Times New Roman"/>
          <w:sz w:val="28"/>
          <w:szCs w:val="28"/>
        </w:rPr>
        <w:t>решения и принятие нового решения</w:t>
      </w:r>
      <w:r w:rsidRPr="00BE3DE2">
        <w:rPr>
          <w:rStyle w:val="blk"/>
          <w:rFonts w:ascii="Times New Roman" w:hAnsi="Times New Roman" w:cs="Times New Roman"/>
          <w:sz w:val="28"/>
          <w:szCs w:val="28"/>
        </w:rPr>
        <w:t>;</w:t>
      </w:r>
    </w:p>
    <w:p w:rsidR="00313361" w:rsidRPr="00BE3DE2" w:rsidRDefault="00313361" w:rsidP="00313361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240"/>
      <w:bookmarkEnd w:id="4"/>
      <w:r>
        <w:rPr>
          <w:rStyle w:val="blk"/>
          <w:rFonts w:ascii="Times New Roman" w:hAnsi="Times New Roman" w:cs="Times New Roman"/>
          <w:sz w:val="28"/>
          <w:szCs w:val="28"/>
        </w:rPr>
        <w:t>3) об отмене решения</w:t>
      </w:r>
      <w:r w:rsidRPr="00BE3DE2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AD4D3F">
        <w:rPr>
          <w:rStyle w:val="blk"/>
          <w:rFonts w:ascii="Times New Roman" w:hAnsi="Times New Roman" w:cs="Times New Roman"/>
          <w:sz w:val="28"/>
          <w:szCs w:val="28"/>
        </w:rPr>
        <w:t>с</w:t>
      </w:r>
      <w:r w:rsidRPr="00BE3DE2">
        <w:rPr>
          <w:rStyle w:val="blk"/>
          <w:rFonts w:ascii="Times New Roman" w:hAnsi="Times New Roman" w:cs="Times New Roman"/>
          <w:sz w:val="28"/>
          <w:szCs w:val="28"/>
        </w:rPr>
        <w:t xml:space="preserve"> прекращени</w:t>
      </w:r>
      <w:r w:rsidR="00AD4D3F">
        <w:rPr>
          <w:rStyle w:val="blk"/>
          <w:rFonts w:ascii="Times New Roman" w:hAnsi="Times New Roman" w:cs="Times New Roman"/>
          <w:sz w:val="28"/>
          <w:szCs w:val="28"/>
        </w:rPr>
        <w:t>ем</w:t>
      </w:r>
      <w:r w:rsidRPr="00BE3DE2">
        <w:rPr>
          <w:rStyle w:val="blk"/>
          <w:rFonts w:ascii="Times New Roman" w:hAnsi="Times New Roman" w:cs="Times New Roman"/>
          <w:sz w:val="28"/>
          <w:szCs w:val="28"/>
        </w:rPr>
        <w:t xml:space="preserve"> производства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по делу</w:t>
      </w:r>
      <w:r w:rsidR="00523272">
        <w:rPr>
          <w:rStyle w:val="blk"/>
          <w:rFonts w:ascii="Times New Roman" w:hAnsi="Times New Roman" w:cs="Times New Roman"/>
          <w:sz w:val="28"/>
          <w:szCs w:val="28"/>
        </w:rPr>
        <w:t xml:space="preserve"> или</w:t>
      </w:r>
      <w:r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523272">
        <w:rPr>
          <w:rStyle w:val="blk"/>
          <w:rFonts w:ascii="Times New Roman" w:hAnsi="Times New Roman" w:cs="Times New Roman"/>
          <w:sz w:val="28"/>
          <w:szCs w:val="28"/>
        </w:rPr>
        <w:t xml:space="preserve">об </w:t>
      </w:r>
      <w:r>
        <w:rPr>
          <w:rStyle w:val="blk"/>
          <w:rFonts w:ascii="Times New Roman" w:hAnsi="Times New Roman" w:cs="Times New Roman"/>
          <w:sz w:val="28"/>
          <w:szCs w:val="28"/>
        </w:rPr>
        <w:t>оставлении заявления</w:t>
      </w:r>
      <w:r w:rsidR="00AD4D3F">
        <w:rPr>
          <w:rStyle w:val="blk"/>
          <w:rFonts w:ascii="Times New Roman" w:hAnsi="Times New Roman" w:cs="Times New Roman"/>
          <w:sz w:val="28"/>
          <w:szCs w:val="28"/>
        </w:rPr>
        <w:t xml:space="preserve"> без рассмотрения;</w:t>
      </w:r>
    </w:p>
    <w:p w:rsidR="00313361" w:rsidRDefault="00723311" w:rsidP="00523272">
      <w:pPr>
        <w:spacing w:after="0" w:line="36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241"/>
      <w:bookmarkEnd w:id="5"/>
      <w:r>
        <w:rPr>
          <w:rStyle w:val="blk"/>
          <w:rFonts w:ascii="Times New Roman" w:hAnsi="Times New Roman" w:cs="Times New Roman"/>
          <w:sz w:val="28"/>
          <w:szCs w:val="28"/>
        </w:rPr>
        <w:t xml:space="preserve">4) </w:t>
      </w:r>
      <w:r w:rsidR="00313361" w:rsidRPr="00BE3DE2">
        <w:rPr>
          <w:rStyle w:val="blk"/>
          <w:rFonts w:ascii="Times New Roman" w:hAnsi="Times New Roman" w:cs="Times New Roman"/>
          <w:sz w:val="28"/>
          <w:szCs w:val="28"/>
        </w:rPr>
        <w:t>об оставлении апелляционной жалобы, представлени</w:t>
      </w:r>
      <w:r w:rsidR="00AD4D3F">
        <w:rPr>
          <w:rStyle w:val="blk"/>
          <w:rFonts w:ascii="Times New Roman" w:hAnsi="Times New Roman" w:cs="Times New Roman"/>
          <w:sz w:val="28"/>
          <w:szCs w:val="28"/>
        </w:rPr>
        <w:t>я без рассмотрения по существу.</w:t>
      </w:r>
    </w:p>
    <w:p w:rsidR="00F36673" w:rsidRDefault="00DF6393" w:rsidP="00665FB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B49B7" w:rsidRPr="009729B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 отметить</w:t>
      </w:r>
      <w:r w:rsidR="00CB4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важность реализации положения закона, которое позволяет апелляционной инстанции отменить решение без направления дела на новое судебное рассмотрение в суд первой инстанции и принять им самостоятельное решение по данному делу.</w:t>
      </w:r>
      <w:r w:rsidR="0085793E">
        <w:rPr>
          <w:rFonts w:ascii="Times New Roman" w:hAnsi="Times New Roman" w:cs="Times New Roman"/>
          <w:sz w:val="28"/>
          <w:szCs w:val="28"/>
        </w:rPr>
        <w:t xml:space="preserve"> </w:t>
      </w:r>
      <w:r w:rsidR="00F36673">
        <w:rPr>
          <w:rFonts w:ascii="Times New Roman" w:hAnsi="Times New Roman" w:cs="Times New Roman"/>
          <w:sz w:val="28"/>
          <w:szCs w:val="28"/>
        </w:rPr>
        <w:t xml:space="preserve">Свое существенное значение право на справедливое судебное разбирательство, по мнению А.М. </w:t>
      </w:r>
      <w:proofErr w:type="spellStart"/>
      <w:r w:rsidR="00F36673">
        <w:rPr>
          <w:rFonts w:ascii="Times New Roman" w:hAnsi="Times New Roman" w:cs="Times New Roman"/>
          <w:sz w:val="28"/>
          <w:szCs w:val="28"/>
        </w:rPr>
        <w:t>Панокина</w:t>
      </w:r>
      <w:proofErr w:type="spellEnd"/>
      <w:r w:rsidR="00F36673">
        <w:rPr>
          <w:rFonts w:ascii="Times New Roman" w:hAnsi="Times New Roman" w:cs="Times New Roman"/>
          <w:sz w:val="28"/>
          <w:szCs w:val="28"/>
        </w:rPr>
        <w:t>, приобретает именно в суде апелляционной инстанции, который уполномочен пересматривать не только вопросы права, но и вопросы факта: «Такая особенность отечественного апелляционного производства требует неукоснительного соблюдения положений ст. 6 ЕКПЧ</w:t>
      </w:r>
      <w:r w:rsidR="00F36673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="00F3667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13361" w:rsidRPr="00534853" w:rsidRDefault="00313361" w:rsidP="00665FB3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 рода полномочия направлены на гарантированную экономию процессуального времени и призваны способствовать соблюдению требований закона о разумном сроке судопроизводства.</w:t>
      </w:r>
      <w:r w:rsidR="003B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тоже время данное обстоятельство свиде</w:t>
      </w:r>
      <w:r w:rsidR="00F366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тельствует и о наличии признаков</w:t>
      </w:r>
      <w:r w:rsidR="003B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присущих полной </w:t>
      </w:r>
      <w:r w:rsidR="0053485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апелляции.</w:t>
      </w:r>
    </w:p>
    <w:p w:rsidR="002250CE" w:rsidRDefault="002250CE" w:rsidP="00665FB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C71F02">
        <w:rPr>
          <w:rFonts w:ascii="Times New Roman" w:hAnsi="Times New Roman" w:cs="Times New Roman"/>
          <w:sz w:val="28"/>
          <w:szCs w:val="28"/>
        </w:rPr>
        <w:t xml:space="preserve"> </w:t>
      </w:r>
      <w:r w:rsidR="00EC5EBF">
        <w:rPr>
          <w:rFonts w:ascii="Times New Roman" w:hAnsi="Times New Roman" w:cs="Times New Roman"/>
          <w:sz w:val="28"/>
          <w:szCs w:val="28"/>
        </w:rPr>
        <w:t>в результате исследования истории</w:t>
      </w:r>
      <w:r w:rsidR="00C71F02">
        <w:rPr>
          <w:rFonts w:ascii="Times New Roman" w:hAnsi="Times New Roman" w:cs="Times New Roman"/>
          <w:sz w:val="28"/>
          <w:szCs w:val="28"/>
        </w:rPr>
        <w:t xml:space="preserve"> развития апелляции в России можно сделать вывод о том, что произошло</w:t>
      </w:r>
      <w:r w:rsidR="006805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возвращение к апелляционному обжалованию судебных решений в российском гражданском процессе</w:t>
      </w:r>
      <w:r w:rsidR="00EC5E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EBF">
        <w:rPr>
          <w:rFonts w:ascii="Times New Roman" w:hAnsi="Times New Roman" w:cs="Times New Roman"/>
          <w:sz w:val="28"/>
          <w:szCs w:val="28"/>
        </w:rPr>
        <w:t xml:space="preserve">Данное обстоятельство </w:t>
      </w:r>
      <w:r>
        <w:rPr>
          <w:rFonts w:ascii="Times New Roman" w:hAnsi="Times New Roman" w:cs="Times New Roman"/>
          <w:sz w:val="28"/>
          <w:szCs w:val="28"/>
        </w:rPr>
        <w:t xml:space="preserve">свидетельствует о том, что </w:t>
      </w:r>
      <w:r w:rsidR="0085793E">
        <w:rPr>
          <w:rFonts w:ascii="Times New Roman" w:hAnsi="Times New Roman" w:cs="Times New Roman"/>
          <w:sz w:val="28"/>
          <w:szCs w:val="28"/>
        </w:rPr>
        <w:t>п</w:t>
      </w:r>
      <w:r w:rsidR="00F36673" w:rsidRPr="007E15BA">
        <w:rPr>
          <w:rFonts w:ascii="Times New Roman" w:hAnsi="Times New Roman" w:cs="Times New Roman"/>
          <w:sz w:val="28"/>
          <w:szCs w:val="28"/>
        </w:rPr>
        <w:t>ри разработке действующего гражданского процессуального законодательства был учтен положительный исторический опыт работы института апелляции как эффективного компонента устранения судебных ошибок  и должного обеспечения защиты прав и свобод</w:t>
      </w:r>
      <w:r w:rsidR="003F630D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="00F366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673" w:rsidRPr="00EC5EBF" w:rsidRDefault="00F36673" w:rsidP="008C56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5929" w:rsidRPr="00313361" w:rsidRDefault="006F7410" w:rsidP="002234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3361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437AD1" w:rsidRDefault="00437AD1" w:rsidP="004F596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Гражданский процессуальный кодекс Российской Федерации от 14.11.2012 № 138-ФЗ (ред. от 19.12.2016) // </w:t>
      </w:r>
      <w:hyperlink r:id="rId9" w:history="1">
        <w:r w:rsidR="00AE2F71" w:rsidRPr="00203D2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www.consultant.ru</w:t>
        </w:r>
      </w:hyperlink>
      <w:r w:rsidR="00AE2F71" w:rsidRPr="00203D26">
        <w:rPr>
          <w:rStyle w:val="docaccesstitle"/>
          <w:rFonts w:ascii="Times New Roman" w:hAnsi="Times New Roman" w:cs="Times New Roman"/>
          <w:sz w:val="28"/>
          <w:szCs w:val="28"/>
        </w:rPr>
        <w:t xml:space="preserve"> (</w:t>
      </w:r>
      <w:r w:rsidR="00203D26">
        <w:rPr>
          <w:rStyle w:val="docaccesstitle"/>
          <w:rFonts w:ascii="Times New Roman" w:hAnsi="Times New Roman" w:cs="Times New Roman"/>
          <w:sz w:val="28"/>
          <w:szCs w:val="28"/>
        </w:rPr>
        <w:t>дата обращения: 20.01.2017</w:t>
      </w:r>
      <w:r w:rsidR="00AE2F71">
        <w:rPr>
          <w:rStyle w:val="docaccesstitle"/>
          <w:rFonts w:ascii="Times New Roman" w:hAnsi="Times New Roman" w:cs="Times New Roman"/>
          <w:sz w:val="28"/>
          <w:szCs w:val="28"/>
        </w:rPr>
        <w:t>)</w:t>
      </w:r>
    </w:p>
    <w:p w:rsidR="004F596D" w:rsidRPr="004F596D" w:rsidRDefault="004F596D" w:rsidP="004F596D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4F596D">
        <w:rPr>
          <w:rFonts w:ascii="Times New Roman" w:hAnsi="Times New Roman" w:cs="Times New Roman"/>
          <w:sz w:val="28"/>
          <w:szCs w:val="28"/>
        </w:rPr>
        <w:t>Гражданский процесс: Учебник (5-е издание, переработанное и дополненное)</w:t>
      </w:r>
      <w:r w:rsidR="00AE2F71">
        <w:rPr>
          <w:rFonts w:ascii="Times New Roman" w:hAnsi="Times New Roman" w:cs="Times New Roman"/>
          <w:sz w:val="28"/>
          <w:szCs w:val="28"/>
        </w:rPr>
        <w:t xml:space="preserve"> / Под ред. М.К. </w:t>
      </w:r>
      <w:proofErr w:type="spellStart"/>
      <w:r w:rsidR="00AE2F71">
        <w:rPr>
          <w:rFonts w:ascii="Times New Roman" w:hAnsi="Times New Roman" w:cs="Times New Roman"/>
          <w:sz w:val="28"/>
          <w:szCs w:val="28"/>
        </w:rPr>
        <w:t>Треушникова</w:t>
      </w:r>
      <w:proofErr w:type="spellEnd"/>
      <w:r w:rsidR="00AE2F71">
        <w:rPr>
          <w:rFonts w:ascii="Times New Roman" w:hAnsi="Times New Roman" w:cs="Times New Roman"/>
          <w:sz w:val="28"/>
          <w:szCs w:val="28"/>
        </w:rPr>
        <w:t xml:space="preserve">. </w:t>
      </w:r>
      <w:r w:rsidRPr="004F596D">
        <w:rPr>
          <w:rFonts w:ascii="Times New Roman" w:hAnsi="Times New Roman" w:cs="Times New Roman"/>
          <w:sz w:val="28"/>
          <w:szCs w:val="28"/>
        </w:rPr>
        <w:t>М.: Статут, 2014.</w:t>
      </w:r>
    </w:p>
    <w:p w:rsidR="00E5745D" w:rsidRDefault="00E5745D" w:rsidP="002234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45D">
        <w:rPr>
          <w:rStyle w:val="a6"/>
          <w:rFonts w:ascii="Times New Roman" w:hAnsi="Times New Roman" w:cs="Times New Roman"/>
          <w:i w:val="0"/>
          <w:sz w:val="28"/>
          <w:szCs w:val="28"/>
        </w:rPr>
        <w:t>Борисова Е. А.</w:t>
      </w:r>
      <w:r w:rsidRPr="00D16AEF">
        <w:rPr>
          <w:rFonts w:ascii="Times New Roman" w:hAnsi="Times New Roman" w:cs="Times New Roman"/>
          <w:sz w:val="28"/>
          <w:szCs w:val="28"/>
        </w:rPr>
        <w:t xml:space="preserve"> Апелляция, кассация, надзор по граждански</w:t>
      </w:r>
      <w:r w:rsidR="00A930C3">
        <w:rPr>
          <w:rFonts w:ascii="Times New Roman" w:hAnsi="Times New Roman" w:cs="Times New Roman"/>
          <w:sz w:val="28"/>
          <w:szCs w:val="28"/>
        </w:rPr>
        <w:t>м делам: учеб</w:t>
      </w:r>
      <w:proofErr w:type="gramStart"/>
      <w:r w:rsidR="00A930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930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30C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930C3">
        <w:rPr>
          <w:rFonts w:ascii="Times New Roman" w:hAnsi="Times New Roman" w:cs="Times New Roman"/>
          <w:sz w:val="28"/>
          <w:szCs w:val="28"/>
        </w:rPr>
        <w:t>особие.</w:t>
      </w:r>
      <w:r>
        <w:rPr>
          <w:rFonts w:ascii="Times New Roman" w:hAnsi="Times New Roman" w:cs="Times New Roman"/>
          <w:sz w:val="28"/>
          <w:szCs w:val="28"/>
        </w:rPr>
        <w:t xml:space="preserve"> Норма</w:t>
      </w:r>
      <w:r w:rsidRPr="00D16AEF">
        <w:rPr>
          <w:rFonts w:ascii="Times New Roman" w:hAnsi="Times New Roman" w:cs="Times New Roman"/>
          <w:sz w:val="28"/>
          <w:szCs w:val="28"/>
        </w:rPr>
        <w:t xml:space="preserve">: ИНФРА М, </w:t>
      </w:r>
      <w:r w:rsidR="00A930C3">
        <w:rPr>
          <w:rFonts w:ascii="Times New Roman" w:hAnsi="Times New Roman" w:cs="Times New Roman"/>
          <w:sz w:val="28"/>
          <w:szCs w:val="28"/>
        </w:rPr>
        <w:t xml:space="preserve">2013. </w:t>
      </w:r>
      <w:r w:rsidRPr="00D16AEF">
        <w:rPr>
          <w:rFonts w:ascii="Times New Roman" w:hAnsi="Times New Roman" w:cs="Times New Roman"/>
          <w:sz w:val="28"/>
          <w:szCs w:val="28"/>
        </w:rPr>
        <w:t>320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D16AEF">
        <w:rPr>
          <w:rFonts w:ascii="Times New Roman" w:hAnsi="Times New Roman" w:cs="Times New Roman"/>
          <w:sz w:val="28"/>
          <w:szCs w:val="28"/>
        </w:rPr>
        <w:t>.</w:t>
      </w:r>
    </w:p>
    <w:p w:rsidR="00AD3588" w:rsidRPr="00AD3588" w:rsidRDefault="00AD3588" w:rsidP="0022345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588">
        <w:rPr>
          <w:rFonts w:ascii="Times New Roman" w:hAnsi="Times New Roman" w:cs="Times New Roman"/>
          <w:sz w:val="28"/>
          <w:szCs w:val="28"/>
        </w:rPr>
        <w:t xml:space="preserve">Борисова Е.А. Апелляция в гражданском (арбитражном) процессе  / Е.А. Борисова. – 3-е изд., </w:t>
      </w:r>
      <w:proofErr w:type="spellStart"/>
      <w:r w:rsidRPr="00AD3588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AD3588">
        <w:rPr>
          <w:rFonts w:ascii="Times New Roman" w:hAnsi="Times New Roman" w:cs="Times New Roman"/>
          <w:sz w:val="28"/>
          <w:szCs w:val="28"/>
        </w:rPr>
        <w:t>. и доп. М.: Городец, 2008. 224с.</w:t>
      </w:r>
    </w:p>
    <w:p w:rsidR="008D6B70" w:rsidRPr="008D6B70" w:rsidRDefault="008D6B70" w:rsidP="008D6B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  <w:r w:rsidRPr="008D6B70">
        <w:rPr>
          <w:rFonts w:ascii="Times New Roman" w:hAnsi="Times New Roman" w:cs="Times New Roman"/>
          <w:bCs/>
          <w:sz w:val="28"/>
          <w:szCs w:val="28"/>
        </w:rPr>
        <w:t>Великая реформа</w:t>
      </w:r>
      <w:r w:rsidRPr="008D6B70">
        <w:rPr>
          <w:rFonts w:ascii="Times New Roman" w:hAnsi="Times New Roman" w:cs="Times New Roman"/>
          <w:sz w:val="28"/>
          <w:szCs w:val="28"/>
        </w:rPr>
        <w:t xml:space="preserve">: К 150-летию Судебных Уставов: В 2 т. Т. I: Устав </w:t>
      </w:r>
      <w:r w:rsidR="00A930C3">
        <w:rPr>
          <w:rFonts w:ascii="Times New Roman" w:hAnsi="Times New Roman" w:cs="Times New Roman"/>
          <w:sz w:val="28"/>
          <w:szCs w:val="28"/>
        </w:rPr>
        <w:t>гражданского судопроизводства</w:t>
      </w:r>
      <w:proofErr w:type="gramStart"/>
      <w:r w:rsidR="00A930C3">
        <w:rPr>
          <w:rFonts w:ascii="Times New Roman" w:hAnsi="Times New Roman" w:cs="Times New Roman"/>
          <w:sz w:val="28"/>
          <w:szCs w:val="28"/>
        </w:rPr>
        <w:t xml:space="preserve"> / </w:t>
      </w:r>
      <w:r w:rsidRPr="008D6B7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6B70">
        <w:rPr>
          <w:rFonts w:ascii="Times New Roman" w:hAnsi="Times New Roman" w:cs="Times New Roman"/>
          <w:sz w:val="28"/>
          <w:szCs w:val="28"/>
        </w:rPr>
        <w:t>од ред. Е.А. Бор</w:t>
      </w:r>
      <w:r w:rsidR="00A930C3">
        <w:rPr>
          <w:rFonts w:ascii="Times New Roman" w:hAnsi="Times New Roman" w:cs="Times New Roman"/>
          <w:sz w:val="28"/>
          <w:szCs w:val="28"/>
        </w:rPr>
        <w:t xml:space="preserve">исовой. М.: </w:t>
      </w:r>
      <w:proofErr w:type="spellStart"/>
      <w:r w:rsidR="00A930C3">
        <w:rPr>
          <w:rFonts w:ascii="Times New Roman" w:hAnsi="Times New Roman" w:cs="Times New Roman"/>
          <w:sz w:val="28"/>
          <w:szCs w:val="28"/>
        </w:rPr>
        <w:t>Юстицинформ</w:t>
      </w:r>
      <w:proofErr w:type="spellEnd"/>
      <w:r w:rsidR="00A930C3">
        <w:rPr>
          <w:rFonts w:ascii="Times New Roman" w:hAnsi="Times New Roman" w:cs="Times New Roman"/>
          <w:sz w:val="28"/>
          <w:szCs w:val="28"/>
        </w:rPr>
        <w:t>, 2014.</w:t>
      </w:r>
      <w:r w:rsidRPr="008D6B70">
        <w:rPr>
          <w:rFonts w:ascii="Times New Roman" w:hAnsi="Times New Roman" w:cs="Times New Roman"/>
          <w:sz w:val="28"/>
          <w:szCs w:val="28"/>
        </w:rPr>
        <w:t xml:space="preserve"> 544 с.</w:t>
      </w:r>
    </w:p>
    <w:p w:rsidR="00427B94" w:rsidRDefault="00427B94" w:rsidP="00427B9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Т.Л., Апелляция в Российском гражданском процессе: истори</w:t>
      </w:r>
      <w:r w:rsidR="00A930C3">
        <w:rPr>
          <w:rFonts w:ascii="Times New Roman" w:hAnsi="Times New Roman" w:cs="Times New Roman"/>
          <w:sz w:val="28"/>
          <w:szCs w:val="28"/>
        </w:rPr>
        <w:t>я и современность //  Власть, № 3.</w:t>
      </w:r>
      <w:r>
        <w:rPr>
          <w:rFonts w:ascii="Times New Roman" w:hAnsi="Times New Roman" w:cs="Times New Roman"/>
          <w:sz w:val="28"/>
          <w:szCs w:val="28"/>
        </w:rPr>
        <w:t xml:space="preserve"> 2015.</w:t>
      </w:r>
    </w:p>
    <w:p w:rsidR="00902597" w:rsidRPr="00A819B6" w:rsidRDefault="00902597" w:rsidP="0090259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1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Панокин</w:t>
      </w:r>
      <w:proofErr w:type="spellEnd"/>
      <w:r w:rsidRPr="00A8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А.М., Реализация права на справедливое судебное разбирательство в апелляционном производстве: правовые позиции Европейского Суда по правам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российский уголовный процесс</w:t>
      </w:r>
      <w:r w:rsidR="00A93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Российская юстиция. - №6.</w:t>
      </w:r>
      <w:r w:rsidRPr="00A81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2016, С. 52-54.</w:t>
      </w:r>
    </w:p>
    <w:p w:rsidR="00427B94" w:rsidRDefault="00427B94" w:rsidP="00223450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  <w:r>
        <w:rPr>
          <w:rStyle w:val="docaccesstitle"/>
          <w:rFonts w:ascii="Times New Roman" w:hAnsi="Times New Roman" w:cs="Times New Roman"/>
          <w:sz w:val="28"/>
          <w:szCs w:val="28"/>
        </w:rPr>
        <w:t xml:space="preserve">Петров А.В., Кудрявцева А.В., История развития института апелляции // </w:t>
      </w:r>
      <w:r w:rsidR="00A930C3">
        <w:rPr>
          <w:rStyle w:val="docaccesstitle"/>
          <w:rFonts w:ascii="Times New Roman" w:hAnsi="Times New Roman" w:cs="Times New Roman"/>
          <w:sz w:val="28"/>
          <w:szCs w:val="28"/>
        </w:rPr>
        <w:t xml:space="preserve">Вестник </w:t>
      </w:r>
      <w:proofErr w:type="spellStart"/>
      <w:r w:rsidR="00A930C3">
        <w:rPr>
          <w:rStyle w:val="docaccesstitle"/>
          <w:rFonts w:ascii="Times New Roman" w:hAnsi="Times New Roman" w:cs="Times New Roman"/>
          <w:sz w:val="28"/>
          <w:szCs w:val="28"/>
        </w:rPr>
        <w:t>ЮУрГУ</w:t>
      </w:r>
      <w:proofErr w:type="spellEnd"/>
      <w:r w:rsidR="00A930C3">
        <w:rPr>
          <w:rStyle w:val="docaccesstitle"/>
          <w:rFonts w:ascii="Times New Roman" w:hAnsi="Times New Roman" w:cs="Times New Roman"/>
          <w:sz w:val="28"/>
          <w:szCs w:val="28"/>
        </w:rPr>
        <w:t xml:space="preserve">. Серия «Право». № 3. </w:t>
      </w:r>
      <w:r>
        <w:rPr>
          <w:rStyle w:val="docaccesstitle"/>
          <w:rFonts w:ascii="Times New Roman" w:hAnsi="Times New Roman" w:cs="Times New Roman"/>
          <w:sz w:val="28"/>
          <w:szCs w:val="28"/>
        </w:rPr>
        <w:t>2013. С. 15-20.</w:t>
      </w:r>
    </w:p>
    <w:p w:rsidR="00B45131" w:rsidRPr="00B45131" w:rsidRDefault="00B45131" w:rsidP="00B45131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131">
        <w:rPr>
          <w:rFonts w:ascii="Times New Roman" w:hAnsi="Times New Roman" w:cs="Times New Roman"/>
          <w:sz w:val="28"/>
          <w:szCs w:val="28"/>
        </w:rPr>
        <w:t>Степанова Е.А. Апелляция в России: историко-правовой аспект и перспективы р</w:t>
      </w:r>
      <w:r w:rsidR="00203D26">
        <w:rPr>
          <w:rFonts w:ascii="Times New Roman" w:hAnsi="Times New Roman" w:cs="Times New Roman"/>
          <w:sz w:val="28"/>
          <w:szCs w:val="28"/>
        </w:rPr>
        <w:t xml:space="preserve">азвития: </w:t>
      </w:r>
      <w:proofErr w:type="spellStart"/>
      <w:r w:rsidR="00203D2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proofErr w:type="gramStart"/>
      <w:r w:rsidR="00203D26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203D26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="00203D26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="00203D26">
        <w:rPr>
          <w:rFonts w:ascii="Times New Roman" w:hAnsi="Times New Roman" w:cs="Times New Roman"/>
          <w:sz w:val="28"/>
          <w:szCs w:val="28"/>
        </w:rPr>
        <w:t xml:space="preserve">. наук. </w:t>
      </w:r>
      <w:r w:rsidRPr="00B45131">
        <w:rPr>
          <w:rFonts w:ascii="Times New Roman" w:hAnsi="Times New Roman" w:cs="Times New Roman"/>
          <w:sz w:val="28"/>
          <w:szCs w:val="28"/>
        </w:rPr>
        <w:t>Екатеринбур</w:t>
      </w:r>
      <w:r w:rsidR="00A930C3">
        <w:rPr>
          <w:rFonts w:ascii="Times New Roman" w:hAnsi="Times New Roman" w:cs="Times New Roman"/>
          <w:sz w:val="28"/>
          <w:szCs w:val="28"/>
        </w:rPr>
        <w:t>г, 1999.</w:t>
      </w:r>
      <w:r w:rsidRPr="00B45131">
        <w:rPr>
          <w:rFonts w:ascii="Times New Roman" w:hAnsi="Times New Roman" w:cs="Times New Roman"/>
          <w:sz w:val="28"/>
          <w:szCs w:val="28"/>
        </w:rPr>
        <w:t xml:space="preserve"> 234 с.</w:t>
      </w:r>
    </w:p>
    <w:p w:rsidR="006F7410" w:rsidRDefault="00316F34" w:rsidP="00223450">
      <w:pPr>
        <w:pStyle w:val="a3"/>
        <w:numPr>
          <w:ilvl w:val="0"/>
          <w:numId w:val="1"/>
        </w:numPr>
        <w:spacing w:after="0" w:line="360" w:lineRule="auto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  <w:r>
        <w:rPr>
          <w:rStyle w:val="docaccesstitle"/>
          <w:rFonts w:ascii="Times New Roman" w:hAnsi="Times New Roman" w:cs="Times New Roman"/>
          <w:sz w:val="28"/>
          <w:szCs w:val="28"/>
        </w:rPr>
        <w:t xml:space="preserve">Трофимова М.С., </w:t>
      </w:r>
      <w:r w:rsidR="006F7410" w:rsidRPr="00313361">
        <w:rPr>
          <w:rStyle w:val="docaccesstitle"/>
          <w:rFonts w:ascii="Times New Roman" w:hAnsi="Times New Roman" w:cs="Times New Roman"/>
          <w:sz w:val="28"/>
          <w:szCs w:val="28"/>
        </w:rPr>
        <w:t>История развития апелляции в гражданском процессе Росси</w:t>
      </w:r>
      <w:r>
        <w:rPr>
          <w:rStyle w:val="docaccesstitle"/>
          <w:rFonts w:ascii="Times New Roman" w:hAnsi="Times New Roman" w:cs="Times New Roman"/>
          <w:sz w:val="28"/>
          <w:szCs w:val="28"/>
        </w:rPr>
        <w:t>и: прошлое, настоящее, будущее // Истор</w:t>
      </w:r>
      <w:r w:rsidR="00A930C3">
        <w:rPr>
          <w:rStyle w:val="docaccesstitle"/>
          <w:rFonts w:ascii="Times New Roman" w:hAnsi="Times New Roman" w:cs="Times New Roman"/>
          <w:sz w:val="28"/>
          <w:szCs w:val="28"/>
        </w:rPr>
        <w:t xml:space="preserve">ия государства и права. № 5. </w:t>
      </w:r>
      <w:r w:rsidR="00080B4D">
        <w:rPr>
          <w:rStyle w:val="docaccesstitle"/>
          <w:rFonts w:ascii="Times New Roman" w:hAnsi="Times New Roman" w:cs="Times New Roman"/>
          <w:sz w:val="28"/>
          <w:szCs w:val="28"/>
        </w:rPr>
        <w:t xml:space="preserve">М.: Юрист, </w:t>
      </w:r>
      <w:r>
        <w:rPr>
          <w:rStyle w:val="docaccesstitle"/>
          <w:rFonts w:ascii="Times New Roman" w:hAnsi="Times New Roman" w:cs="Times New Roman"/>
          <w:sz w:val="28"/>
          <w:szCs w:val="28"/>
        </w:rPr>
        <w:t>2010</w:t>
      </w:r>
      <w:r w:rsidR="00080B4D">
        <w:rPr>
          <w:rStyle w:val="docaccesstitle"/>
          <w:rFonts w:ascii="Times New Roman" w:hAnsi="Times New Roman" w:cs="Times New Roman"/>
          <w:sz w:val="28"/>
          <w:szCs w:val="28"/>
        </w:rPr>
        <w:t>. С. 2-6.</w:t>
      </w:r>
    </w:p>
    <w:p w:rsidR="00427B94" w:rsidRDefault="00427B94" w:rsidP="00427B94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sz w:val="28"/>
          <w:szCs w:val="28"/>
        </w:rPr>
      </w:pPr>
    </w:p>
    <w:p w:rsidR="00AC5285" w:rsidRDefault="00AC5285">
      <w:pPr>
        <w:rPr>
          <w:rStyle w:val="docaccesstitle"/>
          <w:rFonts w:ascii="Times New Roman" w:hAnsi="Times New Roman" w:cs="Times New Roman"/>
          <w:sz w:val="28"/>
          <w:szCs w:val="28"/>
        </w:rPr>
      </w:pPr>
      <w:r>
        <w:rPr>
          <w:rStyle w:val="docaccesstitle"/>
          <w:rFonts w:ascii="Times New Roman" w:hAnsi="Times New Roman" w:cs="Times New Roman"/>
          <w:sz w:val="28"/>
          <w:szCs w:val="28"/>
        </w:rPr>
        <w:br w:type="page"/>
      </w:r>
    </w:p>
    <w:p w:rsidR="00B63C91" w:rsidRPr="00687D4A" w:rsidRDefault="009A29B4" w:rsidP="00B76978">
      <w:pPr>
        <w:spacing w:after="0" w:line="360" w:lineRule="auto"/>
        <w:ind w:left="360"/>
        <w:jc w:val="center"/>
        <w:rPr>
          <w:rStyle w:val="docaccesstitle"/>
          <w:rFonts w:ascii="Times New Roman" w:hAnsi="Times New Roman" w:cs="Times New Roman"/>
          <w:b/>
          <w:sz w:val="28"/>
          <w:szCs w:val="28"/>
          <w:lang w:val="en-US"/>
        </w:rPr>
      </w:pPr>
      <w:r w:rsidRPr="00687D4A">
        <w:rPr>
          <w:rStyle w:val="docaccesstitle"/>
          <w:rFonts w:ascii="Times New Roman" w:hAnsi="Times New Roman" w:cs="Times New Roman"/>
          <w:b/>
          <w:sz w:val="28"/>
          <w:szCs w:val="28"/>
          <w:lang w:val="en-US"/>
        </w:rPr>
        <w:lastRenderedPageBreak/>
        <w:t>THE</w:t>
      </w:r>
      <w:r w:rsidR="00AC5285" w:rsidRPr="00687D4A">
        <w:rPr>
          <w:rStyle w:val="docaccesstitle"/>
          <w:rFonts w:ascii="Times New Roman" w:hAnsi="Times New Roman" w:cs="Times New Roman"/>
          <w:b/>
          <w:sz w:val="28"/>
          <w:szCs w:val="28"/>
          <w:lang w:val="en-US"/>
        </w:rPr>
        <w:t xml:space="preserve"> HISTORY </w:t>
      </w:r>
      <w:r w:rsidRPr="00687D4A">
        <w:rPr>
          <w:rStyle w:val="docaccesstitle"/>
          <w:rFonts w:ascii="Times New Roman" w:hAnsi="Times New Roman" w:cs="Times New Roman"/>
          <w:b/>
          <w:sz w:val="28"/>
          <w:szCs w:val="28"/>
          <w:lang w:val="en-US"/>
        </w:rPr>
        <w:t>OF DEVELOPMENT OF THE APPEAL IN RUSSIA</w:t>
      </w:r>
    </w:p>
    <w:p w:rsidR="009A29B4" w:rsidRPr="00687D4A" w:rsidRDefault="009A29B4" w:rsidP="00B76978">
      <w:pPr>
        <w:spacing w:after="0" w:line="360" w:lineRule="auto"/>
        <w:ind w:left="360"/>
        <w:jc w:val="center"/>
        <w:rPr>
          <w:rStyle w:val="docaccesstitle"/>
          <w:rFonts w:ascii="Times New Roman" w:hAnsi="Times New Roman" w:cs="Times New Roman"/>
          <w:b/>
          <w:sz w:val="28"/>
          <w:szCs w:val="28"/>
          <w:lang w:val="en-US"/>
        </w:rPr>
      </w:pPr>
      <w:r w:rsidRPr="00687D4A">
        <w:rPr>
          <w:rStyle w:val="docaccesstitle"/>
          <w:rFonts w:ascii="Times New Roman" w:hAnsi="Times New Roman" w:cs="Times New Roman"/>
          <w:b/>
          <w:sz w:val="28"/>
          <w:szCs w:val="28"/>
          <w:lang w:val="en-US"/>
        </w:rPr>
        <w:t>M.V. Berezina</w:t>
      </w:r>
    </w:p>
    <w:p w:rsidR="009A29B4" w:rsidRDefault="009A29B4" w:rsidP="00B76978">
      <w:pPr>
        <w:spacing w:after="0" w:line="360" w:lineRule="auto"/>
        <w:ind w:left="360"/>
        <w:jc w:val="center"/>
        <w:rPr>
          <w:rStyle w:val="docaccesstitle"/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Style w:val="docaccesstitle"/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>
        <w:rPr>
          <w:rStyle w:val="docaccesstitle"/>
          <w:rFonts w:ascii="Times New Roman" w:hAnsi="Times New Roman" w:cs="Times New Roman"/>
          <w:sz w:val="28"/>
          <w:szCs w:val="28"/>
          <w:lang w:val="en-US"/>
        </w:rPr>
        <w:t xml:space="preserve"> State University</w:t>
      </w:r>
    </w:p>
    <w:p w:rsidR="009A29B4" w:rsidRDefault="009A29B4" w:rsidP="007819A2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sz w:val="28"/>
          <w:szCs w:val="28"/>
          <w:lang w:val="en-US"/>
        </w:rPr>
      </w:pPr>
      <w:r w:rsidRPr="009A29B4">
        <w:rPr>
          <w:rStyle w:val="docaccesstitle"/>
          <w:rFonts w:ascii="Times New Roman" w:hAnsi="Times New Roman" w:cs="Times New Roman"/>
          <w:sz w:val="28"/>
          <w:szCs w:val="28"/>
          <w:lang w:val="en-US"/>
        </w:rPr>
        <w:t>In article historical and legal aspects of formation and development in Russia of institute of the appeal of decisions of inferior courts are investigated.</w:t>
      </w:r>
      <w:r w:rsidR="00687D4A">
        <w:rPr>
          <w:rStyle w:val="docaccesstitle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7D4A" w:rsidRPr="00687D4A">
        <w:rPr>
          <w:rStyle w:val="docaccesstitle"/>
          <w:rFonts w:ascii="Times New Roman" w:hAnsi="Times New Roman" w:cs="Times New Roman"/>
          <w:sz w:val="28"/>
          <w:szCs w:val="28"/>
          <w:lang w:val="en-US"/>
        </w:rPr>
        <w:t>Article contains the review of the main scientific works connected with the appeal of judgments.</w:t>
      </w:r>
    </w:p>
    <w:p w:rsidR="00687D4A" w:rsidRDefault="00687D4A" w:rsidP="007819A2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sz w:val="28"/>
          <w:szCs w:val="28"/>
          <w:lang w:val="en-US"/>
        </w:rPr>
      </w:pPr>
      <w:r>
        <w:rPr>
          <w:rStyle w:val="docaccesstitle"/>
          <w:rFonts w:ascii="Times New Roman" w:hAnsi="Times New Roman" w:cs="Times New Roman"/>
          <w:b/>
          <w:i/>
          <w:sz w:val="28"/>
          <w:szCs w:val="28"/>
          <w:lang w:val="en-US"/>
        </w:rPr>
        <w:t>Keywords:</w:t>
      </w:r>
      <w:r>
        <w:rPr>
          <w:rStyle w:val="docaccesstitle"/>
          <w:rFonts w:ascii="Times New Roman" w:hAnsi="Times New Roman" w:cs="Times New Roman"/>
          <w:i/>
          <w:sz w:val="28"/>
          <w:szCs w:val="28"/>
          <w:lang w:val="en-US"/>
        </w:rPr>
        <w:t xml:space="preserve"> appeal, </w:t>
      </w:r>
      <w:r w:rsidRPr="00687D4A">
        <w:rPr>
          <w:rStyle w:val="docaccesstitle"/>
          <w:rFonts w:ascii="Times New Roman" w:hAnsi="Times New Roman" w:cs="Times New Roman"/>
          <w:i/>
          <w:sz w:val="28"/>
          <w:szCs w:val="28"/>
          <w:lang w:val="en-US"/>
        </w:rPr>
        <w:t>appeal production</w:t>
      </w:r>
      <w:r>
        <w:rPr>
          <w:rStyle w:val="docaccesstitle"/>
          <w:rFonts w:ascii="Times New Roman" w:hAnsi="Times New Roman" w:cs="Times New Roman"/>
          <w:i/>
          <w:sz w:val="28"/>
          <w:szCs w:val="28"/>
          <w:lang w:val="en-US"/>
        </w:rPr>
        <w:t xml:space="preserve">, history, </w:t>
      </w:r>
      <w:r w:rsidRPr="00687D4A">
        <w:rPr>
          <w:rStyle w:val="docaccesstitle"/>
          <w:rFonts w:ascii="Times New Roman" w:hAnsi="Times New Roman" w:cs="Times New Roman"/>
          <w:i/>
          <w:sz w:val="28"/>
          <w:szCs w:val="28"/>
          <w:lang w:val="en-US"/>
        </w:rPr>
        <w:t>civil process</w:t>
      </w:r>
      <w:r>
        <w:rPr>
          <w:rStyle w:val="docaccesstitle"/>
          <w:rFonts w:ascii="Times New Roman" w:hAnsi="Times New Roman" w:cs="Times New Roman"/>
          <w:i/>
          <w:sz w:val="28"/>
          <w:szCs w:val="28"/>
          <w:lang w:val="en-US"/>
        </w:rPr>
        <w:t>, reform.</w:t>
      </w:r>
    </w:p>
    <w:p w:rsidR="003A2975" w:rsidRDefault="003A2975" w:rsidP="007819A2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sz w:val="28"/>
          <w:szCs w:val="28"/>
          <w:lang w:val="en-US"/>
        </w:rPr>
      </w:pPr>
    </w:p>
    <w:p w:rsidR="007819A2" w:rsidRPr="00D656D6" w:rsidRDefault="003A2975" w:rsidP="007819A2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i/>
          <w:sz w:val="28"/>
          <w:szCs w:val="28"/>
        </w:rPr>
      </w:pPr>
      <w:r>
        <w:rPr>
          <w:rStyle w:val="docaccesstitle"/>
          <w:rFonts w:ascii="Times New Roman" w:hAnsi="Times New Roman" w:cs="Times New Roman"/>
          <w:i/>
          <w:sz w:val="28"/>
          <w:szCs w:val="28"/>
        </w:rPr>
        <w:t>Об авто</w:t>
      </w:r>
      <w:r w:rsidR="007819A2">
        <w:rPr>
          <w:rStyle w:val="docaccesstitle"/>
          <w:rFonts w:ascii="Times New Roman" w:hAnsi="Times New Roman" w:cs="Times New Roman"/>
          <w:i/>
          <w:sz w:val="28"/>
          <w:szCs w:val="28"/>
        </w:rPr>
        <w:t>ре:</w:t>
      </w:r>
    </w:p>
    <w:p w:rsidR="007819A2" w:rsidRPr="007819A2" w:rsidRDefault="003A2975" w:rsidP="007819A2">
      <w:pPr>
        <w:spacing w:after="0" w:line="360" w:lineRule="auto"/>
        <w:ind w:firstLine="360"/>
        <w:jc w:val="both"/>
        <w:rPr>
          <w:rFonts w:ascii="Times New Roman" w:hAnsi="Times New Roman" w:cs="Times New Roman"/>
          <w:lang w:val="en-US"/>
        </w:rPr>
      </w:pPr>
      <w:r w:rsidRPr="007819A2">
        <w:rPr>
          <w:rStyle w:val="docaccesstitle"/>
          <w:rFonts w:ascii="Times New Roman" w:hAnsi="Times New Roman" w:cs="Times New Roman"/>
          <w:sz w:val="28"/>
          <w:szCs w:val="28"/>
        </w:rPr>
        <w:t>БЕРЕЗИНА Мария Викторовна – студентка 1 курса магистратуры</w:t>
      </w:r>
      <w:r w:rsidR="007819A2" w:rsidRPr="007819A2">
        <w:rPr>
          <w:rStyle w:val="docaccesstitle"/>
          <w:rFonts w:ascii="Times New Roman" w:hAnsi="Times New Roman" w:cs="Times New Roman"/>
          <w:sz w:val="28"/>
          <w:szCs w:val="28"/>
        </w:rPr>
        <w:t xml:space="preserve"> Тверского государственного университета (</w:t>
      </w:r>
      <w:r w:rsidR="007819A2" w:rsidRPr="007819A2">
        <w:rPr>
          <w:rFonts w:ascii="Times New Roman" w:hAnsi="Times New Roman" w:cs="Times New Roman"/>
          <w:sz w:val="28"/>
          <w:szCs w:val="28"/>
        </w:rPr>
        <w:t>170100, г. Тверь, ул. Желябова</w:t>
      </w:r>
      <w:r w:rsidR="007819A2" w:rsidRPr="007819A2">
        <w:rPr>
          <w:rFonts w:ascii="Times New Roman" w:hAnsi="Times New Roman" w:cs="Times New Roman"/>
          <w:sz w:val="28"/>
          <w:szCs w:val="28"/>
          <w:lang w:val="en-US"/>
        </w:rPr>
        <w:t>, 33), e-mail: maria.tver@mail.ru</w:t>
      </w:r>
      <w:r w:rsidR="007819A2" w:rsidRPr="007819A2">
        <w:rPr>
          <w:rFonts w:ascii="Times New Roman" w:hAnsi="Times New Roman" w:cs="Times New Roman"/>
          <w:lang w:val="en-US"/>
        </w:rPr>
        <w:t xml:space="preserve"> </w:t>
      </w:r>
    </w:p>
    <w:p w:rsidR="007819A2" w:rsidRPr="007819A2" w:rsidRDefault="007819A2" w:rsidP="007819A2">
      <w:pPr>
        <w:spacing w:after="0" w:line="36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BEREZINA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Mariia</w:t>
      </w:r>
      <w:proofErr w:type="spellEnd"/>
      <w:r w:rsidR="004A7369">
        <w:rPr>
          <w:rFonts w:ascii="Times New Roman" w:hAnsi="Times New Roman" w:cs="Times New Roman"/>
          <w:sz w:val="28"/>
          <w:szCs w:val="28"/>
          <w:lang w:val="en-US"/>
        </w:rPr>
        <w:t xml:space="preserve"> - student of 1st</w:t>
      </w:r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 course of the magistracy of the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 State University (170100,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Tver</w:t>
      </w:r>
      <w:proofErr w:type="spellEnd"/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7819A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7819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819A2">
        <w:rPr>
          <w:rFonts w:ascii="Times New Roman" w:hAnsi="Times New Roman" w:cs="Times New Roman"/>
          <w:sz w:val="28"/>
          <w:szCs w:val="28"/>
          <w:lang w:val="en-US"/>
        </w:rPr>
        <w:t>Zhelyabova</w:t>
      </w:r>
      <w:proofErr w:type="spellEnd"/>
      <w:r w:rsidRPr="007819A2">
        <w:rPr>
          <w:rFonts w:ascii="Times New Roman" w:hAnsi="Times New Roman" w:cs="Times New Roman"/>
          <w:sz w:val="28"/>
          <w:szCs w:val="28"/>
          <w:lang w:val="en-US"/>
        </w:rPr>
        <w:t>, 33)</w:t>
      </w:r>
      <w:proofErr w:type="gramStart"/>
      <w:r w:rsidRPr="007819A2">
        <w:rPr>
          <w:rFonts w:ascii="Times New Roman" w:hAnsi="Times New Roman" w:cs="Times New Roman"/>
          <w:sz w:val="28"/>
          <w:szCs w:val="28"/>
          <w:lang w:val="en-US"/>
        </w:rPr>
        <w:t>, )</w:t>
      </w:r>
      <w:proofErr w:type="gramEnd"/>
      <w:r w:rsidRPr="007819A2">
        <w:rPr>
          <w:rFonts w:ascii="Times New Roman" w:hAnsi="Times New Roman" w:cs="Times New Roman"/>
          <w:sz w:val="28"/>
          <w:szCs w:val="28"/>
          <w:lang w:val="en-US"/>
        </w:rPr>
        <w:t>, e-mail: maria.tver@mail.ru</w:t>
      </w:r>
      <w:r w:rsidRPr="007819A2">
        <w:rPr>
          <w:rFonts w:ascii="Times New Roman" w:hAnsi="Times New Roman" w:cs="Times New Roman"/>
          <w:lang w:val="en-US"/>
        </w:rPr>
        <w:t xml:space="preserve"> </w:t>
      </w:r>
    </w:p>
    <w:p w:rsidR="007819A2" w:rsidRPr="007819A2" w:rsidRDefault="007819A2" w:rsidP="007819A2">
      <w:pPr>
        <w:pStyle w:val="ad"/>
        <w:jc w:val="both"/>
        <w:rPr>
          <w:sz w:val="28"/>
          <w:szCs w:val="28"/>
          <w:lang w:val="en-US"/>
        </w:rPr>
      </w:pPr>
    </w:p>
    <w:p w:rsidR="007819A2" w:rsidRPr="007819A2" w:rsidRDefault="007819A2" w:rsidP="007819A2">
      <w:pPr>
        <w:pStyle w:val="ad"/>
        <w:ind w:firstLine="360"/>
        <w:rPr>
          <w:sz w:val="28"/>
          <w:szCs w:val="28"/>
          <w:lang w:val="en-US"/>
        </w:rPr>
      </w:pPr>
    </w:p>
    <w:p w:rsidR="003A2975" w:rsidRPr="007819A2" w:rsidRDefault="003A2975" w:rsidP="009A29B4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sz w:val="28"/>
          <w:szCs w:val="28"/>
          <w:lang w:val="en-US"/>
        </w:rPr>
      </w:pPr>
    </w:p>
    <w:p w:rsidR="009A29B4" w:rsidRPr="007819A2" w:rsidRDefault="009A29B4" w:rsidP="00427B94">
      <w:pPr>
        <w:spacing w:after="0" w:line="360" w:lineRule="auto"/>
        <w:ind w:left="360"/>
        <w:jc w:val="both"/>
        <w:rPr>
          <w:rStyle w:val="docaccesstitle"/>
          <w:rFonts w:ascii="Times New Roman" w:hAnsi="Times New Roman" w:cs="Times New Roman"/>
          <w:sz w:val="28"/>
          <w:szCs w:val="28"/>
          <w:lang w:val="en-US"/>
        </w:rPr>
      </w:pPr>
    </w:p>
    <w:p w:rsidR="00312577" w:rsidRPr="007819A2" w:rsidRDefault="00312577" w:rsidP="008C03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12577" w:rsidRPr="007819A2" w:rsidSect="00EE4C51">
      <w:footerReference w:type="default" r:id="rId10"/>
      <w:footnotePr>
        <w:numRestart w:val="eachPage"/>
      </w:footnote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A7" w:rsidRDefault="00E672A7" w:rsidP="00313361">
      <w:pPr>
        <w:spacing w:after="0" w:line="240" w:lineRule="auto"/>
      </w:pPr>
      <w:r>
        <w:separator/>
      </w:r>
    </w:p>
  </w:endnote>
  <w:endnote w:type="continuationSeparator" w:id="0">
    <w:p w:rsidR="00E672A7" w:rsidRDefault="00E672A7" w:rsidP="0031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432407"/>
      <w:docPartObj>
        <w:docPartGallery w:val="Page Numbers (Bottom of Page)"/>
        <w:docPartUnique/>
      </w:docPartObj>
    </w:sdtPr>
    <w:sdtEndPr/>
    <w:sdtContent>
      <w:p w:rsidR="00EE4C51" w:rsidRDefault="00EE4C5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2F">
          <w:rPr>
            <w:noProof/>
          </w:rPr>
          <w:t>1</w:t>
        </w:r>
        <w:r>
          <w:fldChar w:fldCharType="end"/>
        </w:r>
      </w:p>
    </w:sdtContent>
  </w:sdt>
  <w:p w:rsidR="00EE4C51" w:rsidRDefault="00EE4C5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A7" w:rsidRDefault="00E672A7" w:rsidP="00313361">
      <w:pPr>
        <w:spacing w:after="0" w:line="240" w:lineRule="auto"/>
      </w:pPr>
      <w:r>
        <w:separator/>
      </w:r>
    </w:p>
  </w:footnote>
  <w:footnote w:type="continuationSeparator" w:id="0">
    <w:p w:rsidR="00E672A7" w:rsidRDefault="00E672A7" w:rsidP="00313361">
      <w:pPr>
        <w:spacing w:after="0" w:line="240" w:lineRule="auto"/>
      </w:pPr>
      <w:r>
        <w:continuationSeparator/>
      </w:r>
    </w:p>
  </w:footnote>
  <w:footnote w:id="1">
    <w:p w:rsidR="000F046F" w:rsidRPr="00534853" w:rsidRDefault="000F046F" w:rsidP="0053485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F596D">
        <w:rPr>
          <w:rFonts w:ascii="Times New Roman" w:hAnsi="Times New Roman" w:cs="Times New Roman"/>
        </w:rPr>
        <w:t>Цит. по: Гражданский процесс: Учебник (5-е издание, переработанное и дополненное</w:t>
      </w:r>
      <w:r w:rsidR="006B2E2F">
        <w:rPr>
          <w:rFonts w:ascii="Times New Roman" w:hAnsi="Times New Roman" w:cs="Times New Roman"/>
        </w:rPr>
        <w:t xml:space="preserve">) / Под ред. М.К. </w:t>
      </w:r>
      <w:proofErr w:type="spellStart"/>
      <w:r w:rsidR="006B2E2F">
        <w:rPr>
          <w:rFonts w:ascii="Times New Roman" w:hAnsi="Times New Roman" w:cs="Times New Roman"/>
        </w:rPr>
        <w:t>Треушникова</w:t>
      </w:r>
      <w:proofErr w:type="spellEnd"/>
      <w:r w:rsidR="006B2E2F">
        <w:rPr>
          <w:rFonts w:ascii="Times New Roman" w:hAnsi="Times New Roman" w:cs="Times New Roman"/>
        </w:rPr>
        <w:t>.</w:t>
      </w:r>
      <w:bookmarkStart w:id="0" w:name="_GoBack"/>
      <w:bookmarkEnd w:id="0"/>
      <w:r w:rsidRPr="004F596D">
        <w:rPr>
          <w:rFonts w:ascii="Times New Roman" w:hAnsi="Times New Roman" w:cs="Times New Roman"/>
        </w:rPr>
        <w:t xml:space="preserve"> М.: Статут, 2014.</w:t>
      </w:r>
      <w:r>
        <w:rPr>
          <w:rFonts w:ascii="Times New Roman" w:hAnsi="Times New Roman" w:cs="Times New Roman"/>
        </w:rPr>
        <w:t xml:space="preserve"> С. 305.</w:t>
      </w:r>
    </w:p>
  </w:footnote>
  <w:footnote w:id="2">
    <w:p w:rsidR="000F046F" w:rsidRPr="00733D94" w:rsidRDefault="000F046F" w:rsidP="00FB1B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1B7C">
        <w:rPr>
          <w:rStyle w:val="a5"/>
        </w:rPr>
        <w:footnoteRef/>
      </w:r>
      <w:r w:rsidRPr="00FB1B7C">
        <w:t xml:space="preserve"> </w:t>
      </w:r>
      <w:r w:rsidRPr="00FB1B7C">
        <w:rPr>
          <w:rFonts w:ascii="Times New Roman" w:hAnsi="Times New Roman" w:cs="Times New Roman"/>
        </w:rPr>
        <w:t xml:space="preserve">Гражданский процессуальный кодекс Российской Федерации от 14.11.2012 № 138-ФЗ (ред. от 19.12.2016) // </w:t>
      </w:r>
      <w:r w:rsidRPr="00FB1B7C">
        <w:rPr>
          <w:rStyle w:val="docaccesstitle"/>
          <w:rFonts w:ascii="Times New Roman" w:hAnsi="Times New Roman" w:cs="Times New Roman"/>
        </w:rPr>
        <w:t>www.consultant.ru</w:t>
      </w:r>
      <w:r w:rsidR="00733D94" w:rsidRPr="00733D94">
        <w:rPr>
          <w:rStyle w:val="docaccesstitle"/>
          <w:rFonts w:ascii="Times New Roman" w:hAnsi="Times New Roman" w:cs="Times New Roman"/>
        </w:rPr>
        <w:t xml:space="preserve"> (</w:t>
      </w:r>
      <w:r w:rsidR="00733D94">
        <w:rPr>
          <w:rStyle w:val="docaccesstitle"/>
          <w:rFonts w:ascii="Times New Roman" w:hAnsi="Times New Roman" w:cs="Times New Roman"/>
        </w:rPr>
        <w:t>дата обращения: 20.01.2017)</w:t>
      </w:r>
    </w:p>
  </w:footnote>
  <w:footnote w:id="3">
    <w:p w:rsidR="000F046F" w:rsidRPr="00FB1B7C" w:rsidRDefault="000F046F" w:rsidP="00F829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1B7C">
        <w:rPr>
          <w:rStyle w:val="a5"/>
        </w:rPr>
        <w:footnoteRef/>
      </w:r>
      <w:r w:rsidRPr="00FB1B7C">
        <w:t xml:space="preserve"> </w:t>
      </w:r>
      <w:r w:rsidRPr="00FB1B7C">
        <w:rPr>
          <w:rStyle w:val="docaccesstitle"/>
          <w:rFonts w:ascii="Times New Roman" w:hAnsi="Times New Roman" w:cs="Times New Roman"/>
        </w:rPr>
        <w:t>Петров А.В., Кудрявцева А.В., История развития института апелляции // Вестни</w:t>
      </w:r>
      <w:r w:rsidR="0083771A">
        <w:rPr>
          <w:rStyle w:val="docaccesstitle"/>
          <w:rFonts w:ascii="Times New Roman" w:hAnsi="Times New Roman" w:cs="Times New Roman"/>
        </w:rPr>
        <w:t xml:space="preserve">к </w:t>
      </w:r>
      <w:proofErr w:type="spellStart"/>
      <w:r w:rsidR="0083771A">
        <w:rPr>
          <w:rStyle w:val="docaccesstitle"/>
          <w:rFonts w:ascii="Times New Roman" w:hAnsi="Times New Roman" w:cs="Times New Roman"/>
        </w:rPr>
        <w:t>ЮУрГУ</w:t>
      </w:r>
      <w:proofErr w:type="spellEnd"/>
      <w:r w:rsidR="0083771A">
        <w:rPr>
          <w:rStyle w:val="docaccesstitle"/>
          <w:rFonts w:ascii="Times New Roman" w:hAnsi="Times New Roman" w:cs="Times New Roman"/>
        </w:rPr>
        <w:t xml:space="preserve">. Серия «Право».  № 3. </w:t>
      </w:r>
      <w:r w:rsidRPr="00FB1B7C">
        <w:rPr>
          <w:rStyle w:val="docaccesstitle"/>
          <w:rFonts w:ascii="Times New Roman" w:hAnsi="Times New Roman" w:cs="Times New Roman"/>
        </w:rPr>
        <w:t xml:space="preserve"> 2013. С. 15-20.</w:t>
      </w:r>
    </w:p>
  </w:footnote>
  <w:footnote w:id="4">
    <w:p w:rsidR="000F046F" w:rsidRPr="00745AE8" w:rsidRDefault="000F046F" w:rsidP="00745A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45AE8">
        <w:rPr>
          <w:rStyle w:val="a5"/>
          <w:rFonts w:ascii="Times New Roman" w:hAnsi="Times New Roman" w:cs="Times New Roman"/>
        </w:rPr>
        <w:footnoteRef/>
      </w:r>
      <w:r w:rsidRPr="00745AE8">
        <w:rPr>
          <w:rFonts w:ascii="Times New Roman" w:hAnsi="Times New Roman" w:cs="Times New Roman"/>
          <w:bCs/>
        </w:rPr>
        <w:t>Великая реформа</w:t>
      </w:r>
      <w:r w:rsidRPr="00745AE8">
        <w:rPr>
          <w:rFonts w:ascii="Times New Roman" w:hAnsi="Times New Roman" w:cs="Times New Roman"/>
        </w:rPr>
        <w:t>: К 150-летию Судебных Уставов: В 2 т. Т. I:</w:t>
      </w:r>
      <w:r>
        <w:rPr>
          <w:rFonts w:ascii="Times New Roman" w:hAnsi="Times New Roman" w:cs="Times New Roman"/>
        </w:rPr>
        <w:t xml:space="preserve"> </w:t>
      </w:r>
      <w:r w:rsidRPr="00745AE8">
        <w:rPr>
          <w:rFonts w:ascii="Times New Roman" w:hAnsi="Times New Roman" w:cs="Times New Roman"/>
        </w:rPr>
        <w:t>Устав гражданского судопроизвод</w:t>
      </w:r>
      <w:r>
        <w:rPr>
          <w:rFonts w:ascii="Times New Roman" w:hAnsi="Times New Roman" w:cs="Times New Roman"/>
        </w:rPr>
        <w:t>ства</w:t>
      </w:r>
      <w:proofErr w:type="gramStart"/>
      <w:r>
        <w:rPr>
          <w:rFonts w:ascii="Times New Roman" w:hAnsi="Times New Roman" w:cs="Times New Roman"/>
        </w:rPr>
        <w:t xml:space="preserve"> / П</w:t>
      </w:r>
      <w:proofErr w:type="gramEnd"/>
      <w:r>
        <w:rPr>
          <w:rFonts w:ascii="Times New Roman" w:hAnsi="Times New Roman" w:cs="Times New Roman"/>
        </w:rPr>
        <w:t xml:space="preserve">од ред. Е.А. Борисовой. </w:t>
      </w:r>
      <w:r w:rsidR="00EB42D1">
        <w:rPr>
          <w:rFonts w:ascii="Times New Roman" w:hAnsi="Times New Roman" w:cs="Times New Roman"/>
        </w:rPr>
        <w:t xml:space="preserve">М.: </w:t>
      </w:r>
      <w:proofErr w:type="spellStart"/>
      <w:r w:rsidR="00EB42D1">
        <w:rPr>
          <w:rFonts w:ascii="Times New Roman" w:hAnsi="Times New Roman" w:cs="Times New Roman"/>
        </w:rPr>
        <w:t>Юстицинформ</w:t>
      </w:r>
      <w:proofErr w:type="spellEnd"/>
      <w:r w:rsidR="00EB42D1">
        <w:rPr>
          <w:rFonts w:ascii="Times New Roman" w:hAnsi="Times New Roman" w:cs="Times New Roman"/>
        </w:rPr>
        <w:t xml:space="preserve">, 2014. </w:t>
      </w:r>
      <w:r w:rsidRPr="00745AE8">
        <w:rPr>
          <w:rFonts w:ascii="Times New Roman" w:hAnsi="Times New Roman" w:cs="Times New Roman"/>
        </w:rPr>
        <w:t>544 с.</w:t>
      </w:r>
    </w:p>
  </w:footnote>
  <w:footnote w:id="5">
    <w:p w:rsidR="000F046F" w:rsidRPr="004F596D" w:rsidRDefault="000F046F" w:rsidP="004F596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1C42B6">
        <w:rPr>
          <w:rFonts w:ascii="Times New Roman" w:hAnsi="Times New Roman" w:cs="Times New Roman"/>
        </w:rPr>
        <w:t>Там же.</w:t>
      </w:r>
      <w:r>
        <w:rPr>
          <w:rFonts w:ascii="Times New Roman" w:hAnsi="Times New Roman" w:cs="Times New Roman"/>
        </w:rPr>
        <w:t xml:space="preserve"> С. 305.</w:t>
      </w:r>
    </w:p>
  </w:footnote>
  <w:footnote w:id="6">
    <w:p w:rsidR="000F046F" w:rsidRPr="00EE0016" w:rsidRDefault="000F046F" w:rsidP="00B41E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80B4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80B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0B4D">
        <w:rPr>
          <w:rFonts w:ascii="Times New Roman" w:hAnsi="Times New Roman" w:cs="Times New Roman"/>
          <w:sz w:val="24"/>
          <w:szCs w:val="24"/>
        </w:rPr>
        <w:t>Курас</w:t>
      </w:r>
      <w:proofErr w:type="spellEnd"/>
      <w:r w:rsidRPr="00080B4D">
        <w:rPr>
          <w:rFonts w:ascii="Times New Roman" w:hAnsi="Times New Roman" w:cs="Times New Roman"/>
          <w:sz w:val="24"/>
          <w:szCs w:val="24"/>
        </w:rPr>
        <w:t xml:space="preserve"> Т.Л., Апелляция в Российском гражданском процессе: история и современность //  </w:t>
      </w:r>
      <w:r w:rsidR="0097247A">
        <w:rPr>
          <w:rFonts w:ascii="Times New Roman" w:hAnsi="Times New Roman" w:cs="Times New Roman"/>
        </w:rPr>
        <w:t>Власть, № 3.</w:t>
      </w:r>
      <w:r w:rsidRPr="00EE0016">
        <w:rPr>
          <w:rFonts w:ascii="Times New Roman" w:hAnsi="Times New Roman" w:cs="Times New Roman"/>
        </w:rPr>
        <w:t xml:space="preserve"> 2015.</w:t>
      </w:r>
    </w:p>
  </w:footnote>
  <w:footnote w:id="7">
    <w:p w:rsidR="000F046F" w:rsidRPr="00F568F8" w:rsidRDefault="000F046F" w:rsidP="00B41ECF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5"/>
        </w:rPr>
        <w:footnoteRef/>
      </w:r>
      <w:r>
        <w:t xml:space="preserve"> </w:t>
      </w:r>
      <w:r w:rsidRPr="00F568F8">
        <w:rPr>
          <w:rFonts w:ascii="Times New Roman" w:eastAsia="Times New Roman" w:hAnsi="Times New Roman" w:cs="Times New Roman"/>
          <w:lang w:eastAsia="ru-RU"/>
        </w:rPr>
        <w:t>Шувалова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8F8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F568F8">
        <w:rPr>
          <w:rFonts w:ascii="Times New Roman" w:eastAsia="Times New Roman" w:hAnsi="Times New Roman" w:cs="Times New Roman"/>
          <w:lang w:eastAsia="ru-RU"/>
        </w:rPr>
        <w:t>А</w:t>
      </w:r>
      <w:r>
        <w:rPr>
          <w:rFonts w:ascii="Times New Roman" w:eastAsia="Times New Roman" w:hAnsi="Times New Roman" w:cs="Times New Roman"/>
          <w:lang w:eastAsia="ru-RU"/>
        </w:rPr>
        <w:t xml:space="preserve">. Подготовка судебной реформы 1864 г. в России: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Автореф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дисс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. канд.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юридич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 на</w:t>
      </w:r>
      <w:r w:rsidR="0097247A">
        <w:rPr>
          <w:rFonts w:ascii="Times New Roman" w:eastAsia="Times New Roman" w:hAnsi="Times New Roman" w:cs="Times New Roman"/>
          <w:lang w:eastAsia="ru-RU"/>
        </w:rPr>
        <w:t>ук. М., 1965.</w:t>
      </w:r>
      <w:r>
        <w:rPr>
          <w:rFonts w:ascii="Times New Roman" w:eastAsia="Times New Roman" w:hAnsi="Times New Roman" w:cs="Times New Roman"/>
          <w:lang w:eastAsia="ru-RU"/>
        </w:rPr>
        <w:t xml:space="preserve"> 17 с.; Захарова Л.Г. Самодержавие и реформы в России. 1861-1874 (К вопросу о выборе пути развития) //Великие</w:t>
      </w:r>
      <w:r w:rsidR="0097247A">
        <w:rPr>
          <w:rFonts w:ascii="Times New Roman" w:eastAsia="Times New Roman" w:hAnsi="Times New Roman" w:cs="Times New Roman"/>
          <w:lang w:eastAsia="ru-RU"/>
        </w:rPr>
        <w:t xml:space="preserve"> реформы в России, 1855-1874. М., 1992. </w:t>
      </w:r>
      <w:r>
        <w:rPr>
          <w:rFonts w:ascii="Times New Roman" w:eastAsia="Times New Roman" w:hAnsi="Times New Roman" w:cs="Times New Roman"/>
          <w:lang w:eastAsia="ru-RU"/>
        </w:rPr>
        <w:t xml:space="preserve">С. 24-43.;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Пучинский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В.К. Кассационное производство в советском гражданском процессе</w:t>
      </w:r>
      <w:r w:rsidR="0097247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97247A">
        <w:rPr>
          <w:rFonts w:ascii="Times New Roman" w:eastAsia="Times New Roman" w:hAnsi="Times New Roman" w:cs="Times New Roman"/>
          <w:lang w:eastAsia="ru-RU"/>
        </w:rPr>
        <w:t>М., 1973.</w:t>
      </w:r>
      <w:r>
        <w:rPr>
          <w:rFonts w:ascii="Times New Roman" w:eastAsia="Times New Roman" w:hAnsi="Times New Roman" w:cs="Times New Roman"/>
          <w:lang w:eastAsia="ru-RU"/>
        </w:rPr>
        <w:t xml:space="preserve"> 334 с.; Николаев В.С. Задачи кассационного производства и ревизионный порядок пересмотра дел в советском уголовном процессе</w:t>
      </w:r>
      <w:r w:rsidR="0097247A">
        <w:rPr>
          <w:rFonts w:ascii="Times New Roman" w:eastAsia="Times New Roman" w:hAnsi="Times New Roman" w:cs="Times New Roman"/>
          <w:lang w:eastAsia="ru-RU"/>
        </w:rPr>
        <w:t xml:space="preserve">. М.: Изд-во </w:t>
      </w:r>
      <w:proofErr w:type="spellStart"/>
      <w:r w:rsidR="0097247A">
        <w:rPr>
          <w:rFonts w:ascii="Times New Roman" w:eastAsia="Times New Roman" w:hAnsi="Times New Roman" w:cs="Times New Roman"/>
          <w:lang w:eastAsia="ru-RU"/>
        </w:rPr>
        <w:t>Моск</w:t>
      </w:r>
      <w:proofErr w:type="gramStart"/>
      <w:r w:rsidR="0097247A">
        <w:rPr>
          <w:rFonts w:ascii="Times New Roman" w:eastAsia="Times New Roman" w:hAnsi="Times New Roman" w:cs="Times New Roman"/>
          <w:lang w:eastAsia="ru-RU"/>
        </w:rPr>
        <w:t>.у</w:t>
      </w:r>
      <w:proofErr w:type="gramEnd"/>
      <w:r w:rsidR="0097247A">
        <w:rPr>
          <w:rFonts w:ascii="Times New Roman" w:eastAsia="Times New Roman" w:hAnsi="Times New Roman" w:cs="Times New Roman"/>
          <w:lang w:eastAsia="ru-RU"/>
        </w:rPr>
        <w:t>н</w:t>
      </w:r>
      <w:proofErr w:type="spellEnd"/>
      <w:r w:rsidR="0097247A">
        <w:rPr>
          <w:rFonts w:ascii="Times New Roman" w:eastAsia="Times New Roman" w:hAnsi="Times New Roman" w:cs="Times New Roman"/>
          <w:lang w:eastAsia="ru-RU"/>
        </w:rPr>
        <w:t xml:space="preserve">-та. 1961. </w:t>
      </w:r>
      <w:r>
        <w:rPr>
          <w:rFonts w:ascii="Times New Roman" w:eastAsia="Times New Roman" w:hAnsi="Times New Roman" w:cs="Times New Roman"/>
          <w:lang w:eastAsia="ru-RU"/>
        </w:rPr>
        <w:t>51 с.</w:t>
      </w:r>
    </w:p>
  </w:footnote>
  <w:footnote w:id="8">
    <w:p w:rsidR="000F046F" w:rsidRPr="00351B3A" w:rsidRDefault="000F046F" w:rsidP="006C0865">
      <w:pPr>
        <w:pStyle w:val="a7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1B3A">
        <w:rPr>
          <w:rStyle w:val="a5"/>
          <w:rFonts w:ascii="Times New Roman" w:hAnsi="Times New Roman" w:cs="Times New Roman"/>
          <w:sz w:val="22"/>
          <w:szCs w:val="22"/>
        </w:rPr>
        <w:footnoteRef/>
      </w:r>
      <w:r w:rsidRPr="00351B3A">
        <w:rPr>
          <w:rFonts w:ascii="Times New Roman" w:hAnsi="Times New Roman" w:cs="Times New Roman"/>
          <w:sz w:val="22"/>
          <w:szCs w:val="22"/>
        </w:rPr>
        <w:t xml:space="preserve"> Борисова Е.А. Апелляция в гражданском (арбитражном) процессе  / Е.А. Борисова. – 3-е изд., </w:t>
      </w:r>
      <w:proofErr w:type="spellStart"/>
      <w:r w:rsidRPr="00351B3A">
        <w:rPr>
          <w:rFonts w:ascii="Times New Roman" w:hAnsi="Times New Roman" w:cs="Times New Roman"/>
          <w:sz w:val="22"/>
          <w:szCs w:val="22"/>
        </w:rPr>
        <w:t>перера</w:t>
      </w:r>
      <w:r w:rsidR="0097247A">
        <w:rPr>
          <w:rFonts w:ascii="Times New Roman" w:hAnsi="Times New Roman" w:cs="Times New Roman"/>
          <w:sz w:val="22"/>
          <w:szCs w:val="22"/>
        </w:rPr>
        <w:t>б</w:t>
      </w:r>
      <w:proofErr w:type="spellEnd"/>
      <w:r w:rsidR="0097247A">
        <w:rPr>
          <w:rFonts w:ascii="Times New Roman" w:hAnsi="Times New Roman" w:cs="Times New Roman"/>
          <w:sz w:val="22"/>
          <w:szCs w:val="22"/>
        </w:rPr>
        <w:t>. и доп. М.: Городец, 2008.</w:t>
      </w:r>
      <w:r w:rsidRPr="00351B3A">
        <w:rPr>
          <w:rFonts w:ascii="Times New Roman" w:hAnsi="Times New Roman" w:cs="Times New Roman"/>
          <w:sz w:val="22"/>
          <w:szCs w:val="22"/>
        </w:rPr>
        <w:t xml:space="preserve"> 224с.; Степанова Е.А. Апелляция в России: историко-правовой аспект и перспективы р</w:t>
      </w:r>
      <w:r w:rsidR="0097247A">
        <w:rPr>
          <w:rFonts w:ascii="Times New Roman" w:hAnsi="Times New Roman" w:cs="Times New Roman"/>
          <w:sz w:val="22"/>
          <w:szCs w:val="22"/>
        </w:rPr>
        <w:t xml:space="preserve">азвития: </w:t>
      </w:r>
      <w:proofErr w:type="spellStart"/>
      <w:r w:rsidR="0097247A">
        <w:rPr>
          <w:rFonts w:ascii="Times New Roman" w:hAnsi="Times New Roman" w:cs="Times New Roman"/>
          <w:sz w:val="22"/>
          <w:szCs w:val="22"/>
        </w:rPr>
        <w:t>дис</w:t>
      </w:r>
      <w:proofErr w:type="spellEnd"/>
      <w:proofErr w:type="gramStart"/>
      <w:r w:rsidR="0097247A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="0097247A">
        <w:rPr>
          <w:rFonts w:ascii="Times New Roman" w:hAnsi="Times New Roman" w:cs="Times New Roman"/>
          <w:sz w:val="22"/>
          <w:szCs w:val="22"/>
        </w:rPr>
        <w:t xml:space="preserve">канд. </w:t>
      </w:r>
      <w:proofErr w:type="spellStart"/>
      <w:r w:rsidR="0097247A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97247A">
        <w:rPr>
          <w:rFonts w:ascii="Times New Roman" w:hAnsi="Times New Roman" w:cs="Times New Roman"/>
          <w:sz w:val="22"/>
          <w:szCs w:val="22"/>
        </w:rPr>
        <w:t>. наук. Екатеринбург, 1999.</w:t>
      </w:r>
      <w:r w:rsidRPr="00351B3A">
        <w:rPr>
          <w:rFonts w:ascii="Times New Roman" w:hAnsi="Times New Roman" w:cs="Times New Roman"/>
          <w:sz w:val="22"/>
          <w:szCs w:val="22"/>
        </w:rPr>
        <w:t xml:space="preserve"> 234 с.</w:t>
      </w:r>
    </w:p>
  </w:footnote>
  <w:footnote w:id="9">
    <w:p w:rsidR="000F046F" w:rsidRPr="00EE0016" w:rsidRDefault="000F046F" w:rsidP="00F568F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68F8">
        <w:rPr>
          <w:rStyle w:val="a5"/>
          <w:rFonts w:ascii="Times New Roman" w:hAnsi="Times New Roman" w:cs="Times New Roman"/>
        </w:rPr>
        <w:footnoteRef/>
      </w:r>
      <w:r w:rsidRPr="00F568F8">
        <w:rPr>
          <w:rFonts w:ascii="Times New Roman" w:hAnsi="Times New Roman" w:cs="Times New Roman"/>
        </w:rPr>
        <w:t xml:space="preserve"> </w:t>
      </w:r>
      <w:r w:rsidRPr="00F568F8">
        <w:rPr>
          <w:rStyle w:val="a6"/>
          <w:rFonts w:ascii="Times New Roman" w:hAnsi="Times New Roman" w:cs="Times New Roman"/>
          <w:i w:val="0"/>
        </w:rPr>
        <w:t>Борисова Е. А.</w:t>
      </w:r>
      <w:r w:rsidRPr="00F568F8">
        <w:rPr>
          <w:rFonts w:ascii="Times New Roman" w:hAnsi="Times New Roman" w:cs="Times New Roman"/>
        </w:rPr>
        <w:t xml:space="preserve"> Апелляция</w:t>
      </w:r>
      <w:r w:rsidRPr="00EE0016">
        <w:rPr>
          <w:rFonts w:ascii="Times New Roman" w:hAnsi="Times New Roman" w:cs="Times New Roman"/>
        </w:rPr>
        <w:t>, кассация, надзор по гражданским делам: учеб</w:t>
      </w:r>
      <w:proofErr w:type="gramStart"/>
      <w:r w:rsidRPr="00EE0016">
        <w:rPr>
          <w:rFonts w:ascii="Times New Roman" w:hAnsi="Times New Roman" w:cs="Times New Roman"/>
        </w:rPr>
        <w:t>.</w:t>
      </w:r>
      <w:proofErr w:type="gramEnd"/>
      <w:r w:rsidRPr="00EE0016">
        <w:rPr>
          <w:rFonts w:ascii="Times New Roman" w:hAnsi="Times New Roman" w:cs="Times New Roman"/>
        </w:rPr>
        <w:t xml:space="preserve"> </w:t>
      </w:r>
      <w:proofErr w:type="gramStart"/>
      <w:r w:rsidRPr="00EE0016">
        <w:rPr>
          <w:rFonts w:ascii="Times New Roman" w:hAnsi="Times New Roman" w:cs="Times New Roman"/>
        </w:rPr>
        <w:t>п</w:t>
      </w:r>
      <w:proofErr w:type="gramEnd"/>
      <w:r w:rsidRPr="00EE0016">
        <w:rPr>
          <w:rFonts w:ascii="Times New Roman" w:hAnsi="Times New Roman" w:cs="Times New Roman"/>
        </w:rPr>
        <w:t>ос</w:t>
      </w:r>
      <w:r w:rsidR="0097247A">
        <w:rPr>
          <w:rFonts w:ascii="Times New Roman" w:hAnsi="Times New Roman" w:cs="Times New Roman"/>
        </w:rPr>
        <w:t xml:space="preserve">обие. Норма: ИНФРА М, 2013. </w:t>
      </w:r>
      <w:r w:rsidRPr="00EE0016">
        <w:rPr>
          <w:rFonts w:ascii="Times New Roman" w:hAnsi="Times New Roman" w:cs="Times New Roman"/>
        </w:rPr>
        <w:t>320 с.</w:t>
      </w:r>
    </w:p>
  </w:footnote>
  <w:footnote w:id="10">
    <w:p w:rsidR="000F046F" w:rsidRPr="00351B3A" w:rsidRDefault="000F046F" w:rsidP="00351B3A">
      <w:pPr>
        <w:pStyle w:val="a7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E0016">
        <w:rPr>
          <w:rStyle w:val="a5"/>
        </w:rPr>
        <w:footnoteRef/>
      </w:r>
      <w:r w:rsidRPr="00351B3A">
        <w:rPr>
          <w:rFonts w:ascii="Times New Roman" w:hAnsi="Times New Roman" w:cs="Times New Roman"/>
          <w:sz w:val="22"/>
          <w:szCs w:val="22"/>
        </w:rPr>
        <w:t xml:space="preserve">Степанова Е.А. Апелляция в России: историко-правовой аспект и перспективы </w:t>
      </w:r>
      <w:r w:rsidR="00EC400E">
        <w:rPr>
          <w:rFonts w:ascii="Times New Roman" w:hAnsi="Times New Roman" w:cs="Times New Roman"/>
          <w:sz w:val="22"/>
          <w:szCs w:val="22"/>
        </w:rPr>
        <w:t xml:space="preserve">развития: </w:t>
      </w:r>
      <w:proofErr w:type="spellStart"/>
      <w:r w:rsidR="00EC400E">
        <w:rPr>
          <w:rFonts w:ascii="Times New Roman" w:hAnsi="Times New Roman" w:cs="Times New Roman"/>
          <w:sz w:val="22"/>
          <w:szCs w:val="22"/>
        </w:rPr>
        <w:t>дис</w:t>
      </w:r>
      <w:proofErr w:type="spellEnd"/>
      <w:proofErr w:type="gramStart"/>
      <w:r w:rsidR="00EC400E">
        <w:rPr>
          <w:rFonts w:ascii="Times New Roman" w:hAnsi="Times New Roman" w:cs="Times New Roman"/>
          <w:sz w:val="22"/>
          <w:szCs w:val="22"/>
        </w:rPr>
        <w:t>….</w:t>
      </w:r>
      <w:proofErr w:type="gramEnd"/>
      <w:r w:rsidR="00EC400E">
        <w:rPr>
          <w:rFonts w:ascii="Times New Roman" w:hAnsi="Times New Roman" w:cs="Times New Roman"/>
          <w:sz w:val="22"/>
          <w:szCs w:val="22"/>
        </w:rPr>
        <w:t xml:space="preserve">канд. </w:t>
      </w:r>
      <w:proofErr w:type="spellStart"/>
      <w:r w:rsidR="00EC400E">
        <w:rPr>
          <w:rFonts w:ascii="Times New Roman" w:hAnsi="Times New Roman" w:cs="Times New Roman"/>
          <w:sz w:val="22"/>
          <w:szCs w:val="22"/>
        </w:rPr>
        <w:t>юрид</w:t>
      </w:r>
      <w:proofErr w:type="spellEnd"/>
      <w:r w:rsidR="00EC400E">
        <w:rPr>
          <w:rFonts w:ascii="Times New Roman" w:hAnsi="Times New Roman" w:cs="Times New Roman"/>
          <w:sz w:val="22"/>
          <w:szCs w:val="22"/>
        </w:rPr>
        <w:t>. наук. Екатеринбург, 1999.</w:t>
      </w:r>
      <w:r w:rsidRPr="00351B3A">
        <w:rPr>
          <w:rFonts w:ascii="Times New Roman" w:hAnsi="Times New Roman" w:cs="Times New Roman"/>
          <w:sz w:val="22"/>
          <w:szCs w:val="22"/>
        </w:rPr>
        <w:t xml:space="preserve"> 234 с.</w:t>
      </w:r>
    </w:p>
  </w:footnote>
  <w:footnote w:id="11">
    <w:p w:rsidR="000F046F" w:rsidRPr="000F046F" w:rsidRDefault="000F046F" w:rsidP="00EE4C51">
      <w:pPr>
        <w:spacing w:after="0" w:line="360" w:lineRule="auto"/>
        <w:ind w:left="57"/>
        <w:jc w:val="both"/>
        <w:rPr>
          <w:rFonts w:ascii="Times New Roman" w:eastAsia="Times New Roman" w:hAnsi="Times New Roman" w:cs="Times New Roman"/>
          <w:lang w:eastAsia="ru-RU"/>
        </w:rPr>
      </w:pPr>
      <w:r w:rsidRPr="000F046F">
        <w:rPr>
          <w:rStyle w:val="a5"/>
          <w:rFonts w:ascii="Times New Roman" w:hAnsi="Times New Roman" w:cs="Times New Roman"/>
        </w:rPr>
        <w:footnoteRef/>
      </w:r>
      <w:r w:rsidRPr="000F046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Шелепанов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Н.И. </w:t>
      </w:r>
      <w:r w:rsidRPr="000F046F">
        <w:rPr>
          <w:rFonts w:ascii="Times New Roman" w:eastAsia="Times New Roman" w:hAnsi="Times New Roman" w:cs="Times New Roman"/>
          <w:lang w:eastAsia="ru-RU"/>
        </w:rPr>
        <w:t>Правовое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регулирование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апелляции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уголовном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процессе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Ро</w:t>
      </w:r>
      <w:r w:rsidR="00EC400E">
        <w:rPr>
          <w:rFonts w:ascii="Times New Roman" w:eastAsia="Times New Roman" w:hAnsi="Times New Roman" w:cs="Times New Roman"/>
          <w:lang w:eastAsia="ru-RU"/>
        </w:rPr>
        <w:t xml:space="preserve">ссии: </w:t>
      </w:r>
      <w:proofErr w:type="spellStart"/>
      <w:r w:rsidR="00EC400E">
        <w:rPr>
          <w:rFonts w:ascii="Times New Roman" w:eastAsia="Times New Roman" w:hAnsi="Times New Roman" w:cs="Times New Roman"/>
          <w:lang w:eastAsia="ru-RU"/>
        </w:rPr>
        <w:t>дис</w:t>
      </w:r>
      <w:proofErr w:type="spellEnd"/>
      <w:r w:rsidR="00EC400E">
        <w:rPr>
          <w:rFonts w:ascii="Times New Roman" w:eastAsia="Times New Roman" w:hAnsi="Times New Roman" w:cs="Times New Roman"/>
          <w:lang w:eastAsia="ru-RU"/>
        </w:rPr>
        <w:t xml:space="preserve">. ... канд. </w:t>
      </w:r>
      <w:proofErr w:type="spellStart"/>
      <w:r w:rsidR="00EC400E">
        <w:rPr>
          <w:rFonts w:ascii="Times New Roman" w:eastAsia="Times New Roman" w:hAnsi="Times New Roman" w:cs="Times New Roman"/>
          <w:lang w:eastAsia="ru-RU"/>
        </w:rPr>
        <w:t>юрид</w:t>
      </w:r>
      <w:proofErr w:type="spellEnd"/>
      <w:r w:rsidR="00EC400E">
        <w:rPr>
          <w:rFonts w:ascii="Times New Roman" w:eastAsia="Times New Roman" w:hAnsi="Times New Roman" w:cs="Times New Roman"/>
          <w:lang w:eastAsia="ru-RU"/>
        </w:rPr>
        <w:t>. наук</w:t>
      </w:r>
      <w:r w:rsidRPr="000F046F">
        <w:rPr>
          <w:rFonts w:ascii="Times New Roman" w:eastAsia="Times New Roman" w:hAnsi="Times New Roman" w:cs="Times New Roman"/>
          <w:lang w:eastAsia="ru-RU"/>
        </w:rPr>
        <w:t>.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C400E">
        <w:rPr>
          <w:rFonts w:ascii="Times New Roman" w:eastAsia="Times New Roman" w:hAnsi="Times New Roman" w:cs="Times New Roman"/>
          <w:lang w:eastAsia="ru-RU"/>
        </w:rPr>
        <w:t>СПб</w:t>
      </w:r>
      <w:proofErr w:type="gramStart"/>
      <w:r w:rsidR="00EC400E">
        <w:rPr>
          <w:rFonts w:ascii="Times New Roman" w:eastAsia="Times New Roman" w:hAnsi="Times New Roman" w:cs="Times New Roman"/>
          <w:lang w:eastAsia="ru-RU"/>
        </w:rPr>
        <w:t xml:space="preserve">., </w:t>
      </w:r>
      <w:proofErr w:type="gramEnd"/>
      <w:r w:rsidR="00EC400E">
        <w:rPr>
          <w:rFonts w:ascii="Times New Roman" w:eastAsia="Times New Roman" w:hAnsi="Times New Roman" w:cs="Times New Roman"/>
          <w:lang w:eastAsia="ru-RU"/>
        </w:rPr>
        <w:t>2005.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192 c.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0F046F">
        <w:rPr>
          <w:rFonts w:ascii="Times New Roman" w:eastAsia="Times New Roman" w:hAnsi="Times New Roman" w:cs="Times New Roman"/>
          <w:lang w:eastAsia="ru-RU"/>
        </w:rPr>
        <w:t>Смагина</w:t>
      </w:r>
      <w:r>
        <w:rPr>
          <w:rFonts w:ascii="Times New Roman" w:eastAsia="Times New Roman" w:hAnsi="Times New Roman" w:cs="Times New Roman"/>
          <w:lang w:eastAsia="ru-RU"/>
        </w:rPr>
        <w:t xml:space="preserve"> Е.С. </w:t>
      </w:r>
      <w:r w:rsidRPr="000F046F">
        <w:rPr>
          <w:rFonts w:ascii="Times New Roman" w:eastAsia="Times New Roman" w:hAnsi="Times New Roman" w:cs="Times New Roman"/>
          <w:lang w:eastAsia="ru-RU"/>
        </w:rPr>
        <w:t>Теоретические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аспекты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апелляционного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по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обжалованию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решений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определений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мировых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судей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российском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гражданском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проце</w:t>
      </w:r>
      <w:r w:rsidR="00EC400E">
        <w:rPr>
          <w:rFonts w:ascii="Times New Roman" w:eastAsia="Times New Roman" w:hAnsi="Times New Roman" w:cs="Times New Roman"/>
          <w:lang w:eastAsia="ru-RU"/>
        </w:rPr>
        <w:t xml:space="preserve">ссе: </w:t>
      </w:r>
      <w:proofErr w:type="spellStart"/>
      <w:r w:rsidR="00EC400E">
        <w:rPr>
          <w:rFonts w:ascii="Times New Roman" w:eastAsia="Times New Roman" w:hAnsi="Times New Roman" w:cs="Times New Roman"/>
          <w:lang w:eastAsia="ru-RU"/>
        </w:rPr>
        <w:t>дис</w:t>
      </w:r>
      <w:proofErr w:type="spellEnd"/>
      <w:r w:rsidR="00EC400E">
        <w:rPr>
          <w:rFonts w:ascii="Times New Roman" w:eastAsia="Times New Roman" w:hAnsi="Times New Roman" w:cs="Times New Roman"/>
          <w:lang w:eastAsia="ru-RU"/>
        </w:rPr>
        <w:t xml:space="preserve">. ... канд. </w:t>
      </w:r>
      <w:proofErr w:type="spellStart"/>
      <w:r w:rsidR="00EC400E">
        <w:rPr>
          <w:rFonts w:ascii="Times New Roman" w:eastAsia="Times New Roman" w:hAnsi="Times New Roman" w:cs="Times New Roman"/>
          <w:lang w:eastAsia="ru-RU"/>
        </w:rPr>
        <w:t>юрид</w:t>
      </w:r>
      <w:proofErr w:type="spellEnd"/>
      <w:r w:rsidR="00EC400E">
        <w:rPr>
          <w:rFonts w:ascii="Times New Roman" w:eastAsia="Times New Roman" w:hAnsi="Times New Roman" w:cs="Times New Roman"/>
          <w:lang w:eastAsia="ru-RU"/>
        </w:rPr>
        <w:t xml:space="preserve">. наук. </w:t>
      </w:r>
      <w:r w:rsidRPr="000F046F">
        <w:rPr>
          <w:rFonts w:ascii="Times New Roman" w:eastAsia="Times New Roman" w:hAnsi="Times New Roman" w:cs="Times New Roman"/>
          <w:lang w:eastAsia="ru-RU"/>
        </w:rPr>
        <w:t>Ростов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C400E">
        <w:rPr>
          <w:rFonts w:ascii="Times New Roman" w:eastAsia="Times New Roman" w:hAnsi="Times New Roman" w:cs="Times New Roman"/>
          <w:lang w:eastAsia="ru-RU"/>
        </w:rPr>
        <w:t>н</w:t>
      </w:r>
      <w:proofErr w:type="gramStart"/>
      <w:r w:rsidR="00EC400E">
        <w:rPr>
          <w:rFonts w:ascii="Times New Roman" w:eastAsia="Times New Roman" w:hAnsi="Times New Roman" w:cs="Times New Roman"/>
          <w:lang w:eastAsia="ru-RU"/>
        </w:rPr>
        <w:t>/Д</w:t>
      </w:r>
      <w:proofErr w:type="gramEnd"/>
      <w:r w:rsidR="00EC400E">
        <w:rPr>
          <w:rFonts w:ascii="Times New Roman" w:eastAsia="Times New Roman" w:hAnsi="Times New Roman" w:cs="Times New Roman"/>
          <w:lang w:eastAsia="ru-RU"/>
        </w:rPr>
        <w:t>, 2005.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210 с.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0F046F">
        <w:rPr>
          <w:rFonts w:ascii="Times New Roman" w:eastAsia="Times New Roman" w:hAnsi="Times New Roman" w:cs="Times New Roman"/>
          <w:lang w:eastAsia="ru-RU"/>
        </w:rPr>
        <w:t>Сидорова</w:t>
      </w:r>
      <w:r>
        <w:rPr>
          <w:rFonts w:ascii="Times New Roman" w:eastAsia="Times New Roman" w:hAnsi="Times New Roman" w:cs="Times New Roman"/>
          <w:lang w:eastAsia="ru-RU"/>
        </w:rPr>
        <w:t xml:space="preserve"> Н.В. </w:t>
      </w:r>
      <w:r w:rsidRPr="000F046F">
        <w:rPr>
          <w:rFonts w:ascii="Times New Roman" w:eastAsia="Times New Roman" w:hAnsi="Times New Roman" w:cs="Times New Roman"/>
          <w:lang w:eastAsia="ru-RU"/>
        </w:rPr>
        <w:t>Апелляция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системе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производств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суде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второй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инстанции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уголовном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процессе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Федера</w:t>
      </w:r>
      <w:r w:rsidR="00EC400E">
        <w:rPr>
          <w:rFonts w:ascii="Times New Roman" w:eastAsia="Times New Roman" w:hAnsi="Times New Roman" w:cs="Times New Roman"/>
          <w:lang w:eastAsia="ru-RU"/>
        </w:rPr>
        <w:t xml:space="preserve">ции: </w:t>
      </w:r>
      <w:proofErr w:type="spellStart"/>
      <w:r w:rsidR="00EC400E">
        <w:rPr>
          <w:rFonts w:ascii="Times New Roman" w:eastAsia="Times New Roman" w:hAnsi="Times New Roman" w:cs="Times New Roman"/>
          <w:lang w:eastAsia="ru-RU"/>
        </w:rPr>
        <w:t>дис</w:t>
      </w:r>
      <w:proofErr w:type="spellEnd"/>
      <w:r w:rsidR="00EC400E">
        <w:rPr>
          <w:rFonts w:ascii="Times New Roman" w:eastAsia="Times New Roman" w:hAnsi="Times New Roman" w:cs="Times New Roman"/>
          <w:lang w:eastAsia="ru-RU"/>
        </w:rPr>
        <w:t xml:space="preserve">. ... канд. </w:t>
      </w:r>
      <w:proofErr w:type="spellStart"/>
      <w:r w:rsidR="00EC400E">
        <w:rPr>
          <w:rFonts w:ascii="Times New Roman" w:eastAsia="Times New Roman" w:hAnsi="Times New Roman" w:cs="Times New Roman"/>
          <w:lang w:eastAsia="ru-RU"/>
        </w:rPr>
        <w:t>юрид</w:t>
      </w:r>
      <w:proofErr w:type="spellEnd"/>
      <w:r w:rsidR="00EC400E">
        <w:rPr>
          <w:rFonts w:ascii="Times New Roman" w:eastAsia="Times New Roman" w:hAnsi="Times New Roman" w:cs="Times New Roman"/>
          <w:lang w:eastAsia="ru-RU"/>
        </w:rPr>
        <w:t>. наук. Томск, 2005.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46F">
        <w:rPr>
          <w:rFonts w:ascii="Times New Roman" w:eastAsia="Times New Roman" w:hAnsi="Times New Roman" w:cs="Times New Roman"/>
          <w:lang w:eastAsia="ru-RU"/>
        </w:rPr>
        <w:t>244 c.</w:t>
      </w:r>
      <w:r>
        <w:rPr>
          <w:rFonts w:ascii="Times New Roman" w:eastAsia="Times New Roman" w:hAnsi="Times New Roman" w:cs="Times New Roman"/>
          <w:lang w:eastAsia="ru-RU"/>
        </w:rPr>
        <w:t xml:space="preserve">; </w:t>
      </w:r>
    </w:p>
  </w:footnote>
  <w:footnote w:id="12">
    <w:p w:rsidR="000F046F" w:rsidRPr="00FB1B7C" w:rsidRDefault="000F046F" w:rsidP="00FB1B7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B1B7C">
        <w:rPr>
          <w:rStyle w:val="a5"/>
        </w:rPr>
        <w:footnoteRef/>
      </w:r>
      <w:r w:rsidRPr="00FB1B7C">
        <w:t xml:space="preserve"> </w:t>
      </w:r>
      <w:r w:rsidR="001C42B6">
        <w:rPr>
          <w:rFonts w:ascii="Times New Roman" w:hAnsi="Times New Roman" w:cs="Times New Roman"/>
        </w:rPr>
        <w:t>Там же</w:t>
      </w:r>
      <w:r w:rsidRPr="00FB1B7C">
        <w:rPr>
          <w:rFonts w:ascii="Times New Roman" w:hAnsi="Times New Roman" w:cs="Times New Roman"/>
        </w:rPr>
        <w:t xml:space="preserve"> // </w:t>
      </w:r>
      <w:r w:rsidRPr="00FB1B7C">
        <w:rPr>
          <w:rStyle w:val="docaccesstitle"/>
          <w:rFonts w:ascii="Times New Roman" w:hAnsi="Times New Roman" w:cs="Times New Roman"/>
        </w:rPr>
        <w:t>www.consultant.ru</w:t>
      </w:r>
      <w:r w:rsidR="00203D26">
        <w:rPr>
          <w:rStyle w:val="docaccesstitle"/>
          <w:rFonts w:ascii="Times New Roman" w:hAnsi="Times New Roman" w:cs="Times New Roman"/>
        </w:rPr>
        <w:t xml:space="preserve"> (дата обращения: </w:t>
      </w:r>
      <w:r w:rsidR="00EC400E">
        <w:rPr>
          <w:rStyle w:val="docaccesstitle"/>
          <w:rFonts w:ascii="Times New Roman" w:hAnsi="Times New Roman" w:cs="Times New Roman"/>
        </w:rPr>
        <w:t>20.01.2017)</w:t>
      </w:r>
    </w:p>
  </w:footnote>
  <w:footnote w:id="13">
    <w:p w:rsidR="000F046F" w:rsidRPr="00F56E83" w:rsidRDefault="000F046F" w:rsidP="00F3667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83">
        <w:rPr>
          <w:rStyle w:val="a5"/>
          <w:rFonts w:ascii="Times New Roman" w:hAnsi="Times New Roman" w:cs="Times New Roman"/>
        </w:rPr>
        <w:footnoteRef/>
      </w:r>
      <w:r w:rsidRPr="00F56E83">
        <w:rPr>
          <w:rFonts w:ascii="Times New Roman" w:hAnsi="Times New Roman" w:cs="Times New Roman"/>
        </w:rPr>
        <w:t xml:space="preserve"> </w:t>
      </w:r>
      <w:proofErr w:type="spellStart"/>
      <w:r w:rsidRPr="00F56E83">
        <w:rPr>
          <w:rFonts w:ascii="Times New Roman" w:eastAsia="Times New Roman" w:hAnsi="Times New Roman" w:cs="Times New Roman"/>
          <w:lang w:eastAsia="ru-RU"/>
        </w:rPr>
        <w:t>Панокин</w:t>
      </w:r>
      <w:proofErr w:type="spellEnd"/>
      <w:r w:rsidRPr="00F56E83">
        <w:rPr>
          <w:rFonts w:ascii="Times New Roman" w:eastAsia="Times New Roman" w:hAnsi="Times New Roman" w:cs="Times New Roman"/>
          <w:lang w:eastAsia="ru-RU"/>
        </w:rPr>
        <w:t xml:space="preserve"> А.М., Реализация права на справедливое судебное разбирательство в апелляционном производстве: правовые позиции Европейского Суда по правам человека и российский уголовный процесс. // Российская юстици</w:t>
      </w:r>
      <w:r w:rsidR="00203D26">
        <w:rPr>
          <w:rFonts w:ascii="Times New Roman" w:eastAsia="Times New Roman" w:hAnsi="Times New Roman" w:cs="Times New Roman"/>
          <w:lang w:eastAsia="ru-RU"/>
        </w:rPr>
        <w:t xml:space="preserve">я. №6. </w:t>
      </w:r>
      <w:r w:rsidRPr="00F56E83">
        <w:rPr>
          <w:rFonts w:ascii="Times New Roman" w:eastAsia="Times New Roman" w:hAnsi="Times New Roman" w:cs="Times New Roman"/>
          <w:lang w:eastAsia="ru-RU"/>
        </w:rPr>
        <w:t>2016, С. 52-54.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B41"/>
    <w:multiLevelType w:val="hybridMultilevel"/>
    <w:tmpl w:val="78945C38"/>
    <w:lvl w:ilvl="0" w:tplc="87E85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F26DED"/>
    <w:multiLevelType w:val="hybridMultilevel"/>
    <w:tmpl w:val="E9E0B81E"/>
    <w:lvl w:ilvl="0" w:tplc="87E85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702E5C"/>
    <w:multiLevelType w:val="hybridMultilevel"/>
    <w:tmpl w:val="045EE712"/>
    <w:lvl w:ilvl="0" w:tplc="50B0DC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C132B"/>
    <w:multiLevelType w:val="hybridMultilevel"/>
    <w:tmpl w:val="C7F2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0C"/>
    <w:rsid w:val="000110C7"/>
    <w:rsid w:val="00012222"/>
    <w:rsid w:val="000510B2"/>
    <w:rsid w:val="0006048D"/>
    <w:rsid w:val="000769D9"/>
    <w:rsid w:val="000772E2"/>
    <w:rsid w:val="00080B4D"/>
    <w:rsid w:val="000913BF"/>
    <w:rsid w:val="00097AAF"/>
    <w:rsid w:val="000A08FC"/>
    <w:rsid w:val="000B561D"/>
    <w:rsid w:val="000C076A"/>
    <w:rsid w:val="000C65D7"/>
    <w:rsid w:val="000D341F"/>
    <w:rsid w:val="000E2D3D"/>
    <w:rsid w:val="000E2FF5"/>
    <w:rsid w:val="000F046F"/>
    <w:rsid w:val="00114E8C"/>
    <w:rsid w:val="00155039"/>
    <w:rsid w:val="0016029E"/>
    <w:rsid w:val="00166B6F"/>
    <w:rsid w:val="00177BCE"/>
    <w:rsid w:val="001940B7"/>
    <w:rsid w:val="001A15E6"/>
    <w:rsid w:val="001A7DE6"/>
    <w:rsid w:val="001B359B"/>
    <w:rsid w:val="001B5F86"/>
    <w:rsid w:val="001C42B6"/>
    <w:rsid w:val="001C6FF5"/>
    <w:rsid w:val="001D78EE"/>
    <w:rsid w:val="001F2484"/>
    <w:rsid w:val="0020379A"/>
    <w:rsid w:val="00203D26"/>
    <w:rsid w:val="00223450"/>
    <w:rsid w:val="002250CE"/>
    <w:rsid w:val="00255919"/>
    <w:rsid w:val="00291588"/>
    <w:rsid w:val="002B75E0"/>
    <w:rsid w:val="002D4260"/>
    <w:rsid w:val="00303352"/>
    <w:rsid w:val="00312577"/>
    <w:rsid w:val="00313361"/>
    <w:rsid w:val="00316F34"/>
    <w:rsid w:val="00336C04"/>
    <w:rsid w:val="00351B3A"/>
    <w:rsid w:val="00360665"/>
    <w:rsid w:val="0036079F"/>
    <w:rsid w:val="00380FDD"/>
    <w:rsid w:val="00381714"/>
    <w:rsid w:val="003839D6"/>
    <w:rsid w:val="00386185"/>
    <w:rsid w:val="003A2975"/>
    <w:rsid w:val="003B50DD"/>
    <w:rsid w:val="003C48D7"/>
    <w:rsid w:val="003D6635"/>
    <w:rsid w:val="003F2720"/>
    <w:rsid w:val="003F630D"/>
    <w:rsid w:val="0040502C"/>
    <w:rsid w:val="00422DF0"/>
    <w:rsid w:val="00427B94"/>
    <w:rsid w:val="00437AD1"/>
    <w:rsid w:val="00446234"/>
    <w:rsid w:val="00460731"/>
    <w:rsid w:val="004706DF"/>
    <w:rsid w:val="004747B2"/>
    <w:rsid w:val="004A7369"/>
    <w:rsid w:val="004B3E68"/>
    <w:rsid w:val="004C1067"/>
    <w:rsid w:val="004F046F"/>
    <w:rsid w:val="004F596D"/>
    <w:rsid w:val="004F6CE2"/>
    <w:rsid w:val="00512FCA"/>
    <w:rsid w:val="00523272"/>
    <w:rsid w:val="00534853"/>
    <w:rsid w:val="0056533B"/>
    <w:rsid w:val="00603D50"/>
    <w:rsid w:val="00625EDD"/>
    <w:rsid w:val="00637E0C"/>
    <w:rsid w:val="00665FB3"/>
    <w:rsid w:val="006805A2"/>
    <w:rsid w:val="00681B2A"/>
    <w:rsid w:val="0068683F"/>
    <w:rsid w:val="00687D4A"/>
    <w:rsid w:val="00697362"/>
    <w:rsid w:val="006B2E2F"/>
    <w:rsid w:val="006C0865"/>
    <w:rsid w:val="006C27E6"/>
    <w:rsid w:val="006D2762"/>
    <w:rsid w:val="006D2D36"/>
    <w:rsid w:val="006E1CF6"/>
    <w:rsid w:val="006F1ECC"/>
    <w:rsid w:val="006F7410"/>
    <w:rsid w:val="00713F2D"/>
    <w:rsid w:val="00723311"/>
    <w:rsid w:val="00733D94"/>
    <w:rsid w:val="00745AE8"/>
    <w:rsid w:val="007819A2"/>
    <w:rsid w:val="007B0BE9"/>
    <w:rsid w:val="007C53C1"/>
    <w:rsid w:val="007C7F6B"/>
    <w:rsid w:val="007E15BA"/>
    <w:rsid w:val="007F2CA4"/>
    <w:rsid w:val="0080268F"/>
    <w:rsid w:val="0082574C"/>
    <w:rsid w:val="0083771A"/>
    <w:rsid w:val="0085793E"/>
    <w:rsid w:val="00887744"/>
    <w:rsid w:val="008C03AB"/>
    <w:rsid w:val="008C56FE"/>
    <w:rsid w:val="008C6054"/>
    <w:rsid w:val="008D34E0"/>
    <w:rsid w:val="008D6B70"/>
    <w:rsid w:val="00902597"/>
    <w:rsid w:val="009142F2"/>
    <w:rsid w:val="009154C0"/>
    <w:rsid w:val="00927A3E"/>
    <w:rsid w:val="009533A6"/>
    <w:rsid w:val="0097247A"/>
    <w:rsid w:val="009A29B4"/>
    <w:rsid w:val="009D4328"/>
    <w:rsid w:val="009E643E"/>
    <w:rsid w:val="009F2ECD"/>
    <w:rsid w:val="009F68FB"/>
    <w:rsid w:val="00A12DB1"/>
    <w:rsid w:val="00A23961"/>
    <w:rsid w:val="00A416BE"/>
    <w:rsid w:val="00A42F91"/>
    <w:rsid w:val="00A64E84"/>
    <w:rsid w:val="00A6569D"/>
    <w:rsid w:val="00A80A24"/>
    <w:rsid w:val="00A819B6"/>
    <w:rsid w:val="00A81B33"/>
    <w:rsid w:val="00A930C3"/>
    <w:rsid w:val="00AA261F"/>
    <w:rsid w:val="00AC5285"/>
    <w:rsid w:val="00AC5E13"/>
    <w:rsid w:val="00AD3588"/>
    <w:rsid w:val="00AD4D3F"/>
    <w:rsid w:val="00AE2F71"/>
    <w:rsid w:val="00AF074E"/>
    <w:rsid w:val="00AF4BE3"/>
    <w:rsid w:val="00B032D6"/>
    <w:rsid w:val="00B36A62"/>
    <w:rsid w:val="00B41ECF"/>
    <w:rsid w:val="00B45131"/>
    <w:rsid w:val="00B475C0"/>
    <w:rsid w:val="00B53B87"/>
    <w:rsid w:val="00B63C91"/>
    <w:rsid w:val="00B74E9F"/>
    <w:rsid w:val="00B76978"/>
    <w:rsid w:val="00B80FB8"/>
    <w:rsid w:val="00B860EA"/>
    <w:rsid w:val="00BA0E1D"/>
    <w:rsid w:val="00BA6148"/>
    <w:rsid w:val="00BB0F41"/>
    <w:rsid w:val="00BE5F11"/>
    <w:rsid w:val="00BF119D"/>
    <w:rsid w:val="00BF6051"/>
    <w:rsid w:val="00C6167D"/>
    <w:rsid w:val="00C71F02"/>
    <w:rsid w:val="00CB49B7"/>
    <w:rsid w:val="00CB6271"/>
    <w:rsid w:val="00CC3905"/>
    <w:rsid w:val="00CC6385"/>
    <w:rsid w:val="00CE0FF5"/>
    <w:rsid w:val="00CE3015"/>
    <w:rsid w:val="00D13437"/>
    <w:rsid w:val="00D153EC"/>
    <w:rsid w:val="00D239C0"/>
    <w:rsid w:val="00D41926"/>
    <w:rsid w:val="00D42E1F"/>
    <w:rsid w:val="00D5059B"/>
    <w:rsid w:val="00D50E54"/>
    <w:rsid w:val="00D656D6"/>
    <w:rsid w:val="00D76EFB"/>
    <w:rsid w:val="00DE1BE5"/>
    <w:rsid w:val="00DE7EE1"/>
    <w:rsid w:val="00DF4FCC"/>
    <w:rsid w:val="00DF6393"/>
    <w:rsid w:val="00E5745D"/>
    <w:rsid w:val="00E625CB"/>
    <w:rsid w:val="00E672A7"/>
    <w:rsid w:val="00E8370B"/>
    <w:rsid w:val="00E83E0C"/>
    <w:rsid w:val="00E85F8C"/>
    <w:rsid w:val="00EA7213"/>
    <w:rsid w:val="00EB42D1"/>
    <w:rsid w:val="00EB5BD6"/>
    <w:rsid w:val="00EC400E"/>
    <w:rsid w:val="00EC5EBF"/>
    <w:rsid w:val="00EE0016"/>
    <w:rsid w:val="00EE4872"/>
    <w:rsid w:val="00EE4C51"/>
    <w:rsid w:val="00F05510"/>
    <w:rsid w:val="00F226BB"/>
    <w:rsid w:val="00F25929"/>
    <w:rsid w:val="00F36673"/>
    <w:rsid w:val="00F36982"/>
    <w:rsid w:val="00F42DB3"/>
    <w:rsid w:val="00F568F8"/>
    <w:rsid w:val="00F7450A"/>
    <w:rsid w:val="00F829F8"/>
    <w:rsid w:val="00F90A94"/>
    <w:rsid w:val="00FA5EB5"/>
    <w:rsid w:val="00FB0C84"/>
    <w:rsid w:val="00FB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6F7410"/>
  </w:style>
  <w:style w:type="paragraph" w:styleId="a3">
    <w:name w:val="List Paragraph"/>
    <w:basedOn w:val="a"/>
    <w:uiPriority w:val="34"/>
    <w:qFormat/>
    <w:rsid w:val="006F7410"/>
    <w:pPr>
      <w:ind w:left="720"/>
      <w:contextualSpacing/>
    </w:pPr>
  </w:style>
  <w:style w:type="character" w:customStyle="1" w:styleId="blk">
    <w:name w:val="blk"/>
    <w:basedOn w:val="a0"/>
    <w:rsid w:val="00313361"/>
  </w:style>
  <w:style w:type="character" w:styleId="a4">
    <w:name w:val="Hyperlink"/>
    <w:basedOn w:val="a0"/>
    <w:uiPriority w:val="99"/>
    <w:unhideWhenUsed/>
    <w:rsid w:val="00313361"/>
    <w:rPr>
      <w:color w:val="0000FF" w:themeColor="hyperlink"/>
      <w:u w:val="single"/>
    </w:rPr>
  </w:style>
  <w:style w:type="character" w:styleId="a5">
    <w:name w:val="footnote reference"/>
    <w:basedOn w:val="a0"/>
    <w:uiPriority w:val="99"/>
    <w:semiHidden/>
    <w:unhideWhenUsed/>
    <w:rsid w:val="00313361"/>
    <w:rPr>
      <w:vertAlign w:val="superscript"/>
    </w:rPr>
  </w:style>
  <w:style w:type="character" w:styleId="a6">
    <w:name w:val="Emphasis"/>
    <w:basedOn w:val="a0"/>
    <w:uiPriority w:val="20"/>
    <w:qFormat/>
    <w:rsid w:val="00E5745D"/>
    <w:rPr>
      <w:i/>
      <w:iCs/>
    </w:rPr>
  </w:style>
  <w:style w:type="paragraph" w:styleId="a7">
    <w:name w:val="footnote text"/>
    <w:basedOn w:val="a"/>
    <w:link w:val="a8"/>
    <w:uiPriority w:val="99"/>
    <w:unhideWhenUsed/>
    <w:rsid w:val="00E5745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574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EE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C51"/>
  </w:style>
  <w:style w:type="paragraph" w:styleId="ab">
    <w:name w:val="footer"/>
    <w:basedOn w:val="a"/>
    <w:link w:val="ac"/>
    <w:uiPriority w:val="99"/>
    <w:unhideWhenUsed/>
    <w:rsid w:val="00EE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C51"/>
  </w:style>
  <w:style w:type="paragraph" w:customStyle="1" w:styleId="-">
    <w:name w:val="Вестник - Организация"/>
    <w:basedOn w:val="a"/>
    <w:rsid w:val="0006048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78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basedOn w:val="a0"/>
    <w:rsid w:val="006F7410"/>
  </w:style>
  <w:style w:type="paragraph" w:styleId="a3">
    <w:name w:val="List Paragraph"/>
    <w:basedOn w:val="a"/>
    <w:uiPriority w:val="34"/>
    <w:qFormat/>
    <w:rsid w:val="006F7410"/>
    <w:pPr>
      <w:ind w:left="720"/>
      <w:contextualSpacing/>
    </w:pPr>
  </w:style>
  <w:style w:type="character" w:customStyle="1" w:styleId="blk">
    <w:name w:val="blk"/>
    <w:basedOn w:val="a0"/>
    <w:rsid w:val="00313361"/>
  </w:style>
  <w:style w:type="character" w:styleId="a4">
    <w:name w:val="Hyperlink"/>
    <w:basedOn w:val="a0"/>
    <w:uiPriority w:val="99"/>
    <w:unhideWhenUsed/>
    <w:rsid w:val="00313361"/>
    <w:rPr>
      <w:color w:val="0000FF" w:themeColor="hyperlink"/>
      <w:u w:val="single"/>
    </w:rPr>
  </w:style>
  <w:style w:type="character" w:styleId="a5">
    <w:name w:val="footnote reference"/>
    <w:basedOn w:val="a0"/>
    <w:uiPriority w:val="99"/>
    <w:semiHidden/>
    <w:unhideWhenUsed/>
    <w:rsid w:val="00313361"/>
    <w:rPr>
      <w:vertAlign w:val="superscript"/>
    </w:rPr>
  </w:style>
  <w:style w:type="character" w:styleId="a6">
    <w:name w:val="Emphasis"/>
    <w:basedOn w:val="a0"/>
    <w:uiPriority w:val="20"/>
    <w:qFormat/>
    <w:rsid w:val="00E5745D"/>
    <w:rPr>
      <w:i/>
      <w:iCs/>
    </w:rPr>
  </w:style>
  <w:style w:type="paragraph" w:styleId="a7">
    <w:name w:val="footnote text"/>
    <w:basedOn w:val="a"/>
    <w:link w:val="a8"/>
    <w:uiPriority w:val="99"/>
    <w:unhideWhenUsed/>
    <w:rsid w:val="00E5745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E5745D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EE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4C51"/>
  </w:style>
  <w:style w:type="paragraph" w:styleId="ab">
    <w:name w:val="footer"/>
    <w:basedOn w:val="a"/>
    <w:link w:val="ac"/>
    <w:uiPriority w:val="99"/>
    <w:unhideWhenUsed/>
    <w:rsid w:val="00EE4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4C51"/>
  </w:style>
  <w:style w:type="paragraph" w:customStyle="1" w:styleId="-">
    <w:name w:val="Вестник - Организация"/>
    <w:basedOn w:val="a"/>
    <w:rsid w:val="0006048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781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BAE99-B43B-424D-AC3F-35B3B1A6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8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Следствие</dc:creator>
  <cp:keywords/>
  <dc:description/>
  <cp:lastModifiedBy>Следствие</cp:lastModifiedBy>
  <cp:revision>163</cp:revision>
  <dcterms:created xsi:type="dcterms:W3CDTF">2017-02-11T14:19:00Z</dcterms:created>
  <dcterms:modified xsi:type="dcterms:W3CDTF">2017-03-30T18:03:00Z</dcterms:modified>
</cp:coreProperties>
</file>