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E2" w:rsidRPr="00B303E2" w:rsidRDefault="00B303E2" w:rsidP="00B303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B303E2" w:rsidRPr="00B303E2" w:rsidRDefault="00B303E2" w:rsidP="00B303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выездную производственную практику для студента 1 курса магистратуры, обучающейся по специальности «Культурное наследие России и Болгарии» И. </w:t>
      </w:r>
      <w:proofErr w:type="spellStart"/>
      <w:r w:rsidRPr="00B30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Бушмарову</w:t>
      </w:r>
      <w:proofErr w:type="spellEnd"/>
    </w:p>
    <w:p w:rsidR="00B303E2" w:rsidRDefault="00B303E2" w:rsidP="00B303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E2" w:rsidRDefault="00B303E2" w:rsidP="00B303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производственной практике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Бушмарову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ознакомиться с литературой и источниками, связанными с эвакуацией памятников культуры в годы Великой Отечественной войны 1941-1945 гг., изучить нормативные документы, связанные с вывозом и хранением ценностей, делопроизводственные материалы и источники личного происхождения, описывающие процесс реализации этих норм,</w:t>
      </w:r>
      <w:r w:rsidRPr="00ED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список источников по теме и историографическую базу исследования.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поиске информации по теме следует активно использовать ресурсы Электронно-библиотечной системы. Для этого следует осуществить р</w:t>
      </w:r>
      <w:r w:rsidRPr="00ED1B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на сайте РНБ, ознакомиться</w:t>
      </w:r>
      <w:r w:rsidRPr="00ED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каталогом научной литературы по теме магистерской диссертации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составить список</w:t>
      </w:r>
      <w:r w:rsidRPr="00ED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литературы к магистерской диссертации из каталога РНБ для дальнейшего изучения ее в РНБ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 производственной практики</w:t>
      </w:r>
      <w:r w:rsidRPr="00ED1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1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03E2" w:rsidRDefault="00B303E2" w:rsidP="00B303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прохождение практики предполагается в</w:t>
      </w:r>
      <w:r w:rsidRPr="00ED1BC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дневника учебной практики.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завершение практики следует составить</w:t>
      </w:r>
      <w:r w:rsidRPr="00ED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по учебной практике.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данного исследования студенту необходимо дать сравнительную характеристику источников по данной теме и проанализировать основные точки зрения, сложившиеся в советской и современной историографии. В завершение производственной практики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Бушмарову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подготовить</w:t>
      </w:r>
      <w:r w:rsidRPr="00F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зентацией на научно-практическую конференцию и статью</w:t>
      </w:r>
      <w:r w:rsidRPr="00F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магистерской диссертации для публикации.</w:t>
      </w:r>
    </w:p>
    <w:p w:rsidR="00B303E2" w:rsidRDefault="00B303E2" w:rsidP="00B303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E2" w:rsidRDefault="00B303E2" w:rsidP="00B30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Отечественной </w:t>
      </w:r>
    </w:p>
    <w:p w:rsidR="00B303E2" w:rsidRDefault="00B303E2" w:rsidP="00B30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Сипейкин</w:t>
      </w:r>
      <w:proofErr w:type="spellEnd"/>
    </w:p>
    <w:p w:rsidR="00B303E2" w:rsidRDefault="00B303E2" w:rsidP="00B30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B47" w:rsidRDefault="00B303E2" w:rsidP="00B303E2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получил                                                                            И.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Бушмаров</w:t>
      </w:r>
      <w:proofErr w:type="spellEnd"/>
    </w:p>
    <w:p w:rsidR="00B303E2" w:rsidRDefault="00B303E2" w:rsidP="00B303E2">
      <w:pPr>
        <w:jc w:val="center"/>
        <w:rPr>
          <w:b/>
          <w:sz w:val="28"/>
          <w:szCs w:val="28"/>
        </w:rPr>
      </w:pPr>
      <w:r w:rsidRPr="0045393A">
        <w:rPr>
          <w:b/>
          <w:sz w:val="28"/>
          <w:szCs w:val="28"/>
        </w:rPr>
        <w:lastRenderedPageBreak/>
        <w:t>Дневник производственной (выездной) практики студента 1 курса маг</w:t>
      </w:r>
      <w:r w:rsidRPr="0045393A">
        <w:rPr>
          <w:b/>
          <w:sz w:val="28"/>
          <w:szCs w:val="28"/>
        </w:rPr>
        <w:t>и</w:t>
      </w:r>
      <w:r w:rsidRPr="0045393A">
        <w:rPr>
          <w:b/>
          <w:sz w:val="28"/>
          <w:szCs w:val="28"/>
        </w:rPr>
        <w:t>стратуры по направлению «История культурного наследия России и Болгарии»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</w:rPr>
        <w:t>Бушмарова</w:t>
      </w:r>
      <w:proofErr w:type="spellEnd"/>
      <w:r>
        <w:rPr>
          <w:b/>
          <w:sz w:val="28"/>
          <w:szCs w:val="28"/>
        </w:rPr>
        <w:t xml:space="preserve"> И.С.</w:t>
      </w:r>
    </w:p>
    <w:p w:rsidR="00832418" w:rsidRDefault="00832418" w:rsidP="00B303E2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5210"/>
      </w:tblGrid>
      <w:tr w:rsidR="00B303E2" w:rsidTr="00F41298">
        <w:trPr>
          <w:trHeight w:val="840"/>
        </w:trPr>
        <w:tc>
          <w:tcPr>
            <w:tcW w:w="1809" w:type="dxa"/>
          </w:tcPr>
          <w:p w:rsidR="00B303E2" w:rsidRDefault="00B303E2" w:rsidP="00F41298">
            <w:pPr>
              <w:ind w:firstLine="0"/>
              <w:jc w:val="left"/>
            </w:pPr>
            <w:r>
              <w:t>11.12.2017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  <w:jc w:val="left"/>
            </w:pPr>
            <w:r>
              <w:t>Российская наци</w:t>
            </w:r>
            <w:r>
              <w:t>о</w:t>
            </w:r>
            <w:r>
              <w:t>нальная библиотека (РНБ)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  <w:jc w:val="left"/>
            </w:pPr>
            <w:r>
              <w:t>Экскурсия в РНБ, запись в библиотеку, поиск и заказ научной литературы к диссертации по электронному каталогу.</w:t>
            </w:r>
          </w:p>
        </w:tc>
      </w:tr>
      <w:tr w:rsidR="00B303E2" w:rsidTr="00F41298">
        <w:trPr>
          <w:trHeight w:val="683"/>
        </w:trPr>
        <w:tc>
          <w:tcPr>
            <w:tcW w:w="1809" w:type="dxa"/>
            <w:vMerge w:val="restart"/>
          </w:tcPr>
          <w:p w:rsidR="00B303E2" w:rsidRDefault="00B303E2" w:rsidP="00F41298">
            <w:pPr>
              <w:ind w:firstLine="0"/>
            </w:pPr>
            <w:r>
              <w:t>12.12.2017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Государственный Э</w:t>
            </w:r>
            <w:r>
              <w:t>р</w:t>
            </w:r>
            <w:r>
              <w:t>митаж (Реставрацио</w:t>
            </w:r>
            <w:r>
              <w:t>н</w:t>
            </w:r>
            <w:r>
              <w:t>но-</w:t>
            </w:r>
            <w:proofErr w:type="spellStart"/>
            <w:r>
              <w:t>хранительский</w:t>
            </w:r>
            <w:proofErr w:type="spellEnd"/>
            <w:r>
              <w:t xml:space="preserve"> центр «Старая дере</w:t>
            </w:r>
            <w:r>
              <w:t>в</w:t>
            </w:r>
            <w:r>
              <w:t>ня»)</w:t>
            </w:r>
          </w:p>
          <w:p w:rsidR="00B303E2" w:rsidRDefault="00B303E2" w:rsidP="00F41298">
            <w:pPr>
              <w:ind w:firstLine="0"/>
            </w:pP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Экскурсия по фондам</w:t>
            </w:r>
          </w:p>
          <w:p w:rsidR="00B303E2" w:rsidRPr="001234B1" w:rsidRDefault="00B303E2" w:rsidP="00F41298"/>
          <w:p w:rsidR="00B303E2" w:rsidRPr="001234B1" w:rsidRDefault="00B303E2" w:rsidP="00F41298"/>
          <w:p w:rsidR="00B303E2" w:rsidRPr="001234B1" w:rsidRDefault="00B303E2" w:rsidP="00F41298"/>
          <w:p w:rsidR="00B303E2" w:rsidRPr="001234B1" w:rsidRDefault="00B303E2" w:rsidP="00F41298"/>
          <w:p w:rsidR="00B303E2" w:rsidRDefault="00B303E2" w:rsidP="00F41298"/>
          <w:p w:rsidR="00B303E2" w:rsidRPr="00A0498F" w:rsidRDefault="00B303E2" w:rsidP="00F41298">
            <w:pPr>
              <w:ind w:firstLine="0"/>
            </w:pPr>
          </w:p>
        </w:tc>
      </w:tr>
      <w:tr w:rsidR="00B303E2" w:rsidTr="00F41298">
        <w:trPr>
          <w:trHeight w:val="707"/>
        </w:trPr>
        <w:tc>
          <w:tcPr>
            <w:tcW w:w="1809" w:type="dxa"/>
            <w:vMerge/>
          </w:tcPr>
          <w:p w:rsidR="00B303E2" w:rsidRDefault="00B303E2" w:rsidP="00F41298">
            <w:pPr>
              <w:ind w:firstLine="0"/>
            </w:pP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РНБ</w:t>
            </w:r>
          </w:p>
        </w:tc>
        <w:tc>
          <w:tcPr>
            <w:tcW w:w="5210" w:type="dxa"/>
          </w:tcPr>
          <w:p w:rsidR="00B303E2" w:rsidRPr="00B303E2" w:rsidRDefault="00B303E2" w:rsidP="00B303E2">
            <w:pPr>
              <w:ind w:firstLine="0"/>
            </w:pPr>
            <w:r w:rsidRPr="00B303E2">
              <w:t xml:space="preserve">Изучение книги </w:t>
            </w:r>
            <w:r w:rsidRPr="00B303E2">
              <w:rPr>
                <w:color w:val="000000"/>
                <w:shd w:val="clear" w:color="auto" w:fill="FFFFFF"/>
              </w:rPr>
              <w:t xml:space="preserve">Максакова Л.B. </w:t>
            </w:r>
            <w:r>
              <w:rPr>
                <w:color w:val="000000"/>
                <w:shd w:val="clear" w:color="auto" w:fill="FFFFFF"/>
              </w:rPr>
              <w:t>«</w:t>
            </w:r>
            <w:r w:rsidRPr="00B303E2">
              <w:rPr>
                <w:color w:val="000000"/>
                <w:shd w:val="clear" w:color="auto" w:fill="FFFFFF"/>
              </w:rPr>
              <w:t>Спасение культурных ценностей в годы великой отечественной войны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</w:tr>
      <w:tr w:rsidR="00B303E2" w:rsidTr="00F41298">
        <w:trPr>
          <w:trHeight w:val="689"/>
        </w:trPr>
        <w:tc>
          <w:tcPr>
            <w:tcW w:w="1809" w:type="dxa"/>
            <w:vMerge w:val="restart"/>
          </w:tcPr>
          <w:p w:rsidR="00B303E2" w:rsidRDefault="00B303E2" w:rsidP="00F41298">
            <w:pPr>
              <w:ind w:firstLine="0"/>
            </w:pPr>
            <w:r>
              <w:t>13.12.2017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Государственный Русский музей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Экскурсия</w:t>
            </w:r>
          </w:p>
        </w:tc>
      </w:tr>
      <w:tr w:rsidR="00B303E2" w:rsidTr="00F41298">
        <w:trPr>
          <w:trHeight w:val="712"/>
        </w:trPr>
        <w:tc>
          <w:tcPr>
            <w:tcW w:w="1809" w:type="dxa"/>
            <w:vMerge/>
          </w:tcPr>
          <w:p w:rsidR="00B303E2" w:rsidRDefault="00B303E2" w:rsidP="00F41298">
            <w:pPr>
              <w:ind w:firstLine="0"/>
            </w:pPr>
          </w:p>
        </w:tc>
        <w:tc>
          <w:tcPr>
            <w:tcW w:w="2552" w:type="dxa"/>
          </w:tcPr>
          <w:p w:rsidR="00B303E2" w:rsidRPr="004F4D04" w:rsidRDefault="00B303E2" w:rsidP="00F41298">
            <w:pPr>
              <w:ind w:firstLine="0"/>
            </w:pPr>
            <w:r w:rsidRPr="004F4D04">
              <w:t>РНБ</w:t>
            </w:r>
          </w:p>
        </w:tc>
        <w:tc>
          <w:tcPr>
            <w:tcW w:w="5210" w:type="dxa"/>
          </w:tcPr>
          <w:p w:rsidR="00B303E2" w:rsidRPr="004F4D04" w:rsidRDefault="00B303E2" w:rsidP="00B303E2">
            <w:pPr>
              <w:ind w:firstLine="0"/>
            </w:pPr>
            <w:r w:rsidRPr="004F4D04">
              <w:t>Изучение книги</w:t>
            </w:r>
            <w:r w:rsidRPr="004F4D04">
              <w:t xml:space="preserve"> </w:t>
            </w:r>
            <w:r w:rsidRPr="004F4D04">
              <w:rPr>
                <w:color w:val="000000"/>
                <w:shd w:val="clear" w:color="auto" w:fill="FFFFFF"/>
              </w:rPr>
              <w:t xml:space="preserve">Александрова, Л. К. </w:t>
            </w:r>
            <w:r w:rsidR="004E68E2">
              <w:rPr>
                <w:color w:val="000000"/>
                <w:shd w:val="clear" w:color="auto" w:fill="FFFFFF"/>
              </w:rPr>
              <w:t>«</w:t>
            </w:r>
            <w:r w:rsidRPr="004F4D04">
              <w:rPr>
                <w:color w:val="000000"/>
                <w:shd w:val="clear" w:color="auto" w:fill="FFFFFF"/>
              </w:rPr>
              <w:t>Провинциальные музеи в годы Великой Отечественной войны</w:t>
            </w:r>
            <w:r w:rsidR="004E68E2">
              <w:rPr>
                <w:color w:val="000000"/>
                <w:shd w:val="clear" w:color="auto" w:fill="FFFFFF"/>
              </w:rPr>
              <w:t>»</w:t>
            </w:r>
            <w:bookmarkStart w:id="0" w:name="_GoBack"/>
            <w:bookmarkEnd w:id="0"/>
            <w:r w:rsidRPr="004F4D04">
              <w:t xml:space="preserve"> </w:t>
            </w:r>
            <w:r w:rsidRPr="004F4D04">
              <w:t>.</w:t>
            </w:r>
          </w:p>
        </w:tc>
      </w:tr>
      <w:tr w:rsidR="00B303E2" w:rsidTr="00F41298">
        <w:trPr>
          <w:trHeight w:val="709"/>
        </w:trPr>
        <w:tc>
          <w:tcPr>
            <w:tcW w:w="1809" w:type="dxa"/>
            <w:vMerge w:val="restart"/>
          </w:tcPr>
          <w:p w:rsidR="00B303E2" w:rsidRDefault="00B303E2" w:rsidP="00F41298">
            <w:pPr>
              <w:ind w:firstLine="0"/>
            </w:pPr>
            <w:r>
              <w:t>14.12.2017</w:t>
            </w:r>
          </w:p>
        </w:tc>
        <w:tc>
          <w:tcPr>
            <w:tcW w:w="2552" w:type="dxa"/>
          </w:tcPr>
          <w:p w:rsidR="00B303E2" w:rsidRPr="004F4D04" w:rsidRDefault="00B303E2" w:rsidP="00F41298">
            <w:pPr>
              <w:ind w:firstLine="0"/>
            </w:pPr>
            <w:r w:rsidRPr="004F4D04">
              <w:t>РНБ</w:t>
            </w:r>
          </w:p>
        </w:tc>
        <w:tc>
          <w:tcPr>
            <w:tcW w:w="5210" w:type="dxa"/>
          </w:tcPr>
          <w:p w:rsidR="00B303E2" w:rsidRPr="004F4D04" w:rsidRDefault="00B303E2" w:rsidP="00F41298">
            <w:pPr>
              <w:ind w:firstLine="0"/>
            </w:pPr>
            <w:r w:rsidRPr="004F4D04">
              <w:t>Изучение книги Максаковой Л.В. «Культура Советской России в годы Великой Отечестве</w:t>
            </w:r>
            <w:r w:rsidRPr="004F4D04">
              <w:t>н</w:t>
            </w:r>
            <w:r w:rsidRPr="004F4D04">
              <w:t>ной войны». Расширение списка литературы.</w:t>
            </w:r>
          </w:p>
        </w:tc>
      </w:tr>
      <w:tr w:rsidR="00B303E2" w:rsidTr="00F41298">
        <w:trPr>
          <w:trHeight w:val="698"/>
        </w:trPr>
        <w:tc>
          <w:tcPr>
            <w:tcW w:w="1809" w:type="dxa"/>
            <w:vMerge/>
          </w:tcPr>
          <w:p w:rsidR="00B303E2" w:rsidRDefault="00B303E2" w:rsidP="00F41298">
            <w:pPr>
              <w:ind w:firstLine="0"/>
            </w:pPr>
          </w:p>
        </w:tc>
        <w:tc>
          <w:tcPr>
            <w:tcW w:w="2552" w:type="dxa"/>
          </w:tcPr>
          <w:p w:rsidR="00B303E2" w:rsidRPr="004F4D04" w:rsidRDefault="00B303E2" w:rsidP="00F41298">
            <w:pPr>
              <w:ind w:firstLine="0"/>
            </w:pPr>
            <w:r w:rsidRPr="004F4D04">
              <w:t>Музей антропологии и этнографии им. Петра Великого РАН (Кунсткамера)</w:t>
            </w:r>
          </w:p>
        </w:tc>
        <w:tc>
          <w:tcPr>
            <w:tcW w:w="5210" w:type="dxa"/>
          </w:tcPr>
          <w:p w:rsidR="00B303E2" w:rsidRPr="004F4D04" w:rsidRDefault="00B303E2" w:rsidP="00F41298">
            <w:pPr>
              <w:ind w:firstLine="0"/>
            </w:pPr>
            <w:r w:rsidRPr="004F4D04">
              <w:t>Экскурсия</w:t>
            </w:r>
          </w:p>
        </w:tc>
      </w:tr>
      <w:tr w:rsidR="00B303E2" w:rsidTr="00F41298">
        <w:trPr>
          <w:trHeight w:val="694"/>
        </w:trPr>
        <w:tc>
          <w:tcPr>
            <w:tcW w:w="1809" w:type="dxa"/>
            <w:vMerge w:val="restart"/>
          </w:tcPr>
          <w:p w:rsidR="00B303E2" w:rsidRDefault="00B303E2" w:rsidP="00F41298">
            <w:pPr>
              <w:ind w:firstLine="0"/>
            </w:pPr>
            <w:r>
              <w:t>15.12.2017</w:t>
            </w:r>
          </w:p>
        </w:tc>
        <w:tc>
          <w:tcPr>
            <w:tcW w:w="2552" w:type="dxa"/>
          </w:tcPr>
          <w:p w:rsidR="00B303E2" w:rsidRPr="004F4D04" w:rsidRDefault="00B303E2" w:rsidP="00F41298">
            <w:pPr>
              <w:ind w:firstLine="0"/>
            </w:pPr>
            <w:r w:rsidRPr="004F4D04">
              <w:t>РНБ</w:t>
            </w:r>
          </w:p>
        </w:tc>
        <w:tc>
          <w:tcPr>
            <w:tcW w:w="5210" w:type="dxa"/>
          </w:tcPr>
          <w:p w:rsidR="00B303E2" w:rsidRPr="004F4D04" w:rsidRDefault="00B303E2" w:rsidP="004F4D04">
            <w:pPr>
              <w:spacing w:line="480" w:lineRule="auto"/>
              <w:ind w:firstLine="0"/>
            </w:pPr>
            <w:r w:rsidRPr="004F4D04">
              <w:t xml:space="preserve">Изучение книги </w:t>
            </w:r>
            <w:r w:rsidR="004F4D04" w:rsidRPr="004F4D04">
              <w:t>«</w:t>
            </w:r>
            <w:r w:rsidRPr="004F4D04">
              <w:rPr>
                <w:color w:val="000000"/>
                <w:shd w:val="clear" w:color="auto" w:fill="FFFFFF"/>
              </w:rPr>
              <w:t xml:space="preserve">Кончин Е. Как в годы </w:t>
            </w:r>
            <w:r w:rsidRPr="004F4D04">
              <w:rPr>
                <w:color w:val="000000"/>
                <w:shd w:val="clear" w:color="auto" w:fill="FFFFFF"/>
              </w:rPr>
              <w:lastRenderedPageBreak/>
              <w:t>войны были спасены сокровища псковских музеев</w:t>
            </w:r>
            <w:r w:rsidR="004F4D04" w:rsidRPr="004F4D04">
              <w:rPr>
                <w:color w:val="000000"/>
                <w:shd w:val="clear" w:color="auto" w:fill="FFFFFF"/>
              </w:rPr>
              <w:t>»</w:t>
            </w:r>
          </w:p>
        </w:tc>
      </w:tr>
      <w:tr w:rsidR="00B303E2" w:rsidTr="00F41298">
        <w:trPr>
          <w:trHeight w:val="703"/>
        </w:trPr>
        <w:tc>
          <w:tcPr>
            <w:tcW w:w="1809" w:type="dxa"/>
            <w:vMerge/>
          </w:tcPr>
          <w:p w:rsidR="00B303E2" w:rsidRDefault="00B303E2" w:rsidP="00F41298">
            <w:pPr>
              <w:ind w:firstLine="0"/>
            </w:pPr>
          </w:p>
        </w:tc>
        <w:tc>
          <w:tcPr>
            <w:tcW w:w="2552" w:type="dxa"/>
          </w:tcPr>
          <w:p w:rsidR="00B303E2" w:rsidRPr="004F4D04" w:rsidRDefault="00B303E2" w:rsidP="00F41298">
            <w:pPr>
              <w:ind w:firstLine="0"/>
            </w:pPr>
            <w:r w:rsidRPr="004F4D04">
              <w:t>Государственный м</w:t>
            </w:r>
            <w:r w:rsidRPr="004F4D04">
              <w:t>у</w:t>
            </w:r>
            <w:r w:rsidRPr="004F4D04">
              <w:t>зей истории религии</w:t>
            </w:r>
          </w:p>
        </w:tc>
        <w:tc>
          <w:tcPr>
            <w:tcW w:w="5210" w:type="dxa"/>
          </w:tcPr>
          <w:p w:rsidR="00B303E2" w:rsidRPr="004F4D04" w:rsidRDefault="00B303E2" w:rsidP="00F41298">
            <w:pPr>
              <w:ind w:firstLine="0"/>
            </w:pPr>
            <w:r w:rsidRPr="004F4D04">
              <w:t>Экскурсия по экспозиции</w:t>
            </w:r>
          </w:p>
        </w:tc>
      </w:tr>
      <w:tr w:rsidR="00B303E2" w:rsidTr="00F41298">
        <w:trPr>
          <w:trHeight w:val="699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16.12.2017</w:t>
            </w:r>
          </w:p>
        </w:tc>
        <w:tc>
          <w:tcPr>
            <w:tcW w:w="2552" w:type="dxa"/>
          </w:tcPr>
          <w:p w:rsidR="00B303E2" w:rsidRPr="004F4D04" w:rsidRDefault="00B303E2" w:rsidP="00F41298">
            <w:pPr>
              <w:ind w:firstLine="0"/>
            </w:pPr>
            <w:r w:rsidRPr="004F4D04">
              <w:t>РНБ</w:t>
            </w:r>
          </w:p>
        </w:tc>
        <w:tc>
          <w:tcPr>
            <w:tcW w:w="5210" w:type="dxa"/>
          </w:tcPr>
          <w:p w:rsidR="00B303E2" w:rsidRPr="004F4D04" w:rsidRDefault="004F4D04" w:rsidP="004F4D04">
            <w:pPr>
              <w:spacing w:line="480" w:lineRule="auto"/>
              <w:ind w:firstLine="0"/>
            </w:pPr>
            <w:r w:rsidRPr="004F4D04">
              <w:t>Изучение книги «</w:t>
            </w:r>
            <w:proofErr w:type="spellStart"/>
            <w:r w:rsidRPr="004F4D04">
              <w:rPr>
                <w:color w:val="000000"/>
                <w:shd w:val="clear" w:color="auto" w:fill="FFFFFF"/>
              </w:rPr>
              <w:t>Врочинская</w:t>
            </w:r>
            <w:proofErr w:type="spellEnd"/>
            <w:r w:rsidRPr="004F4D04">
              <w:rPr>
                <w:color w:val="000000"/>
                <w:shd w:val="clear" w:color="auto" w:fill="FFFFFF"/>
              </w:rPr>
              <w:t xml:space="preserve"> К., Комарова М. Работа музеев РСФСР в условиях военного времени</w:t>
            </w:r>
            <w:r w:rsidRPr="004F4D04">
              <w:rPr>
                <w:color w:val="000000"/>
                <w:shd w:val="clear" w:color="auto" w:fill="FFFFFF"/>
              </w:rPr>
              <w:t>»</w:t>
            </w:r>
          </w:p>
        </w:tc>
      </w:tr>
      <w:tr w:rsidR="00B303E2" w:rsidTr="00F41298">
        <w:trPr>
          <w:trHeight w:val="837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18.12.2017</w:t>
            </w:r>
          </w:p>
        </w:tc>
        <w:tc>
          <w:tcPr>
            <w:tcW w:w="2552" w:type="dxa"/>
          </w:tcPr>
          <w:p w:rsidR="00B303E2" w:rsidRPr="004F4D04" w:rsidRDefault="00B303E2" w:rsidP="00F41298">
            <w:pPr>
              <w:ind w:firstLine="0"/>
            </w:pPr>
            <w:r w:rsidRPr="004F4D04">
              <w:t xml:space="preserve">Г. Тверь – </w:t>
            </w:r>
            <w:proofErr w:type="spellStart"/>
            <w:r w:rsidRPr="004F4D04">
              <w:t>ТвГУ</w:t>
            </w:r>
            <w:proofErr w:type="spellEnd"/>
          </w:p>
          <w:p w:rsidR="00B303E2" w:rsidRPr="004F4D04" w:rsidRDefault="00B303E2" w:rsidP="00F41298">
            <w:pPr>
              <w:ind w:firstLine="0"/>
            </w:pPr>
          </w:p>
          <w:p w:rsidR="00B303E2" w:rsidRPr="004F4D04" w:rsidRDefault="00B303E2" w:rsidP="00F41298"/>
        </w:tc>
        <w:tc>
          <w:tcPr>
            <w:tcW w:w="5210" w:type="dxa"/>
          </w:tcPr>
          <w:p w:rsidR="00B303E2" w:rsidRPr="004F4D04" w:rsidRDefault="00B303E2" w:rsidP="00F41298">
            <w:pPr>
              <w:ind w:firstLine="0"/>
            </w:pPr>
            <w:r w:rsidRPr="004F4D04">
              <w:t>Получение денежной компенсации по проез</w:t>
            </w:r>
            <w:r w:rsidRPr="004F4D04">
              <w:t>д</w:t>
            </w:r>
            <w:r w:rsidRPr="004F4D04">
              <w:t xml:space="preserve">ным документам. </w:t>
            </w:r>
          </w:p>
        </w:tc>
      </w:tr>
      <w:tr w:rsidR="00B303E2" w:rsidTr="00F41298">
        <w:trPr>
          <w:trHeight w:val="860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19.12.2017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 xml:space="preserve">Г. Тверь – </w:t>
            </w:r>
            <w:proofErr w:type="spellStart"/>
            <w:r>
              <w:t>ТвГУ</w:t>
            </w:r>
            <w:proofErr w:type="spellEnd"/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Подготовка дневника и аналитического отчёта по производственной (выездной) практике.</w:t>
            </w:r>
          </w:p>
        </w:tc>
      </w:tr>
      <w:tr w:rsidR="00B303E2" w:rsidTr="00F41298">
        <w:trPr>
          <w:trHeight w:val="475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20.12.2017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  <w:jc w:val="left"/>
            </w:pPr>
            <w:r>
              <w:t xml:space="preserve">Г. Тверь 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Определение актуальности диссертации.</w:t>
            </w:r>
          </w:p>
        </w:tc>
      </w:tr>
      <w:tr w:rsidR="00B303E2" w:rsidTr="00F41298">
        <w:trPr>
          <w:trHeight w:val="703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21.12.2017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Г. Тверь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Определение объекта и предмета исследования.</w:t>
            </w:r>
          </w:p>
        </w:tc>
      </w:tr>
      <w:tr w:rsidR="00B303E2" w:rsidTr="00F41298">
        <w:trPr>
          <w:trHeight w:val="699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22.12.2017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Г. Тверь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Постановка цели и задач исследования.</w:t>
            </w:r>
          </w:p>
        </w:tc>
      </w:tr>
      <w:tr w:rsidR="00B303E2" w:rsidTr="00F41298">
        <w:trPr>
          <w:trHeight w:val="694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23.12.2017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Г. Тверь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 xml:space="preserve">Характеристика </w:t>
            </w:r>
            <w:proofErr w:type="spellStart"/>
            <w:r>
              <w:t>источниковой</w:t>
            </w:r>
            <w:proofErr w:type="spellEnd"/>
            <w:r>
              <w:t xml:space="preserve"> базы исследов</w:t>
            </w:r>
            <w:r>
              <w:t>а</w:t>
            </w:r>
            <w:r>
              <w:t>ния.</w:t>
            </w:r>
          </w:p>
        </w:tc>
      </w:tr>
      <w:tr w:rsidR="00B303E2" w:rsidTr="00F41298">
        <w:trPr>
          <w:trHeight w:val="410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25.12.2017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Г. Тверь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Анализ историографии.</w:t>
            </w:r>
          </w:p>
        </w:tc>
      </w:tr>
      <w:tr w:rsidR="00B303E2" w:rsidTr="00F41298">
        <w:trPr>
          <w:trHeight w:val="701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26.12.2017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Г. Тверь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Определение методов и подходов исследования.</w:t>
            </w:r>
          </w:p>
        </w:tc>
      </w:tr>
      <w:tr w:rsidR="00B303E2" w:rsidTr="00F41298">
        <w:trPr>
          <w:trHeight w:val="697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27.12.2017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Г. Тверь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Определение практической значимости и н</w:t>
            </w:r>
            <w:r>
              <w:t>о</w:t>
            </w:r>
            <w:r>
              <w:t>визны исследования.</w:t>
            </w:r>
          </w:p>
        </w:tc>
      </w:tr>
      <w:tr w:rsidR="00B303E2" w:rsidTr="00F41298">
        <w:trPr>
          <w:trHeight w:val="693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28.12.2017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Г. Тверь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Определение географических и хронологич</w:t>
            </w:r>
            <w:r>
              <w:t>е</w:t>
            </w:r>
            <w:r>
              <w:t>ских рамок исследования</w:t>
            </w:r>
          </w:p>
        </w:tc>
      </w:tr>
      <w:tr w:rsidR="00B303E2" w:rsidTr="00F41298">
        <w:trPr>
          <w:trHeight w:val="702"/>
        </w:trPr>
        <w:tc>
          <w:tcPr>
            <w:tcW w:w="1809" w:type="dxa"/>
          </w:tcPr>
          <w:p w:rsidR="00B303E2" w:rsidRDefault="00B303E2" w:rsidP="00F41298">
            <w:pPr>
              <w:ind w:firstLine="0"/>
            </w:pPr>
            <w:r>
              <w:t>29.12.2017</w:t>
            </w:r>
          </w:p>
        </w:tc>
        <w:tc>
          <w:tcPr>
            <w:tcW w:w="2552" w:type="dxa"/>
          </w:tcPr>
          <w:p w:rsidR="00B303E2" w:rsidRDefault="00B303E2" w:rsidP="00F41298">
            <w:pPr>
              <w:ind w:firstLine="0"/>
            </w:pPr>
            <w:r>
              <w:t>Г. Тверь</w:t>
            </w:r>
          </w:p>
        </w:tc>
        <w:tc>
          <w:tcPr>
            <w:tcW w:w="5210" w:type="dxa"/>
          </w:tcPr>
          <w:p w:rsidR="00B303E2" w:rsidRDefault="00B303E2" w:rsidP="00F41298">
            <w:pPr>
              <w:ind w:firstLine="0"/>
            </w:pPr>
            <w:r>
              <w:t>Подготовка макета введения к диссертации.</w:t>
            </w:r>
          </w:p>
        </w:tc>
      </w:tr>
    </w:tbl>
    <w:p w:rsidR="00B303E2" w:rsidRDefault="00B303E2" w:rsidP="00B303E2">
      <w:pPr>
        <w:spacing w:line="360" w:lineRule="auto"/>
        <w:rPr>
          <w:sz w:val="28"/>
          <w:szCs w:val="28"/>
        </w:rPr>
      </w:pPr>
    </w:p>
    <w:p w:rsidR="00B303E2" w:rsidRPr="003E1B38" w:rsidRDefault="00B303E2" w:rsidP="00B303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1B38">
        <w:rPr>
          <w:rFonts w:ascii="Times New Roman" w:hAnsi="Times New Roman" w:cs="Times New Roman"/>
          <w:b/>
          <w:sz w:val="28"/>
          <w:szCs w:val="28"/>
        </w:rPr>
        <w:t>Магистрант:</w:t>
      </w:r>
    </w:p>
    <w:p w:rsidR="00B303E2" w:rsidRPr="003E1B38" w:rsidRDefault="00B303E2" w:rsidP="00B303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1B38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B303E2" w:rsidRPr="003E1B38" w:rsidRDefault="00B303E2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B303E2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9840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B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Отчёт о прохождении производственной (выездной) практики студента   1 курса магистратуры по специализированной программе «История культурного наследия России и Болгарии» </w:t>
      </w:r>
      <w:proofErr w:type="spellStart"/>
      <w:r w:rsidRPr="003E1B38">
        <w:rPr>
          <w:rFonts w:ascii="Times New Roman" w:hAnsi="Times New Roman" w:cs="Times New Roman"/>
          <w:b/>
          <w:sz w:val="28"/>
          <w:szCs w:val="28"/>
        </w:rPr>
        <w:t>Бушмарова</w:t>
      </w:r>
      <w:proofErr w:type="spellEnd"/>
      <w:r w:rsidRPr="003E1B38">
        <w:rPr>
          <w:rFonts w:ascii="Times New Roman" w:hAnsi="Times New Roman" w:cs="Times New Roman"/>
          <w:b/>
          <w:sz w:val="28"/>
          <w:szCs w:val="28"/>
        </w:rPr>
        <w:t xml:space="preserve"> И.С.</w:t>
      </w:r>
    </w:p>
    <w:p w:rsidR="004F4D04" w:rsidRPr="003E1B38" w:rsidRDefault="004F4D04" w:rsidP="004F4D04">
      <w:pPr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98406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1B38">
        <w:rPr>
          <w:rFonts w:ascii="Times New Roman" w:hAnsi="Times New Roman" w:cs="Times New Roman"/>
          <w:sz w:val="28"/>
          <w:szCs w:val="28"/>
        </w:rPr>
        <w:t>В ходе производственной практики, которая проходила с 4 по 31 д</w:t>
      </w:r>
      <w:r w:rsidRPr="003E1B38">
        <w:rPr>
          <w:rFonts w:ascii="Times New Roman" w:hAnsi="Times New Roman" w:cs="Times New Roman"/>
          <w:sz w:val="28"/>
          <w:szCs w:val="28"/>
        </w:rPr>
        <w:t>е</w:t>
      </w:r>
      <w:r w:rsidRPr="003E1B38">
        <w:rPr>
          <w:rFonts w:ascii="Times New Roman" w:hAnsi="Times New Roman" w:cs="Times New Roman"/>
          <w:sz w:val="28"/>
          <w:szCs w:val="28"/>
        </w:rPr>
        <w:t>кабря, я продолжил работать над написанием магистерской диссертации по теме «</w:t>
      </w: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Эвакуация культурных ценностей в годы Великой Отечественной войны</w:t>
      </w:r>
      <w:r w:rsidRPr="003E1B38">
        <w:rPr>
          <w:rFonts w:ascii="Times New Roman" w:hAnsi="Times New Roman" w:cs="Times New Roman"/>
          <w:sz w:val="28"/>
          <w:szCs w:val="28"/>
        </w:rPr>
        <w:t>». Практика проходила на б</w:t>
      </w:r>
      <w:r w:rsidRPr="003E1B38">
        <w:rPr>
          <w:rFonts w:ascii="Times New Roman" w:hAnsi="Times New Roman" w:cs="Times New Roman"/>
          <w:sz w:val="28"/>
          <w:szCs w:val="28"/>
        </w:rPr>
        <w:t>а</w:t>
      </w:r>
      <w:r w:rsidRPr="003E1B38">
        <w:rPr>
          <w:rFonts w:ascii="Times New Roman" w:hAnsi="Times New Roman" w:cs="Times New Roman"/>
          <w:sz w:val="28"/>
          <w:szCs w:val="28"/>
        </w:rPr>
        <w:t xml:space="preserve">зе кафедры отечественной истории исторического факультета </w:t>
      </w:r>
      <w:proofErr w:type="spellStart"/>
      <w:r w:rsidRPr="003E1B38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3E1B38">
        <w:rPr>
          <w:rFonts w:ascii="Times New Roman" w:hAnsi="Times New Roman" w:cs="Times New Roman"/>
          <w:sz w:val="28"/>
          <w:szCs w:val="28"/>
        </w:rPr>
        <w:t xml:space="preserve"> (г. Тверь), Российской национальной библиотеки, Государственного Эрмитажа (Реставрационно-</w:t>
      </w:r>
      <w:proofErr w:type="spellStart"/>
      <w:r w:rsidRPr="003E1B38">
        <w:rPr>
          <w:rFonts w:ascii="Times New Roman" w:hAnsi="Times New Roman" w:cs="Times New Roman"/>
          <w:sz w:val="28"/>
          <w:szCs w:val="28"/>
        </w:rPr>
        <w:t>хранительский</w:t>
      </w:r>
      <w:proofErr w:type="spellEnd"/>
      <w:r w:rsidRPr="003E1B38">
        <w:rPr>
          <w:rFonts w:ascii="Times New Roman" w:hAnsi="Times New Roman" w:cs="Times New Roman"/>
          <w:sz w:val="28"/>
          <w:szCs w:val="28"/>
        </w:rPr>
        <w:t xml:space="preserve"> центр «Старая деревня»), Государственного Русского музея, Музея антропологии и этнографии им. Петра Великого РАН (Кунсткамера), Государственного музея истории религии (г. Санкт-Петербург). </w:t>
      </w:r>
    </w:p>
    <w:p w:rsidR="004F4D04" w:rsidRPr="003E1B38" w:rsidRDefault="004F4D04" w:rsidP="009840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B38">
        <w:rPr>
          <w:rFonts w:ascii="Times New Roman" w:hAnsi="Times New Roman" w:cs="Times New Roman"/>
          <w:sz w:val="28"/>
          <w:szCs w:val="28"/>
        </w:rPr>
        <w:t>По заданию научного руководителя в ходе подготовительного этапа (4-10 декабря) я изучил электронные ресурсы учреждений и организаций, опр</w:t>
      </w:r>
      <w:r w:rsidRPr="003E1B38">
        <w:rPr>
          <w:rFonts w:ascii="Times New Roman" w:hAnsi="Times New Roman" w:cs="Times New Roman"/>
          <w:sz w:val="28"/>
          <w:szCs w:val="28"/>
        </w:rPr>
        <w:t>е</w:t>
      </w:r>
      <w:r w:rsidRPr="003E1B38">
        <w:rPr>
          <w:rFonts w:ascii="Times New Roman" w:hAnsi="Times New Roman" w:cs="Times New Roman"/>
          <w:sz w:val="28"/>
          <w:szCs w:val="28"/>
        </w:rPr>
        <w:t>делённых для посещения в период производственной практики, сформулир</w:t>
      </w:r>
      <w:r w:rsidRPr="003E1B38">
        <w:rPr>
          <w:rFonts w:ascii="Times New Roman" w:hAnsi="Times New Roman" w:cs="Times New Roman"/>
          <w:sz w:val="28"/>
          <w:szCs w:val="28"/>
        </w:rPr>
        <w:t>о</w:t>
      </w:r>
      <w:r w:rsidRPr="003E1B38">
        <w:rPr>
          <w:rFonts w:ascii="Times New Roman" w:hAnsi="Times New Roman" w:cs="Times New Roman"/>
          <w:sz w:val="28"/>
          <w:szCs w:val="28"/>
        </w:rPr>
        <w:t>вал перечень профессиональных вопросов для каждого учреждения и орган</w:t>
      </w:r>
      <w:r w:rsidRPr="003E1B38">
        <w:rPr>
          <w:rFonts w:ascii="Times New Roman" w:hAnsi="Times New Roman" w:cs="Times New Roman"/>
          <w:sz w:val="28"/>
          <w:szCs w:val="28"/>
        </w:rPr>
        <w:t>и</w:t>
      </w:r>
      <w:r w:rsidRPr="003E1B38">
        <w:rPr>
          <w:rFonts w:ascii="Times New Roman" w:hAnsi="Times New Roman" w:cs="Times New Roman"/>
          <w:sz w:val="28"/>
          <w:szCs w:val="28"/>
        </w:rPr>
        <w:t>зации. В ходе организационного собрания я был ознакомлен с техникой бе</w:t>
      </w:r>
      <w:r w:rsidRPr="003E1B38">
        <w:rPr>
          <w:rFonts w:ascii="Times New Roman" w:hAnsi="Times New Roman" w:cs="Times New Roman"/>
          <w:sz w:val="28"/>
          <w:szCs w:val="28"/>
        </w:rPr>
        <w:t>з</w:t>
      </w:r>
      <w:r w:rsidRPr="003E1B38">
        <w:rPr>
          <w:rFonts w:ascii="Times New Roman" w:hAnsi="Times New Roman" w:cs="Times New Roman"/>
          <w:sz w:val="28"/>
          <w:szCs w:val="28"/>
        </w:rPr>
        <w:t>опасности на выездной практике и программой мероприятий в Санкт-Петербурге.</w:t>
      </w:r>
    </w:p>
    <w:p w:rsidR="004F4D04" w:rsidRPr="003E1B38" w:rsidRDefault="004F4D04" w:rsidP="009840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B38">
        <w:rPr>
          <w:rFonts w:ascii="Times New Roman" w:hAnsi="Times New Roman" w:cs="Times New Roman"/>
          <w:sz w:val="28"/>
          <w:szCs w:val="28"/>
        </w:rPr>
        <w:t>Исследовательский этап проходил с 11 по 17 декабря на базах выез</w:t>
      </w:r>
      <w:r w:rsidRPr="003E1B38">
        <w:rPr>
          <w:rFonts w:ascii="Times New Roman" w:hAnsi="Times New Roman" w:cs="Times New Roman"/>
          <w:sz w:val="28"/>
          <w:szCs w:val="28"/>
        </w:rPr>
        <w:t>д</w:t>
      </w:r>
      <w:r w:rsidRPr="003E1B38">
        <w:rPr>
          <w:rFonts w:ascii="Times New Roman" w:hAnsi="Times New Roman" w:cs="Times New Roman"/>
          <w:sz w:val="28"/>
          <w:szCs w:val="28"/>
        </w:rPr>
        <w:t>ной практики в Санкт-Петербурге. В РНБ я изучил</w:t>
      </w:r>
      <w:r w:rsidR="00E8670C" w:rsidRPr="003E1B38">
        <w:rPr>
          <w:rFonts w:ascii="Times New Roman" w:hAnsi="Times New Roman" w:cs="Times New Roman"/>
          <w:sz w:val="28"/>
          <w:szCs w:val="28"/>
        </w:rPr>
        <w:t xml:space="preserve"> книги: 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Максакова Л.B. 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Спасение культурных ценностей в годы великой отечественной войны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Александрова, Л. К. 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Провинциальные музеи в годы Великой Отечественной войны </w:t>
      </w:r>
      <w:r w:rsidR="00E8670C" w:rsidRPr="003E1B38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1941-1945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</w:t>
      </w:r>
      <w:proofErr w:type="spellEnd"/>
      <w:proofErr w:type="gramEnd"/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Кончин Е. 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 годы войны были спасены сокровища псковских музеев</w:t>
      </w:r>
      <w:r w:rsidR="00E8670C"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8670C" w:rsidRPr="003E1B38">
        <w:rPr>
          <w:rFonts w:ascii="Times New Roman" w:hAnsi="Times New Roman" w:cs="Times New Roman"/>
          <w:sz w:val="28"/>
          <w:szCs w:val="28"/>
        </w:rPr>
        <w:t>.</w:t>
      </w:r>
      <w:r w:rsidR="00B65F62">
        <w:rPr>
          <w:rFonts w:ascii="Times New Roman" w:hAnsi="Times New Roman" w:cs="Times New Roman"/>
          <w:sz w:val="28"/>
          <w:szCs w:val="28"/>
        </w:rPr>
        <w:t xml:space="preserve"> П.К. </w:t>
      </w:r>
      <w:proofErr w:type="spellStart"/>
      <w:r w:rsidR="00B65F62">
        <w:rPr>
          <w:rFonts w:ascii="Times New Roman" w:hAnsi="Times New Roman" w:cs="Times New Roman"/>
          <w:sz w:val="28"/>
          <w:szCs w:val="28"/>
        </w:rPr>
        <w:t>Балтун</w:t>
      </w:r>
      <w:proofErr w:type="spellEnd"/>
      <w:r w:rsidR="00B65F62">
        <w:rPr>
          <w:rFonts w:ascii="Times New Roman" w:hAnsi="Times New Roman" w:cs="Times New Roman"/>
          <w:sz w:val="28"/>
          <w:szCs w:val="28"/>
        </w:rPr>
        <w:t xml:space="preserve"> «О</w:t>
      </w:r>
      <w:r w:rsidR="00B65F62" w:rsidRPr="00B65F62">
        <w:rPr>
          <w:rFonts w:ascii="Times New Roman" w:hAnsi="Times New Roman" w:cs="Times New Roman"/>
          <w:sz w:val="28"/>
          <w:szCs w:val="28"/>
        </w:rPr>
        <w:t xml:space="preserve"> Русском музее в годы ВОВ</w:t>
      </w:r>
      <w:r w:rsidR="00B65F62">
        <w:rPr>
          <w:rFonts w:ascii="Times New Roman" w:hAnsi="Times New Roman" w:cs="Times New Roman"/>
          <w:sz w:val="28"/>
          <w:szCs w:val="28"/>
        </w:rPr>
        <w:t>»</w:t>
      </w:r>
      <w:r w:rsidR="00B65F62" w:rsidRPr="00B65F62">
        <w:rPr>
          <w:rFonts w:ascii="Times New Roman" w:hAnsi="Times New Roman" w:cs="Times New Roman"/>
          <w:sz w:val="28"/>
          <w:szCs w:val="28"/>
        </w:rPr>
        <w:t>.</w:t>
      </w:r>
      <w:r w:rsidR="00B65F62">
        <w:rPr>
          <w:rFonts w:ascii="Times New Roman" w:hAnsi="Times New Roman" w:cs="Times New Roman"/>
          <w:sz w:val="28"/>
          <w:szCs w:val="28"/>
        </w:rPr>
        <w:t xml:space="preserve"> </w:t>
      </w:r>
      <w:r w:rsidRPr="003E1B38">
        <w:rPr>
          <w:rFonts w:ascii="Times New Roman" w:hAnsi="Times New Roman" w:cs="Times New Roman"/>
          <w:sz w:val="28"/>
          <w:szCs w:val="28"/>
        </w:rPr>
        <w:t>В целом, мне в РНБ работать понравилось, так как можно быстро заказать и получить нужную литературу, действует система СМС-</w:t>
      </w:r>
      <w:r w:rsidRPr="003E1B38">
        <w:rPr>
          <w:rFonts w:ascii="Times New Roman" w:hAnsi="Times New Roman" w:cs="Times New Roman"/>
          <w:sz w:val="28"/>
          <w:szCs w:val="28"/>
        </w:rPr>
        <w:lastRenderedPageBreak/>
        <w:t>оповещений о доставке в читальный зал нужной книги. Читальные залы комфортные, соответствуют современным требованиям</w:t>
      </w:r>
    </w:p>
    <w:p w:rsidR="004F4D04" w:rsidRPr="003E1B38" w:rsidRDefault="004F4D04" w:rsidP="00984063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38">
        <w:rPr>
          <w:rFonts w:ascii="Times New Roman" w:hAnsi="Times New Roman" w:cs="Times New Roman"/>
          <w:sz w:val="28"/>
          <w:szCs w:val="28"/>
        </w:rPr>
        <w:tab/>
        <w:t>По программе выездной практики я посетил Государственный Эрм</w:t>
      </w:r>
      <w:r w:rsidRPr="003E1B38">
        <w:rPr>
          <w:rFonts w:ascii="Times New Roman" w:hAnsi="Times New Roman" w:cs="Times New Roman"/>
          <w:sz w:val="28"/>
          <w:szCs w:val="28"/>
        </w:rPr>
        <w:t>и</w:t>
      </w:r>
      <w:r w:rsidRPr="003E1B38">
        <w:rPr>
          <w:rFonts w:ascii="Times New Roman" w:hAnsi="Times New Roman" w:cs="Times New Roman"/>
          <w:sz w:val="28"/>
          <w:szCs w:val="28"/>
        </w:rPr>
        <w:t>таж, Государственный Русский Музей, Кунсткамеру, где были проведены п</w:t>
      </w:r>
      <w:r w:rsidRPr="003E1B38">
        <w:rPr>
          <w:rFonts w:ascii="Times New Roman" w:hAnsi="Times New Roman" w:cs="Times New Roman"/>
          <w:sz w:val="28"/>
          <w:szCs w:val="28"/>
        </w:rPr>
        <w:t>о</w:t>
      </w:r>
      <w:r w:rsidRPr="003E1B38">
        <w:rPr>
          <w:rFonts w:ascii="Times New Roman" w:hAnsi="Times New Roman" w:cs="Times New Roman"/>
          <w:sz w:val="28"/>
          <w:szCs w:val="28"/>
        </w:rPr>
        <w:t>знавательные экскурсии. Я смог расширить кругозор и получить професси</w:t>
      </w:r>
      <w:r w:rsidRPr="003E1B38">
        <w:rPr>
          <w:rFonts w:ascii="Times New Roman" w:hAnsi="Times New Roman" w:cs="Times New Roman"/>
          <w:sz w:val="28"/>
          <w:szCs w:val="28"/>
        </w:rPr>
        <w:t>о</w:t>
      </w:r>
      <w:r w:rsidRPr="003E1B38">
        <w:rPr>
          <w:rFonts w:ascii="Times New Roman" w:hAnsi="Times New Roman" w:cs="Times New Roman"/>
          <w:sz w:val="28"/>
          <w:szCs w:val="28"/>
        </w:rPr>
        <w:t>нальную информацию по этнографии народов мира (Кунсткамера), худож</w:t>
      </w:r>
      <w:r w:rsidRPr="003E1B38">
        <w:rPr>
          <w:rFonts w:ascii="Times New Roman" w:hAnsi="Times New Roman" w:cs="Times New Roman"/>
          <w:sz w:val="28"/>
          <w:szCs w:val="28"/>
        </w:rPr>
        <w:t>е</w:t>
      </w:r>
      <w:r w:rsidRPr="003E1B38">
        <w:rPr>
          <w:rFonts w:ascii="Times New Roman" w:hAnsi="Times New Roman" w:cs="Times New Roman"/>
          <w:sz w:val="28"/>
          <w:szCs w:val="28"/>
        </w:rPr>
        <w:t xml:space="preserve">ственной культуре России (Эрмитаж, Русский музей). </w:t>
      </w:r>
    </w:p>
    <w:p w:rsidR="004F4D04" w:rsidRPr="003E1B38" w:rsidRDefault="004F4D04" w:rsidP="00984063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38">
        <w:rPr>
          <w:rFonts w:ascii="Times New Roman" w:hAnsi="Times New Roman" w:cs="Times New Roman"/>
          <w:sz w:val="28"/>
          <w:szCs w:val="28"/>
        </w:rPr>
        <w:tab/>
        <w:t>Особенно хочется отметить Государственный музей истории религии – уникальный музей, где собраны экспонаты, посвящённые всем религиям от первобытных верований до мировых религий и конфессий внутри них (тот</w:t>
      </w:r>
      <w:r w:rsidRPr="003E1B38">
        <w:rPr>
          <w:rFonts w:ascii="Times New Roman" w:hAnsi="Times New Roman" w:cs="Times New Roman"/>
          <w:sz w:val="28"/>
          <w:szCs w:val="28"/>
        </w:rPr>
        <w:t>е</w:t>
      </w:r>
      <w:r w:rsidRPr="003E1B38">
        <w:rPr>
          <w:rFonts w:ascii="Times New Roman" w:hAnsi="Times New Roman" w:cs="Times New Roman"/>
          <w:sz w:val="28"/>
          <w:szCs w:val="28"/>
        </w:rPr>
        <w:t xml:space="preserve">мизм, шаманизм, буддизм, христианство, ислам) и атеизму. Экскурсовод профессионально изложил информацию о вероучении каждой из религий, рассказал об основных экспонатах (Тора, Евангелие, Коран, христианские иконы, исламские орнаменты, статуэтки Будды и др.), ответил на вопросы экскурсантов. Я узнал много новых </w:t>
      </w:r>
      <w:proofErr w:type="gramStart"/>
      <w:r w:rsidRPr="003E1B38">
        <w:rPr>
          <w:rFonts w:ascii="Times New Roman" w:hAnsi="Times New Roman" w:cs="Times New Roman"/>
          <w:sz w:val="28"/>
          <w:szCs w:val="28"/>
        </w:rPr>
        <w:t>фактов о</w:t>
      </w:r>
      <w:proofErr w:type="gramEnd"/>
      <w:r w:rsidRPr="003E1B38">
        <w:rPr>
          <w:rFonts w:ascii="Times New Roman" w:hAnsi="Times New Roman" w:cs="Times New Roman"/>
          <w:sz w:val="28"/>
          <w:szCs w:val="28"/>
        </w:rPr>
        <w:t xml:space="preserve"> первобытных верованиях, иуд</w:t>
      </w:r>
      <w:r w:rsidRPr="003E1B38">
        <w:rPr>
          <w:rFonts w:ascii="Times New Roman" w:hAnsi="Times New Roman" w:cs="Times New Roman"/>
          <w:sz w:val="28"/>
          <w:szCs w:val="28"/>
        </w:rPr>
        <w:t>а</w:t>
      </w:r>
      <w:r w:rsidRPr="003E1B38">
        <w:rPr>
          <w:rFonts w:ascii="Times New Roman" w:hAnsi="Times New Roman" w:cs="Times New Roman"/>
          <w:sz w:val="28"/>
          <w:szCs w:val="28"/>
        </w:rPr>
        <w:t>изме и остался доволен посещением данного музея.</w:t>
      </w:r>
    </w:p>
    <w:p w:rsidR="004F4D04" w:rsidRPr="003E1B38" w:rsidRDefault="004F4D04" w:rsidP="00984063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38">
        <w:rPr>
          <w:rFonts w:ascii="Times New Roman" w:hAnsi="Times New Roman" w:cs="Times New Roman"/>
          <w:sz w:val="28"/>
          <w:szCs w:val="28"/>
        </w:rPr>
        <w:tab/>
        <w:t>В ходе производственной практики я также посетил в Санкт-Петербурге филиал Центрального военно-морского музея на крейсере «А</w:t>
      </w:r>
      <w:r w:rsidRPr="003E1B38">
        <w:rPr>
          <w:rFonts w:ascii="Times New Roman" w:hAnsi="Times New Roman" w:cs="Times New Roman"/>
          <w:sz w:val="28"/>
          <w:szCs w:val="28"/>
        </w:rPr>
        <w:t>в</w:t>
      </w:r>
      <w:r w:rsidRPr="003E1B38">
        <w:rPr>
          <w:rFonts w:ascii="Times New Roman" w:hAnsi="Times New Roman" w:cs="Times New Roman"/>
          <w:sz w:val="28"/>
          <w:szCs w:val="28"/>
        </w:rPr>
        <w:t>рора», Военно-исторический музей артиллерии и инженерных войск и войск связи, музей-памятник «Исаакиевский собор», музей-памятник «Спас на кр</w:t>
      </w:r>
      <w:r w:rsidRPr="003E1B38">
        <w:rPr>
          <w:rFonts w:ascii="Times New Roman" w:hAnsi="Times New Roman" w:cs="Times New Roman"/>
          <w:sz w:val="28"/>
          <w:szCs w:val="28"/>
        </w:rPr>
        <w:t>о</w:t>
      </w:r>
      <w:r w:rsidRPr="003E1B38">
        <w:rPr>
          <w:rFonts w:ascii="Times New Roman" w:hAnsi="Times New Roman" w:cs="Times New Roman"/>
          <w:sz w:val="28"/>
          <w:szCs w:val="28"/>
        </w:rPr>
        <w:t>ви», Петропавловскую крепость, Казанский собор, Александро-Невскую ла</w:t>
      </w:r>
      <w:r w:rsidRPr="003E1B38">
        <w:rPr>
          <w:rFonts w:ascii="Times New Roman" w:hAnsi="Times New Roman" w:cs="Times New Roman"/>
          <w:sz w:val="28"/>
          <w:szCs w:val="28"/>
        </w:rPr>
        <w:t>в</w:t>
      </w:r>
      <w:r w:rsidRPr="003E1B38">
        <w:rPr>
          <w:rFonts w:ascii="Times New Roman" w:hAnsi="Times New Roman" w:cs="Times New Roman"/>
          <w:sz w:val="28"/>
          <w:szCs w:val="28"/>
        </w:rPr>
        <w:t>ру, Таврический дворец. Я познакомился с экспозициями музеев и способами сохранения культурного наследия (корабль-музей, храм-музей, дворец-музей).</w:t>
      </w:r>
    </w:p>
    <w:p w:rsidR="004F4D04" w:rsidRPr="003E1B38" w:rsidRDefault="004F4D04" w:rsidP="00984063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38">
        <w:rPr>
          <w:rFonts w:ascii="Times New Roman" w:hAnsi="Times New Roman" w:cs="Times New Roman"/>
          <w:sz w:val="28"/>
          <w:szCs w:val="28"/>
        </w:rPr>
        <w:tab/>
        <w:t xml:space="preserve">В целом, выездная часть практики прошла успешно, организация </w:t>
      </w:r>
      <w:r w:rsidR="003E1B38" w:rsidRPr="003E1B38">
        <w:rPr>
          <w:rFonts w:ascii="Times New Roman" w:hAnsi="Times New Roman" w:cs="Times New Roman"/>
          <w:sz w:val="28"/>
          <w:szCs w:val="28"/>
        </w:rPr>
        <w:t xml:space="preserve">практики была на высоком уровне. </w:t>
      </w:r>
      <w:r w:rsidRPr="003E1B38">
        <w:rPr>
          <w:rFonts w:ascii="Times New Roman" w:hAnsi="Times New Roman" w:cs="Times New Roman"/>
          <w:sz w:val="28"/>
          <w:szCs w:val="28"/>
        </w:rPr>
        <w:t>Из недостатков можно отметить нехватку временных ресурсов для работы в м</w:t>
      </w:r>
      <w:r w:rsidRPr="003E1B38">
        <w:rPr>
          <w:rFonts w:ascii="Times New Roman" w:hAnsi="Times New Roman" w:cs="Times New Roman"/>
          <w:sz w:val="28"/>
          <w:szCs w:val="28"/>
        </w:rPr>
        <w:t>у</w:t>
      </w:r>
      <w:r w:rsidRPr="003E1B38">
        <w:rPr>
          <w:rFonts w:ascii="Times New Roman" w:hAnsi="Times New Roman" w:cs="Times New Roman"/>
          <w:sz w:val="28"/>
          <w:szCs w:val="28"/>
        </w:rPr>
        <w:t>зеях и РНБ по изучению источников и литературы и неточности в программе выездной практики на субботу (рекомендованы поздние рейсы поезда Тверь – Санкт-Петербург).</w:t>
      </w:r>
    </w:p>
    <w:p w:rsidR="004F4D04" w:rsidRPr="003E1B38" w:rsidRDefault="004F4D04" w:rsidP="00984063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38">
        <w:rPr>
          <w:rFonts w:ascii="Times New Roman" w:hAnsi="Times New Roman" w:cs="Times New Roman"/>
          <w:sz w:val="28"/>
          <w:szCs w:val="28"/>
        </w:rPr>
        <w:lastRenderedPageBreak/>
        <w:tab/>
        <w:t>На заклю</w:t>
      </w:r>
      <w:r w:rsidR="00E8670C" w:rsidRPr="003E1B38">
        <w:rPr>
          <w:rFonts w:ascii="Times New Roman" w:hAnsi="Times New Roman" w:cs="Times New Roman"/>
          <w:sz w:val="28"/>
          <w:szCs w:val="28"/>
        </w:rPr>
        <w:t>чительном этапе  практики (18-29</w:t>
      </w:r>
      <w:r w:rsidRPr="003E1B38">
        <w:rPr>
          <w:rFonts w:ascii="Times New Roman" w:hAnsi="Times New Roman" w:cs="Times New Roman"/>
          <w:sz w:val="28"/>
          <w:szCs w:val="28"/>
        </w:rPr>
        <w:t xml:space="preserve"> декабря) я обработал и проанализировал полученную информацию на выездном этапе, подготовил аналитический отчёт и макет введения диссертации.</w:t>
      </w:r>
    </w:p>
    <w:p w:rsidR="004F4D04" w:rsidRPr="003E1B38" w:rsidRDefault="004F4D04" w:rsidP="004F4D04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4F4D04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04" w:rsidRPr="003E1B38" w:rsidRDefault="004F4D04" w:rsidP="004F4D04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B38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</w:p>
    <w:p w:rsidR="004F4D04" w:rsidRPr="003E1B38" w:rsidRDefault="004F4D04" w:rsidP="004F4D04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B38">
        <w:rPr>
          <w:rFonts w:ascii="Times New Roman" w:hAnsi="Times New Roman" w:cs="Times New Roman"/>
          <w:b/>
          <w:sz w:val="28"/>
          <w:szCs w:val="28"/>
        </w:rPr>
        <w:t>Магистрант</w:t>
      </w:r>
    </w:p>
    <w:p w:rsidR="004F4D04" w:rsidRPr="003E1B38" w:rsidRDefault="004F4D04" w:rsidP="004F4D04">
      <w:pPr>
        <w:rPr>
          <w:rFonts w:ascii="Times New Roman" w:hAnsi="Times New Roman" w:cs="Times New Roman"/>
          <w:sz w:val="28"/>
          <w:szCs w:val="28"/>
        </w:rPr>
      </w:pPr>
    </w:p>
    <w:p w:rsidR="00E8670C" w:rsidRPr="003E1B38" w:rsidRDefault="00E8670C" w:rsidP="004F4D04">
      <w:pPr>
        <w:rPr>
          <w:rFonts w:ascii="Times New Roman" w:hAnsi="Times New Roman" w:cs="Times New Roman"/>
          <w:sz w:val="28"/>
          <w:szCs w:val="28"/>
        </w:rPr>
      </w:pPr>
    </w:p>
    <w:p w:rsidR="00E8670C" w:rsidRPr="003E1B38" w:rsidRDefault="00E8670C" w:rsidP="004F4D04">
      <w:pPr>
        <w:rPr>
          <w:rFonts w:ascii="Times New Roman" w:hAnsi="Times New Roman" w:cs="Times New Roman"/>
          <w:sz w:val="28"/>
          <w:szCs w:val="28"/>
        </w:rPr>
      </w:pPr>
    </w:p>
    <w:p w:rsidR="00E8670C" w:rsidRPr="003E1B38" w:rsidRDefault="00E8670C" w:rsidP="004F4D04">
      <w:pPr>
        <w:rPr>
          <w:rFonts w:ascii="Times New Roman" w:hAnsi="Times New Roman" w:cs="Times New Roman"/>
          <w:sz w:val="28"/>
          <w:szCs w:val="28"/>
        </w:rPr>
      </w:pPr>
    </w:p>
    <w:p w:rsidR="00E8670C" w:rsidRPr="003E1B38" w:rsidRDefault="00E8670C" w:rsidP="004F4D04">
      <w:pPr>
        <w:rPr>
          <w:rFonts w:ascii="Times New Roman" w:hAnsi="Times New Roman" w:cs="Times New Roman"/>
          <w:sz w:val="28"/>
          <w:szCs w:val="28"/>
        </w:rPr>
      </w:pPr>
    </w:p>
    <w:p w:rsidR="00E8670C" w:rsidRPr="003E1B38" w:rsidRDefault="00E8670C" w:rsidP="004F4D04">
      <w:pPr>
        <w:rPr>
          <w:rFonts w:ascii="Times New Roman" w:hAnsi="Times New Roman" w:cs="Times New Roman"/>
          <w:sz w:val="28"/>
          <w:szCs w:val="28"/>
        </w:rPr>
      </w:pPr>
    </w:p>
    <w:p w:rsidR="00E8670C" w:rsidRPr="003E1B38" w:rsidRDefault="00E8670C" w:rsidP="004F4D04">
      <w:pPr>
        <w:rPr>
          <w:rFonts w:ascii="Times New Roman" w:hAnsi="Times New Roman" w:cs="Times New Roman"/>
          <w:sz w:val="28"/>
          <w:szCs w:val="28"/>
        </w:rPr>
      </w:pPr>
    </w:p>
    <w:p w:rsidR="00E8670C" w:rsidRPr="003E1B38" w:rsidRDefault="00E8670C" w:rsidP="004F4D04">
      <w:pPr>
        <w:rPr>
          <w:rFonts w:ascii="Times New Roman" w:hAnsi="Times New Roman" w:cs="Times New Roman"/>
          <w:sz w:val="28"/>
          <w:szCs w:val="28"/>
        </w:rPr>
      </w:pPr>
    </w:p>
    <w:p w:rsidR="003E1B38" w:rsidRPr="003E1B38" w:rsidRDefault="003E1B38" w:rsidP="004F4D04">
      <w:pPr>
        <w:rPr>
          <w:rFonts w:ascii="Times New Roman" w:hAnsi="Times New Roman" w:cs="Times New Roman"/>
          <w:sz w:val="28"/>
          <w:szCs w:val="28"/>
        </w:rPr>
      </w:pPr>
    </w:p>
    <w:p w:rsidR="003E1B38" w:rsidRPr="003E1B38" w:rsidRDefault="003E1B38" w:rsidP="004F4D04">
      <w:pPr>
        <w:rPr>
          <w:rFonts w:ascii="Times New Roman" w:hAnsi="Times New Roman" w:cs="Times New Roman"/>
          <w:sz w:val="28"/>
          <w:szCs w:val="28"/>
        </w:rPr>
      </w:pPr>
    </w:p>
    <w:p w:rsidR="003E1B38" w:rsidRPr="003E1B38" w:rsidRDefault="003E1B38" w:rsidP="004F4D04">
      <w:pPr>
        <w:rPr>
          <w:rFonts w:ascii="Times New Roman" w:hAnsi="Times New Roman" w:cs="Times New Roman"/>
          <w:sz w:val="28"/>
          <w:szCs w:val="28"/>
        </w:rPr>
      </w:pPr>
    </w:p>
    <w:p w:rsidR="003E1B38" w:rsidRPr="003E1B38" w:rsidRDefault="003E1B38" w:rsidP="004F4D04">
      <w:pPr>
        <w:rPr>
          <w:rFonts w:ascii="Times New Roman" w:hAnsi="Times New Roman" w:cs="Times New Roman"/>
          <w:sz w:val="28"/>
          <w:szCs w:val="28"/>
        </w:rPr>
      </w:pPr>
    </w:p>
    <w:p w:rsidR="003E1B38" w:rsidRPr="003E1B38" w:rsidRDefault="003E1B38" w:rsidP="004F4D04">
      <w:pPr>
        <w:rPr>
          <w:rFonts w:ascii="Times New Roman" w:hAnsi="Times New Roman" w:cs="Times New Roman"/>
          <w:sz w:val="28"/>
          <w:szCs w:val="28"/>
        </w:rPr>
      </w:pPr>
    </w:p>
    <w:p w:rsidR="003E1B38" w:rsidRPr="003E1B38" w:rsidRDefault="003E1B38" w:rsidP="004F4D04">
      <w:pPr>
        <w:rPr>
          <w:rFonts w:ascii="Times New Roman" w:hAnsi="Times New Roman" w:cs="Times New Roman"/>
          <w:sz w:val="28"/>
          <w:szCs w:val="28"/>
        </w:rPr>
      </w:pPr>
    </w:p>
    <w:p w:rsidR="00984063" w:rsidRDefault="00984063" w:rsidP="003E1B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4063" w:rsidRDefault="00984063" w:rsidP="003E1B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4063" w:rsidRDefault="00984063" w:rsidP="003E1B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4063" w:rsidRDefault="00984063" w:rsidP="003E1B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4063" w:rsidRDefault="00984063" w:rsidP="003E1B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4063" w:rsidRDefault="00984063" w:rsidP="003E1B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670C" w:rsidRPr="00984063" w:rsidRDefault="003E1B38" w:rsidP="003E1B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40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Эвакуация культурных ценностей в годы Великой Отечественной войны</w:t>
      </w:r>
    </w:p>
    <w:p w:rsidR="003E1B38" w:rsidRPr="00984063" w:rsidRDefault="003E1B38" w:rsidP="003E1B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40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Оглавление</w:t>
      </w:r>
    </w:p>
    <w:p w:rsidR="00984063" w:rsidRDefault="00E8670C" w:rsidP="004F4D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:rsidR="00984063" w:rsidRDefault="00E8670C" w:rsidP="0098406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1. Организация деятельности по эвакуации культурных ценностей в годы Великой Отечественной войны</w:t>
      </w:r>
      <w:r w:rsidRPr="003E1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Роль партийных и советских органов в организации эвакуации культурных ценностей</w:t>
      </w:r>
      <w:r w:rsidRPr="003E1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Основные нормативные документы, регулирующие процесс эвакуации культурных ценностей</w:t>
      </w:r>
      <w:r w:rsidRPr="003E1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2. Спасение культурных ценностей в годы Великой Отечественной войны</w:t>
      </w:r>
      <w:r w:rsidRPr="003E1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Организация вывоза культурных ценностей из прифронтовых районов СССР</w:t>
      </w:r>
      <w:r w:rsidRPr="003E1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Учёт и хранение вывезенных культурных ценностей</w:t>
      </w:r>
      <w:r w:rsidRPr="003E1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Проблема учёта ценностей, потерянных в годы Великой Отечественной войны</w:t>
      </w:r>
    </w:p>
    <w:p w:rsidR="00E8670C" w:rsidRPr="003E1B38" w:rsidRDefault="00E8670C" w:rsidP="004F4D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</w:p>
    <w:p w:rsidR="004F4D04" w:rsidRDefault="004F4D04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984063" w:rsidRPr="00832418" w:rsidRDefault="00984063" w:rsidP="002E26F4">
      <w:pPr>
        <w:tabs>
          <w:tab w:val="left" w:pos="2715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418">
        <w:rPr>
          <w:rFonts w:ascii="Times New Roman" w:hAnsi="Times New Roman" w:cs="Times New Roman"/>
          <w:b/>
          <w:sz w:val="28"/>
          <w:szCs w:val="28"/>
        </w:rPr>
        <w:lastRenderedPageBreak/>
        <w:t>Макет введения</w:t>
      </w:r>
    </w:p>
    <w:p w:rsidR="00984063" w:rsidRPr="00832418" w:rsidRDefault="00984063" w:rsidP="00984063">
      <w:pPr>
        <w:tabs>
          <w:tab w:val="left" w:pos="2715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418">
        <w:rPr>
          <w:rFonts w:ascii="Times New Roman" w:hAnsi="Times New Roman" w:cs="Times New Roman"/>
          <w:b/>
          <w:sz w:val="28"/>
          <w:szCs w:val="28"/>
        </w:rPr>
        <w:t>Целью работы</w:t>
      </w:r>
      <w:r w:rsidRPr="00832418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832418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2E26F4" w:rsidRPr="00832418">
        <w:rPr>
          <w:rFonts w:ascii="Times New Roman" w:hAnsi="Times New Roman" w:cs="Times New Roman"/>
          <w:sz w:val="28"/>
          <w:szCs w:val="28"/>
        </w:rPr>
        <w:t xml:space="preserve">организации деятельности по эвакуации культурных ценностей в годы </w:t>
      </w:r>
      <w:proofErr w:type="gramStart"/>
      <w:r w:rsidR="002E26F4" w:rsidRPr="00832418">
        <w:rPr>
          <w:rFonts w:ascii="Times New Roman" w:hAnsi="Times New Roman" w:cs="Times New Roman"/>
          <w:sz w:val="28"/>
          <w:szCs w:val="28"/>
        </w:rPr>
        <w:t>войны</w:t>
      </w:r>
      <w:proofErr w:type="gramEnd"/>
      <w:r w:rsidR="002E26F4" w:rsidRPr="00832418">
        <w:rPr>
          <w:rFonts w:ascii="Times New Roman" w:hAnsi="Times New Roman" w:cs="Times New Roman"/>
          <w:sz w:val="28"/>
          <w:szCs w:val="28"/>
        </w:rPr>
        <w:t xml:space="preserve"> а так же меры по их спасению.</w:t>
      </w:r>
      <w:r w:rsidRPr="00832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63" w:rsidRDefault="00984063" w:rsidP="00984063">
      <w:pPr>
        <w:tabs>
          <w:tab w:val="left" w:pos="2715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F41467">
        <w:rPr>
          <w:b/>
          <w:sz w:val="28"/>
          <w:szCs w:val="28"/>
        </w:rPr>
        <w:t>Задачи:</w:t>
      </w:r>
    </w:p>
    <w:p w:rsidR="002E26F4" w:rsidRPr="009E0AEA" w:rsidRDefault="002E26F4" w:rsidP="002E26F4">
      <w:pPr>
        <w:pStyle w:val="a4"/>
        <w:numPr>
          <w:ilvl w:val="0"/>
          <w:numId w:val="2"/>
        </w:numPr>
        <w:tabs>
          <w:tab w:val="left" w:pos="271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1871FE">
        <w:rPr>
          <w:color w:val="000000"/>
          <w:sz w:val="28"/>
          <w:szCs w:val="28"/>
          <w:shd w:val="clear" w:color="auto" w:fill="FFFFFF"/>
        </w:rPr>
        <w:t>организацию</w:t>
      </w:r>
      <w:r w:rsidR="001871FE" w:rsidRPr="003E1B38">
        <w:rPr>
          <w:color w:val="000000"/>
          <w:sz w:val="28"/>
          <w:szCs w:val="28"/>
          <w:shd w:val="clear" w:color="auto" w:fill="FFFFFF"/>
        </w:rPr>
        <w:t xml:space="preserve"> деятельности по эвакуации культурных ценностей в годы Великой Отечественной войны</w:t>
      </w:r>
    </w:p>
    <w:p w:rsidR="002E26F4" w:rsidRPr="009E0AEA" w:rsidRDefault="001871FE" w:rsidP="002E26F4">
      <w:pPr>
        <w:pStyle w:val="a4"/>
        <w:numPr>
          <w:ilvl w:val="0"/>
          <w:numId w:val="2"/>
        </w:numPr>
        <w:tabs>
          <w:tab w:val="left" w:pos="271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изучить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3E1B38">
        <w:rPr>
          <w:color w:val="000000"/>
          <w:sz w:val="28"/>
          <w:szCs w:val="28"/>
          <w:shd w:val="clear" w:color="auto" w:fill="FFFFFF"/>
        </w:rPr>
        <w:t>сновные нормативные документы, регулирующие процесс эвакуации культурных ценностей</w:t>
      </w:r>
    </w:p>
    <w:p w:rsidR="002E26F4" w:rsidRPr="009E0AEA" w:rsidRDefault="002E26F4" w:rsidP="002E26F4">
      <w:pPr>
        <w:pStyle w:val="a4"/>
        <w:numPr>
          <w:ilvl w:val="0"/>
          <w:numId w:val="2"/>
        </w:numPr>
        <w:tabs>
          <w:tab w:val="left" w:pos="271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рассмотреть утраты объектов культурного наследия военного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мени</w:t>
      </w:r>
    </w:p>
    <w:p w:rsidR="002E26F4" w:rsidRPr="009E0AEA" w:rsidRDefault="002E26F4" w:rsidP="002E26F4">
      <w:pPr>
        <w:pStyle w:val="a4"/>
        <w:numPr>
          <w:ilvl w:val="0"/>
          <w:numId w:val="2"/>
        </w:numPr>
        <w:tabs>
          <w:tab w:val="left" w:pos="271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изучить процесс спасения культурных ценностей в годы Великой От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чественной войны</w:t>
      </w:r>
    </w:p>
    <w:p w:rsidR="002E26F4" w:rsidRPr="009E0AEA" w:rsidRDefault="001871FE" w:rsidP="002E26F4">
      <w:pPr>
        <w:pStyle w:val="a4"/>
        <w:numPr>
          <w:ilvl w:val="0"/>
          <w:numId w:val="2"/>
        </w:numPr>
        <w:tabs>
          <w:tab w:val="left" w:pos="271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рассмотреть </w:t>
      </w:r>
      <w:r>
        <w:rPr>
          <w:color w:val="000000"/>
          <w:sz w:val="28"/>
          <w:szCs w:val="28"/>
          <w:shd w:val="clear" w:color="auto" w:fill="FFFFFF"/>
        </w:rPr>
        <w:t>организацию</w:t>
      </w:r>
      <w:r w:rsidRPr="003E1B38">
        <w:rPr>
          <w:color w:val="000000"/>
          <w:sz w:val="28"/>
          <w:szCs w:val="28"/>
          <w:shd w:val="clear" w:color="auto" w:fill="FFFFFF"/>
        </w:rPr>
        <w:t xml:space="preserve"> вывоза культурных ценностей из прифронтовых районов СССР</w:t>
      </w:r>
    </w:p>
    <w:p w:rsidR="002E26F4" w:rsidRPr="009E0AEA" w:rsidRDefault="002E26F4" w:rsidP="002E26F4">
      <w:pPr>
        <w:pStyle w:val="a4"/>
        <w:numPr>
          <w:ilvl w:val="0"/>
          <w:numId w:val="2"/>
        </w:numPr>
        <w:tabs>
          <w:tab w:val="left" w:pos="271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изучить процесс </w:t>
      </w:r>
      <w:r w:rsidR="001871FE">
        <w:rPr>
          <w:color w:val="000000"/>
          <w:sz w:val="28"/>
          <w:szCs w:val="28"/>
          <w:shd w:val="clear" w:color="auto" w:fill="FFFFFF"/>
        </w:rPr>
        <w:t>у</w:t>
      </w:r>
      <w:r w:rsidR="001871FE" w:rsidRPr="003E1B38">
        <w:rPr>
          <w:color w:val="000000"/>
          <w:sz w:val="28"/>
          <w:szCs w:val="28"/>
          <w:shd w:val="clear" w:color="auto" w:fill="FFFFFF"/>
        </w:rPr>
        <w:t>чёт</w:t>
      </w:r>
      <w:r w:rsidR="001871FE">
        <w:rPr>
          <w:color w:val="000000"/>
          <w:sz w:val="28"/>
          <w:szCs w:val="28"/>
          <w:shd w:val="clear" w:color="auto" w:fill="FFFFFF"/>
        </w:rPr>
        <w:t>а и хранения</w:t>
      </w:r>
      <w:r w:rsidR="001871FE" w:rsidRPr="003E1B38">
        <w:rPr>
          <w:color w:val="000000"/>
          <w:sz w:val="28"/>
          <w:szCs w:val="28"/>
          <w:shd w:val="clear" w:color="auto" w:fill="FFFFFF"/>
        </w:rPr>
        <w:t xml:space="preserve"> вывезенных культурных ценностей</w:t>
      </w:r>
    </w:p>
    <w:p w:rsidR="00B65F62" w:rsidRPr="00B65F62" w:rsidRDefault="002E26F4" w:rsidP="001871FE">
      <w:pPr>
        <w:pStyle w:val="a4"/>
        <w:numPr>
          <w:ilvl w:val="0"/>
          <w:numId w:val="2"/>
        </w:numPr>
        <w:tabs>
          <w:tab w:val="left" w:pos="2715"/>
        </w:tabs>
        <w:spacing w:line="360" w:lineRule="auto"/>
        <w:jc w:val="both"/>
      </w:pPr>
      <w:r w:rsidRPr="001871FE">
        <w:rPr>
          <w:sz w:val="28"/>
          <w:szCs w:val="28"/>
        </w:rPr>
        <w:t xml:space="preserve">охарактеризовать деятельность </w:t>
      </w:r>
      <w:r w:rsidR="001871FE" w:rsidRPr="003E1B38">
        <w:rPr>
          <w:color w:val="000000"/>
          <w:sz w:val="28"/>
          <w:szCs w:val="28"/>
          <w:shd w:val="clear" w:color="auto" w:fill="FFFFFF"/>
        </w:rPr>
        <w:t>партийных и советских органов в организации эвакуации культурных ценностей</w:t>
      </w:r>
    </w:p>
    <w:p w:rsidR="00B65F62" w:rsidRDefault="00B65F62" w:rsidP="00B65F62">
      <w:pPr>
        <w:tabs>
          <w:tab w:val="left" w:pos="2715"/>
        </w:tabs>
        <w:spacing w:line="360" w:lineRule="auto"/>
        <w:jc w:val="both"/>
        <w:rPr>
          <w:color w:val="000000"/>
          <w:sz w:val="28"/>
          <w:szCs w:val="28"/>
        </w:rPr>
      </w:pPr>
    </w:p>
    <w:p w:rsidR="00B65F62" w:rsidRPr="00AE69F7" w:rsidRDefault="00B65F62" w:rsidP="00471648">
      <w:pPr>
        <w:tabs>
          <w:tab w:val="left" w:pos="2715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AE69F7">
        <w:rPr>
          <w:b/>
          <w:sz w:val="28"/>
          <w:szCs w:val="28"/>
        </w:rPr>
        <w:t>Характеристика источников</w:t>
      </w:r>
    </w:p>
    <w:p w:rsidR="00B65F62" w:rsidRDefault="00B65F62" w:rsidP="00B65F62">
      <w:pPr>
        <w:pStyle w:val="a4"/>
        <w:numPr>
          <w:ilvl w:val="0"/>
          <w:numId w:val="3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95C75">
        <w:rPr>
          <w:sz w:val="28"/>
          <w:szCs w:val="28"/>
        </w:rPr>
        <w:t>аконодательство</w:t>
      </w:r>
      <w:r>
        <w:rPr>
          <w:sz w:val="28"/>
          <w:szCs w:val="28"/>
        </w:rPr>
        <w:t xml:space="preserve"> (Пос</w:t>
      </w:r>
      <w:r>
        <w:rPr>
          <w:sz w:val="28"/>
          <w:szCs w:val="28"/>
        </w:rPr>
        <w:t xml:space="preserve">тановление Совета Министров </w:t>
      </w:r>
      <w:r w:rsidR="00471648">
        <w:rPr>
          <w:sz w:val="28"/>
          <w:szCs w:val="28"/>
        </w:rPr>
        <w:t xml:space="preserve">от </w:t>
      </w:r>
      <w:r>
        <w:rPr>
          <w:sz w:val="28"/>
          <w:szCs w:val="28"/>
        </w:rPr>
        <w:t>1941</w:t>
      </w:r>
      <w:r w:rsidR="00832418">
        <w:rPr>
          <w:sz w:val="28"/>
          <w:szCs w:val="28"/>
        </w:rPr>
        <w:t xml:space="preserve"> -1948</w:t>
      </w:r>
      <w:r>
        <w:rPr>
          <w:sz w:val="28"/>
          <w:szCs w:val="28"/>
        </w:rPr>
        <w:t xml:space="preserve"> г.)</w:t>
      </w:r>
    </w:p>
    <w:p w:rsidR="00B65F62" w:rsidRDefault="00B65F62" w:rsidP="00B65F62">
      <w:pPr>
        <w:pStyle w:val="a4"/>
        <w:numPr>
          <w:ilvl w:val="0"/>
          <w:numId w:val="3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 w:rsidRPr="00795C75">
        <w:rPr>
          <w:sz w:val="28"/>
          <w:szCs w:val="28"/>
        </w:rPr>
        <w:t xml:space="preserve">личного происхождения (П.К. </w:t>
      </w:r>
      <w:proofErr w:type="spellStart"/>
      <w:r w:rsidRPr="00795C75">
        <w:rPr>
          <w:sz w:val="28"/>
          <w:szCs w:val="28"/>
        </w:rPr>
        <w:t>Балтун</w:t>
      </w:r>
      <w:proofErr w:type="spellEnd"/>
      <w:r w:rsidRPr="00795C75">
        <w:rPr>
          <w:sz w:val="28"/>
          <w:szCs w:val="28"/>
        </w:rPr>
        <w:t xml:space="preserve"> о Русском музее в годы ВОВ)</w:t>
      </w:r>
    </w:p>
    <w:p w:rsidR="00B65F62" w:rsidRDefault="00B65F62" w:rsidP="00B65F62">
      <w:pPr>
        <w:pStyle w:val="a4"/>
        <w:numPr>
          <w:ilvl w:val="0"/>
          <w:numId w:val="3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визуальные источники (фотографии</w:t>
      </w:r>
      <w:r w:rsidR="00471648">
        <w:rPr>
          <w:sz w:val="28"/>
          <w:szCs w:val="28"/>
        </w:rPr>
        <w:t xml:space="preserve"> и документальная видеосъемка Шафаревича</w:t>
      </w:r>
      <w:r>
        <w:rPr>
          <w:sz w:val="28"/>
          <w:szCs w:val="28"/>
        </w:rPr>
        <w:t>)</w:t>
      </w:r>
    </w:p>
    <w:p w:rsidR="00B65F62" w:rsidRDefault="00B65F62" w:rsidP="00B65F62">
      <w:pPr>
        <w:pStyle w:val="a4"/>
        <w:numPr>
          <w:ilvl w:val="0"/>
          <w:numId w:val="3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сводный каталог культурных ценностей и утраченных в период Второй Мировой войны</w:t>
      </w:r>
    </w:p>
    <w:p w:rsidR="00B65F62" w:rsidRPr="00795C75" w:rsidRDefault="00B65F62" w:rsidP="00B65F62">
      <w:pPr>
        <w:pStyle w:val="a4"/>
        <w:numPr>
          <w:ilvl w:val="0"/>
          <w:numId w:val="3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свод памятников архитектуры  и монументального искусства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</w:t>
      </w:r>
    </w:p>
    <w:p w:rsidR="00471648" w:rsidRDefault="00471648" w:rsidP="00471648">
      <w:pPr>
        <w:jc w:val="center"/>
        <w:rPr>
          <w:b/>
          <w:sz w:val="28"/>
          <w:szCs w:val="28"/>
        </w:rPr>
      </w:pPr>
    </w:p>
    <w:p w:rsidR="00471648" w:rsidRPr="00471648" w:rsidRDefault="00471648" w:rsidP="004716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48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471648" w:rsidRPr="00471648" w:rsidRDefault="00471648" w:rsidP="0047164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48">
        <w:rPr>
          <w:rFonts w:ascii="Times New Roman" w:hAnsi="Times New Roman" w:cs="Times New Roman"/>
          <w:sz w:val="28"/>
          <w:szCs w:val="28"/>
        </w:rPr>
        <w:t>Балтун</w:t>
      </w:r>
      <w:proofErr w:type="spellEnd"/>
      <w:r w:rsidRPr="00471648">
        <w:rPr>
          <w:rFonts w:ascii="Times New Roman" w:hAnsi="Times New Roman" w:cs="Times New Roman"/>
          <w:sz w:val="28"/>
          <w:szCs w:val="28"/>
        </w:rPr>
        <w:t xml:space="preserve"> П. К. Русский музей – эвакуация, блокада, восстановление: [из воспоминаний музейного работника]. М.: Изобразительное искусство, 1981. 127 С. </w:t>
      </w:r>
    </w:p>
    <w:p w:rsidR="00471648" w:rsidRPr="00471648" w:rsidRDefault="00471648" w:rsidP="0047164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Охрана исторических и археологических памятников: Сборник руков</w:t>
      </w:r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>дящих и справочных материалов / Ком. по делам культ</w:t>
      </w:r>
      <w:proofErr w:type="gramStart"/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proofErr w:type="gramEnd"/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>просвет. учр</w:t>
      </w:r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>ждений при Совете министров РСФСР. Упр. охраны ист. и археол. п</w:t>
      </w:r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мятников. М.: Изд-во и тип. </w:t>
      </w:r>
      <w:proofErr w:type="spellStart"/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>Госкультпросветиздата</w:t>
      </w:r>
      <w:proofErr w:type="spellEnd"/>
      <w:r w:rsidRPr="00471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1949. 63 С. </w:t>
      </w:r>
    </w:p>
    <w:p w:rsidR="00471648" w:rsidRPr="00471648" w:rsidRDefault="00471648" w:rsidP="0047164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48">
        <w:rPr>
          <w:rFonts w:ascii="Times New Roman" w:hAnsi="Times New Roman" w:cs="Times New Roman"/>
          <w:sz w:val="28"/>
          <w:szCs w:val="28"/>
        </w:rPr>
        <w:t>Постановление Совета министров СССР от 14 октября 1948 г. №3898 «О мерах улучшения охраны памятников культуры» // Библиотека нормативно-правовых актов Союза Советских Социалистических Ре</w:t>
      </w:r>
      <w:r w:rsidRPr="00471648">
        <w:rPr>
          <w:rFonts w:ascii="Times New Roman" w:hAnsi="Times New Roman" w:cs="Times New Roman"/>
          <w:sz w:val="28"/>
          <w:szCs w:val="28"/>
        </w:rPr>
        <w:t>с</w:t>
      </w:r>
      <w:r w:rsidRPr="00471648">
        <w:rPr>
          <w:rFonts w:ascii="Times New Roman" w:hAnsi="Times New Roman" w:cs="Times New Roman"/>
          <w:sz w:val="28"/>
          <w:szCs w:val="28"/>
        </w:rPr>
        <w:t xml:space="preserve">публик. [Электронный ресурс]. </w:t>
      </w:r>
      <w:r w:rsidRPr="004716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7164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libussr</w:t>
        </w:r>
        <w:proofErr w:type="spellEnd"/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ussr</w:t>
        </w:r>
        <w:proofErr w:type="spellEnd"/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ussr</w:t>
        </w:r>
        <w:proofErr w:type="spellEnd"/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_4718.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Pr="00471648">
        <w:rPr>
          <w:rFonts w:ascii="Times New Roman" w:hAnsi="Times New Roman" w:cs="Times New Roman"/>
          <w:sz w:val="28"/>
          <w:szCs w:val="28"/>
        </w:rPr>
        <w:t xml:space="preserve"> (дата обращения 12.11.2017).</w:t>
      </w:r>
    </w:p>
    <w:p w:rsidR="00471648" w:rsidRPr="00471648" w:rsidRDefault="00471648" w:rsidP="0047164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48">
        <w:rPr>
          <w:rFonts w:ascii="Times New Roman" w:hAnsi="Times New Roman" w:cs="Times New Roman"/>
          <w:sz w:val="28"/>
          <w:szCs w:val="28"/>
        </w:rPr>
        <w:t xml:space="preserve">Постановление Совета министров СССР от 22 мая 1947 г. №389 «Об охране памятников архитектуры» // Библиотека нормативно-правовых актов Союза Советских Социалистических Республик [Электронный ресурс] </w:t>
      </w:r>
      <w:r w:rsidRPr="004716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7164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libussr</w:t>
        </w:r>
        <w:proofErr w:type="spellEnd"/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ussr</w:t>
        </w:r>
        <w:proofErr w:type="spellEnd"/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ussr</w:t>
        </w:r>
        <w:proofErr w:type="spellEnd"/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_4641.</w:t>
        </w:r>
        <w:proofErr w:type="spellStart"/>
        <w:r w:rsidRPr="0047164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Pr="00471648">
        <w:rPr>
          <w:rFonts w:ascii="Times New Roman" w:hAnsi="Times New Roman" w:cs="Times New Roman"/>
          <w:sz w:val="28"/>
          <w:szCs w:val="28"/>
        </w:rPr>
        <w:t xml:space="preserve"> (дата обр</w:t>
      </w:r>
      <w:r w:rsidRPr="00471648">
        <w:rPr>
          <w:rFonts w:ascii="Times New Roman" w:hAnsi="Times New Roman" w:cs="Times New Roman"/>
          <w:sz w:val="28"/>
          <w:szCs w:val="28"/>
        </w:rPr>
        <w:t>а</w:t>
      </w:r>
      <w:r w:rsidRPr="00471648">
        <w:rPr>
          <w:rFonts w:ascii="Times New Roman" w:hAnsi="Times New Roman" w:cs="Times New Roman"/>
          <w:sz w:val="28"/>
          <w:szCs w:val="28"/>
        </w:rPr>
        <w:t>щения 12.11.2017).</w:t>
      </w:r>
    </w:p>
    <w:p w:rsidR="00471648" w:rsidRPr="00471648" w:rsidRDefault="00471648" w:rsidP="00471648">
      <w:pPr>
        <w:numPr>
          <w:ilvl w:val="0"/>
          <w:numId w:val="4"/>
        </w:numPr>
        <w:spacing w:after="0" w:line="360" w:lineRule="auto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71648">
        <w:rPr>
          <w:rFonts w:ascii="Times New Roman" w:hAnsi="Times New Roman" w:cs="Times New Roman"/>
          <w:sz w:val="28"/>
          <w:szCs w:val="28"/>
        </w:rPr>
        <w:t>Сводный каталог культурных ценностей, похищенных и утраченных в период Второй Мировой войны. Т. 17. Тверская область (картинная галерея и краеведческий музей). // Культурные ценности – жертвы во</w:t>
      </w:r>
      <w:r w:rsidRPr="00471648">
        <w:rPr>
          <w:rFonts w:ascii="Times New Roman" w:hAnsi="Times New Roman" w:cs="Times New Roman"/>
          <w:sz w:val="28"/>
          <w:szCs w:val="28"/>
        </w:rPr>
        <w:t>й</w:t>
      </w:r>
      <w:r w:rsidRPr="00471648">
        <w:rPr>
          <w:rFonts w:ascii="Times New Roman" w:hAnsi="Times New Roman" w:cs="Times New Roman"/>
          <w:sz w:val="28"/>
          <w:szCs w:val="28"/>
        </w:rPr>
        <w:t xml:space="preserve">ны. </w:t>
      </w:r>
      <w:r w:rsidRPr="00471648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471648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471648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471648">
        <w:rPr>
          <w:rFonts w:ascii="Times New Roman" w:hAnsi="Times New Roman" w:cs="Times New Roman"/>
          <w:sz w:val="28"/>
          <w:szCs w:val="28"/>
        </w:rPr>
        <w:t xml:space="preserve"> </w:t>
      </w:r>
      <w:r w:rsidRPr="0047164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 w:rsidRPr="00471648">
          <w:rPr>
            <w:rStyle w:val="a6"/>
            <w:rFonts w:ascii="Times New Roman" w:hAnsi="Times New Roman" w:cs="Times New Roman"/>
            <w:sz w:val="28"/>
            <w:szCs w:val="28"/>
          </w:rPr>
          <w:t>http://lostart.ru/catalog/RU/tom17/</w:t>
        </w:r>
      </w:hyperlink>
    </w:p>
    <w:p w:rsidR="00471648" w:rsidRPr="00471648" w:rsidRDefault="00471648" w:rsidP="0047164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политико-просветительных учреждений Великой Отечественной войны / Директивы и инструктивные материалы для музеев. Вып.1У.-М., 1943.-250 с.</w:t>
      </w:r>
    </w:p>
    <w:p w:rsidR="00471648" w:rsidRDefault="00471648" w:rsidP="004716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1648" w:rsidRDefault="00471648" w:rsidP="004716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1648" w:rsidRDefault="00471648" w:rsidP="004716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1648" w:rsidRPr="00471648" w:rsidRDefault="00471648" w:rsidP="004716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648" w:rsidRPr="00471648" w:rsidRDefault="00471648" w:rsidP="00471648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4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71648" w:rsidRPr="00471648" w:rsidRDefault="00471648" w:rsidP="00471648">
      <w:pPr>
        <w:pStyle w:val="a4"/>
        <w:numPr>
          <w:ilvl w:val="0"/>
          <w:numId w:val="6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 w:rsidRPr="00471648">
        <w:rPr>
          <w:color w:val="000000"/>
          <w:sz w:val="28"/>
          <w:szCs w:val="28"/>
          <w:shd w:val="clear" w:color="auto" w:fill="FFFFFF"/>
        </w:rPr>
        <w:t>Максакова Л.B. Спасение культурных ценностей в годы великой отечественной войны</w:t>
      </w:r>
      <w:proofErr w:type="gramStart"/>
      <w:r w:rsidRPr="00471648">
        <w:rPr>
          <w:color w:val="000000"/>
          <w:sz w:val="28"/>
          <w:szCs w:val="28"/>
          <w:shd w:val="clear" w:color="auto" w:fill="FFFFFF"/>
        </w:rPr>
        <w:t>.-</w:t>
      </w:r>
      <w:proofErr w:type="gramEnd"/>
      <w:r w:rsidRPr="00471648">
        <w:rPr>
          <w:color w:val="000000"/>
          <w:sz w:val="28"/>
          <w:szCs w:val="28"/>
          <w:shd w:val="clear" w:color="auto" w:fill="FFFFFF"/>
        </w:rPr>
        <w:t>М.: Наука, 1990.- 133 с.</w:t>
      </w:r>
    </w:p>
    <w:p w:rsidR="00471648" w:rsidRPr="00471648" w:rsidRDefault="00471648" w:rsidP="00471648">
      <w:pPr>
        <w:pStyle w:val="a4"/>
        <w:numPr>
          <w:ilvl w:val="0"/>
          <w:numId w:val="6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 w:rsidRPr="00471648">
        <w:rPr>
          <w:color w:val="000000"/>
          <w:sz w:val="28"/>
          <w:szCs w:val="28"/>
          <w:shd w:val="clear" w:color="auto" w:fill="FFFFFF"/>
        </w:rPr>
        <w:t xml:space="preserve">Александрова, Л. К. Провинциальные музеи в годы Великой Отечественной войны </w:t>
      </w:r>
      <w:r w:rsidRPr="00471648">
        <w:rPr>
          <w:rStyle w:val="wmi-callto"/>
          <w:color w:val="000000"/>
          <w:sz w:val="28"/>
          <w:szCs w:val="28"/>
          <w:shd w:val="clear" w:color="auto" w:fill="FFFFFF"/>
        </w:rPr>
        <w:t>1941-1945</w:t>
      </w:r>
      <w:r w:rsidRPr="00471648">
        <w:rPr>
          <w:color w:val="000000"/>
          <w:sz w:val="28"/>
          <w:szCs w:val="28"/>
          <w:shd w:val="clear" w:color="auto" w:fill="FFFFFF"/>
        </w:rPr>
        <w:t xml:space="preserve"> гг.</w:t>
      </w:r>
      <w:proofErr w:type="gramStart"/>
      <w:r w:rsidRPr="00471648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71648">
        <w:rPr>
          <w:color w:val="000000"/>
          <w:sz w:val="28"/>
          <w:szCs w:val="28"/>
          <w:shd w:val="clear" w:color="auto" w:fill="FFFFFF"/>
        </w:rPr>
        <w:t xml:space="preserve"> На материалах Верхнего Поволжья и Волго-Вятского региона России</w:t>
      </w:r>
    </w:p>
    <w:p w:rsidR="00471648" w:rsidRPr="00471648" w:rsidRDefault="00471648" w:rsidP="00471648">
      <w:pPr>
        <w:pStyle w:val="a4"/>
        <w:numPr>
          <w:ilvl w:val="0"/>
          <w:numId w:val="6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 w:rsidRPr="00471648">
        <w:rPr>
          <w:color w:val="000000"/>
          <w:sz w:val="28"/>
          <w:szCs w:val="28"/>
          <w:shd w:val="clear" w:color="auto" w:fill="FFFFFF"/>
        </w:rPr>
        <w:t>Кончин Е. Как в годы войны были спасены сокровища псковских музеев // Литературная Россия.- 1984,31 июля.</w:t>
      </w:r>
    </w:p>
    <w:p w:rsidR="00471648" w:rsidRPr="00471648" w:rsidRDefault="00471648" w:rsidP="00471648">
      <w:pPr>
        <w:pStyle w:val="a4"/>
        <w:numPr>
          <w:ilvl w:val="0"/>
          <w:numId w:val="6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proofErr w:type="spellStart"/>
      <w:r w:rsidRPr="00471648">
        <w:rPr>
          <w:color w:val="000000"/>
          <w:sz w:val="28"/>
          <w:szCs w:val="28"/>
          <w:shd w:val="clear" w:color="auto" w:fill="FFFFFF"/>
        </w:rPr>
        <w:t>Врочинская</w:t>
      </w:r>
      <w:proofErr w:type="spellEnd"/>
      <w:r w:rsidRPr="00471648">
        <w:rPr>
          <w:color w:val="000000"/>
          <w:sz w:val="28"/>
          <w:szCs w:val="28"/>
          <w:shd w:val="clear" w:color="auto" w:fill="FFFFFF"/>
        </w:rPr>
        <w:t xml:space="preserve"> К., Комарова М. Работа музеев РСФСР в условиях военного времени</w:t>
      </w:r>
      <w:proofErr w:type="gramStart"/>
      <w:r w:rsidRPr="00471648">
        <w:rPr>
          <w:color w:val="000000"/>
          <w:sz w:val="28"/>
          <w:szCs w:val="28"/>
          <w:shd w:val="clear" w:color="auto" w:fill="FFFFFF"/>
        </w:rPr>
        <w:t>.-</w:t>
      </w:r>
      <w:proofErr w:type="gramEnd"/>
      <w:r w:rsidRPr="00471648">
        <w:rPr>
          <w:color w:val="000000"/>
          <w:sz w:val="28"/>
          <w:szCs w:val="28"/>
          <w:shd w:val="clear" w:color="auto" w:fill="FFFFFF"/>
        </w:rPr>
        <w:t xml:space="preserve">М., </w:t>
      </w:r>
      <w:r w:rsidRPr="00471648">
        <w:rPr>
          <w:rStyle w:val="wmi-callto"/>
          <w:color w:val="000000"/>
          <w:sz w:val="28"/>
          <w:szCs w:val="28"/>
          <w:shd w:val="clear" w:color="auto" w:fill="FFFFFF"/>
        </w:rPr>
        <w:t>1943 160</w:t>
      </w:r>
      <w:r w:rsidRPr="00471648">
        <w:rPr>
          <w:color w:val="000000"/>
          <w:sz w:val="28"/>
          <w:szCs w:val="28"/>
          <w:shd w:val="clear" w:color="auto" w:fill="FFFFFF"/>
        </w:rPr>
        <w:t xml:space="preserve"> с.</w:t>
      </w:r>
    </w:p>
    <w:p w:rsidR="00471648" w:rsidRPr="00471648" w:rsidRDefault="00471648" w:rsidP="00471648">
      <w:pPr>
        <w:pStyle w:val="a4"/>
        <w:numPr>
          <w:ilvl w:val="0"/>
          <w:numId w:val="6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 w:rsidRPr="00471648">
        <w:rPr>
          <w:color w:val="000000"/>
          <w:sz w:val="28"/>
          <w:szCs w:val="28"/>
          <w:shd w:val="clear" w:color="auto" w:fill="FFFFFF"/>
        </w:rPr>
        <w:t xml:space="preserve">Ким П.М. Музейное дело в СССР: к 40-ю победы советского народа в Великой Отечественной войне </w:t>
      </w:r>
      <w:r w:rsidRPr="00471648">
        <w:rPr>
          <w:rStyle w:val="wmi-callto"/>
          <w:color w:val="000000"/>
          <w:sz w:val="28"/>
          <w:szCs w:val="28"/>
          <w:shd w:val="clear" w:color="auto" w:fill="FFFFFF"/>
        </w:rPr>
        <w:t>1941-1945</w:t>
      </w:r>
      <w:r w:rsidRPr="00471648">
        <w:rPr>
          <w:color w:val="000000"/>
          <w:sz w:val="28"/>
          <w:szCs w:val="28"/>
          <w:shd w:val="clear" w:color="auto" w:fill="FFFFFF"/>
        </w:rPr>
        <w:t xml:space="preserve"> гг. //Сб. науч. трудов</w:t>
      </w:r>
      <w:proofErr w:type="gramStart"/>
      <w:r w:rsidRPr="00471648">
        <w:rPr>
          <w:color w:val="000000"/>
          <w:sz w:val="28"/>
          <w:szCs w:val="28"/>
          <w:shd w:val="clear" w:color="auto" w:fill="FFFFFF"/>
        </w:rPr>
        <w:t>.-</w:t>
      </w:r>
      <w:proofErr w:type="gramEnd"/>
      <w:r w:rsidRPr="00471648">
        <w:rPr>
          <w:color w:val="000000"/>
          <w:sz w:val="28"/>
          <w:szCs w:val="28"/>
          <w:shd w:val="clear" w:color="auto" w:fill="FFFFFF"/>
        </w:rPr>
        <w:t>М., 1985.-200 с</w:t>
      </w:r>
    </w:p>
    <w:p w:rsidR="00471648" w:rsidRPr="00471648" w:rsidRDefault="00471648" w:rsidP="00471648">
      <w:pPr>
        <w:pStyle w:val="a4"/>
        <w:numPr>
          <w:ilvl w:val="0"/>
          <w:numId w:val="6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 w:rsidRPr="00471648">
        <w:rPr>
          <w:color w:val="000000"/>
          <w:sz w:val="28"/>
          <w:szCs w:val="28"/>
          <w:shd w:val="clear" w:color="auto" w:fill="FFFFFF"/>
        </w:rPr>
        <w:t>Комарова М. Музеи РСФСР в дни Великой Отечественной войны</w:t>
      </w:r>
      <w:proofErr w:type="gramStart"/>
      <w:r w:rsidRPr="00471648">
        <w:rPr>
          <w:color w:val="000000"/>
          <w:sz w:val="28"/>
          <w:szCs w:val="28"/>
          <w:shd w:val="clear" w:color="auto" w:fill="FFFFFF"/>
        </w:rPr>
        <w:t>.-</w:t>
      </w:r>
      <w:proofErr w:type="gramEnd"/>
      <w:r w:rsidRPr="00471648">
        <w:rPr>
          <w:color w:val="000000"/>
          <w:sz w:val="28"/>
          <w:szCs w:val="28"/>
          <w:shd w:val="clear" w:color="auto" w:fill="FFFFFF"/>
        </w:rPr>
        <w:t>М., 1942.-126 с.</w:t>
      </w:r>
    </w:p>
    <w:p w:rsidR="00471648" w:rsidRPr="00471648" w:rsidRDefault="00471648" w:rsidP="00471648">
      <w:pPr>
        <w:pStyle w:val="a4"/>
        <w:numPr>
          <w:ilvl w:val="0"/>
          <w:numId w:val="6"/>
        </w:num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 w:rsidRPr="00471648">
        <w:rPr>
          <w:color w:val="000000"/>
          <w:sz w:val="28"/>
          <w:szCs w:val="28"/>
          <w:shd w:val="clear" w:color="auto" w:fill="FFFFFF"/>
        </w:rPr>
        <w:t xml:space="preserve">Музейное дело в СССР: 40 лет Великой Победы советского народа в Великой Отечественной войне </w:t>
      </w:r>
      <w:r w:rsidRPr="00471648">
        <w:rPr>
          <w:rStyle w:val="wmi-callto"/>
          <w:color w:val="000000"/>
          <w:sz w:val="28"/>
          <w:szCs w:val="28"/>
          <w:shd w:val="clear" w:color="auto" w:fill="FFFFFF"/>
        </w:rPr>
        <w:t>1941-1945</w:t>
      </w:r>
      <w:r w:rsidRPr="00471648">
        <w:rPr>
          <w:color w:val="000000"/>
          <w:sz w:val="28"/>
          <w:szCs w:val="28"/>
          <w:shd w:val="clear" w:color="auto" w:fill="FFFFFF"/>
        </w:rPr>
        <w:t xml:space="preserve"> гг. Сб. </w:t>
      </w:r>
      <w:proofErr w:type="spellStart"/>
      <w:r w:rsidRPr="00471648">
        <w:rPr>
          <w:color w:val="000000"/>
          <w:sz w:val="28"/>
          <w:szCs w:val="28"/>
          <w:shd w:val="clear" w:color="auto" w:fill="FFFFFF"/>
        </w:rPr>
        <w:t>научн</w:t>
      </w:r>
      <w:proofErr w:type="spellEnd"/>
      <w:r w:rsidRPr="00471648">
        <w:rPr>
          <w:color w:val="000000"/>
          <w:sz w:val="28"/>
          <w:szCs w:val="28"/>
          <w:shd w:val="clear" w:color="auto" w:fill="FFFFFF"/>
        </w:rPr>
        <w:t>. трудов.- М., 1985.- 200 с</w:t>
      </w:r>
    </w:p>
    <w:p w:rsidR="003E1B38" w:rsidRDefault="00471648" w:rsidP="00471648">
      <w:pPr>
        <w:pStyle w:val="a4"/>
        <w:numPr>
          <w:ilvl w:val="0"/>
          <w:numId w:val="6"/>
        </w:numPr>
        <w:tabs>
          <w:tab w:val="left" w:pos="2715"/>
        </w:tabs>
        <w:spacing w:line="360" w:lineRule="auto"/>
        <w:jc w:val="both"/>
      </w:pPr>
      <w:r w:rsidRPr="00471648">
        <w:rPr>
          <w:color w:val="000000"/>
          <w:sz w:val="28"/>
          <w:szCs w:val="28"/>
          <w:shd w:val="clear" w:color="auto" w:fill="FFFFFF"/>
        </w:rPr>
        <w:t xml:space="preserve">Симкин М.П. Советские музеи в период Великой Отечественной войны /Труды НИИ музееведения. </w:t>
      </w:r>
      <w:proofErr w:type="spellStart"/>
      <w:r w:rsidRPr="00471648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471648">
        <w:rPr>
          <w:color w:val="000000"/>
          <w:sz w:val="28"/>
          <w:szCs w:val="28"/>
          <w:shd w:val="clear" w:color="auto" w:fill="FFFFFF"/>
        </w:rPr>
        <w:t>. 11.- М., 1961.- 286 с.</w:t>
      </w:r>
      <w:r w:rsidR="001871FE" w:rsidRPr="00471648">
        <w:rPr>
          <w:color w:val="000000"/>
          <w:sz w:val="28"/>
          <w:szCs w:val="28"/>
        </w:rPr>
        <w:br/>
      </w:r>
    </w:p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Default="003E1B38" w:rsidP="00B303E2"/>
    <w:p w:rsidR="003E1B38" w:rsidRPr="00B303E2" w:rsidRDefault="003E1B38" w:rsidP="00B303E2"/>
    <w:sectPr w:rsidR="003E1B38" w:rsidRPr="00B3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7404"/>
    <w:multiLevelType w:val="hybridMultilevel"/>
    <w:tmpl w:val="D554A48E"/>
    <w:lvl w:ilvl="0" w:tplc="6E46CE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719F0"/>
    <w:multiLevelType w:val="hybridMultilevel"/>
    <w:tmpl w:val="68C27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46A9C"/>
    <w:multiLevelType w:val="hybridMultilevel"/>
    <w:tmpl w:val="5DC0F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900B8"/>
    <w:multiLevelType w:val="hybridMultilevel"/>
    <w:tmpl w:val="23303CF0"/>
    <w:lvl w:ilvl="0" w:tplc="5F2EE4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9D374AF"/>
    <w:multiLevelType w:val="hybridMultilevel"/>
    <w:tmpl w:val="5740C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C17EC"/>
    <w:multiLevelType w:val="hybridMultilevel"/>
    <w:tmpl w:val="DB5CF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77"/>
    <w:rsid w:val="001871FE"/>
    <w:rsid w:val="002E26F4"/>
    <w:rsid w:val="003E1B38"/>
    <w:rsid w:val="00471648"/>
    <w:rsid w:val="004E68E2"/>
    <w:rsid w:val="004F4D04"/>
    <w:rsid w:val="00832418"/>
    <w:rsid w:val="00984063"/>
    <w:rsid w:val="00B303E2"/>
    <w:rsid w:val="00B65F62"/>
    <w:rsid w:val="00D17977"/>
    <w:rsid w:val="00E8670C"/>
    <w:rsid w:val="00F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3E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8670C"/>
  </w:style>
  <w:style w:type="paragraph" w:styleId="a4">
    <w:name w:val="List Paragraph"/>
    <w:basedOn w:val="a"/>
    <w:link w:val="a5"/>
    <w:uiPriority w:val="34"/>
    <w:qFormat/>
    <w:rsid w:val="00984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9840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1648"/>
    <w:rPr>
      <w:color w:val="0000FF"/>
      <w:u w:val="single"/>
    </w:rPr>
  </w:style>
  <w:style w:type="paragraph" w:styleId="a7">
    <w:name w:val="No Spacing"/>
    <w:uiPriority w:val="1"/>
    <w:qFormat/>
    <w:rsid w:val="004716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3E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8670C"/>
  </w:style>
  <w:style w:type="paragraph" w:styleId="a4">
    <w:name w:val="List Paragraph"/>
    <w:basedOn w:val="a"/>
    <w:link w:val="a5"/>
    <w:uiPriority w:val="34"/>
    <w:qFormat/>
    <w:rsid w:val="00984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9840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1648"/>
    <w:rPr>
      <w:color w:val="0000FF"/>
      <w:u w:val="single"/>
    </w:rPr>
  </w:style>
  <w:style w:type="paragraph" w:styleId="a7">
    <w:name w:val="No Spacing"/>
    <w:uiPriority w:val="1"/>
    <w:qFormat/>
    <w:rsid w:val="004716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start.ru/catalog/RU/tom1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bussr.ru/doc_ussr/ussr_464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ussr.ru/doc_ussr/ussr_4718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2017-12-28T16:04:00Z</dcterms:created>
  <dcterms:modified xsi:type="dcterms:W3CDTF">2017-12-28T17:47:00Z</dcterms:modified>
</cp:coreProperties>
</file>