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AE721" w14:textId="77777777" w:rsidR="00C04766" w:rsidRPr="00685993" w:rsidRDefault="00C04766" w:rsidP="00C04766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 xml:space="preserve">МИНИСТЕРСТВО </w:t>
      </w:r>
      <w:r w:rsidR="00696884">
        <w:rPr>
          <w:b/>
          <w:bCs/>
          <w:sz w:val="28"/>
          <w:szCs w:val="28"/>
        </w:rPr>
        <w:t>НАУКИ И ВЫСШЕГО ОБРАЗОВАНИЯ РФ</w:t>
      </w:r>
    </w:p>
    <w:p w14:paraId="18B1C571" w14:textId="77777777" w:rsidR="00C04766" w:rsidRPr="00685993" w:rsidRDefault="00C04766" w:rsidP="00C04766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76F03B77" w14:textId="77777777" w:rsidR="00C04766" w:rsidRPr="00685993" w:rsidRDefault="00C04766" w:rsidP="00C04766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«ТВЕРСКОЙ ГОСУДАРСТВЕННЫЙ УНИВЕРСИТЕТ»</w:t>
      </w:r>
    </w:p>
    <w:p w14:paraId="79264601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4C588548" w14:textId="77777777" w:rsidR="00C04766" w:rsidRPr="00685993" w:rsidRDefault="00C04766" w:rsidP="00C04766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ЮРИДИЧЕСКИЙ ФАКУЛЬТЕТ</w:t>
      </w:r>
    </w:p>
    <w:p w14:paraId="7AFDEACD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7A25BDE5" w14:textId="77777777" w:rsidR="00696884" w:rsidRDefault="00C04766" w:rsidP="00284558">
      <w:pPr>
        <w:pStyle w:val="Default"/>
        <w:jc w:val="center"/>
        <w:rPr>
          <w:bCs/>
          <w:sz w:val="28"/>
          <w:szCs w:val="28"/>
        </w:rPr>
      </w:pPr>
      <w:r w:rsidRPr="00696884">
        <w:rPr>
          <w:bCs/>
          <w:sz w:val="28"/>
          <w:szCs w:val="28"/>
        </w:rPr>
        <w:t xml:space="preserve">КАФЕДРА </w:t>
      </w:r>
      <w:r w:rsidR="00696884" w:rsidRPr="00696884">
        <w:rPr>
          <w:bCs/>
          <w:sz w:val="28"/>
          <w:szCs w:val="28"/>
        </w:rPr>
        <w:t xml:space="preserve">СУДЕБНОЙ ВЛАСТИ И </w:t>
      </w:r>
    </w:p>
    <w:p w14:paraId="14F2EB1C" w14:textId="77777777" w:rsidR="00C04766" w:rsidRPr="00696884" w:rsidRDefault="00696884" w:rsidP="00284558">
      <w:pPr>
        <w:pStyle w:val="Default"/>
        <w:jc w:val="center"/>
        <w:rPr>
          <w:sz w:val="28"/>
          <w:szCs w:val="28"/>
        </w:rPr>
      </w:pPr>
      <w:r w:rsidRPr="00696884">
        <w:rPr>
          <w:bCs/>
          <w:sz w:val="28"/>
          <w:szCs w:val="28"/>
        </w:rPr>
        <w:t>ПРАВООХРАНИТ</w:t>
      </w:r>
      <w:r w:rsidR="000F1040" w:rsidRPr="00696884">
        <w:rPr>
          <w:bCs/>
          <w:sz w:val="28"/>
          <w:szCs w:val="28"/>
        </w:rPr>
        <w:t>ЕЛЬНОЙ ДЕЯТЕЛЬНОСТИ</w:t>
      </w:r>
    </w:p>
    <w:p w14:paraId="463260D2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15B9355A" w14:textId="77777777" w:rsidR="00C04766" w:rsidRPr="00685993" w:rsidRDefault="00C04766" w:rsidP="00C04766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40.03.01 Юриспруденция</w:t>
      </w:r>
    </w:p>
    <w:p w14:paraId="7D408818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2FB20F15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5CF976F6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6955AF81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173AD689" w14:textId="77777777" w:rsidR="00C04766" w:rsidRPr="00685993" w:rsidRDefault="00C04766" w:rsidP="00C04766">
      <w:pPr>
        <w:pStyle w:val="Default"/>
        <w:rPr>
          <w:b/>
          <w:bCs/>
          <w:sz w:val="28"/>
          <w:szCs w:val="28"/>
        </w:rPr>
      </w:pPr>
    </w:p>
    <w:p w14:paraId="4745041C" w14:textId="77777777" w:rsidR="00C04766" w:rsidRPr="00685993" w:rsidRDefault="00C04766" w:rsidP="00C04766">
      <w:pPr>
        <w:pStyle w:val="Default"/>
        <w:jc w:val="center"/>
        <w:rPr>
          <w:b/>
          <w:bCs/>
          <w:sz w:val="28"/>
          <w:szCs w:val="28"/>
        </w:rPr>
      </w:pPr>
      <w:r w:rsidRPr="00685993">
        <w:rPr>
          <w:b/>
          <w:bCs/>
          <w:sz w:val="28"/>
          <w:szCs w:val="28"/>
        </w:rPr>
        <w:t>КУРСОВАЯ РАБОТА</w:t>
      </w:r>
    </w:p>
    <w:p w14:paraId="3DBB84CF" w14:textId="77777777" w:rsidR="00284558" w:rsidRPr="00685993" w:rsidRDefault="00284558" w:rsidP="00C04766">
      <w:pPr>
        <w:pStyle w:val="Default"/>
        <w:jc w:val="center"/>
        <w:rPr>
          <w:sz w:val="28"/>
          <w:szCs w:val="28"/>
        </w:rPr>
      </w:pPr>
    </w:p>
    <w:p w14:paraId="5DE2BC7C" w14:textId="77777777" w:rsidR="00C04766" w:rsidRPr="00696884" w:rsidRDefault="000F1040" w:rsidP="00C04766">
      <w:pPr>
        <w:pStyle w:val="Default"/>
        <w:jc w:val="center"/>
        <w:rPr>
          <w:b/>
          <w:sz w:val="28"/>
          <w:szCs w:val="28"/>
        </w:rPr>
      </w:pPr>
      <w:r w:rsidRPr="00696884">
        <w:rPr>
          <w:b/>
          <w:sz w:val="28"/>
          <w:szCs w:val="28"/>
        </w:rPr>
        <w:t>ПОНЯТИЕ И СУЩНОСТЬ ПРИКАЗНОГО ПРОИЗВОДСТВА</w:t>
      </w:r>
    </w:p>
    <w:p w14:paraId="5E65BF3B" w14:textId="77777777" w:rsidR="00C04766" w:rsidRPr="00685993" w:rsidRDefault="005355F5" w:rsidP="005355F5">
      <w:pPr>
        <w:pStyle w:val="Default"/>
        <w:tabs>
          <w:tab w:val="left" w:pos="5550"/>
        </w:tabs>
        <w:rPr>
          <w:sz w:val="28"/>
          <w:szCs w:val="28"/>
        </w:rPr>
      </w:pPr>
      <w:r w:rsidRPr="00685993">
        <w:rPr>
          <w:sz w:val="28"/>
          <w:szCs w:val="28"/>
        </w:rPr>
        <w:tab/>
      </w:r>
    </w:p>
    <w:p w14:paraId="006620A4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68FEDDC3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148E65CC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35E410D0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0965BCE7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1F0CAC62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443DE380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154D6C4F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5640DF20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11BCB2F5" w14:textId="77777777" w:rsidR="00C04766" w:rsidRPr="00685993" w:rsidRDefault="00C04766" w:rsidP="00C04766">
      <w:pPr>
        <w:pStyle w:val="Default"/>
        <w:jc w:val="right"/>
        <w:rPr>
          <w:sz w:val="28"/>
          <w:szCs w:val="28"/>
        </w:rPr>
      </w:pPr>
    </w:p>
    <w:p w14:paraId="0F2A1CCD" w14:textId="77777777" w:rsidR="00C04766" w:rsidRPr="00685993" w:rsidRDefault="00C04766" w:rsidP="00C04766">
      <w:pPr>
        <w:pStyle w:val="Default"/>
        <w:jc w:val="right"/>
        <w:rPr>
          <w:sz w:val="28"/>
          <w:szCs w:val="28"/>
        </w:rPr>
      </w:pPr>
      <w:r w:rsidRPr="00685993">
        <w:rPr>
          <w:sz w:val="28"/>
          <w:szCs w:val="28"/>
        </w:rPr>
        <w:t xml:space="preserve">                                                             Выполнил: студент </w:t>
      </w:r>
      <w:r w:rsidR="000F1040">
        <w:rPr>
          <w:sz w:val="28"/>
          <w:szCs w:val="28"/>
        </w:rPr>
        <w:t>3</w:t>
      </w:r>
      <w:r w:rsidRPr="00685993">
        <w:rPr>
          <w:sz w:val="28"/>
          <w:szCs w:val="28"/>
        </w:rPr>
        <w:t xml:space="preserve"> курса </w:t>
      </w:r>
      <w:r w:rsidR="000F1040">
        <w:rPr>
          <w:sz w:val="28"/>
          <w:szCs w:val="28"/>
        </w:rPr>
        <w:t>3</w:t>
      </w:r>
      <w:r w:rsidRPr="00685993">
        <w:rPr>
          <w:sz w:val="28"/>
          <w:szCs w:val="28"/>
        </w:rPr>
        <w:t>3 гр</w:t>
      </w:r>
      <w:r w:rsidR="00696884">
        <w:rPr>
          <w:sz w:val="28"/>
          <w:szCs w:val="28"/>
        </w:rPr>
        <w:t>уппы</w:t>
      </w:r>
      <w:r w:rsidRPr="00685993">
        <w:rPr>
          <w:sz w:val="28"/>
          <w:szCs w:val="28"/>
        </w:rPr>
        <w:t xml:space="preserve"> </w:t>
      </w:r>
    </w:p>
    <w:p w14:paraId="5D9F9600" w14:textId="77777777" w:rsidR="00C04766" w:rsidRPr="00685993" w:rsidRDefault="00C04766" w:rsidP="00C04766">
      <w:pPr>
        <w:pStyle w:val="Default"/>
        <w:jc w:val="right"/>
        <w:rPr>
          <w:sz w:val="28"/>
          <w:szCs w:val="28"/>
        </w:rPr>
      </w:pPr>
      <w:r w:rsidRPr="00685993">
        <w:rPr>
          <w:sz w:val="28"/>
          <w:szCs w:val="28"/>
        </w:rPr>
        <w:t xml:space="preserve">                                                </w:t>
      </w:r>
      <w:r w:rsidR="00696884">
        <w:rPr>
          <w:sz w:val="28"/>
          <w:szCs w:val="28"/>
        </w:rPr>
        <w:t xml:space="preserve">                    Кузьмин Глеб Юрьевич</w:t>
      </w:r>
      <w:r w:rsidRPr="00685993">
        <w:rPr>
          <w:sz w:val="28"/>
          <w:szCs w:val="28"/>
        </w:rPr>
        <w:t xml:space="preserve"> </w:t>
      </w:r>
    </w:p>
    <w:p w14:paraId="4E4A5A50" w14:textId="77777777" w:rsidR="00C04766" w:rsidRPr="00685993" w:rsidRDefault="00C04766" w:rsidP="00C04766">
      <w:pPr>
        <w:pStyle w:val="Default"/>
        <w:jc w:val="right"/>
        <w:rPr>
          <w:sz w:val="28"/>
          <w:szCs w:val="28"/>
        </w:rPr>
      </w:pPr>
    </w:p>
    <w:p w14:paraId="15778083" w14:textId="77777777" w:rsidR="00C04766" w:rsidRPr="00685993" w:rsidRDefault="00C04766" w:rsidP="00C04766">
      <w:pPr>
        <w:pStyle w:val="Default"/>
        <w:jc w:val="right"/>
        <w:rPr>
          <w:sz w:val="28"/>
          <w:szCs w:val="28"/>
        </w:rPr>
      </w:pPr>
    </w:p>
    <w:p w14:paraId="2489E614" w14:textId="77777777" w:rsidR="00696884" w:rsidRDefault="00C04766" w:rsidP="00322A7C">
      <w:pPr>
        <w:pStyle w:val="Default"/>
        <w:jc w:val="right"/>
        <w:rPr>
          <w:sz w:val="28"/>
          <w:szCs w:val="28"/>
        </w:rPr>
      </w:pPr>
      <w:r w:rsidRPr="00685993">
        <w:rPr>
          <w:sz w:val="28"/>
          <w:szCs w:val="28"/>
        </w:rPr>
        <w:t xml:space="preserve">                               </w:t>
      </w:r>
      <w:r w:rsidR="00D425C4" w:rsidRPr="00685993">
        <w:rPr>
          <w:sz w:val="28"/>
          <w:szCs w:val="28"/>
        </w:rPr>
        <w:t>Научный руководитель:</w:t>
      </w:r>
    </w:p>
    <w:p w14:paraId="594C417D" w14:textId="77777777" w:rsidR="00C04766" w:rsidRPr="00685993" w:rsidRDefault="00696884" w:rsidP="00322A7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84558" w:rsidRPr="00685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proofErr w:type="spellStart"/>
      <w:r w:rsidR="00284558" w:rsidRPr="00685993">
        <w:rPr>
          <w:sz w:val="28"/>
          <w:szCs w:val="28"/>
        </w:rPr>
        <w:t>к.ю</w:t>
      </w:r>
      <w:proofErr w:type="gramStart"/>
      <w:r w:rsidR="00284558" w:rsidRPr="00685993">
        <w:rPr>
          <w:sz w:val="28"/>
          <w:szCs w:val="28"/>
        </w:rPr>
        <w:t>.н</w:t>
      </w:r>
      <w:proofErr w:type="spellEnd"/>
      <w:proofErr w:type="gramEnd"/>
      <w:r w:rsidR="00284558" w:rsidRPr="00685993">
        <w:rPr>
          <w:sz w:val="28"/>
          <w:szCs w:val="28"/>
        </w:rPr>
        <w:t>, доцент</w:t>
      </w:r>
      <w:r>
        <w:rPr>
          <w:sz w:val="28"/>
          <w:szCs w:val="28"/>
        </w:rPr>
        <w:t xml:space="preserve"> кафедры  </w:t>
      </w:r>
      <w:r w:rsidR="001D0F5D">
        <w:rPr>
          <w:sz w:val="28"/>
          <w:szCs w:val="28"/>
        </w:rPr>
        <w:t>Жукова О</w:t>
      </w:r>
      <w:r w:rsidR="00284558" w:rsidRPr="00685993">
        <w:rPr>
          <w:sz w:val="28"/>
          <w:szCs w:val="28"/>
        </w:rPr>
        <w:t>. В.</w:t>
      </w:r>
      <w:r w:rsidR="005355F5" w:rsidRPr="00685993">
        <w:rPr>
          <w:sz w:val="28"/>
          <w:szCs w:val="28"/>
        </w:rPr>
        <w:tab/>
      </w:r>
    </w:p>
    <w:p w14:paraId="5D794967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1101CAF7" w14:textId="77777777" w:rsidR="00C04766" w:rsidRPr="00685993" w:rsidRDefault="00696884" w:rsidP="00696884">
      <w:pPr>
        <w:pStyle w:val="Default"/>
        <w:tabs>
          <w:tab w:val="left" w:pos="262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CD41158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3EAA0581" w14:textId="77777777" w:rsidR="00C04766" w:rsidRPr="00685993" w:rsidRDefault="00C04766" w:rsidP="00C04766">
      <w:pPr>
        <w:pStyle w:val="Default"/>
        <w:rPr>
          <w:sz w:val="28"/>
          <w:szCs w:val="28"/>
        </w:rPr>
      </w:pPr>
    </w:p>
    <w:p w14:paraId="1BA209F8" w14:textId="77777777" w:rsidR="00C04766" w:rsidRPr="00685993" w:rsidRDefault="00C04766" w:rsidP="00863CA6">
      <w:pPr>
        <w:pStyle w:val="Default"/>
        <w:jc w:val="center"/>
        <w:rPr>
          <w:sz w:val="28"/>
          <w:szCs w:val="28"/>
        </w:rPr>
      </w:pPr>
    </w:p>
    <w:p w14:paraId="32653C59" w14:textId="3EDEDCD0" w:rsidR="005964C3" w:rsidRPr="00685993" w:rsidRDefault="00C04766" w:rsidP="00863CA6">
      <w:pPr>
        <w:pStyle w:val="Default"/>
        <w:jc w:val="center"/>
        <w:rPr>
          <w:sz w:val="28"/>
          <w:szCs w:val="28"/>
        </w:rPr>
      </w:pPr>
      <w:r w:rsidRPr="00685993">
        <w:rPr>
          <w:sz w:val="28"/>
          <w:szCs w:val="28"/>
        </w:rPr>
        <w:t>Тверь</w:t>
      </w:r>
      <w:r w:rsidR="003B0A8A" w:rsidRPr="00685993">
        <w:rPr>
          <w:sz w:val="28"/>
          <w:szCs w:val="28"/>
        </w:rPr>
        <w:t xml:space="preserve"> 2019</w:t>
      </w:r>
    </w:p>
    <w:p w14:paraId="70C8E038" w14:textId="77777777" w:rsidR="005964C3" w:rsidRPr="00685993" w:rsidRDefault="005964C3" w:rsidP="00EC69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993">
        <w:rPr>
          <w:rFonts w:ascii="Times New Roman" w:hAnsi="Times New Roman" w:cs="Times New Roman"/>
          <w:sz w:val="28"/>
          <w:szCs w:val="28"/>
        </w:rPr>
        <w:br w:type="page"/>
      </w:r>
      <w:r w:rsidR="00EC69ED" w:rsidRPr="0068599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54EC5E5" w14:textId="77777777" w:rsidR="00EC69ED" w:rsidRPr="00685993" w:rsidRDefault="00FF5701" w:rsidP="004011E3">
      <w:pPr>
        <w:tabs>
          <w:tab w:val="left" w:pos="21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9C1E07" w:rsidRPr="00685993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4A00CC">
        <w:rPr>
          <w:rFonts w:ascii="Times New Roman" w:hAnsi="Times New Roman" w:cs="Times New Roman"/>
          <w:sz w:val="28"/>
          <w:szCs w:val="28"/>
        </w:rPr>
        <w:t>...</w:t>
      </w:r>
      <w:r w:rsidR="009C1E07" w:rsidRPr="00685993">
        <w:rPr>
          <w:rFonts w:ascii="Times New Roman" w:hAnsi="Times New Roman" w:cs="Times New Roman"/>
          <w:sz w:val="28"/>
          <w:szCs w:val="28"/>
        </w:rPr>
        <w:t>………</w:t>
      </w:r>
      <w:r w:rsidR="00A426CE" w:rsidRPr="00685993">
        <w:rPr>
          <w:rFonts w:ascii="Times New Roman" w:hAnsi="Times New Roman" w:cs="Times New Roman"/>
          <w:sz w:val="28"/>
          <w:szCs w:val="28"/>
        </w:rPr>
        <w:t>.</w:t>
      </w:r>
      <w:r w:rsidR="009C1E07" w:rsidRPr="00685993">
        <w:rPr>
          <w:rFonts w:ascii="Times New Roman" w:hAnsi="Times New Roman" w:cs="Times New Roman"/>
          <w:sz w:val="28"/>
          <w:szCs w:val="28"/>
        </w:rPr>
        <w:t>…..</w:t>
      </w:r>
      <w:r w:rsidR="00C17D28" w:rsidRPr="00685993">
        <w:rPr>
          <w:rFonts w:ascii="Times New Roman" w:hAnsi="Times New Roman" w:cs="Times New Roman"/>
          <w:sz w:val="28"/>
          <w:szCs w:val="28"/>
        </w:rPr>
        <w:t>3</w:t>
      </w:r>
    </w:p>
    <w:p w14:paraId="1A0ABE48" w14:textId="77777777" w:rsidR="00EC69ED" w:rsidRPr="00685993" w:rsidRDefault="00106D4D" w:rsidP="004011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93">
        <w:rPr>
          <w:rFonts w:ascii="Times New Roman" w:hAnsi="Times New Roman" w:cs="Times New Roman"/>
          <w:sz w:val="28"/>
          <w:szCs w:val="28"/>
        </w:rPr>
        <w:t>Глава 1.</w:t>
      </w:r>
      <w:r w:rsidR="00FF5701">
        <w:rPr>
          <w:rFonts w:ascii="Times New Roman" w:hAnsi="Times New Roman" w:cs="Times New Roman"/>
          <w:sz w:val="28"/>
          <w:szCs w:val="28"/>
        </w:rPr>
        <w:t xml:space="preserve"> ОБЩАЯ ХАРАКТЕРИСТИКА ПРИКАЗНОГО ПРОИЗВОДСТВА В ГРАЖДАНСКОМ ПРОЦЕССЕ</w:t>
      </w:r>
      <w:r w:rsidR="000F1040">
        <w:rPr>
          <w:rFonts w:ascii="Times New Roman" w:hAnsi="Times New Roman" w:cs="Times New Roman"/>
          <w:sz w:val="28"/>
          <w:szCs w:val="28"/>
        </w:rPr>
        <w:t>…</w:t>
      </w:r>
      <w:r w:rsidR="00FF5701">
        <w:rPr>
          <w:rFonts w:ascii="Times New Roman" w:hAnsi="Times New Roman" w:cs="Times New Roman"/>
          <w:sz w:val="28"/>
          <w:szCs w:val="28"/>
        </w:rPr>
        <w:t>………..</w:t>
      </w:r>
      <w:r w:rsidR="000F1040">
        <w:rPr>
          <w:rFonts w:ascii="Times New Roman" w:hAnsi="Times New Roman" w:cs="Times New Roman"/>
          <w:sz w:val="28"/>
          <w:szCs w:val="28"/>
        </w:rPr>
        <w:t>……………</w:t>
      </w:r>
      <w:r w:rsidR="00C17D28" w:rsidRPr="00685993">
        <w:rPr>
          <w:rFonts w:ascii="Times New Roman" w:hAnsi="Times New Roman" w:cs="Times New Roman"/>
          <w:sz w:val="28"/>
          <w:szCs w:val="28"/>
        </w:rPr>
        <w:t>…………………</w:t>
      </w:r>
      <w:r w:rsidR="004011E3">
        <w:rPr>
          <w:rFonts w:ascii="Times New Roman" w:hAnsi="Times New Roman" w:cs="Times New Roman"/>
          <w:sz w:val="28"/>
          <w:szCs w:val="28"/>
        </w:rPr>
        <w:t>...</w:t>
      </w:r>
      <w:r w:rsidR="00C17D28" w:rsidRPr="00685993">
        <w:rPr>
          <w:rFonts w:ascii="Times New Roman" w:hAnsi="Times New Roman" w:cs="Times New Roman"/>
          <w:sz w:val="28"/>
          <w:szCs w:val="28"/>
        </w:rPr>
        <w:t>……</w:t>
      </w:r>
      <w:r w:rsidR="001E08DF" w:rsidRPr="00685993">
        <w:rPr>
          <w:rFonts w:ascii="Times New Roman" w:hAnsi="Times New Roman" w:cs="Times New Roman"/>
          <w:sz w:val="28"/>
          <w:szCs w:val="28"/>
        </w:rPr>
        <w:t>….</w:t>
      </w:r>
      <w:r w:rsidR="00C17D28" w:rsidRPr="00685993">
        <w:rPr>
          <w:rFonts w:ascii="Times New Roman" w:hAnsi="Times New Roman" w:cs="Times New Roman"/>
          <w:sz w:val="28"/>
          <w:szCs w:val="28"/>
        </w:rPr>
        <w:t>5</w:t>
      </w:r>
    </w:p>
    <w:p w14:paraId="29328CB3" w14:textId="77777777" w:rsidR="00C60943" w:rsidRPr="00685993" w:rsidRDefault="001E08DF" w:rsidP="004011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993">
        <w:rPr>
          <w:rFonts w:ascii="Times New Roman" w:hAnsi="Times New Roman" w:cs="Times New Roman"/>
          <w:sz w:val="28"/>
          <w:szCs w:val="28"/>
        </w:rPr>
        <w:t>Гла</w:t>
      </w:r>
      <w:r w:rsidR="004011E3">
        <w:rPr>
          <w:rFonts w:ascii="Times New Roman" w:hAnsi="Times New Roman" w:cs="Times New Roman"/>
          <w:sz w:val="28"/>
          <w:szCs w:val="28"/>
        </w:rPr>
        <w:t xml:space="preserve">ва 2. </w:t>
      </w:r>
      <w:r w:rsidR="00EF60B0">
        <w:rPr>
          <w:rFonts w:ascii="Times New Roman" w:hAnsi="Times New Roman" w:cs="Times New Roman"/>
          <w:sz w:val="28"/>
          <w:szCs w:val="28"/>
        </w:rPr>
        <w:t>ОСОБЕННОСТИ НОРМ О ПРИКАЗНОМ ПРОИЗВОДСТВЕ В ГРАЖДАНСКОМ ПРОЦЕССЕ……………………….</w:t>
      </w:r>
      <w:r w:rsidRPr="00685993">
        <w:rPr>
          <w:rFonts w:ascii="Times New Roman" w:hAnsi="Times New Roman" w:cs="Times New Roman"/>
          <w:sz w:val="28"/>
          <w:szCs w:val="28"/>
        </w:rPr>
        <w:t>…</w:t>
      </w:r>
      <w:r w:rsidR="007A276D" w:rsidRPr="00685993">
        <w:rPr>
          <w:rFonts w:ascii="Times New Roman" w:hAnsi="Times New Roman" w:cs="Times New Roman"/>
          <w:sz w:val="28"/>
          <w:szCs w:val="28"/>
        </w:rPr>
        <w:t>…………</w:t>
      </w:r>
      <w:r w:rsidR="00FF5701">
        <w:rPr>
          <w:rFonts w:ascii="Times New Roman" w:hAnsi="Times New Roman" w:cs="Times New Roman"/>
          <w:sz w:val="28"/>
          <w:szCs w:val="28"/>
        </w:rPr>
        <w:t>……………...</w:t>
      </w:r>
      <w:r w:rsidR="00933AE8">
        <w:rPr>
          <w:rFonts w:ascii="Times New Roman" w:hAnsi="Times New Roman" w:cs="Times New Roman"/>
          <w:sz w:val="28"/>
          <w:szCs w:val="28"/>
        </w:rPr>
        <w:t>14</w:t>
      </w:r>
    </w:p>
    <w:p w14:paraId="134C7FE1" w14:textId="77777777" w:rsidR="00C60943" w:rsidRPr="00685993" w:rsidRDefault="00FF5701" w:rsidP="004011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415E6F" w:rsidRPr="00685993">
        <w:rPr>
          <w:rFonts w:ascii="Times New Roman" w:hAnsi="Times New Roman" w:cs="Times New Roman"/>
          <w:sz w:val="28"/>
          <w:szCs w:val="28"/>
        </w:rPr>
        <w:t>…………………</w:t>
      </w:r>
      <w:r w:rsidR="004A00CC">
        <w:rPr>
          <w:rFonts w:ascii="Times New Roman" w:hAnsi="Times New Roman" w:cs="Times New Roman"/>
          <w:sz w:val="28"/>
          <w:szCs w:val="28"/>
        </w:rPr>
        <w:t>.</w:t>
      </w:r>
      <w:r w:rsidR="00415E6F" w:rsidRPr="00685993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333A02" w:rsidRPr="00685993">
        <w:rPr>
          <w:rFonts w:ascii="Times New Roman" w:hAnsi="Times New Roman" w:cs="Times New Roman"/>
          <w:sz w:val="28"/>
          <w:szCs w:val="28"/>
        </w:rPr>
        <w:t>.</w:t>
      </w:r>
      <w:r w:rsidR="00415E6F" w:rsidRPr="00685993">
        <w:rPr>
          <w:rFonts w:ascii="Times New Roman" w:hAnsi="Times New Roman" w:cs="Times New Roman"/>
          <w:sz w:val="28"/>
          <w:szCs w:val="28"/>
        </w:rPr>
        <w:t>………</w:t>
      </w:r>
      <w:r w:rsidR="00933AE8">
        <w:rPr>
          <w:rFonts w:ascii="Times New Roman" w:hAnsi="Times New Roman" w:cs="Times New Roman"/>
          <w:sz w:val="28"/>
          <w:szCs w:val="28"/>
        </w:rPr>
        <w:t>22</w:t>
      </w:r>
    </w:p>
    <w:p w14:paraId="78D28DD6" w14:textId="77777777" w:rsidR="00EC69ED" w:rsidRPr="00685993" w:rsidRDefault="00FF5701" w:rsidP="004011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333A02" w:rsidRPr="0068599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……………...</w:t>
      </w:r>
      <w:r w:rsidR="00333A02" w:rsidRPr="00685993">
        <w:rPr>
          <w:rFonts w:ascii="Times New Roman" w:hAnsi="Times New Roman" w:cs="Times New Roman"/>
          <w:sz w:val="28"/>
          <w:szCs w:val="28"/>
        </w:rPr>
        <w:t>…………………...……</w:t>
      </w:r>
      <w:r w:rsidR="004011E3">
        <w:rPr>
          <w:rFonts w:ascii="Times New Roman" w:hAnsi="Times New Roman" w:cs="Times New Roman"/>
          <w:sz w:val="28"/>
          <w:szCs w:val="28"/>
        </w:rPr>
        <w:t>23</w:t>
      </w:r>
    </w:p>
    <w:p w14:paraId="4098464D" w14:textId="77777777" w:rsidR="005964C3" w:rsidRPr="00685993" w:rsidRDefault="005964C3" w:rsidP="00C04766">
      <w:pPr>
        <w:pStyle w:val="Default"/>
        <w:jc w:val="center"/>
        <w:rPr>
          <w:sz w:val="28"/>
          <w:szCs w:val="28"/>
        </w:rPr>
      </w:pPr>
    </w:p>
    <w:p w14:paraId="2CCDBFAE" w14:textId="77777777" w:rsidR="005964C3" w:rsidRPr="00685993" w:rsidRDefault="005964C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5993">
        <w:rPr>
          <w:rFonts w:ascii="Times New Roman" w:hAnsi="Times New Roman" w:cs="Times New Roman"/>
          <w:sz w:val="28"/>
          <w:szCs w:val="28"/>
        </w:rPr>
        <w:br w:type="page"/>
      </w:r>
    </w:p>
    <w:p w14:paraId="6C3F4987" w14:textId="77777777" w:rsidR="00C60943" w:rsidRPr="00685993" w:rsidRDefault="00A60349" w:rsidP="00DE2F6B">
      <w:pPr>
        <w:pStyle w:val="Default"/>
        <w:ind w:firstLine="709"/>
        <w:jc w:val="center"/>
        <w:rPr>
          <w:b/>
          <w:sz w:val="28"/>
          <w:szCs w:val="28"/>
        </w:rPr>
      </w:pPr>
      <w:r w:rsidRPr="00685993">
        <w:rPr>
          <w:b/>
          <w:sz w:val="28"/>
          <w:szCs w:val="28"/>
        </w:rPr>
        <w:lastRenderedPageBreak/>
        <w:t>В</w:t>
      </w:r>
      <w:r w:rsidR="00EF60B0">
        <w:rPr>
          <w:b/>
          <w:sz w:val="28"/>
          <w:szCs w:val="28"/>
        </w:rPr>
        <w:t>ВЕДЕНИЕ</w:t>
      </w:r>
    </w:p>
    <w:p w14:paraId="52F4BFA5" w14:textId="77777777" w:rsidR="00AE6239" w:rsidRPr="00685993" w:rsidRDefault="00AE6239" w:rsidP="00DE2F6B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126903AC" w14:textId="77777777" w:rsidR="0021109D" w:rsidRDefault="0021109D" w:rsidP="00211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тенденцией развития современного судопроизводства, в частности гражданского, является стремление законодателя найти механизмы, повышающие скорость и эффективность разрешения судебных споров. Для этого вводятся новые институты искового производства (например, упрощенное производство, заочное производство)</w:t>
      </w:r>
      <w:r w:rsidR="001007EC">
        <w:rPr>
          <w:sz w:val="28"/>
          <w:szCs w:val="28"/>
        </w:rPr>
        <w:t>, так и неисковые, специальные виды – к таким и относится приказное производство, позволяющее снизить процессуальные и материальные затраты, сопровождающие рассмотрение гражданских дел.</w:t>
      </w:r>
    </w:p>
    <w:p w14:paraId="61BE9215" w14:textId="77777777" w:rsidR="003320AA" w:rsidRDefault="001007EC" w:rsidP="00211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тема без сомнения является актуальной</w:t>
      </w:r>
      <w:r w:rsidR="00F97202">
        <w:rPr>
          <w:sz w:val="28"/>
          <w:szCs w:val="28"/>
        </w:rPr>
        <w:t>, так как</w:t>
      </w:r>
      <w:r w:rsidR="00157505">
        <w:rPr>
          <w:sz w:val="28"/>
          <w:szCs w:val="28"/>
        </w:rPr>
        <w:t xml:space="preserve"> вынесение судебного приказа – это эффективный способ разрешения бесспорных дел, однако положения Гражданского процессуального кодекса Российской Федерации содержат некоторые дискуссионные моменты, обсуждаемые учеными-правоведами уже не один год. </w:t>
      </w:r>
      <w:r w:rsidR="003320AA">
        <w:rPr>
          <w:sz w:val="28"/>
          <w:szCs w:val="28"/>
        </w:rPr>
        <w:t>Несмотря на проблемы, статистика показывает активность применения данного правового института, а регулярные реформы гражданского процессуального законодательства в отношении приказного производства, в частности новеллы</w:t>
      </w:r>
      <w:r w:rsidR="004519EE">
        <w:rPr>
          <w:sz w:val="28"/>
          <w:szCs w:val="28"/>
        </w:rPr>
        <w:t xml:space="preserve"> Федерального Закона от 28 ноября </w:t>
      </w:r>
      <w:r w:rsidR="003320AA">
        <w:rPr>
          <w:sz w:val="28"/>
          <w:szCs w:val="28"/>
        </w:rPr>
        <w:t xml:space="preserve"> 2018 года, г</w:t>
      </w:r>
      <w:r w:rsidR="00C2257C">
        <w:rPr>
          <w:sz w:val="28"/>
          <w:szCs w:val="28"/>
        </w:rPr>
        <w:t>оворят об актуальности затрагиваемой</w:t>
      </w:r>
      <w:r w:rsidR="003320AA">
        <w:rPr>
          <w:sz w:val="28"/>
          <w:szCs w:val="28"/>
        </w:rPr>
        <w:t xml:space="preserve"> темы. </w:t>
      </w:r>
    </w:p>
    <w:p w14:paraId="66F71D19" w14:textId="77777777" w:rsidR="00EA26EC" w:rsidRDefault="00EA26EC" w:rsidP="00211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степени разработанности темы можно сказать, что существуют десятки научных публикаций правоведов, содержащих выявление проблематики приказного производства и пути решения выявленных проблем.</w:t>
      </w:r>
    </w:p>
    <w:p w14:paraId="31243062" w14:textId="77777777" w:rsidR="00A5192C" w:rsidRDefault="00A5192C" w:rsidP="00211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Объектами исследования данной курсовой работы являются понятие и сущность приказного производства в гражданском процессе.</w:t>
      </w:r>
    </w:p>
    <w:p w14:paraId="5460F372" w14:textId="77777777" w:rsidR="00A5192C" w:rsidRDefault="00A5192C" w:rsidP="0021109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данной курсовой работы по дисциплине «Гражданский процесс» станет выявление проблем института приказного производства и особенностей применения его судами Российской Федерации.</w:t>
      </w:r>
    </w:p>
    <w:p w14:paraId="26684012" w14:textId="77777777" w:rsidR="000D7848" w:rsidRPr="00685993" w:rsidRDefault="00A5192C" w:rsidP="003016E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курсовой работы включают в себя исследование понятия и сущности приказного производства в гражданском процессе,</w:t>
      </w:r>
      <w:r w:rsidR="00EA26EC">
        <w:rPr>
          <w:sz w:val="28"/>
          <w:szCs w:val="28"/>
        </w:rPr>
        <w:t xml:space="preserve"> исследование его юридической природы,</w:t>
      </w:r>
      <w:r>
        <w:rPr>
          <w:sz w:val="28"/>
          <w:szCs w:val="28"/>
        </w:rPr>
        <w:t xml:space="preserve"> анализ судебной практики </w:t>
      </w:r>
      <w:r w:rsidR="00842209">
        <w:rPr>
          <w:sz w:val="28"/>
          <w:szCs w:val="28"/>
        </w:rPr>
        <w:t xml:space="preserve">и научной литературы, </w:t>
      </w:r>
      <w:r w:rsidR="00842209">
        <w:rPr>
          <w:sz w:val="28"/>
          <w:szCs w:val="28"/>
        </w:rPr>
        <w:lastRenderedPageBreak/>
        <w:t>связанных с данным вопросом и изучение нормативной базы, регулирующей процессуально-правовой и</w:t>
      </w:r>
      <w:r w:rsidR="003016E6">
        <w:rPr>
          <w:sz w:val="28"/>
          <w:szCs w:val="28"/>
        </w:rPr>
        <w:t xml:space="preserve">нститут приказного производства, </w:t>
      </w:r>
      <w:r w:rsidR="00CE6395" w:rsidRPr="00685993">
        <w:rPr>
          <w:sz w:val="28"/>
          <w:szCs w:val="28"/>
        </w:rPr>
        <w:t>постановлений Пленума Верховного Суда Российской Федерации</w:t>
      </w:r>
      <w:r w:rsidR="00BE1FFE">
        <w:rPr>
          <w:sz w:val="28"/>
          <w:szCs w:val="28"/>
        </w:rPr>
        <w:t xml:space="preserve"> по данной теме</w:t>
      </w:r>
      <w:r w:rsidR="00EA26EC">
        <w:rPr>
          <w:sz w:val="28"/>
          <w:szCs w:val="28"/>
        </w:rPr>
        <w:t>, формулировку предложений по модернизации правового института приказного производства.</w:t>
      </w:r>
    </w:p>
    <w:p w14:paraId="086EBC59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1B3C5297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74391D6E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4E2AF61A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61302813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0F7E3892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784D0071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D16F33A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47DBB6F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68C501D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FEA4A9D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A3D6052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FA50A38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985FDC7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0465A9AB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4B2AA796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E6C149C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35F8CD2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13AA4090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057B99DA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71C9E2E2" w14:textId="77777777" w:rsidR="00C331A6" w:rsidRPr="00685993" w:rsidRDefault="00C331A6" w:rsidP="000D7848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6911FC1F" w14:textId="77777777" w:rsidR="00273031" w:rsidRDefault="00273031" w:rsidP="00EA26EC">
      <w:pPr>
        <w:pStyle w:val="Default"/>
        <w:spacing w:line="360" w:lineRule="auto"/>
        <w:rPr>
          <w:b/>
          <w:sz w:val="28"/>
          <w:szCs w:val="28"/>
        </w:rPr>
      </w:pPr>
    </w:p>
    <w:p w14:paraId="7202338F" w14:textId="77777777" w:rsidR="00FA51BA" w:rsidRDefault="00FA51BA" w:rsidP="00EF60B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980F048" w14:textId="77777777" w:rsidR="00FA51BA" w:rsidRDefault="00FA51BA" w:rsidP="00EF60B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428ED365" w14:textId="77777777" w:rsidR="00FA51BA" w:rsidRDefault="00FA51BA" w:rsidP="00EF60B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14:paraId="7C50B057" w14:textId="77777777" w:rsidR="00FA51BA" w:rsidRDefault="000D7848" w:rsidP="00EF60B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685993">
        <w:rPr>
          <w:b/>
          <w:sz w:val="28"/>
          <w:szCs w:val="28"/>
        </w:rPr>
        <w:lastRenderedPageBreak/>
        <w:t>Глава 1</w:t>
      </w:r>
      <w:r w:rsidR="00F31156" w:rsidRPr="00685993">
        <w:rPr>
          <w:b/>
          <w:sz w:val="28"/>
          <w:szCs w:val="28"/>
        </w:rPr>
        <w:t xml:space="preserve">. </w:t>
      </w:r>
      <w:r w:rsidR="00EF60B0" w:rsidRPr="00EF60B0">
        <w:rPr>
          <w:b/>
          <w:sz w:val="28"/>
          <w:szCs w:val="28"/>
        </w:rPr>
        <w:t xml:space="preserve">ОБЩАЯ ХАРАКТЕРИСТИКА ПРИКАЗНОГО </w:t>
      </w:r>
    </w:p>
    <w:p w14:paraId="3E89F3F7" w14:textId="77777777" w:rsidR="000D7848" w:rsidRPr="00685993" w:rsidRDefault="00EF60B0" w:rsidP="00EF60B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EF60B0">
        <w:rPr>
          <w:b/>
          <w:sz w:val="28"/>
          <w:szCs w:val="28"/>
        </w:rPr>
        <w:t>ПРОИЗВОДСТВА В ГРАЖДАНСКОМ ПРОЦЕССЕ</w:t>
      </w:r>
    </w:p>
    <w:p w14:paraId="4D611608" w14:textId="77777777" w:rsidR="00F31156" w:rsidRPr="00685993" w:rsidRDefault="00F31156" w:rsidP="000D7848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14:paraId="20971FCD" w14:textId="77777777" w:rsidR="00480085" w:rsidRDefault="00480085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Приказное производство получило нормативное закрепление в одноименном подразделе Гражданского процессуального кодекса РФ, открывающем Раздел </w:t>
      </w:r>
      <w:r w:rsidRPr="00480085">
        <w:rPr>
          <w:sz w:val="28"/>
          <w:szCs w:val="28"/>
        </w:rPr>
        <w:t>II</w:t>
      </w:r>
      <w:r>
        <w:rPr>
          <w:sz w:val="28"/>
          <w:szCs w:val="28"/>
        </w:rPr>
        <w:t xml:space="preserve"> – производство в суде первой инстанции. Данный подраздел находился еще в первоначальной редакции ГПК РФ, однако за более чем пятнадцать лет существования кодекса, претерпел ряд важных изменений.</w:t>
      </w:r>
    </w:p>
    <w:p w14:paraId="60ABCEB7" w14:textId="77777777" w:rsidR="00480085" w:rsidRDefault="00480085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рассматривать приказное производство в самом общем виде, то можно отметить, что </w:t>
      </w:r>
      <w:r w:rsidR="00927E88">
        <w:rPr>
          <w:sz w:val="28"/>
          <w:szCs w:val="28"/>
        </w:rPr>
        <w:t>оно является самостоятельным видом производства в гражданском процессе, результатом которого является вынесение судебного приказа.</w:t>
      </w:r>
    </w:p>
    <w:p w14:paraId="3A263B1E" w14:textId="77777777" w:rsidR="00235E06" w:rsidRDefault="00235E06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науке гражданского процессуального права можно увидеть различные точки зрения касательно сущности </w:t>
      </w:r>
      <w:r w:rsidR="003F3BBF">
        <w:rPr>
          <w:sz w:val="28"/>
          <w:szCs w:val="28"/>
        </w:rPr>
        <w:t>приказного</w:t>
      </w:r>
      <w:r w:rsidR="006725AE">
        <w:rPr>
          <w:sz w:val="28"/>
          <w:szCs w:val="28"/>
        </w:rPr>
        <w:t xml:space="preserve"> производства, его месте среди иных судебных процедур и производств. </w:t>
      </w:r>
      <w:r w:rsidR="003F3BBF">
        <w:rPr>
          <w:sz w:val="28"/>
          <w:szCs w:val="28"/>
        </w:rPr>
        <w:t xml:space="preserve">Одни правоведы рассматривают его </w:t>
      </w:r>
      <w:r w:rsidR="00B87CC4">
        <w:rPr>
          <w:sz w:val="28"/>
          <w:szCs w:val="28"/>
        </w:rPr>
        <w:t>как «упрощенную правовую процедуру производства по выдаче судебного приказа»</w:t>
      </w:r>
      <w:r w:rsidR="00AA5DBF">
        <w:rPr>
          <w:rStyle w:val="af2"/>
          <w:sz w:val="28"/>
          <w:szCs w:val="28"/>
        </w:rPr>
        <w:footnoteReference w:id="1"/>
      </w:r>
      <w:r w:rsidR="00383B55">
        <w:rPr>
          <w:sz w:val="28"/>
          <w:szCs w:val="28"/>
        </w:rPr>
        <w:t>, другие как</w:t>
      </w:r>
      <w:r w:rsidR="00B87CC4">
        <w:rPr>
          <w:sz w:val="28"/>
          <w:szCs w:val="28"/>
        </w:rPr>
        <w:t xml:space="preserve"> </w:t>
      </w:r>
      <w:r w:rsidR="005C13F0">
        <w:rPr>
          <w:sz w:val="28"/>
          <w:szCs w:val="28"/>
        </w:rPr>
        <w:t>«особую судебную процедуру</w:t>
      </w:r>
      <w:r w:rsidR="00B87CC4">
        <w:rPr>
          <w:sz w:val="28"/>
          <w:szCs w:val="28"/>
        </w:rPr>
        <w:t xml:space="preserve"> по обеспечению бесспорных материально-правовых интересов субъекта материального правоотношения»</w:t>
      </w:r>
      <w:r w:rsidR="0022173C">
        <w:rPr>
          <w:rStyle w:val="af2"/>
          <w:sz w:val="28"/>
          <w:szCs w:val="28"/>
        </w:rPr>
        <w:footnoteReference w:id="2"/>
      </w:r>
      <w:r w:rsidR="00B87CC4">
        <w:rPr>
          <w:sz w:val="28"/>
          <w:szCs w:val="28"/>
        </w:rPr>
        <w:t>.</w:t>
      </w:r>
    </w:p>
    <w:p w14:paraId="67B6B24E" w14:textId="77777777" w:rsidR="00AD3983" w:rsidRDefault="00490121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одной из позиций специалистов, е</w:t>
      </w:r>
      <w:r w:rsidR="00AD3983">
        <w:rPr>
          <w:sz w:val="28"/>
          <w:szCs w:val="28"/>
        </w:rPr>
        <w:t>сли вид гражданского судопроизводства рассматривать как процессуальный порядок возбуждения, рассмотрения и разрешения от</w:t>
      </w:r>
      <w:r>
        <w:rPr>
          <w:sz w:val="28"/>
          <w:szCs w:val="28"/>
        </w:rPr>
        <w:t>д</w:t>
      </w:r>
      <w:r w:rsidR="00AD3983">
        <w:rPr>
          <w:sz w:val="28"/>
          <w:szCs w:val="28"/>
        </w:rPr>
        <w:t xml:space="preserve">ельных категорий дел в судах с определенной спецификой материального права, то приказное производство, несомненно, будет являться одним из видов гражданского судопроизводства, при этом </w:t>
      </w:r>
      <w:r w:rsidR="00AD3983">
        <w:rPr>
          <w:sz w:val="28"/>
          <w:szCs w:val="28"/>
        </w:rPr>
        <w:lastRenderedPageBreak/>
        <w:t>характеризующимся упрощенной формой рассмотрения определенных Гражданским процессуальным кодексом РФ категорий дел</w:t>
      </w:r>
      <w:r w:rsidR="00EF2AB5">
        <w:rPr>
          <w:rStyle w:val="af2"/>
          <w:sz w:val="28"/>
          <w:szCs w:val="28"/>
        </w:rPr>
        <w:footnoteReference w:id="3"/>
      </w:r>
      <w:r w:rsidR="00AD3983">
        <w:rPr>
          <w:sz w:val="28"/>
          <w:szCs w:val="28"/>
        </w:rPr>
        <w:t>.</w:t>
      </w:r>
    </w:p>
    <w:p w14:paraId="66E35451" w14:textId="77777777" w:rsidR="004D5326" w:rsidRDefault="004D5326" w:rsidP="00720F44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С. В. Редких придерживается позиции, что приказное производство не является видом производства потому, что не предполагает соблюдения принципа состязательности и «деятельность суда, осуществляемая в рамках приказного производства, не является правосудием»</w:t>
      </w:r>
      <w:r>
        <w:rPr>
          <w:rStyle w:val="af2"/>
          <w:sz w:val="28"/>
          <w:szCs w:val="28"/>
        </w:rPr>
        <w:footnoteReference w:id="4"/>
      </w:r>
      <w:r>
        <w:rPr>
          <w:sz w:val="28"/>
          <w:szCs w:val="28"/>
        </w:rPr>
        <w:t>. Однако при анализе данного высказывания можно сделать вывод о том, что оно противоречит ряду положений действующего законодательства, в частности Закону «О статусе судей в Российской Федерации». В ч.3 ст. 1 данного нормативного акта закреплено положение, согласно которому судьи не могут осуществлять иные виды деятельности, кроме как правосудие</w:t>
      </w:r>
      <w:r w:rsidR="007B2FAD">
        <w:rPr>
          <w:rStyle w:val="af2"/>
          <w:sz w:val="28"/>
          <w:szCs w:val="28"/>
        </w:rPr>
        <w:footnoteReference w:id="5"/>
      </w:r>
      <w:r>
        <w:rPr>
          <w:sz w:val="28"/>
          <w:szCs w:val="28"/>
        </w:rPr>
        <w:t>.</w:t>
      </w:r>
      <w:r w:rsidR="006B3901">
        <w:rPr>
          <w:sz w:val="28"/>
          <w:szCs w:val="28"/>
        </w:rPr>
        <w:t xml:space="preserve"> </w:t>
      </w:r>
      <w:r w:rsidR="006B3901" w:rsidRPr="00DC5CDD">
        <w:rPr>
          <w:sz w:val="28"/>
          <w:szCs w:val="28"/>
        </w:rPr>
        <w:t xml:space="preserve">К тому же при вынесении судебного приказа не нарушается принцип равноправия сторон, поскольку на суд возлагается обязанность об информировании должника о вынесении судебного приказа, что в свою очередь не делал </w:t>
      </w:r>
      <w:r w:rsidR="007602C6">
        <w:rPr>
          <w:sz w:val="28"/>
          <w:szCs w:val="28"/>
        </w:rPr>
        <w:t xml:space="preserve">бы, например, </w:t>
      </w:r>
      <w:r w:rsidR="006B3901" w:rsidRPr="00DC5CDD">
        <w:rPr>
          <w:sz w:val="28"/>
          <w:szCs w:val="28"/>
        </w:rPr>
        <w:t>нотариус при внесудебной защите прав взыскателя.</w:t>
      </w:r>
    </w:p>
    <w:p w14:paraId="3A269C8A" w14:textId="77777777" w:rsidR="004C258E" w:rsidRPr="004C258E" w:rsidRDefault="004C258E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Конституции РФ закреплены положения о том, что суд – это орган, в исключительном порядке осуществляющий правосудие</w:t>
      </w:r>
      <w:r>
        <w:rPr>
          <w:rStyle w:val="af2"/>
          <w:sz w:val="28"/>
          <w:szCs w:val="28"/>
        </w:rPr>
        <w:footnoteReference w:id="6"/>
      </w:r>
      <w:r>
        <w:rPr>
          <w:sz w:val="28"/>
          <w:szCs w:val="28"/>
        </w:rPr>
        <w:t>. Следовательно, вынесение судебного приказа является правосудием</w:t>
      </w:r>
      <w:r w:rsidR="00066A1C">
        <w:rPr>
          <w:sz w:val="28"/>
          <w:szCs w:val="28"/>
        </w:rPr>
        <w:t xml:space="preserve">, регулируемым нормами гражданского процессуального законодательства, которое составляет основу судопроизводства. </w:t>
      </w:r>
    </w:p>
    <w:p w14:paraId="7650304C" w14:textId="77777777" w:rsidR="006B47C2" w:rsidRDefault="00E73D26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позиции правоведов, приведенные выше, и положения существующего процессуального законодательства можно вывести следующее понятие приказного производства – это отдельный вид производства в рамках </w:t>
      </w:r>
      <w:r>
        <w:rPr>
          <w:sz w:val="28"/>
          <w:szCs w:val="28"/>
        </w:rPr>
        <w:lastRenderedPageBreak/>
        <w:t xml:space="preserve">гражданского судопроизводства, который характеризуется упрощенной процессуальной формой рассмотрения дел, перечень которых определен в законе (ГПК РФ), в судах первой инстанции. Данное упрощение общего порядка рассмотрения гражданских дел имеет целью обеспечение процессуальной экономии и повышение эффективности путем выделения критериев </w:t>
      </w:r>
      <w:r w:rsidR="00D06CBD">
        <w:rPr>
          <w:sz w:val="28"/>
          <w:szCs w:val="28"/>
        </w:rPr>
        <w:t>отнесения дел к рассматриваемым в порядке приказного производства.</w:t>
      </w:r>
    </w:p>
    <w:p w14:paraId="7D59CF76" w14:textId="77777777" w:rsidR="00D06CBD" w:rsidRDefault="000331B6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32C5">
        <w:rPr>
          <w:sz w:val="28"/>
          <w:szCs w:val="28"/>
        </w:rPr>
        <w:t xml:space="preserve">В качестве характерного сущностного признака приказного производства необходимо отметить отсутствие в нем стадий судебного разбирательства и вызова сторон спора с целью заслушать их объяснения. Данный признак и отличает данный вид производства от иных, предусмотренных процессуальным законодательством. </w:t>
      </w:r>
      <w:r w:rsidR="000E4C43">
        <w:rPr>
          <w:sz w:val="28"/>
          <w:szCs w:val="28"/>
        </w:rPr>
        <w:t xml:space="preserve">То есть должник узнает о возбуждении приказного производства уже после вынесения судебного акта, так как для вынесения данного документа присутствие должника не требуется. </w:t>
      </w:r>
      <w:r w:rsidR="007725CF">
        <w:rPr>
          <w:sz w:val="28"/>
          <w:szCs w:val="28"/>
        </w:rPr>
        <w:t xml:space="preserve">С этим фактом связана проблема, </w:t>
      </w:r>
      <w:proofErr w:type="spellStart"/>
      <w:r w:rsidR="007725CF">
        <w:rPr>
          <w:sz w:val="28"/>
          <w:szCs w:val="28"/>
        </w:rPr>
        <w:t>прослеживающаяся</w:t>
      </w:r>
      <w:proofErr w:type="spellEnd"/>
      <w:r w:rsidR="007725CF">
        <w:rPr>
          <w:sz w:val="28"/>
          <w:szCs w:val="28"/>
        </w:rPr>
        <w:t xml:space="preserve"> на практике, и которая будет рассмотрена во второй главе данной работы. В случае же несогласия должника с судебным приказом, последний может быть обжалован, и в таком случае судья будет выносить определение об отмене судебного приказа. В нем взыскателю будет разъяснено его право предъявить заявленное требование в общем исковом порядке, что связано с появлением в деле спора о праве.</w:t>
      </w:r>
    </w:p>
    <w:p w14:paraId="7978EBCF" w14:textId="77777777" w:rsidR="00770C3F" w:rsidRPr="00770C3F" w:rsidRDefault="00770C3F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Отличительной чертой приказного производства является его исполнительный характер. Судебный приказ одновременно является исполнительным документом и приводится в исполнение в порядке, установленном для судебных решений</w:t>
      </w:r>
      <w:r>
        <w:rPr>
          <w:rStyle w:val="af2"/>
          <w:sz w:val="28"/>
          <w:szCs w:val="28"/>
        </w:rPr>
        <w:footnoteReference w:id="7"/>
      </w:r>
      <w:r>
        <w:rPr>
          <w:sz w:val="28"/>
          <w:szCs w:val="28"/>
        </w:rPr>
        <w:t>.</w:t>
      </w:r>
    </w:p>
    <w:p w14:paraId="2EFB4D7A" w14:textId="77777777" w:rsidR="000331B6" w:rsidRDefault="00025D31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з</w:t>
      </w:r>
      <w:r w:rsidR="000331B6">
        <w:rPr>
          <w:sz w:val="28"/>
          <w:szCs w:val="28"/>
        </w:rPr>
        <w:t>акрепление законодателем</w:t>
      </w:r>
      <w:r>
        <w:rPr>
          <w:sz w:val="28"/>
          <w:szCs w:val="28"/>
        </w:rPr>
        <w:t xml:space="preserve"> института</w:t>
      </w:r>
      <w:r w:rsidR="000331B6">
        <w:rPr>
          <w:sz w:val="28"/>
          <w:szCs w:val="28"/>
        </w:rPr>
        <w:t xml:space="preserve"> приказного производства обусловлено нецелесообразностью искового производства для разрешения бесспорных ситуаций. </w:t>
      </w:r>
    </w:p>
    <w:p w14:paraId="79D7FCBC" w14:textId="77777777" w:rsidR="00325120" w:rsidRDefault="000331B6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Ученые-правоведы, выделяя основной критерий отнесения дел к тем, что рассматриваются в приказном порядке, отмечают, что таковым является бесспорный характер доказательств, являющихся основаниями требований кредитора. В частности,</w:t>
      </w:r>
      <w:r w:rsidR="00C07AC6">
        <w:rPr>
          <w:sz w:val="28"/>
          <w:szCs w:val="28"/>
        </w:rPr>
        <w:t xml:space="preserve"> </w:t>
      </w:r>
      <w:r w:rsidR="00DC5CDD" w:rsidRPr="00DC5CDD">
        <w:rPr>
          <w:sz w:val="28"/>
          <w:szCs w:val="28"/>
        </w:rPr>
        <w:t xml:space="preserve">О.Н. </w:t>
      </w:r>
      <w:proofErr w:type="spellStart"/>
      <w:r w:rsidR="00DC5CDD" w:rsidRPr="00DC5CDD">
        <w:rPr>
          <w:sz w:val="28"/>
          <w:szCs w:val="28"/>
        </w:rPr>
        <w:t>Шеменева</w:t>
      </w:r>
      <w:proofErr w:type="spellEnd"/>
      <w:r w:rsidR="00DC5CDD" w:rsidRPr="00DC5CDD">
        <w:rPr>
          <w:sz w:val="28"/>
          <w:szCs w:val="28"/>
        </w:rPr>
        <w:t xml:space="preserve"> указывает, что «принципиальное различие требований, заявляемых по правилам искового и приказного производства, основывается не на объективном, а на субъективном критерии», «различие состоит в том, что в делах приказного производства задолженность одного лица перед другим не вызывает сомнений, и должник не имеет реальных перспектив защиты ввиду обоснования взыскателем своих требований доказательствами высокой степени достоверности»</w:t>
      </w:r>
      <w:r w:rsidR="003722CD">
        <w:rPr>
          <w:rStyle w:val="af2"/>
          <w:sz w:val="28"/>
          <w:szCs w:val="28"/>
        </w:rPr>
        <w:footnoteReference w:id="8"/>
      </w:r>
      <w:r w:rsidR="00DC5CDD" w:rsidRPr="00DC5CDD">
        <w:rPr>
          <w:sz w:val="28"/>
          <w:szCs w:val="28"/>
        </w:rPr>
        <w:t xml:space="preserve">. </w:t>
      </w:r>
    </w:p>
    <w:p w14:paraId="6E07BA12" w14:textId="77777777" w:rsidR="00BF5ABF" w:rsidRDefault="00DC5CDD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C5CDD">
        <w:rPr>
          <w:sz w:val="28"/>
          <w:szCs w:val="28"/>
        </w:rPr>
        <w:t xml:space="preserve">По мнению </w:t>
      </w:r>
      <w:r w:rsidR="00325120">
        <w:rPr>
          <w:sz w:val="28"/>
          <w:szCs w:val="28"/>
        </w:rPr>
        <w:t xml:space="preserve">же </w:t>
      </w:r>
      <w:r w:rsidRPr="00DC5CDD">
        <w:rPr>
          <w:sz w:val="28"/>
          <w:szCs w:val="28"/>
        </w:rPr>
        <w:t xml:space="preserve">О.Д. </w:t>
      </w:r>
      <w:proofErr w:type="spellStart"/>
      <w:r w:rsidRPr="00DC5CDD">
        <w:rPr>
          <w:sz w:val="28"/>
          <w:szCs w:val="28"/>
        </w:rPr>
        <w:t>Шадловской</w:t>
      </w:r>
      <w:proofErr w:type="spellEnd"/>
      <w:r w:rsidRPr="00DC5CDD">
        <w:rPr>
          <w:sz w:val="28"/>
          <w:szCs w:val="28"/>
        </w:rPr>
        <w:t xml:space="preserve"> под «бесспорностью» в приказном производстве следует понимать бесспорность требований, бесспорность доказательств и бесспорность отношений, зависимых от конкретных обстоятельств и действий (либо бездействия) взыскателя и должника</w:t>
      </w:r>
      <w:r w:rsidR="003722CD">
        <w:rPr>
          <w:rStyle w:val="af2"/>
          <w:sz w:val="28"/>
          <w:szCs w:val="28"/>
        </w:rPr>
        <w:footnoteReference w:id="9"/>
      </w:r>
      <w:r>
        <w:rPr>
          <w:sz w:val="28"/>
          <w:szCs w:val="28"/>
        </w:rPr>
        <w:t xml:space="preserve">. </w:t>
      </w:r>
      <w:r w:rsidR="00C07AC6">
        <w:rPr>
          <w:sz w:val="28"/>
          <w:szCs w:val="28"/>
        </w:rPr>
        <w:t>То есть одним из признаков приказного производства является бесспорность требований взыскателя, из-за которых отпадает необходимость в «полноценном» судебном разбирательстве.</w:t>
      </w:r>
    </w:p>
    <w:p w14:paraId="397A3575" w14:textId="77777777" w:rsidR="00D038C8" w:rsidRDefault="00D038C8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системный подход к толкованию понятия «спор о праве» отсутствует. Исследователи настаивают на том, что понятие «бесспорность» - условно и не означает </w:t>
      </w:r>
      <w:r w:rsidRPr="00D038C8">
        <w:rPr>
          <w:sz w:val="28"/>
          <w:szCs w:val="28"/>
        </w:rPr>
        <w:t xml:space="preserve">полного отсутствия спора о праве, так, как только после подачи должником возражений относительно исполнения судебного приказа обнаруживается несовпадение позиций сторон. </w:t>
      </w:r>
      <w:r>
        <w:rPr>
          <w:sz w:val="28"/>
          <w:szCs w:val="28"/>
        </w:rPr>
        <w:t>То есть в</w:t>
      </w:r>
      <w:r w:rsidRPr="00D038C8">
        <w:rPr>
          <w:sz w:val="28"/>
          <w:szCs w:val="28"/>
        </w:rPr>
        <w:t xml:space="preserve"> приказном производстве под «спором о праве» понимают такую позицию, при которой имеется существенное разногласие о наличии у взыскателя права требования, а у должника — обязанности, либо же у судьи, изучения и проверки </w:t>
      </w:r>
      <w:r w:rsidRPr="00D038C8">
        <w:rPr>
          <w:sz w:val="28"/>
          <w:szCs w:val="28"/>
        </w:rPr>
        <w:lastRenderedPageBreak/>
        <w:t>предоставленных документов о наличии такого права требования у взыскателя и соответствующей обязанности у должника имеются неустранимые сомнения</w:t>
      </w:r>
      <w:r>
        <w:rPr>
          <w:rStyle w:val="af2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14:paraId="20619928" w14:textId="77777777" w:rsidR="00952633" w:rsidRDefault="00952633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Бесспорность можно выделить и через</w:t>
      </w:r>
      <w:r w:rsidR="00392339">
        <w:rPr>
          <w:sz w:val="28"/>
          <w:szCs w:val="28"/>
        </w:rPr>
        <w:t xml:space="preserve"> особую форму судебного приказа, отличающуюся от иных разновидностей выносимых судом судебных актов. </w:t>
      </w:r>
      <w:r w:rsidR="00606420">
        <w:rPr>
          <w:sz w:val="28"/>
          <w:szCs w:val="28"/>
        </w:rPr>
        <w:t>Безусловно, по некоторым признакам он схож с судебным решением. Так, в приказе, как и в решении, судом указывается форма и способ защиты права взыскателя (в решении – истца). Однако в судебном приказе м</w:t>
      </w:r>
      <w:r w:rsidR="00392339">
        <w:rPr>
          <w:sz w:val="28"/>
          <w:szCs w:val="28"/>
        </w:rPr>
        <w:t xml:space="preserve">отивировочная часть содержит в себе </w:t>
      </w:r>
      <w:r w:rsidR="00606420">
        <w:rPr>
          <w:sz w:val="28"/>
          <w:szCs w:val="28"/>
        </w:rPr>
        <w:t xml:space="preserve">только </w:t>
      </w:r>
      <w:r w:rsidR="00392339">
        <w:rPr>
          <w:sz w:val="28"/>
          <w:szCs w:val="28"/>
        </w:rPr>
        <w:t>информацию о документах, которые являются обоснованием заявленных взыскателем требований, а также нормативную базу, на основании которой указанные выше требования будут удовлетворены</w:t>
      </w:r>
      <w:r w:rsidR="00F47E37">
        <w:rPr>
          <w:sz w:val="28"/>
          <w:szCs w:val="28"/>
        </w:rPr>
        <w:t>, либо же в их удовлетворении судьей будет отказано.</w:t>
      </w:r>
    </w:p>
    <w:p w14:paraId="5B3D4A3A" w14:textId="4EBD63F5" w:rsidR="00607623" w:rsidRDefault="00F47E37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резолютивной</w:t>
      </w:r>
      <w:r w:rsidR="00D2556A">
        <w:rPr>
          <w:sz w:val="28"/>
          <w:szCs w:val="28"/>
        </w:rPr>
        <w:t xml:space="preserve"> части судебного приказа закрепляются денежные суммы, которые будут взысканы с должника (размер алиментов, не выплаченных заработной платы, сумм оплаты отпуска, платежей и взносов с членов товарищества собственников недвижимости и другие</w:t>
      </w:r>
      <w:r w:rsidR="005C1D91">
        <w:rPr>
          <w:rStyle w:val="af2"/>
          <w:sz w:val="28"/>
          <w:szCs w:val="28"/>
        </w:rPr>
        <w:footnoteReference w:id="11"/>
      </w:r>
      <w:r w:rsidR="00D2556A">
        <w:rPr>
          <w:sz w:val="28"/>
          <w:szCs w:val="28"/>
        </w:rPr>
        <w:t>)</w:t>
      </w:r>
      <w:r w:rsidR="006F397D">
        <w:rPr>
          <w:sz w:val="28"/>
          <w:szCs w:val="28"/>
        </w:rPr>
        <w:t xml:space="preserve"> или подлежащее истребованию </w:t>
      </w:r>
      <w:r w:rsidR="009D5AB9">
        <w:rPr>
          <w:sz w:val="28"/>
          <w:szCs w:val="28"/>
        </w:rPr>
        <w:t xml:space="preserve">движимое имущество. Помимо данных </w:t>
      </w:r>
      <w:r w:rsidR="00405567">
        <w:rPr>
          <w:sz w:val="28"/>
          <w:szCs w:val="28"/>
        </w:rPr>
        <w:t>сведений, резолютивной</w:t>
      </w:r>
      <w:r w:rsidR="003A50BD">
        <w:rPr>
          <w:sz w:val="28"/>
          <w:szCs w:val="28"/>
        </w:rPr>
        <w:t xml:space="preserve"> част</w:t>
      </w:r>
      <w:r w:rsidR="00941C20">
        <w:rPr>
          <w:sz w:val="28"/>
          <w:szCs w:val="28"/>
        </w:rPr>
        <w:t>ью</w:t>
      </w:r>
      <w:r w:rsidR="003A50BD">
        <w:rPr>
          <w:sz w:val="28"/>
          <w:szCs w:val="28"/>
        </w:rPr>
        <w:t xml:space="preserve"> судебного приказа</w:t>
      </w:r>
      <w:r w:rsidR="00941C20">
        <w:rPr>
          <w:sz w:val="28"/>
          <w:szCs w:val="28"/>
        </w:rPr>
        <w:t xml:space="preserve"> определяется размер неустойки, а также государственная пошлина или пени, взыскиваемые либо в бюджет, либо непосредственно </w:t>
      </w:r>
      <w:r w:rsidR="0067126C">
        <w:rPr>
          <w:sz w:val="28"/>
          <w:szCs w:val="28"/>
        </w:rPr>
        <w:t xml:space="preserve">в пользу </w:t>
      </w:r>
      <w:r w:rsidR="005C6FE4">
        <w:rPr>
          <w:sz w:val="28"/>
          <w:szCs w:val="28"/>
        </w:rPr>
        <w:t>взыскател</w:t>
      </w:r>
      <w:r w:rsidR="00607623">
        <w:rPr>
          <w:sz w:val="28"/>
          <w:szCs w:val="28"/>
        </w:rPr>
        <w:t>я</w:t>
      </w:r>
      <w:r w:rsidR="005C6FE4">
        <w:rPr>
          <w:sz w:val="28"/>
          <w:szCs w:val="28"/>
        </w:rPr>
        <w:t>.</w:t>
      </w:r>
      <w:r w:rsidR="00607623">
        <w:rPr>
          <w:sz w:val="28"/>
          <w:szCs w:val="28"/>
        </w:rPr>
        <w:t xml:space="preserve"> </w:t>
      </w:r>
    </w:p>
    <w:p w14:paraId="595583D6" w14:textId="77777777" w:rsidR="00F47E37" w:rsidRDefault="00607623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отметить, что кроме общих реквизитов, которые нормативно закреплены в статье 127 Гражданского процессуального кодекса Российской Федерации</w:t>
      </w:r>
      <w:r w:rsidR="0068205F">
        <w:rPr>
          <w:sz w:val="28"/>
          <w:szCs w:val="28"/>
        </w:rPr>
        <w:t>, в судебных приказах по конкретным категориям дел может предусматриваться</w:t>
      </w:r>
      <w:r>
        <w:rPr>
          <w:sz w:val="28"/>
          <w:szCs w:val="28"/>
        </w:rPr>
        <w:t xml:space="preserve"> </w:t>
      </w:r>
      <w:r w:rsidR="0068205F">
        <w:rPr>
          <w:sz w:val="28"/>
          <w:szCs w:val="28"/>
        </w:rPr>
        <w:t xml:space="preserve">ряд специфических особенностей. Например, в части 2 упомянутой статьи указываются особенности содержания приказа о взыскании алиментов на несовершеннолетних детей. Помимо общих сведений в нем указывается место рождения и место работы должника, имена и даты рождения </w:t>
      </w:r>
      <w:r w:rsidR="0068205F">
        <w:rPr>
          <w:sz w:val="28"/>
          <w:szCs w:val="28"/>
        </w:rPr>
        <w:lastRenderedPageBreak/>
        <w:t>каждого</w:t>
      </w:r>
      <w:r w:rsidR="0026163A">
        <w:rPr>
          <w:sz w:val="28"/>
          <w:szCs w:val="28"/>
        </w:rPr>
        <w:t xml:space="preserve"> ребенка, на содержание которых</w:t>
      </w:r>
      <w:r w:rsidR="0068205F">
        <w:rPr>
          <w:sz w:val="28"/>
          <w:szCs w:val="28"/>
        </w:rPr>
        <w:t xml:space="preserve"> будут взыскиваться алименты, размер этих алиментов и срок их взыскания</w:t>
      </w:r>
      <w:r w:rsidR="00D70343">
        <w:rPr>
          <w:sz w:val="28"/>
          <w:szCs w:val="28"/>
        </w:rPr>
        <w:t xml:space="preserve"> (ч. 2 ст. 127 ГПК РФ)</w:t>
      </w:r>
      <w:r w:rsidR="0068205F">
        <w:rPr>
          <w:sz w:val="28"/>
          <w:szCs w:val="28"/>
        </w:rPr>
        <w:t>.</w:t>
      </w:r>
    </w:p>
    <w:p w14:paraId="40AF90BE" w14:textId="77777777" w:rsidR="00606D9E" w:rsidRDefault="00BF5ABF" w:rsidP="00606D9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другого признака приказного производства, характеризующего его сущность, можно отметить исключительный документарный характер.</w:t>
      </w:r>
      <w:r w:rsidR="00C07AC6">
        <w:rPr>
          <w:sz w:val="28"/>
          <w:szCs w:val="28"/>
        </w:rPr>
        <w:t xml:space="preserve"> </w:t>
      </w:r>
      <w:r w:rsidR="00606D9E">
        <w:rPr>
          <w:sz w:val="28"/>
          <w:szCs w:val="28"/>
        </w:rPr>
        <w:t>Пленум Верховного Суда Российской Федерации разъяснил в одном из своих постановлений: «</w:t>
      </w:r>
      <w:r w:rsidR="00606D9E" w:rsidRPr="00606D9E">
        <w:rPr>
          <w:sz w:val="28"/>
          <w:szCs w:val="28"/>
        </w:rPr>
        <w:t>Бесспорными являются требования, подтвержденные письменными доказательствами, достоверность которых не вызывает сомнений, а также признаваемые должником</w:t>
      </w:r>
      <w:r w:rsidR="006D471F">
        <w:rPr>
          <w:rStyle w:val="af2"/>
          <w:sz w:val="28"/>
          <w:szCs w:val="28"/>
        </w:rPr>
        <w:footnoteReference w:id="12"/>
      </w:r>
      <w:r w:rsidR="006D471F">
        <w:rPr>
          <w:sz w:val="28"/>
          <w:szCs w:val="28"/>
        </w:rPr>
        <w:t>»</w:t>
      </w:r>
      <w:r w:rsidR="00B17616">
        <w:rPr>
          <w:sz w:val="28"/>
          <w:szCs w:val="28"/>
        </w:rPr>
        <w:t>.</w:t>
      </w:r>
    </w:p>
    <w:p w14:paraId="2A50A75C" w14:textId="77777777" w:rsidR="008276CE" w:rsidRDefault="008276CE" w:rsidP="00606D9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Неотъемлемыми признаками приказного производства являются экономность и эффективность, которые выражаются в:</w:t>
      </w:r>
    </w:p>
    <w:p w14:paraId="73314232" w14:textId="77777777" w:rsidR="008276CE" w:rsidRDefault="00D90959" w:rsidP="005B627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76CE">
        <w:rPr>
          <w:sz w:val="28"/>
          <w:szCs w:val="28"/>
        </w:rPr>
        <w:t xml:space="preserve"> экономии денежных средств, направленных на оплату государственной пошлины (пп. 4.1 </w:t>
      </w:r>
      <w:r>
        <w:rPr>
          <w:sz w:val="28"/>
          <w:szCs w:val="28"/>
        </w:rPr>
        <w:t>п</w:t>
      </w:r>
      <w:r w:rsidR="008276CE">
        <w:rPr>
          <w:sz w:val="28"/>
          <w:szCs w:val="28"/>
        </w:rPr>
        <w:t>.1 ст. 333.21 НК РФ предусматривает государственную пошлину в размере 50% от госпошлины, взимаемой в общем исковом порядке</w:t>
      </w:r>
      <w:r w:rsidR="008276CE">
        <w:rPr>
          <w:rStyle w:val="af2"/>
          <w:sz w:val="28"/>
          <w:szCs w:val="28"/>
        </w:rPr>
        <w:footnoteReference w:id="13"/>
      </w:r>
      <w:r w:rsidR="008276CE">
        <w:rPr>
          <w:sz w:val="28"/>
          <w:szCs w:val="28"/>
        </w:rPr>
        <w:t>)</w:t>
      </w:r>
    </w:p>
    <w:p w14:paraId="43C566D5" w14:textId="77777777" w:rsidR="00D90959" w:rsidRDefault="00D90959" w:rsidP="005B627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снижении времени разрешения дела судом («</w:t>
      </w:r>
      <w:r w:rsidRPr="00D90959">
        <w:rPr>
          <w:sz w:val="28"/>
          <w:szCs w:val="28"/>
        </w:rPr>
        <w:t>Судебный приказ по существу заявленного требования выносится в течение пяти дней со дня поступления заявления о вы</w:t>
      </w:r>
      <w:r>
        <w:rPr>
          <w:sz w:val="28"/>
          <w:szCs w:val="28"/>
        </w:rPr>
        <w:t>несении судебного приказа в суд»</w:t>
      </w:r>
      <w:r w:rsidR="00D70343">
        <w:rPr>
          <w:sz w:val="28"/>
          <w:szCs w:val="28"/>
        </w:rPr>
        <w:t xml:space="preserve"> (ч. 1 ст. 126 ГПК РФ)</w:t>
      </w:r>
      <w:r w:rsidR="006F025C">
        <w:rPr>
          <w:sz w:val="28"/>
          <w:szCs w:val="28"/>
        </w:rPr>
        <w:t>)</w:t>
      </w:r>
      <w:r w:rsidR="005B627C">
        <w:rPr>
          <w:sz w:val="28"/>
          <w:szCs w:val="28"/>
        </w:rPr>
        <w:t>.</w:t>
      </w:r>
    </w:p>
    <w:p w14:paraId="0706DE29" w14:textId="77777777" w:rsidR="004D5326" w:rsidRDefault="00544FD9" w:rsidP="003B5C8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уменьшении</w:t>
      </w:r>
      <w:r w:rsidR="005B627C">
        <w:rPr>
          <w:sz w:val="28"/>
          <w:szCs w:val="28"/>
        </w:rPr>
        <w:t xml:space="preserve"> числа процессуальных действий («</w:t>
      </w:r>
      <w:r w:rsidR="005B627C" w:rsidRPr="005B627C">
        <w:rPr>
          <w:sz w:val="28"/>
          <w:szCs w:val="28"/>
        </w:rPr>
        <w:t>Судебный приказ выносится без вызова взыскателя и должника и проведения судебного разбирательства</w:t>
      </w:r>
      <w:r w:rsidR="005B627C">
        <w:rPr>
          <w:sz w:val="28"/>
          <w:szCs w:val="28"/>
        </w:rPr>
        <w:t>»</w:t>
      </w:r>
      <w:r w:rsidR="00D70343">
        <w:rPr>
          <w:sz w:val="28"/>
          <w:szCs w:val="28"/>
        </w:rPr>
        <w:t xml:space="preserve"> (ч.2 ст. 126 ГПК РФ)</w:t>
      </w:r>
      <w:r w:rsidR="005B627C">
        <w:rPr>
          <w:sz w:val="28"/>
          <w:szCs w:val="28"/>
        </w:rPr>
        <w:t>)</w:t>
      </w:r>
    </w:p>
    <w:p w14:paraId="2D858A23" w14:textId="77777777" w:rsidR="005B7544" w:rsidRDefault="005B7544" w:rsidP="00720F4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Относительно же функций приказного производства в научной среде дискуссий не ведется, поэтому однозначно можно сказать, что данный вид производства:</w:t>
      </w:r>
    </w:p>
    <w:p w14:paraId="77111FE0" w14:textId="77777777" w:rsidR="005B7544" w:rsidRDefault="005B7544" w:rsidP="005B7544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освобождает суды от дел, которые не нуждаются в развернутой процедуре рассмотрения </w:t>
      </w:r>
    </w:p>
    <w:p w14:paraId="6700D94C" w14:textId="77777777" w:rsidR="00106ABB" w:rsidRDefault="00106ABB" w:rsidP="005B7544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повышает оперативность защиты субъективных прав и эффективность исполнения </w:t>
      </w:r>
    </w:p>
    <w:p w14:paraId="269D1B71" w14:textId="77777777" w:rsidR="00106ABB" w:rsidRDefault="00106ABB" w:rsidP="005B7544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усиливает превентивную функцию права</w:t>
      </w:r>
    </w:p>
    <w:p w14:paraId="743287ED" w14:textId="77777777" w:rsidR="00AF2047" w:rsidRPr="00F1329B" w:rsidRDefault="00B951E4" w:rsidP="00F1329B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формирует у граждан чувство повышенной ответственности за возложенные обязанности</w:t>
      </w:r>
      <w:r w:rsidR="00106ABB">
        <w:rPr>
          <w:sz w:val="28"/>
          <w:szCs w:val="28"/>
        </w:rPr>
        <w:t xml:space="preserve"> </w:t>
      </w:r>
    </w:p>
    <w:p w14:paraId="5195930C" w14:textId="0C1B79F8" w:rsidR="005D7445" w:rsidRDefault="004519EE" w:rsidP="005D7445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Как уже говорилось выше, об актуальности изучаемого правового института говорят недавние новеллы процессуального законодательства, введенные с принятием Федерального закона № 451- ФЗ от 28 ноября 2018 года</w:t>
      </w:r>
      <w:r w:rsidR="00B60B9D">
        <w:rPr>
          <w:color w:val="auto"/>
          <w:sz w:val="28"/>
          <w:szCs w:val="28"/>
        </w:rPr>
        <w:t xml:space="preserve"> </w:t>
      </w:r>
      <w:r w:rsidR="00B60B9D" w:rsidRPr="00B60B9D">
        <w:rPr>
          <w:color w:val="auto"/>
          <w:sz w:val="28"/>
          <w:szCs w:val="28"/>
        </w:rPr>
        <w:t>"О внесении изменений в отдельные законодательные акты Российской Федерации"</w:t>
      </w:r>
      <w:r w:rsidR="00B67388">
        <w:rPr>
          <w:color w:val="auto"/>
          <w:sz w:val="28"/>
          <w:szCs w:val="28"/>
        </w:rPr>
        <w:t xml:space="preserve">. Часть изменений носит больше «технический» характер, например, </w:t>
      </w:r>
      <w:r w:rsidR="008C02AB">
        <w:rPr>
          <w:color w:val="auto"/>
          <w:sz w:val="28"/>
          <w:szCs w:val="28"/>
        </w:rPr>
        <w:t>в судебном приказе теперь указывается не номер производства, а номер дела.</w:t>
      </w:r>
      <w:r w:rsidR="00931DD9">
        <w:rPr>
          <w:color w:val="auto"/>
          <w:sz w:val="28"/>
          <w:szCs w:val="28"/>
        </w:rPr>
        <w:t xml:space="preserve"> Также можно отметить изменения, которые касаются требований, рассматриваемых в порядке приказного производства. Так, помимо взыскания задолженности по оплате коммунальных услуг и жилого помещения, была закреплена возможность взыскания задолженности по оплате расходов на содержание общего имущества в многоквартирном доме и на капитальный ремонт. Такая новелла логична, ведь данные требования уже имели практику рассмотрения в порядке приказного производства.</w:t>
      </w:r>
      <w:r w:rsidR="005D7445">
        <w:rPr>
          <w:color w:val="auto"/>
          <w:sz w:val="28"/>
          <w:szCs w:val="28"/>
        </w:rPr>
        <w:t xml:space="preserve"> В качестве пример</w:t>
      </w:r>
      <w:r w:rsidR="00263C04">
        <w:rPr>
          <w:color w:val="auto"/>
          <w:sz w:val="28"/>
          <w:szCs w:val="28"/>
        </w:rPr>
        <w:t>ов</w:t>
      </w:r>
      <w:r w:rsidR="005D7445">
        <w:rPr>
          <w:color w:val="auto"/>
          <w:sz w:val="28"/>
          <w:szCs w:val="28"/>
        </w:rPr>
        <w:t xml:space="preserve"> приведу </w:t>
      </w:r>
      <w:r w:rsidR="005D7445" w:rsidRPr="005D7445">
        <w:rPr>
          <w:bCs/>
          <w:sz w:val="28"/>
          <w:szCs w:val="28"/>
        </w:rPr>
        <w:t>Судебный приказ от 16 февраля 2017 г. по делу № 2-303/2017</w:t>
      </w:r>
      <w:r w:rsidR="005D7445">
        <w:rPr>
          <w:rStyle w:val="af2"/>
          <w:bCs/>
          <w:sz w:val="28"/>
          <w:szCs w:val="28"/>
        </w:rPr>
        <w:footnoteReference w:id="14"/>
      </w:r>
      <w:r w:rsidR="005D7445">
        <w:rPr>
          <w:bCs/>
          <w:sz w:val="28"/>
          <w:szCs w:val="28"/>
        </w:rPr>
        <w:t xml:space="preserve"> и судебный приказ </w:t>
      </w:r>
      <w:r w:rsidR="005D7445" w:rsidRPr="005D7445">
        <w:rPr>
          <w:bCs/>
          <w:sz w:val="28"/>
          <w:szCs w:val="28"/>
        </w:rPr>
        <w:t>от 19 июня 2017 г. по делу № 2-831/2017</w:t>
      </w:r>
      <w:r w:rsidR="000554A9">
        <w:rPr>
          <w:rStyle w:val="af2"/>
          <w:bCs/>
          <w:sz w:val="28"/>
          <w:szCs w:val="28"/>
        </w:rPr>
        <w:footnoteReference w:id="15"/>
      </w:r>
      <w:r w:rsidR="005D7445">
        <w:rPr>
          <w:bCs/>
          <w:sz w:val="28"/>
          <w:szCs w:val="28"/>
        </w:rPr>
        <w:t xml:space="preserve">. В обоих судебных актах сутью является взыскание задолженности по оплате взносов на капитальный ремонт общего имущества многоквартирного дома. </w:t>
      </w:r>
    </w:p>
    <w:p w14:paraId="72370840" w14:textId="77777777" w:rsidR="00F45647" w:rsidRDefault="00131B81" w:rsidP="005D7445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Следующее измененное положение статьи 122 ГПК РФ касательно требований о взыскании задолженности по обязательным платежам и взносам с членов товарищества собственников недвижимости и потребительского </w:t>
      </w:r>
      <w:r>
        <w:rPr>
          <w:bCs/>
          <w:sz w:val="28"/>
          <w:szCs w:val="28"/>
        </w:rPr>
        <w:lastRenderedPageBreak/>
        <w:t xml:space="preserve">кооператива значительно расширяет сферу применения приказного производства. </w:t>
      </w:r>
      <w:r w:rsidR="009E06CE">
        <w:rPr>
          <w:bCs/>
          <w:sz w:val="28"/>
          <w:szCs w:val="28"/>
        </w:rPr>
        <w:t>Согласно предыдущей редакции взыскать задолженность можно было только с членов товарищества собственников жилья или строительного кооператива, теперь же закреплен бо</w:t>
      </w:r>
      <w:r w:rsidR="00DB633E">
        <w:rPr>
          <w:bCs/>
          <w:sz w:val="28"/>
          <w:szCs w:val="28"/>
        </w:rPr>
        <w:t>лее широкий круг субъектов с помощью замены</w:t>
      </w:r>
      <w:r w:rsidR="009E06CE">
        <w:rPr>
          <w:bCs/>
          <w:sz w:val="28"/>
          <w:szCs w:val="28"/>
        </w:rPr>
        <w:t xml:space="preserve"> понятий. Так, потребительский кооператив</w:t>
      </w:r>
      <w:r w:rsidR="00016ABA">
        <w:rPr>
          <w:bCs/>
          <w:sz w:val="28"/>
          <w:szCs w:val="28"/>
        </w:rPr>
        <w:t xml:space="preserve"> может включать в себя и гаражно-строительные кооперативы, и сельскохозяйственные кооперативы, и закрепленные ранее строительные кооперативы, а также ряд иных видов добровольных объединений граждан.</w:t>
      </w:r>
      <w:r w:rsidR="00F45647">
        <w:rPr>
          <w:bCs/>
          <w:sz w:val="28"/>
          <w:szCs w:val="28"/>
        </w:rPr>
        <w:t xml:space="preserve"> </w:t>
      </w:r>
    </w:p>
    <w:p w14:paraId="444477BC" w14:textId="51A7F04D" w:rsidR="00131B81" w:rsidRDefault="00F45647" w:rsidP="005D7445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Важным нововведением в ГПК РФ является срок направления копии судебного приказа должнику, который составляет 5 дней. Отсутствие данного положения вызывало нарекания</w:t>
      </w:r>
      <w:r w:rsidR="00AA465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как у практиков, так и у теоретиков гражданского процесса. В связи с наличием пробела в законодательстве, Пленум Верховного Суда Российской Федерации</w:t>
      </w:r>
      <w:r w:rsidR="00BC4161">
        <w:rPr>
          <w:bCs/>
          <w:sz w:val="28"/>
          <w:szCs w:val="28"/>
        </w:rPr>
        <w:t xml:space="preserve"> в пункте 28 </w:t>
      </w:r>
      <w:r w:rsidR="00405567">
        <w:rPr>
          <w:bCs/>
          <w:sz w:val="28"/>
          <w:szCs w:val="28"/>
        </w:rPr>
        <w:t>указанного выше</w:t>
      </w:r>
      <w:r w:rsidR="00BC4161">
        <w:rPr>
          <w:bCs/>
          <w:sz w:val="28"/>
          <w:szCs w:val="28"/>
        </w:rPr>
        <w:t xml:space="preserve"> </w:t>
      </w:r>
      <w:r w:rsidR="001A5199">
        <w:rPr>
          <w:bCs/>
          <w:sz w:val="28"/>
          <w:szCs w:val="28"/>
        </w:rPr>
        <w:t>Постановления разъяснил</w:t>
      </w:r>
      <w:r>
        <w:rPr>
          <w:bCs/>
          <w:sz w:val="28"/>
          <w:szCs w:val="28"/>
        </w:rPr>
        <w:t>, что в подобных ситуациях необходимо применять ч.3 ст. 229.5 АПК РФ по аналогии закона. С введением в силу статьи 128 ГПК РФ в новой редакции, необходимость в применении указанного механизма отпала.</w:t>
      </w:r>
    </w:p>
    <w:p w14:paraId="11B24423" w14:textId="77777777" w:rsidR="003B5C80" w:rsidRPr="00585268" w:rsidRDefault="00BA7606" w:rsidP="00585268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 регулирование процедуры рассмотрения дела в порядке приказного производства значительных изменений внесено не было. Новая норма практически дословно повторяет положения части 2 статьи 229.5 АПК РФ</w:t>
      </w:r>
      <w:r>
        <w:rPr>
          <w:rStyle w:val="af2"/>
          <w:bCs/>
          <w:sz w:val="28"/>
          <w:szCs w:val="28"/>
        </w:rPr>
        <w:footnoteReference w:id="16"/>
      </w:r>
      <w:r>
        <w:rPr>
          <w:bCs/>
          <w:sz w:val="28"/>
          <w:szCs w:val="28"/>
        </w:rPr>
        <w:t>.</w:t>
      </w:r>
      <w:r w:rsidR="001251D3">
        <w:rPr>
          <w:bCs/>
          <w:sz w:val="28"/>
          <w:szCs w:val="28"/>
        </w:rPr>
        <w:t xml:space="preserve"> Это свидетельствует о стремлении законодателя закрепить единообразный подход к регулированию идентичных по сути правовых институтов. </w:t>
      </w:r>
      <w:r w:rsidR="00BD11CD">
        <w:rPr>
          <w:bCs/>
          <w:sz w:val="28"/>
          <w:szCs w:val="28"/>
        </w:rPr>
        <w:t>Также о таком подходе свидетельствуют и новеллы о единоличном рассмотрении судьей кассационной инстанции кассационной жалобы, внесенные во все три процессуальных кодекса. Согласно общему правилу рассмотрение кассационной жалобы или представления на судебный приказ проходит без проведения судебного заседания, однако с</w:t>
      </w:r>
      <w:r w:rsidR="00BD11CD" w:rsidRPr="00BD11CD">
        <w:rPr>
          <w:bCs/>
          <w:sz w:val="28"/>
          <w:szCs w:val="28"/>
        </w:rPr>
        <w:t xml:space="preserve"> учетом характера и сложности рассматриваемого вопроса, а также доводов кассационных жалобы, </w:t>
      </w:r>
      <w:r w:rsidR="00BD11CD" w:rsidRPr="00BD11CD">
        <w:rPr>
          <w:bCs/>
          <w:sz w:val="28"/>
          <w:szCs w:val="28"/>
        </w:rPr>
        <w:lastRenderedPageBreak/>
        <w:t xml:space="preserve">представления и возражений относительно них суд может вызвать лиц, участвующих в деле, </w:t>
      </w:r>
      <w:r w:rsidR="00BD11CD">
        <w:rPr>
          <w:bCs/>
          <w:sz w:val="28"/>
          <w:szCs w:val="28"/>
        </w:rPr>
        <w:t>в судебное заседание (ч. 10 ст. 379.5 ГПК РФ).</w:t>
      </w:r>
    </w:p>
    <w:p w14:paraId="7EECA836" w14:textId="77777777" w:rsidR="00EE7C12" w:rsidRPr="00685993" w:rsidRDefault="00D038C8" w:rsidP="00EE7C1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Можно подытожить: </w:t>
      </w:r>
      <w:r w:rsidR="0089067D">
        <w:rPr>
          <w:color w:val="auto"/>
          <w:sz w:val="28"/>
          <w:szCs w:val="28"/>
        </w:rPr>
        <w:t xml:space="preserve">приказное производство – это правоприменительная деятельность суда по разрешению ситуаций, основанных на бесспорных требованиях, перечень которых закреплен законом. Эти требования подтверждаются письменными доказательствами, </w:t>
      </w:r>
      <w:r w:rsidR="0082611D">
        <w:rPr>
          <w:color w:val="auto"/>
          <w:sz w:val="28"/>
          <w:szCs w:val="28"/>
        </w:rPr>
        <w:t xml:space="preserve">представляемыми взыскателем. Сущностной особенностью можно выделить, помимо прочего, отсутствие судебного разбирательства и окончание производства особым актом правосудия – судебным приказом. </w:t>
      </w:r>
      <w:r w:rsidR="00EE7C12">
        <w:rPr>
          <w:color w:val="auto"/>
          <w:sz w:val="28"/>
          <w:szCs w:val="28"/>
        </w:rPr>
        <w:t>Вне</w:t>
      </w:r>
      <w:r w:rsidR="0082611D">
        <w:rPr>
          <w:color w:val="auto"/>
          <w:sz w:val="28"/>
          <w:szCs w:val="28"/>
        </w:rPr>
        <w:t>дрение приказного производства способствует</w:t>
      </w:r>
      <w:r w:rsidR="00EE7C12">
        <w:rPr>
          <w:color w:val="auto"/>
          <w:sz w:val="28"/>
          <w:szCs w:val="28"/>
        </w:rPr>
        <w:t xml:space="preserve"> «разгр</w:t>
      </w:r>
      <w:r w:rsidR="0082611D">
        <w:rPr>
          <w:color w:val="auto"/>
          <w:sz w:val="28"/>
          <w:szCs w:val="28"/>
        </w:rPr>
        <w:t>узке» судебной системы, экономии</w:t>
      </w:r>
      <w:r w:rsidR="00EE7C12">
        <w:rPr>
          <w:color w:val="auto"/>
          <w:sz w:val="28"/>
          <w:szCs w:val="28"/>
        </w:rPr>
        <w:t xml:space="preserve"> средств и времени, затрачиваемых сторонами на судебные тяжбы.</w:t>
      </w:r>
      <w:r w:rsidR="00772481">
        <w:rPr>
          <w:color w:val="auto"/>
          <w:sz w:val="28"/>
          <w:szCs w:val="28"/>
        </w:rPr>
        <w:t xml:space="preserve"> Данный правовой институт регулярно совершенствуется законодателем с целью повышения эффективности его применения.</w:t>
      </w:r>
    </w:p>
    <w:p w14:paraId="57FE13FB" w14:textId="77777777" w:rsidR="00ED61CA" w:rsidRPr="00685993" w:rsidRDefault="00ED61CA" w:rsidP="003B0A8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9516178" w14:textId="77777777" w:rsidR="00ED61CA" w:rsidRPr="00685993" w:rsidRDefault="00ED61CA" w:rsidP="006C7CE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521517E7" w14:textId="77777777" w:rsidR="00ED61CA" w:rsidRPr="00685993" w:rsidRDefault="00ED61CA" w:rsidP="003B0A8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E42D48F" w14:textId="77777777" w:rsidR="00ED61CA" w:rsidRPr="00685993" w:rsidRDefault="00ED61CA" w:rsidP="003B0A8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34E12B0C" w14:textId="77777777" w:rsidR="00C72870" w:rsidRPr="00685993" w:rsidRDefault="00C72870" w:rsidP="00586A92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3D3D2E92" w14:textId="77777777" w:rsidR="009553FC" w:rsidRDefault="009553FC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6F306E41" w14:textId="77777777" w:rsidR="009553FC" w:rsidRDefault="009553FC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30029DF0" w14:textId="77777777" w:rsidR="0083216B" w:rsidRDefault="0083216B" w:rsidP="00DD686B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6F71D06F" w14:textId="77777777" w:rsidR="000D69C5" w:rsidRDefault="000D69C5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7C5620C4" w14:textId="77777777" w:rsidR="000D69C5" w:rsidRDefault="000D69C5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0F33F585" w14:textId="77777777" w:rsidR="000D69C5" w:rsidRDefault="000D69C5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575E9B99" w14:textId="77777777" w:rsidR="000D69C5" w:rsidRDefault="000D69C5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638423D5" w14:textId="77777777" w:rsidR="000D69C5" w:rsidRDefault="000D69C5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5F5F87C1" w14:textId="77777777" w:rsidR="002D0EA3" w:rsidRDefault="002D0EA3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6EE7EE19" w14:textId="77777777" w:rsidR="002D0EA3" w:rsidRDefault="002D0EA3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52A62001" w14:textId="77777777" w:rsidR="002D0EA3" w:rsidRDefault="002D0EA3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4A26A7FF" w14:textId="77777777" w:rsidR="000D69C5" w:rsidRDefault="000D69C5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4807AF1D" w14:textId="77777777" w:rsidR="00DD686B" w:rsidRDefault="004011E3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Глава 2. </w:t>
      </w:r>
      <w:r w:rsidR="00EF60B0" w:rsidRPr="00EF60B0">
        <w:rPr>
          <w:b/>
          <w:color w:val="auto"/>
          <w:sz w:val="28"/>
          <w:szCs w:val="28"/>
        </w:rPr>
        <w:t xml:space="preserve">ОСОБЕННОСТИ НОРМ О ПРИКАЗНОМ </w:t>
      </w:r>
    </w:p>
    <w:p w14:paraId="69D5BE54" w14:textId="77777777" w:rsidR="00ED61CA" w:rsidRPr="00685993" w:rsidRDefault="00EF60B0" w:rsidP="00ED61CA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 w:rsidRPr="00EF60B0">
        <w:rPr>
          <w:b/>
          <w:color w:val="auto"/>
          <w:sz w:val="28"/>
          <w:szCs w:val="28"/>
        </w:rPr>
        <w:t>ПРОИЗВОДСТВЕ В ГРАЖДАНСКОМ ПРОЦЕССЕ</w:t>
      </w:r>
    </w:p>
    <w:p w14:paraId="47F391B4" w14:textId="77777777" w:rsidR="00F31156" w:rsidRDefault="00F31156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66298386" w14:textId="520CF348" w:rsidR="009553FC" w:rsidRDefault="009553FC" w:rsidP="00902AC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условиях усиления тенденций по упрощению и ускорению судопроизводства можно сказать, что приказное производство востребова</w:t>
      </w:r>
      <w:r w:rsidR="00532E60">
        <w:rPr>
          <w:color w:val="auto"/>
          <w:sz w:val="28"/>
          <w:szCs w:val="28"/>
        </w:rPr>
        <w:t>но и занимает значительный объем в общем</w:t>
      </w:r>
      <w:r w:rsidR="00317D57">
        <w:rPr>
          <w:color w:val="auto"/>
          <w:sz w:val="28"/>
          <w:szCs w:val="28"/>
        </w:rPr>
        <w:t xml:space="preserve"> количестве</w:t>
      </w:r>
      <w:r>
        <w:rPr>
          <w:color w:val="auto"/>
          <w:sz w:val="28"/>
          <w:szCs w:val="28"/>
        </w:rPr>
        <w:t xml:space="preserve"> гражданских дел. Об этом говорит статистика, размещаемая на официальном сайте Судебного департамента при Верховном Суде Российской Федерации. Согласно изученным данным по делам, рассматриваемым в рамках гражданского производства за 2018 год, было проведено 17 238 555 гражданских дел</w:t>
      </w:r>
      <w:r w:rsidR="00A60080">
        <w:rPr>
          <w:color w:val="auto"/>
          <w:sz w:val="28"/>
          <w:szCs w:val="28"/>
        </w:rPr>
        <w:t>, из них 12 652 773 в порядке приказного производства</w:t>
      </w:r>
      <w:r w:rsidR="00A60080">
        <w:rPr>
          <w:rStyle w:val="af2"/>
          <w:color w:val="auto"/>
          <w:sz w:val="28"/>
          <w:szCs w:val="28"/>
        </w:rPr>
        <w:footnoteReference w:id="17"/>
      </w:r>
      <w:r w:rsidR="00A60080">
        <w:rPr>
          <w:color w:val="auto"/>
          <w:sz w:val="28"/>
          <w:szCs w:val="28"/>
        </w:rPr>
        <w:t>.</w:t>
      </w:r>
      <w:r w:rsidR="00F40F41">
        <w:rPr>
          <w:color w:val="auto"/>
          <w:sz w:val="28"/>
          <w:szCs w:val="28"/>
        </w:rPr>
        <w:t xml:space="preserve"> То есть в почти трёх четверты</w:t>
      </w:r>
      <w:r w:rsidR="00673097">
        <w:rPr>
          <w:color w:val="auto"/>
          <w:sz w:val="28"/>
          <w:szCs w:val="28"/>
        </w:rPr>
        <w:t xml:space="preserve">х всех гражданских дел применяется порядок приказного производства. Это свидетельствует о его </w:t>
      </w:r>
      <w:r w:rsidR="0024435A">
        <w:rPr>
          <w:color w:val="auto"/>
          <w:sz w:val="28"/>
          <w:szCs w:val="28"/>
        </w:rPr>
        <w:t>распространенности</w:t>
      </w:r>
      <w:r w:rsidR="00902AC3">
        <w:rPr>
          <w:color w:val="auto"/>
          <w:sz w:val="28"/>
          <w:szCs w:val="28"/>
        </w:rPr>
        <w:t xml:space="preserve">, </w:t>
      </w:r>
      <w:r w:rsidR="0024435A">
        <w:rPr>
          <w:color w:val="auto"/>
          <w:sz w:val="28"/>
          <w:szCs w:val="28"/>
        </w:rPr>
        <w:t xml:space="preserve">целесообразности </w:t>
      </w:r>
      <w:r w:rsidR="00902AC3">
        <w:rPr>
          <w:color w:val="auto"/>
          <w:sz w:val="28"/>
          <w:szCs w:val="28"/>
        </w:rPr>
        <w:t xml:space="preserve">и обоснованности применения, </w:t>
      </w:r>
      <w:r w:rsidR="00E122AC">
        <w:rPr>
          <w:color w:val="auto"/>
          <w:sz w:val="28"/>
          <w:szCs w:val="28"/>
        </w:rPr>
        <w:t xml:space="preserve">которые </w:t>
      </w:r>
      <w:r w:rsidR="00902AC3">
        <w:rPr>
          <w:color w:val="auto"/>
          <w:sz w:val="28"/>
          <w:szCs w:val="28"/>
        </w:rPr>
        <w:t>обусловлен</w:t>
      </w:r>
      <w:r w:rsidR="00E122AC">
        <w:rPr>
          <w:color w:val="auto"/>
          <w:sz w:val="28"/>
          <w:szCs w:val="28"/>
        </w:rPr>
        <w:t>ы</w:t>
      </w:r>
      <w:r w:rsidR="00902AC3">
        <w:rPr>
          <w:color w:val="auto"/>
          <w:sz w:val="28"/>
          <w:szCs w:val="28"/>
        </w:rPr>
        <w:t xml:space="preserve"> фактической разгрузкой судов общей юрисдикции по определенным категориям дел бесспорного характера. О</w:t>
      </w:r>
      <w:r w:rsidR="0024435A">
        <w:rPr>
          <w:color w:val="auto"/>
          <w:sz w:val="28"/>
          <w:szCs w:val="28"/>
        </w:rPr>
        <w:t xml:space="preserve">днако такая впечатляющая статистика не отменяет наличия проблем в применении данного института </w:t>
      </w:r>
      <w:r w:rsidR="00AA2D04">
        <w:rPr>
          <w:color w:val="auto"/>
          <w:sz w:val="28"/>
          <w:szCs w:val="28"/>
        </w:rPr>
        <w:t xml:space="preserve">и необходимости его дальнейшего совершенствования. </w:t>
      </w:r>
      <w:r w:rsidR="00673097">
        <w:rPr>
          <w:color w:val="auto"/>
          <w:sz w:val="28"/>
          <w:szCs w:val="28"/>
        </w:rPr>
        <w:t xml:space="preserve"> </w:t>
      </w:r>
    </w:p>
    <w:p w14:paraId="61A7A36A" w14:textId="6EA606B6" w:rsidR="00D36005" w:rsidRPr="00D36005" w:rsidRDefault="004F5E15" w:rsidP="00D36005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color w:val="auto"/>
          <w:sz w:val="28"/>
          <w:szCs w:val="28"/>
        </w:rPr>
        <w:t>Из практики применения приказного производства можно выделить ряд проблем. Одной из них является распространенность ошибок заявителей в выборе подсудности. Так, согласно абзацу 10 статьи 122 ГПК РФ и пункту 5 Постановления</w:t>
      </w:r>
      <w:r w:rsidRPr="004F5E15">
        <w:rPr>
          <w:color w:val="auto"/>
          <w:sz w:val="28"/>
          <w:szCs w:val="28"/>
        </w:rPr>
        <w:t xml:space="preserve"> Пленума Верховного Суда РФ от 27.06.2017 </w:t>
      </w:r>
      <w:r w:rsidR="00C4134E">
        <w:rPr>
          <w:color w:val="auto"/>
          <w:sz w:val="28"/>
          <w:szCs w:val="28"/>
        </w:rPr>
        <w:t>№</w:t>
      </w:r>
      <w:r w:rsidRPr="004F5E15">
        <w:rPr>
          <w:color w:val="auto"/>
          <w:sz w:val="28"/>
          <w:szCs w:val="28"/>
        </w:rPr>
        <w:t xml:space="preserve">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</w:t>
      </w:r>
      <w:r>
        <w:rPr>
          <w:color w:val="auto"/>
          <w:sz w:val="28"/>
          <w:szCs w:val="28"/>
        </w:rPr>
        <w:t xml:space="preserve"> </w:t>
      </w:r>
      <w:r w:rsidR="009122E9">
        <w:rPr>
          <w:sz w:val="28"/>
          <w:szCs w:val="28"/>
        </w:rPr>
        <w:t>т</w:t>
      </w:r>
      <w:r w:rsidRPr="004F5E15">
        <w:rPr>
          <w:sz w:val="28"/>
          <w:szCs w:val="28"/>
        </w:rPr>
        <w:t xml:space="preserve">ребования о взыскании суммы задолженности по оплате жилого помещения и коммунальных услуг, не превышающей пятисот тысяч рублей, подлежат </w:t>
      </w:r>
      <w:r w:rsidRPr="004F5E15">
        <w:rPr>
          <w:sz w:val="28"/>
          <w:szCs w:val="28"/>
        </w:rPr>
        <w:lastRenderedPageBreak/>
        <w:t>рассмотрению в порядке приказного производства</w:t>
      </w:r>
      <w:r w:rsidR="0068026C">
        <w:rPr>
          <w:rStyle w:val="af2"/>
          <w:sz w:val="28"/>
          <w:szCs w:val="28"/>
        </w:rPr>
        <w:footnoteReference w:id="18"/>
      </w:r>
      <w:r>
        <w:rPr>
          <w:sz w:val="28"/>
          <w:szCs w:val="28"/>
        </w:rPr>
        <w:t xml:space="preserve">. Однако значительная часть заявителей все равно обращается с иском в суды общей </w:t>
      </w:r>
      <w:r w:rsidR="009122E9">
        <w:rPr>
          <w:sz w:val="28"/>
          <w:szCs w:val="28"/>
        </w:rPr>
        <w:t>юрисдикции, что приводит к вынесению</w:t>
      </w:r>
      <w:r>
        <w:rPr>
          <w:sz w:val="28"/>
          <w:szCs w:val="28"/>
        </w:rPr>
        <w:t xml:space="preserve"> определений о возвращении искового заявления</w:t>
      </w:r>
      <w:r w:rsidR="00AF35AD">
        <w:rPr>
          <w:sz w:val="28"/>
          <w:szCs w:val="28"/>
        </w:rPr>
        <w:t xml:space="preserve"> и разъяснении о праве на обращение с заявлением о </w:t>
      </w:r>
      <w:r w:rsidR="00B84C2B">
        <w:rPr>
          <w:sz w:val="28"/>
          <w:szCs w:val="28"/>
        </w:rPr>
        <w:t xml:space="preserve">вынесении судебного приказа. Это можно проиллюстрировать на примере </w:t>
      </w:r>
      <w:r w:rsidR="00AF35AD">
        <w:rPr>
          <w:sz w:val="28"/>
          <w:szCs w:val="28"/>
        </w:rPr>
        <w:t>О</w:t>
      </w:r>
      <w:r w:rsidR="00B84C2B">
        <w:rPr>
          <w:sz w:val="28"/>
          <w:szCs w:val="28"/>
        </w:rPr>
        <w:t>пределения</w:t>
      </w:r>
      <w:r w:rsidR="00AF35AD">
        <w:rPr>
          <w:sz w:val="28"/>
          <w:szCs w:val="28"/>
        </w:rPr>
        <w:t xml:space="preserve"> </w:t>
      </w:r>
      <w:r w:rsidR="00D36005" w:rsidRPr="00D36005">
        <w:rPr>
          <w:sz w:val="28"/>
          <w:szCs w:val="28"/>
        </w:rPr>
        <w:t xml:space="preserve">№ </w:t>
      </w:r>
      <w:r w:rsidR="00AF35AD" w:rsidRPr="00D36005">
        <w:rPr>
          <w:bCs/>
          <w:sz w:val="28"/>
          <w:szCs w:val="28"/>
        </w:rPr>
        <w:t>9-96/2017~М-547/2017 от 17 марта 2017 г. по делу № 9-96/2017 Центрального районного суда г. Твери</w:t>
      </w:r>
      <w:r w:rsidR="00D36005">
        <w:rPr>
          <w:rStyle w:val="af2"/>
          <w:bCs/>
          <w:sz w:val="28"/>
          <w:szCs w:val="28"/>
        </w:rPr>
        <w:footnoteReference w:id="19"/>
      </w:r>
      <w:r w:rsidR="00B84C2B">
        <w:rPr>
          <w:bCs/>
          <w:sz w:val="28"/>
          <w:szCs w:val="28"/>
        </w:rPr>
        <w:t xml:space="preserve"> и в Определения</w:t>
      </w:r>
      <w:r w:rsidR="00D36005" w:rsidRPr="00D36005">
        <w:rPr>
          <w:bCs/>
          <w:sz w:val="28"/>
          <w:szCs w:val="28"/>
        </w:rPr>
        <w:t xml:space="preserve"> № 9-148/2017~М-1192/2017 от 23 мая 2017 г. по делу № 9-148/2017 Заволжского районного суда г. Твери</w:t>
      </w:r>
      <w:r w:rsidR="00D36005">
        <w:rPr>
          <w:rStyle w:val="af2"/>
          <w:bCs/>
          <w:sz w:val="28"/>
          <w:szCs w:val="28"/>
        </w:rPr>
        <w:footnoteReference w:id="20"/>
      </w:r>
      <w:r w:rsidR="007E28BB">
        <w:rPr>
          <w:bCs/>
          <w:sz w:val="28"/>
          <w:szCs w:val="28"/>
        </w:rPr>
        <w:t xml:space="preserve">. Сутью данных определений является то, </w:t>
      </w:r>
      <w:r w:rsidR="00395CE8">
        <w:rPr>
          <w:bCs/>
          <w:sz w:val="28"/>
          <w:szCs w:val="28"/>
        </w:rPr>
        <w:t>что энергоснабжающая организация подает иск о взыскании задолженности по оплате жилищно-коммунальных услуг. Однако судья возвращ</w:t>
      </w:r>
      <w:r w:rsidR="00E12CE6">
        <w:rPr>
          <w:bCs/>
          <w:sz w:val="28"/>
          <w:szCs w:val="28"/>
        </w:rPr>
        <w:t>ает данны</w:t>
      </w:r>
      <w:r w:rsidR="005813DA">
        <w:rPr>
          <w:bCs/>
          <w:sz w:val="28"/>
          <w:szCs w:val="28"/>
        </w:rPr>
        <w:t>й</w:t>
      </w:r>
      <w:r w:rsidR="00E12CE6">
        <w:rPr>
          <w:bCs/>
          <w:sz w:val="28"/>
          <w:szCs w:val="28"/>
        </w:rPr>
        <w:t xml:space="preserve"> иск с разъяснением о</w:t>
      </w:r>
      <w:r w:rsidR="00395CE8">
        <w:rPr>
          <w:bCs/>
          <w:sz w:val="28"/>
          <w:szCs w:val="28"/>
        </w:rPr>
        <w:t xml:space="preserve"> возможности рассмотрения </w:t>
      </w:r>
      <w:r w:rsidR="00E12CE6">
        <w:rPr>
          <w:bCs/>
          <w:sz w:val="28"/>
          <w:szCs w:val="28"/>
        </w:rPr>
        <w:t>данных дел в порядке приказного производства. Такие ошибки в определении подсудности увеличивают нагрузку на суды общей юрисдикции, что негативно сказывается на всей судебной системе в целом.</w:t>
      </w:r>
    </w:p>
    <w:p w14:paraId="7734FD62" w14:textId="745F0667" w:rsidR="004F5E15" w:rsidRPr="0043478F" w:rsidRDefault="003517EC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 xml:space="preserve">Вопросы о подсудности различных категорий дел приказного производства разъясняются также в Постановлении </w:t>
      </w:r>
      <w:r w:rsidR="00BE3603" w:rsidRPr="00BE3603">
        <w:rPr>
          <w:bCs/>
          <w:sz w:val="28"/>
          <w:szCs w:val="28"/>
        </w:rPr>
        <w:t xml:space="preserve">Пленума Верховного Суда РФ от 26.12.2017 </w:t>
      </w:r>
      <w:r w:rsidR="001B0FCD">
        <w:rPr>
          <w:bCs/>
          <w:sz w:val="28"/>
          <w:szCs w:val="28"/>
        </w:rPr>
        <w:t>№</w:t>
      </w:r>
      <w:r w:rsidR="00BE3603" w:rsidRPr="00BE3603">
        <w:rPr>
          <w:bCs/>
          <w:sz w:val="28"/>
          <w:szCs w:val="28"/>
        </w:rPr>
        <w:t xml:space="preserve"> 56 "О применении судами законодательства при рассмотрении дел, связанных со взысканием алиментов"</w:t>
      </w:r>
      <w:r>
        <w:rPr>
          <w:rStyle w:val="af2"/>
          <w:bCs/>
          <w:sz w:val="28"/>
          <w:szCs w:val="28"/>
        </w:rPr>
        <w:footnoteReference w:id="21"/>
      </w:r>
      <w:r>
        <w:rPr>
          <w:bCs/>
          <w:sz w:val="28"/>
          <w:szCs w:val="28"/>
        </w:rPr>
        <w:t xml:space="preserve">. Согласно абзацу 2 пункта 3 </w:t>
      </w:r>
      <w:r w:rsidR="00DD58A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н</w:t>
      </w:r>
      <w:r w:rsidRPr="003517EC">
        <w:rPr>
          <w:bCs/>
          <w:sz w:val="28"/>
          <w:szCs w:val="28"/>
        </w:rPr>
        <w:t>а основании судебного приказа не могут быть взысканы алименты на несовершеннолетних детей в твердой денежной сумме, поскольку решение этого вопроса сопряжено с необходимостью проверки наличия либо отсутствия обстоятельств, с которыми закон связывает возможность такого взыскания</w:t>
      </w:r>
      <w:r w:rsidR="00DD58AB">
        <w:rPr>
          <w:bCs/>
          <w:sz w:val="28"/>
          <w:szCs w:val="28"/>
        </w:rPr>
        <w:t>»</w:t>
      </w:r>
      <w:r w:rsidRPr="003517EC">
        <w:rPr>
          <w:bCs/>
          <w:sz w:val="28"/>
          <w:szCs w:val="28"/>
        </w:rPr>
        <w:t xml:space="preserve"> </w:t>
      </w:r>
      <w:r w:rsidRPr="003517EC">
        <w:rPr>
          <w:bCs/>
          <w:sz w:val="28"/>
          <w:szCs w:val="28"/>
        </w:rPr>
        <w:lastRenderedPageBreak/>
        <w:t>(статья 83, пункт 4 статьи 143 СК РФ</w:t>
      </w:r>
      <w:r>
        <w:rPr>
          <w:rStyle w:val="af2"/>
          <w:bCs/>
          <w:sz w:val="28"/>
          <w:szCs w:val="28"/>
        </w:rPr>
        <w:footnoteReference w:id="22"/>
      </w:r>
      <w:r w:rsidRPr="003517EC">
        <w:rPr>
          <w:bCs/>
          <w:sz w:val="28"/>
          <w:szCs w:val="28"/>
        </w:rPr>
        <w:t>).</w:t>
      </w:r>
      <w:r w:rsidR="00DD58AB">
        <w:rPr>
          <w:bCs/>
          <w:sz w:val="28"/>
          <w:szCs w:val="28"/>
        </w:rPr>
        <w:t xml:space="preserve"> Тем самым Пленум Верховного Суда дает </w:t>
      </w:r>
      <w:r w:rsidR="00882192">
        <w:rPr>
          <w:bCs/>
          <w:sz w:val="28"/>
          <w:szCs w:val="28"/>
        </w:rPr>
        <w:t xml:space="preserve">системное </w:t>
      </w:r>
      <w:r w:rsidR="00DD58AB">
        <w:rPr>
          <w:bCs/>
          <w:sz w:val="28"/>
          <w:szCs w:val="28"/>
        </w:rPr>
        <w:t xml:space="preserve">толкование норм </w:t>
      </w:r>
      <w:r w:rsidR="00882192">
        <w:rPr>
          <w:bCs/>
          <w:sz w:val="28"/>
          <w:szCs w:val="28"/>
        </w:rPr>
        <w:t xml:space="preserve">семейного законодательства и </w:t>
      </w:r>
      <w:r w:rsidR="00DD58AB">
        <w:rPr>
          <w:bCs/>
          <w:sz w:val="28"/>
          <w:szCs w:val="28"/>
        </w:rPr>
        <w:t>статьи 122 ГПК РФ, уточняя список исключенных из приказного производства требований.</w:t>
      </w:r>
    </w:p>
    <w:p w14:paraId="46E99DAD" w14:textId="77777777" w:rsidR="00FB65A2" w:rsidRDefault="00163462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Часть 1 статьи 126 Гражданского процессуального кодекса РФ закрепляет срок вынесения судебного приказа по существу заявленного требования – пять дней со дня поступления заявления о вынесении судебного приказа мировому судье. Однако из-за загруженности судей на практике можно обнаружить увеличение данного срока</w:t>
      </w:r>
      <w:r w:rsidR="001B2887">
        <w:rPr>
          <w:color w:val="auto"/>
          <w:sz w:val="28"/>
          <w:szCs w:val="28"/>
        </w:rPr>
        <w:t>. В случаях, когда подано единовременно большое количество заявлений</w:t>
      </w:r>
      <w:r w:rsidR="00A556D8">
        <w:rPr>
          <w:color w:val="auto"/>
          <w:sz w:val="28"/>
          <w:szCs w:val="28"/>
        </w:rPr>
        <w:t>,</w:t>
      </w:r>
      <w:r w:rsidR="001B2887">
        <w:rPr>
          <w:color w:val="auto"/>
          <w:sz w:val="28"/>
          <w:szCs w:val="28"/>
        </w:rPr>
        <w:t xml:space="preserve"> судья физически</w:t>
      </w:r>
      <w:r w:rsidR="00A556D8">
        <w:rPr>
          <w:color w:val="auto"/>
          <w:sz w:val="28"/>
          <w:szCs w:val="28"/>
        </w:rPr>
        <w:t xml:space="preserve"> не имеет возможности их рассмотреть в закрепленные законодателем сроки, что, в свою очередь, ведет к задержкам.</w:t>
      </w:r>
      <w:r w:rsidR="001401BE">
        <w:rPr>
          <w:color w:val="auto"/>
          <w:sz w:val="28"/>
          <w:szCs w:val="28"/>
        </w:rPr>
        <w:t xml:space="preserve"> </w:t>
      </w:r>
      <w:r w:rsidR="00E82D7C">
        <w:rPr>
          <w:color w:val="auto"/>
          <w:sz w:val="28"/>
          <w:szCs w:val="28"/>
        </w:rPr>
        <w:t>Решением данной проблемы может стать автоматизация приказного производства, о которой речь</w:t>
      </w:r>
      <w:r w:rsidR="00065F17">
        <w:rPr>
          <w:color w:val="auto"/>
          <w:sz w:val="28"/>
          <w:szCs w:val="28"/>
        </w:rPr>
        <w:t xml:space="preserve"> пойдет</w:t>
      </w:r>
      <w:r w:rsidR="00E82D7C">
        <w:rPr>
          <w:color w:val="auto"/>
          <w:sz w:val="28"/>
          <w:szCs w:val="28"/>
        </w:rPr>
        <w:t xml:space="preserve"> </w:t>
      </w:r>
      <w:r w:rsidR="00373C43">
        <w:rPr>
          <w:color w:val="auto"/>
          <w:sz w:val="28"/>
          <w:szCs w:val="28"/>
        </w:rPr>
        <w:t>несколько позже.</w:t>
      </w:r>
    </w:p>
    <w:p w14:paraId="0B52C01B" w14:textId="77777777" w:rsidR="00373C43" w:rsidRDefault="00373C43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целью оптимизации процесса вынесения судебного приказа, законодатель уже вносил некоторые изменения в нормативную базу. Так, в Федеральный Закон «О мировых судьях в Российской Федерации»</w:t>
      </w:r>
      <w:r w:rsidR="001E595A">
        <w:rPr>
          <w:rStyle w:val="af2"/>
          <w:color w:val="auto"/>
          <w:sz w:val="28"/>
          <w:szCs w:val="28"/>
        </w:rPr>
        <w:footnoteReference w:id="23"/>
      </w:r>
      <w:r w:rsidR="00EF48A9">
        <w:rPr>
          <w:color w:val="auto"/>
          <w:sz w:val="28"/>
          <w:szCs w:val="28"/>
        </w:rPr>
        <w:t xml:space="preserve"> и в</w:t>
      </w:r>
      <w:r>
        <w:rPr>
          <w:color w:val="auto"/>
          <w:sz w:val="28"/>
          <w:szCs w:val="28"/>
        </w:rPr>
        <w:t xml:space="preserve"> Закон «О статусе судей в Российской Федерации»</w:t>
      </w:r>
      <w:r w:rsidR="00015726">
        <w:rPr>
          <w:color w:val="auto"/>
          <w:sz w:val="28"/>
          <w:szCs w:val="28"/>
        </w:rPr>
        <w:t xml:space="preserve"> </w:t>
      </w:r>
      <w:r w:rsidR="00EF48A9">
        <w:rPr>
          <w:color w:val="auto"/>
          <w:sz w:val="28"/>
          <w:szCs w:val="28"/>
        </w:rPr>
        <w:t xml:space="preserve">вносились изменения, позволившие председателю районного суда осуществлять перераспределение дел в случае неравномерной нагрузки на мировых судей в пределах судебного района. </w:t>
      </w:r>
    </w:p>
    <w:p w14:paraId="00A07F83" w14:textId="43568B5D" w:rsidR="00EF48A9" w:rsidRDefault="0058297F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de-DE"/>
        </w:rPr>
        <w:t>C</w:t>
      </w:r>
      <w:proofErr w:type="spellStart"/>
      <w:r w:rsidR="00603B3A">
        <w:rPr>
          <w:color w:val="auto"/>
          <w:sz w:val="28"/>
          <w:szCs w:val="28"/>
        </w:rPr>
        <w:t>тоит</w:t>
      </w:r>
      <w:proofErr w:type="spellEnd"/>
      <w:r>
        <w:rPr>
          <w:color w:val="auto"/>
          <w:sz w:val="28"/>
          <w:szCs w:val="28"/>
        </w:rPr>
        <w:t xml:space="preserve"> отметить, что этот процесс перераспределения сопровождается рядом сложностей организационно-информационного характера и </w:t>
      </w:r>
      <w:r w:rsidR="000536E9">
        <w:rPr>
          <w:color w:val="auto"/>
          <w:sz w:val="28"/>
          <w:szCs w:val="28"/>
        </w:rPr>
        <w:t>требует значительных</w:t>
      </w:r>
      <w:r>
        <w:rPr>
          <w:color w:val="auto"/>
          <w:sz w:val="28"/>
          <w:szCs w:val="28"/>
        </w:rPr>
        <w:t xml:space="preserve"> временных затрат. Анализ нагрузки на судей, отбор дел, подле</w:t>
      </w:r>
      <w:r w:rsidR="00B612C8">
        <w:rPr>
          <w:color w:val="auto"/>
          <w:sz w:val="28"/>
          <w:szCs w:val="28"/>
        </w:rPr>
        <w:t>ж</w:t>
      </w:r>
      <w:r>
        <w:rPr>
          <w:color w:val="auto"/>
          <w:sz w:val="28"/>
          <w:szCs w:val="28"/>
        </w:rPr>
        <w:t>ащих передач</w:t>
      </w:r>
      <w:r w:rsidR="00B612C8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и их распределение по судебным участкам может занять полный рабочий день, при этом не учитывается время перевозки дел на иные </w:t>
      </w:r>
      <w:r w:rsidR="00385E2F">
        <w:rPr>
          <w:color w:val="auto"/>
          <w:sz w:val="28"/>
          <w:szCs w:val="28"/>
        </w:rPr>
        <w:t>судебные участки, которые могут</w:t>
      </w:r>
      <w:r>
        <w:rPr>
          <w:color w:val="auto"/>
          <w:sz w:val="28"/>
          <w:szCs w:val="28"/>
        </w:rPr>
        <w:t xml:space="preserve"> располагаться на значительном отдалении. То есть и сама процедура, призванная снизить нагрузку на судей и оптимизировать их работу, может повлечь за собой нарушение процессуальных сроков приказного производства.</w:t>
      </w:r>
    </w:p>
    <w:p w14:paraId="284884CE" w14:textId="77777777" w:rsidR="002D24DC" w:rsidRDefault="00896CEC" w:rsidP="00FF61F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 связи с вышеуказанными обстоятельствами, ключ к решению проблем может лежать в комплексной автоматизации приказного производства.</w:t>
      </w:r>
      <w:r w:rsidR="00B860CC">
        <w:rPr>
          <w:color w:val="auto"/>
          <w:sz w:val="28"/>
          <w:szCs w:val="28"/>
        </w:rPr>
        <w:t xml:space="preserve"> Ряд действий в приказном производстве уже сейчас можно осуществлять через сеть Интернет, однако м</w:t>
      </w:r>
      <w:r w:rsidR="00FF61F2">
        <w:rPr>
          <w:color w:val="auto"/>
          <w:sz w:val="28"/>
          <w:szCs w:val="28"/>
        </w:rPr>
        <w:t>ировой судья Маркина Е. В. предлагает ряд усовершенствований, направленных на</w:t>
      </w:r>
      <w:r w:rsidR="00B860CC">
        <w:rPr>
          <w:color w:val="auto"/>
          <w:sz w:val="28"/>
          <w:szCs w:val="28"/>
        </w:rPr>
        <w:t xml:space="preserve"> дополнительную</w:t>
      </w:r>
      <w:r w:rsidR="00FF61F2">
        <w:rPr>
          <w:color w:val="auto"/>
          <w:sz w:val="28"/>
          <w:szCs w:val="28"/>
        </w:rPr>
        <w:t xml:space="preserve"> автоматизацию приказного производства</w:t>
      </w:r>
      <w:r w:rsidR="00FF61F2">
        <w:rPr>
          <w:rStyle w:val="af2"/>
          <w:color w:val="auto"/>
          <w:sz w:val="28"/>
          <w:szCs w:val="28"/>
        </w:rPr>
        <w:footnoteReference w:id="24"/>
      </w:r>
      <w:r w:rsidR="00FF61F2">
        <w:rPr>
          <w:color w:val="auto"/>
          <w:sz w:val="28"/>
          <w:szCs w:val="28"/>
        </w:rPr>
        <w:t>. Среди них:</w:t>
      </w:r>
    </w:p>
    <w:p w14:paraId="011B9FDE" w14:textId="77777777" w:rsidR="00FF61F2" w:rsidRDefault="00FF61F2" w:rsidP="00FF61F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F61F2">
        <w:rPr>
          <w:color w:val="auto"/>
          <w:sz w:val="28"/>
          <w:szCs w:val="28"/>
        </w:rPr>
        <w:t>внедрение и использование «облачного» программного обеспечения;</w:t>
      </w:r>
    </w:p>
    <w:p w14:paraId="1BD0BC23" w14:textId="77777777" w:rsidR="00FF61F2" w:rsidRDefault="00FF61F2" w:rsidP="00FF61F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разработка программного обеспечения, в котором предусмотрен</w:t>
      </w:r>
      <w:r w:rsidRPr="00FF61F2">
        <w:rPr>
          <w:color w:val="auto"/>
          <w:sz w:val="28"/>
          <w:szCs w:val="28"/>
        </w:rPr>
        <w:t xml:space="preserve"> шаблон распоряжения председателя районного суда о передаче дел по подсудности;</w:t>
      </w:r>
    </w:p>
    <w:p w14:paraId="31CE5A8E" w14:textId="77777777" w:rsidR="001731EE" w:rsidRDefault="001731EE" w:rsidP="00FF61F2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разработка</w:t>
      </w:r>
      <w:r w:rsidRPr="001731EE">
        <w:rPr>
          <w:color w:val="auto"/>
          <w:sz w:val="28"/>
          <w:szCs w:val="28"/>
        </w:rPr>
        <w:t xml:space="preserve"> алгоритм</w:t>
      </w:r>
      <w:r>
        <w:rPr>
          <w:color w:val="auto"/>
          <w:sz w:val="28"/>
          <w:szCs w:val="28"/>
        </w:rPr>
        <w:t>а</w:t>
      </w:r>
      <w:r w:rsidRPr="001731EE">
        <w:rPr>
          <w:color w:val="auto"/>
          <w:sz w:val="28"/>
          <w:szCs w:val="28"/>
        </w:rPr>
        <w:t xml:space="preserve"> автоматического отбора гражданских исков в зависимости от характера спорного правоотношения (категорий дел, создающих основной объем) с дальнейшим их автоматическим распределением (например, в алфавитном порядке или по входящему номеру) и с учетом нагрузки мировых судей судебного района;</w:t>
      </w:r>
    </w:p>
    <w:p w14:paraId="5474BA06" w14:textId="77777777" w:rsidR="001731EE" w:rsidRDefault="001731EE" w:rsidP="00F132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разработка</w:t>
      </w:r>
      <w:r w:rsidRPr="001731EE">
        <w:rPr>
          <w:color w:val="auto"/>
          <w:sz w:val="28"/>
          <w:szCs w:val="28"/>
        </w:rPr>
        <w:t xml:space="preserve"> алгоритм</w:t>
      </w:r>
      <w:r>
        <w:rPr>
          <w:color w:val="auto"/>
          <w:sz w:val="28"/>
          <w:szCs w:val="28"/>
        </w:rPr>
        <w:t>а</w:t>
      </w:r>
      <w:r w:rsidRPr="001731EE">
        <w:rPr>
          <w:color w:val="auto"/>
          <w:sz w:val="28"/>
          <w:szCs w:val="28"/>
        </w:rPr>
        <w:t xml:space="preserve"> отслеживания процессуальных сроков с учётом норм действующего процессуального законодательства во избежание нарушения процессуальных сроков принятия дел к производству.</w:t>
      </w:r>
    </w:p>
    <w:p w14:paraId="1D115A1D" w14:textId="77777777" w:rsidR="00D340ED" w:rsidRDefault="00D340ED" w:rsidP="00F1329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Однако реализации данных усовершенствований может помешать низкое качество технического обеспечения судов, которое существует в отдаленных и труднодоступных регионах Российской Федерации.</w:t>
      </w:r>
    </w:p>
    <w:p w14:paraId="3DBACD86" w14:textId="6F540AAD" w:rsidR="009B370E" w:rsidRDefault="00E8013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Стоит отметить, что п</w:t>
      </w:r>
      <w:r w:rsidR="009B370E">
        <w:rPr>
          <w:color w:val="auto"/>
          <w:sz w:val="28"/>
          <w:szCs w:val="28"/>
        </w:rPr>
        <w:t xml:space="preserve">орядок обжалования </w:t>
      </w:r>
      <w:r>
        <w:rPr>
          <w:color w:val="auto"/>
          <w:sz w:val="28"/>
          <w:szCs w:val="28"/>
        </w:rPr>
        <w:t xml:space="preserve">судебного приказа </w:t>
      </w:r>
      <w:r w:rsidR="009B370E">
        <w:rPr>
          <w:color w:val="auto"/>
          <w:sz w:val="28"/>
          <w:szCs w:val="28"/>
        </w:rPr>
        <w:t xml:space="preserve">вызывает ряд вопросов. </w:t>
      </w:r>
      <w:r w:rsidR="00CF7057">
        <w:rPr>
          <w:color w:val="auto"/>
          <w:sz w:val="28"/>
          <w:szCs w:val="28"/>
        </w:rPr>
        <w:t xml:space="preserve">Согласно статье 128 Гражданского Процессуального кодекса РФ должник имеет право представить возражения на судебный приказ в течение десяти дней со дня получения приказа. Однако законом не указана необходимость </w:t>
      </w:r>
      <w:r w:rsidR="00C947D2">
        <w:rPr>
          <w:color w:val="auto"/>
          <w:sz w:val="28"/>
          <w:szCs w:val="28"/>
        </w:rPr>
        <w:t>мотивировки возражений</w:t>
      </w:r>
      <w:r w:rsidR="00CF7057">
        <w:rPr>
          <w:color w:val="auto"/>
          <w:sz w:val="28"/>
          <w:szCs w:val="28"/>
        </w:rPr>
        <w:t xml:space="preserve">, что порождает возможности злоупотребления правом. Зачастую должники подают возражения не с целью обжалования, а с целью </w:t>
      </w:r>
      <w:r w:rsidR="00C16DB5">
        <w:rPr>
          <w:color w:val="auto"/>
          <w:sz w:val="28"/>
          <w:szCs w:val="28"/>
        </w:rPr>
        <w:t xml:space="preserve">затянуть процесс. Проблема в том, что суд не может определить, действительно ли существует спор о праве или же возражения, </w:t>
      </w:r>
      <w:r w:rsidR="00C16DB5">
        <w:rPr>
          <w:color w:val="auto"/>
          <w:sz w:val="28"/>
          <w:szCs w:val="28"/>
        </w:rPr>
        <w:lastRenderedPageBreak/>
        <w:t xml:space="preserve">поданные </w:t>
      </w:r>
      <w:r w:rsidR="00316AA9">
        <w:rPr>
          <w:color w:val="auto"/>
          <w:sz w:val="28"/>
          <w:szCs w:val="28"/>
        </w:rPr>
        <w:t>должником, необоснован</w:t>
      </w:r>
      <w:r w:rsidR="00C16DB5">
        <w:rPr>
          <w:color w:val="auto"/>
          <w:sz w:val="28"/>
          <w:szCs w:val="28"/>
        </w:rPr>
        <w:t>ны.</w:t>
      </w:r>
      <w:r w:rsidR="00B44449">
        <w:rPr>
          <w:color w:val="auto"/>
          <w:sz w:val="28"/>
          <w:szCs w:val="28"/>
        </w:rPr>
        <w:t xml:space="preserve"> Е. И. Лощ</w:t>
      </w:r>
      <w:r w:rsidR="00316AA9">
        <w:rPr>
          <w:color w:val="auto"/>
          <w:sz w:val="28"/>
          <w:szCs w:val="28"/>
        </w:rPr>
        <w:t>инина считает, что в качестве решения указанной проблемы необходимо взять в качестве примера заочное производство, а точнее ст. 242 ГПК РФ и законодательно закр</w:t>
      </w:r>
      <w:r w:rsidR="00C66F69">
        <w:rPr>
          <w:color w:val="auto"/>
          <w:sz w:val="28"/>
          <w:szCs w:val="28"/>
        </w:rPr>
        <w:t xml:space="preserve">епить необходимость доказывания должником неправомерности </w:t>
      </w:r>
      <w:r w:rsidR="00316AA9">
        <w:rPr>
          <w:color w:val="auto"/>
          <w:sz w:val="28"/>
          <w:szCs w:val="28"/>
        </w:rPr>
        <w:t>вынесения судебного приказа</w:t>
      </w:r>
      <w:r w:rsidR="00316AA9">
        <w:rPr>
          <w:rStyle w:val="af2"/>
          <w:color w:val="auto"/>
          <w:sz w:val="28"/>
          <w:szCs w:val="28"/>
        </w:rPr>
        <w:footnoteReference w:id="25"/>
      </w:r>
      <w:r w:rsidR="00316AA9">
        <w:rPr>
          <w:color w:val="auto"/>
          <w:sz w:val="28"/>
          <w:szCs w:val="28"/>
        </w:rPr>
        <w:t xml:space="preserve">. </w:t>
      </w:r>
    </w:p>
    <w:p w14:paraId="426B4FFE" w14:textId="77777777" w:rsidR="007B42E5" w:rsidRDefault="007B42E5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 как дело возбуждается на основании документов, предоставленных исключительно взыскателем, последний </w:t>
      </w:r>
      <w:r w:rsidR="00F45758">
        <w:rPr>
          <w:color w:val="auto"/>
          <w:sz w:val="28"/>
          <w:szCs w:val="28"/>
        </w:rPr>
        <w:t>так</w:t>
      </w:r>
      <w:r w:rsidR="00E07470">
        <w:rPr>
          <w:color w:val="auto"/>
          <w:sz w:val="28"/>
          <w:szCs w:val="28"/>
        </w:rPr>
        <w:t xml:space="preserve"> </w:t>
      </w:r>
      <w:r w:rsidR="00F45758">
        <w:rPr>
          <w:color w:val="auto"/>
          <w:sz w:val="28"/>
          <w:szCs w:val="28"/>
        </w:rPr>
        <w:t xml:space="preserve">же </w:t>
      </w:r>
      <w:r>
        <w:rPr>
          <w:color w:val="auto"/>
          <w:sz w:val="28"/>
          <w:szCs w:val="28"/>
        </w:rPr>
        <w:t>может злоупотребить своим правом, не предоставив документы, которые могут показать необоснованность требований. То есть взыскатель может ограничиться только «удобными» документами, подтверждающими правомерность и бесспорность соответствующих требований.</w:t>
      </w:r>
      <w:r w:rsidR="00063D24">
        <w:rPr>
          <w:color w:val="auto"/>
          <w:sz w:val="28"/>
          <w:szCs w:val="28"/>
        </w:rPr>
        <w:t xml:space="preserve"> Должник же уведомлен будет только при</w:t>
      </w:r>
      <w:r w:rsidR="00C7018A">
        <w:rPr>
          <w:color w:val="auto"/>
          <w:sz w:val="28"/>
          <w:szCs w:val="28"/>
        </w:rPr>
        <w:t xml:space="preserve"> получении копии судебного приказа и сможет защитить свои интересы только постфактум.</w:t>
      </w:r>
      <w:r w:rsidR="00467544">
        <w:rPr>
          <w:color w:val="auto"/>
          <w:sz w:val="28"/>
          <w:szCs w:val="28"/>
        </w:rPr>
        <w:t xml:space="preserve"> Так, Мирзоева Э. Р. предлагает законодательно зак</w:t>
      </w:r>
      <w:r w:rsidR="00AF08F7">
        <w:rPr>
          <w:color w:val="auto"/>
          <w:sz w:val="28"/>
          <w:szCs w:val="28"/>
        </w:rPr>
        <w:t>р</w:t>
      </w:r>
      <w:r w:rsidR="00467544">
        <w:rPr>
          <w:color w:val="auto"/>
          <w:sz w:val="28"/>
          <w:szCs w:val="28"/>
        </w:rPr>
        <w:t>епить норму, согласно которой суд обязан будет уведомлять должника надлежащим образом непосредственно после принятия заявления о вынесении судебного приказа</w:t>
      </w:r>
      <w:r w:rsidR="00467544">
        <w:rPr>
          <w:rStyle w:val="af2"/>
          <w:color w:val="auto"/>
          <w:sz w:val="28"/>
          <w:szCs w:val="28"/>
        </w:rPr>
        <w:footnoteReference w:id="26"/>
      </w:r>
      <w:r w:rsidR="00467544">
        <w:rPr>
          <w:color w:val="auto"/>
          <w:sz w:val="28"/>
          <w:szCs w:val="28"/>
        </w:rPr>
        <w:t>.</w:t>
      </w:r>
      <w:r w:rsidR="00906554">
        <w:rPr>
          <w:color w:val="auto"/>
          <w:sz w:val="28"/>
          <w:szCs w:val="28"/>
        </w:rPr>
        <w:t xml:space="preserve"> Тем самым должник получит гарантию защиты своих прав еще до того, как судебный акт будет принят.</w:t>
      </w:r>
    </w:p>
    <w:p w14:paraId="29E89399" w14:textId="77777777" w:rsidR="008F0A76" w:rsidRDefault="008F0A76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Дискуссионным на практике стал вопрос о повороте исполнения судебного приказа, что вызвано </w:t>
      </w:r>
      <w:r w:rsidR="00675F45">
        <w:rPr>
          <w:color w:val="auto"/>
          <w:sz w:val="28"/>
          <w:szCs w:val="28"/>
        </w:rPr>
        <w:t>проблематикой</w:t>
      </w:r>
      <w:r>
        <w:rPr>
          <w:color w:val="auto"/>
          <w:sz w:val="28"/>
          <w:szCs w:val="28"/>
        </w:rPr>
        <w:t xml:space="preserve"> трактовок правил данного института гражданского судопроизводства. Несовершенство данного правового института, как указывает </w:t>
      </w:r>
      <w:r w:rsidR="00700ED9">
        <w:rPr>
          <w:color w:val="auto"/>
          <w:sz w:val="28"/>
          <w:szCs w:val="28"/>
        </w:rPr>
        <w:t xml:space="preserve">кандидат юридических наук </w:t>
      </w:r>
      <w:proofErr w:type="spellStart"/>
      <w:r w:rsidR="00700ED9">
        <w:rPr>
          <w:color w:val="auto"/>
          <w:sz w:val="28"/>
          <w:szCs w:val="28"/>
        </w:rPr>
        <w:t>Аболонин</w:t>
      </w:r>
      <w:proofErr w:type="spellEnd"/>
      <w:r w:rsidR="00700ED9">
        <w:rPr>
          <w:color w:val="auto"/>
          <w:sz w:val="28"/>
          <w:szCs w:val="28"/>
        </w:rPr>
        <w:t xml:space="preserve"> В. О., влечет за собой возникновение «патовых процессуальных ситуаций», препятствует нормальной правоприменительной деятельности судей, а также непосредственно отражается на благосостоянии граждан и организаций (выражается это в причинении реального ущерба в форме утраты имущества)</w:t>
      </w:r>
      <w:r w:rsidR="00700ED9">
        <w:rPr>
          <w:rStyle w:val="af2"/>
          <w:color w:val="auto"/>
          <w:sz w:val="28"/>
          <w:szCs w:val="28"/>
        </w:rPr>
        <w:footnoteReference w:id="27"/>
      </w:r>
      <w:r w:rsidR="00700ED9">
        <w:rPr>
          <w:color w:val="auto"/>
          <w:sz w:val="28"/>
          <w:szCs w:val="28"/>
        </w:rPr>
        <w:t>.</w:t>
      </w:r>
    </w:p>
    <w:p w14:paraId="5A7323A1" w14:textId="034FBA8C" w:rsidR="00675F45" w:rsidRDefault="000536E9" w:rsidP="00861E5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Для иллюстрирования</w:t>
      </w:r>
      <w:r w:rsidR="00077F65">
        <w:rPr>
          <w:color w:val="auto"/>
          <w:sz w:val="28"/>
          <w:szCs w:val="28"/>
        </w:rPr>
        <w:t xml:space="preserve"> проблем данн</w:t>
      </w:r>
      <w:r w:rsidR="0015795D">
        <w:rPr>
          <w:color w:val="auto"/>
          <w:sz w:val="28"/>
          <w:szCs w:val="28"/>
        </w:rPr>
        <w:t>ого института приведем пример из</w:t>
      </w:r>
      <w:r w:rsidR="00077F65">
        <w:rPr>
          <w:color w:val="auto"/>
          <w:sz w:val="28"/>
          <w:szCs w:val="28"/>
        </w:rPr>
        <w:t xml:space="preserve"> судебной практики, а точнее Решение мирового судьи судебного участка №</w:t>
      </w:r>
      <w:r w:rsidR="001B0FCD">
        <w:rPr>
          <w:color w:val="auto"/>
          <w:sz w:val="28"/>
          <w:szCs w:val="28"/>
        </w:rPr>
        <w:t xml:space="preserve"> </w:t>
      </w:r>
      <w:r w:rsidR="00077F65">
        <w:rPr>
          <w:color w:val="auto"/>
          <w:sz w:val="28"/>
          <w:szCs w:val="28"/>
        </w:rPr>
        <w:t xml:space="preserve">75 </w:t>
      </w:r>
      <w:proofErr w:type="spellStart"/>
      <w:r w:rsidR="00077F65">
        <w:rPr>
          <w:color w:val="auto"/>
          <w:sz w:val="28"/>
          <w:szCs w:val="28"/>
        </w:rPr>
        <w:t>Верхнебуреинского</w:t>
      </w:r>
      <w:proofErr w:type="spellEnd"/>
      <w:r w:rsidR="00077F65">
        <w:rPr>
          <w:color w:val="auto"/>
          <w:sz w:val="28"/>
          <w:szCs w:val="28"/>
        </w:rPr>
        <w:t xml:space="preserve"> района Хабаровского края</w:t>
      </w:r>
      <w:r w:rsidR="00077F65">
        <w:rPr>
          <w:rStyle w:val="af2"/>
          <w:color w:val="auto"/>
          <w:sz w:val="28"/>
          <w:szCs w:val="28"/>
        </w:rPr>
        <w:footnoteReference w:id="28"/>
      </w:r>
      <w:r w:rsidR="00077F65">
        <w:rPr>
          <w:color w:val="auto"/>
          <w:sz w:val="28"/>
          <w:szCs w:val="28"/>
        </w:rPr>
        <w:t xml:space="preserve">. В рассматриваемой ситуации был вынесен судебный приказ, согласно которому с Николаенко О. М. была взыскана задолженность за оказанные коммунальные услуги в пользу </w:t>
      </w:r>
      <w:r w:rsidR="008C1950">
        <w:rPr>
          <w:color w:val="auto"/>
          <w:sz w:val="28"/>
          <w:szCs w:val="28"/>
        </w:rPr>
        <w:t xml:space="preserve">ООО «МСО». Истица пояснила, что во время вынесения приказа дома не была, так как ухаживала за больной матерью вне территории </w:t>
      </w:r>
      <w:proofErr w:type="spellStart"/>
      <w:r w:rsidR="008C1950">
        <w:rPr>
          <w:color w:val="auto"/>
          <w:sz w:val="28"/>
          <w:szCs w:val="28"/>
        </w:rPr>
        <w:t>Верхнебуреинского</w:t>
      </w:r>
      <w:proofErr w:type="spellEnd"/>
      <w:r w:rsidR="008C1950">
        <w:rPr>
          <w:color w:val="auto"/>
          <w:sz w:val="28"/>
          <w:szCs w:val="28"/>
        </w:rPr>
        <w:t xml:space="preserve"> района. Ответчиком задолженность была взыскана сразу же после вынесения судебного приказа, поэтому сложилась ситуация, когда Николаенко, узнав о судебном приказе с запозданием, успела в установленные законом сроки отменить </w:t>
      </w:r>
      <w:r>
        <w:rPr>
          <w:color w:val="auto"/>
          <w:sz w:val="28"/>
          <w:szCs w:val="28"/>
        </w:rPr>
        <w:t>судебный приказ,</w:t>
      </w:r>
      <w:r w:rsidR="008C1950">
        <w:rPr>
          <w:color w:val="auto"/>
          <w:sz w:val="28"/>
          <w:szCs w:val="28"/>
        </w:rPr>
        <w:t xml:space="preserve"> по которому денежная сумма уже была изъята. Суд в данной ситуации указал, что </w:t>
      </w:r>
      <w:r w:rsidR="00DC34E8">
        <w:rPr>
          <w:color w:val="auto"/>
          <w:sz w:val="28"/>
          <w:szCs w:val="28"/>
        </w:rPr>
        <w:t>поворот исполнения судебного решения, закрепленный в статье 443 Гражданского процессуального кодекса Российской Федерации, хоть и подлежит применению в отношении дел, рассматриваемых в порядке искового производства, может подлежать применению и по отношению к правоотношениям, возникающим после отмены судебного приказа, который был исполнен, на основании части 4 статьи 1 ГПК РФ, то есть аналогии закона.</w:t>
      </w:r>
      <w:r w:rsidR="00905205">
        <w:rPr>
          <w:color w:val="auto"/>
          <w:sz w:val="28"/>
          <w:szCs w:val="28"/>
        </w:rPr>
        <w:t xml:space="preserve"> </w:t>
      </w:r>
      <w:r w:rsidR="00BD029A">
        <w:rPr>
          <w:color w:val="auto"/>
          <w:sz w:val="28"/>
          <w:szCs w:val="28"/>
        </w:rPr>
        <w:t xml:space="preserve">Данная ситуация показывает, что положения института поворота исполнения судебного решения могут применяться по аналогии закона и в отношении приказного производства, однако это не </w:t>
      </w:r>
      <w:r w:rsidR="004A391E">
        <w:rPr>
          <w:color w:val="auto"/>
          <w:sz w:val="28"/>
          <w:szCs w:val="28"/>
        </w:rPr>
        <w:t xml:space="preserve">ликвидирует несовершенства данного инструмента судебной защиты, что и будет рассмотрено на примере мнения ученых-правоведов далее. </w:t>
      </w:r>
    </w:p>
    <w:p w14:paraId="0E2AC988" w14:textId="77777777" w:rsidR="004A391E" w:rsidRDefault="00660C3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Невозможность применения статьи 443 ГПК РФ без аналогии </w:t>
      </w:r>
      <w:r w:rsidR="00DC0CAE">
        <w:rPr>
          <w:color w:val="auto"/>
          <w:sz w:val="28"/>
          <w:szCs w:val="28"/>
        </w:rPr>
        <w:t xml:space="preserve">закона вызвана, прежде всего, </w:t>
      </w:r>
      <w:r>
        <w:rPr>
          <w:color w:val="auto"/>
          <w:sz w:val="28"/>
          <w:szCs w:val="28"/>
        </w:rPr>
        <w:t>чрезмерно конкретными формулировками, так как поворот исполнения, согласно данной статье, возможен при наличии ряда обстоятельств:</w:t>
      </w:r>
    </w:p>
    <w:p w14:paraId="1A822B6B" w14:textId="77777777" w:rsidR="00660C39" w:rsidRDefault="00660C3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вынесено судебное решение;</w:t>
      </w:r>
    </w:p>
    <w:p w14:paraId="0EC86684" w14:textId="77777777" w:rsidR="00660C39" w:rsidRDefault="00660C3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судебное решение приведено в исполнение;</w:t>
      </w:r>
    </w:p>
    <w:p w14:paraId="391183BC" w14:textId="77777777" w:rsidR="00660C39" w:rsidRDefault="00660C3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произошло новое рассмотрение дела;</w:t>
      </w:r>
    </w:p>
    <w:p w14:paraId="6FF79C75" w14:textId="77777777" w:rsidR="00660C39" w:rsidRDefault="00660C3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судом принято решение об отказе в иске </w:t>
      </w:r>
      <w:r w:rsidRPr="00660C39">
        <w:rPr>
          <w:color w:val="auto"/>
          <w:sz w:val="28"/>
          <w:szCs w:val="28"/>
        </w:rPr>
        <w:t>(прекращении производства по делу, оставлении искового заявления без рассмотрения)</w:t>
      </w:r>
      <w:r>
        <w:rPr>
          <w:color w:val="auto"/>
          <w:sz w:val="28"/>
          <w:szCs w:val="28"/>
        </w:rPr>
        <w:t>.</w:t>
      </w:r>
    </w:p>
    <w:p w14:paraId="093A3A8E" w14:textId="77777777" w:rsidR="00660C39" w:rsidRDefault="00660C3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Данные условия не всегда могут соотноситься с</w:t>
      </w:r>
      <w:r w:rsidR="00F43342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случаями, когда применение данного правового института </w:t>
      </w:r>
      <w:r w:rsidR="00322A1C">
        <w:rPr>
          <w:color w:val="auto"/>
          <w:sz w:val="28"/>
          <w:szCs w:val="28"/>
        </w:rPr>
        <w:t xml:space="preserve">может быть </w:t>
      </w:r>
      <w:r>
        <w:rPr>
          <w:color w:val="auto"/>
          <w:sz w:val="28"/>
          <w:szCs w:val="28"/>
        </w:rPr>
        <w:t>необходимо</w:t>
      </w:r>
      <w:r w:rsidR="00322A1C">
        <w:rPr>
          <w:color w:val="auto"/>
          <w:sz w:val="28"/>
          <w:szCs w:val="28"/>
        </w:rPr>
        <w:t xml:space="preserve">, что может повлечь за собой нарушение процессуальных прав участников судопроизводства. </w:t>
      </w:r>
      <w:r w:rsidR="00566A5E">
        <w:rPr>
          <w:color w:val="auto"/>
          <w:sz w:val="28"/>
          <w:szCs w:val="28"/>
        </w:rPr>
        <w:t xml:space="preserve">Правовед А. И. </w:t>
      </w:r>
      <w:proofErr w:type="spellStart"/>
      <w:r w:rsidR="00566A5E">
        <w:rPr>
          <w:color w:val="auto"/>
          <w:sz w:val="28"/>
          <w:szCs w:val="28"/>
        </w:rPr>
        <w:t>Муранов</w:t>
      </w:r>
      <w:proofErr w:type="spellEnd"/>
      <w:r w:rsidR="00566A5E">
        <w:rPr>
          <w:color w:val="auto"/>
          <w:sz w:val="28"/>
          <w:szCs w:val="28"/>
        </w:rPr>
        <w:t xml:space="preserve"> в своей работе «</w:t>
      </w:r>
      <w:r w:rsidR="00566A5E" w:rsidRPr="00566A5E">
        <w:rPr>
          <w:color w:val="auto"/>
          <w:sz w:val="28"/>
          <w:szCs w:val="28"/>
        </w:rPr>
        <w:t>Поворот исполнения судебных актов: некоторые вопросы толкования и применения</w:t>
      </w:r>
      <w:r w:rsidR="00F43342">
        <w:rPr>
          <w:color w:val="auto"/>
          <w:sz w:val="28"/>
          <w:szCs w:val="28"/>
        </w:rPr>
        <w:t>» ставит</w:t>
      </w:r>
      <w:r w:rsidR="00566A5E">
        <w:rPr>
          <w:color w:val="auto"/>
          <w:sz w:val="28"/>
          <w:szCs w:val="28"/>
        </w:rPr>
        <w:t xml:space="preserve"> вопрос</w:t>
      </w:r>
      <w:r w:rsidR="0069264A">
        <w:rPr>
          <w:color w:val="auto"/>
          <w:sz w:val="28"/>
          <w:szCs w:val="28"/>
        </w:rPr>
        <w:t xml:space="preserve"> </w:t>
      </w:r>
      <w:r w:rsidR="0069264A" w:rsidRPr="0069264A">
        <w:rPr>
          <w:color w:val="auto"/>
          <w:sz w:val="28"/>
          <w:szCs w:val="28"/>
        </w:rPr>
        <w:t> о более широком толковании положения о возвращении ответчику «всего, что с него было взыскано» и предложил понимать под этим поворот не только имущественных, но и неимущественных требований, исполненных ответчиком</w:t>
      </w:r>
      <w:r w:rsidR="0069264A">
        <w:rPr>
          <w:rStyle w:val="af2"/>
          <w:color w:val="auto"/>
          <w:sz w:val="28"/>
          <w:szCs w:val="28"/>
        </w:rPr>
        <w:footnoteReference w:id="29"/>
      </w:r>
      <w:r w:rsidR="0069264A" w:rsidRPr="0069264A">
        <w:rPr>
          <w:color w:val="auto"/>
          <w:sz w:val="28"/>
          <w:szCs w:val="28"/>
        </w:rPr>
        <w:t>. При рассмотрении дела о повороте исполнения судебного определения Судебная коллегия по гражданским делам Верхов</w:t>
      </w:r>
      <w:r w:rsidR="008B6FAA">
        <w:rPr>
          <w:color w:val="auto"/>
          <w:sz w:val="28"/>
          <w:szCs w:val="28"/>
        </w:rPr>
        <w:t>ного Суда РФ в 2006 году</w:t>
      </w:r>
      <w:r w:rsidR="0069264A" w:rsidRPr="0069264A">
        <w:rPr>
          <w:color w:val="auto"/>
          <w:sz w:val="28"/>
          <w:szCs w:val="28"/>
        </w:rPr>
        <w:t xml:space="preserve"> указала на необходимость обеспечения реальной судебной защиты и с этой целью на возможность преодоления несовершенства ст. 443 ГПК РФ посредством при</w:t>
      </w:r>
      <w:r w:rsidR="00D63E88">
        <w:rPr>
          <w:color w:val="auto"/>
          <w:sz w:val="28"/>
          <w:szCs w:val="28"/>
        </w:rPr>
        <w:t xml:space="preserve">менения по аналогии норм АПК РФ, </w:t>
      </w:r>
      <w:r w:rsidR="0069264A" w:rsidRPr="0069264A">
        <w:rPr>
          <w:color w:val="auto"/>
          <w:sz w:val="28"/>
          <w:szCs w:val="28"/>
        </w:rPr>
        <w:t>предполагающих возможность «поворота исполнения судебных актов», тем самым разрешив поворот исполненных не только решений, но и определений, постановлений и, возможно, судебных приказов</w:t>
      </w:r>
      <w:r w:rsidR="00D63E88">
        <w:rPr>
          <w:rStyle w:val="af2"/>
          <w:color w:val="auto"/>
          <w:sz w:val="28"/>
          <w:szCs w:val="28"/>
        </w:rPr>
        <w:footnoteReference w:id="30"/>
      </w:r>
      <w:r w:rsidR="00D63E88">
        <w:rPr>
          <w:color w:val="auto"/>
          <w:sz w:val="28"/>
          <w:szCs w:val="28"/>
        </w:rPr>
        <w:t>.</w:t>
      </w:r>
      <w:r w:rsidR="00770B1F">
        <w:rPr>
          <w:color w:val="auto"/>
          <w:sz w:val="28"/>
          <w:szCs w:val="28"/>
        </w:rPr>
        <w:t xml:space="preserve"> </w:t>
      </w:r>
    </w:p>
    <w:p w14:paraId="19E50B6A" w14:textId="77777777" w:rsidR="00770B1F" w:rsidRPr="00F15C4B" w:rsidRDefault="00770B1F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Однако стоит отметить, что применение данного института по аналогии в отношении приказного производства все же затруднительно, так как в статье 443 ГПК РФ все равно есть условия о новом рассмотрении дела и отказе в иске. </w:t>
      </w:r>
      <w:proofErr w:type="spellStart"/>
      <w:r>
        <w:rPr>
          <w:color w:val="auto"/>
          <w:sz w:val="28"/>
          <w:szCs w:val="28"/>
        </w:rPr>
        <w:t>Аболонин</w:t>
      </w:r>
      <w:proofErr w:type="spellEnd"/>
      <w:r>
        <w:rPr>
          <w:color w:val="auto"/>
          <w:sz w:val="28"/>
          <w:szCs w:val="28"/>
        </w:rPr>
        <w:t xml:space="preserve"> В. О. указывает, что не представляется возможным выработать «логичный механизм поворота исполнения судебного приказа» на основании статьи 443 ГПК РФ, так как «</w:t>
      </w:r>
      <w:r w:rsidRPr="00770B1F">
        <w:rPr>
          <w:color w:val="auto"/>
          <w:sz w:val="28"/>
          <w:szCs w:val="28"/>
        </w:rPr>
        <w:t xml:space="preserve">вряд ли можно представить себе ситуацию, когда </w:t>
      </w:r>
      <w:r w:rsidRPr="00770B1F">
        <w:rPr>
          <w:color w:val="auto"/>
          <w:sz w:val="28"/>
          <w:szCs w:val="28"/>
        </w:rPr>
        <w:lastRenderedPageBreak/>
        <w:t xml:space="preserve">принудительно исполнивший судебный приказ взыскатель вдруг решит обратиться с данным требованием повторно </w:t>
      </w:r>
      <w:r>
        <w:rPr>
          <w:color w:val="auto"/>
          <w:sz w:val="28"/>
          <w:szCs w:val="28"/>
        </w:rPr>
        <w:t>в порядке искового производства»</w:t>
      </w:r>
      <w:r>
        <w:rPr>
          <w:rStyle w:val="af2"/>
          <w:color w:val="auto"/>
          <w:sz w:val="28"/>
          <w:szCs w:val="28"/>
        </w:rPr>
        <w:footnoteReference w:id="31"/>
      </w:r>
      <w:r>
        <w:rPr>
          <w:color w:val="auto"/>
          <w:sz w:val="28"/>
          <w:szCs w:val="28"/>
        </w:rPr>
        <w:t>.</w:t>
      </w:r>
    </w:p>
    <w:p w14:paraId="02F3B355" w14:textId="77777777" w:rsidR="004307BC" w:rsidRPr="005F4D72" w:rsidRDefault="00265491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4307BC">
        <w:rPr>
          <w:color w:val="auto"/>
          <w:sz w:val="28"/>
          <w:szCs w:val="28"/>
        </w:rPr>
        <w:t xml:space="preserve">ожно сделать вывод, что, несмотря на введение в действие поправок к ГПК РФ, правовой институт приказного производства остается не до конца отрегулированным и все еще можно наблюдать пробелы в нормативной базе, </w:t>
      </w:r>
      <w:r w:rsidR="00AE05BB">
        <w:rPr>
          <w:color w:val="auto"/>
          <w:sz w:val="28"/>
          <w:szCs w:val="28"/>
        </w:rPr>
        <w:t>которые</w:t>
      </w:r>
      <w:r w:rsidR="004307BC">
        <w:rPr>
          <w:color w:val="auto"/>
          <w:sz w:val="28"/>
          <w:szCs w:val="28"/>
        </w:rPr>
        <w:t xml:space="preserve"> негативно сказыва</w:t>
      </w:r>
      <w:r w:rsidR="00546724">
        <w:rPr>
          <w:color w:val="auto"/>
          <w:sz w:val="28"/>
          <w:szCs w:val="28"/>
        </w:rPr>
        <w:t>ю</w:t>
      </w:r>
      <w:r w:rsidR="004307BC">
        <w:rPr>
          <w:color w:val="auto"/>
          <w:sz w:val="28"/>
          <w:szCs w:val="28"/>
        </w:rPr>
        <w:t xml:space="preserve">тся на применении указанного типа производства. </w:t>
      </w:r>
      <w:r w:rsidR="002E3FB3">
        <w:rPr>
          <w:color w:val="auto"/>
          <w:sz w:val="28"/>
          <w:szCs w:val="28"/>
        </w:rPr>
        <w:t xml:space="preserve">Зачастую законодатель вводит новые положения в течение больших промежутков времени, </w:t>
      </w:r>
      <w:r w:rsidR="00546724">
        <w:rPr>
          <w:color w:val="auto"/>
          <w:sz w:val="28"/>
          <w:szCs w:val="28"/>
        </w:rPr>
        <w:t xml:space="preserve">хотя на </w:t>
      </w:r>
      <w:r w:rsidR="002E3FB3">
        <w:rPr>
          <w:color w:val="auto"/>
          <w:sz w:val="28"/>
          <w:szCs w:val="28"/>
        </w:rPr>
        <w:t>данн</w:t>
      </w:r>
      <w:r w:rsidR="00546724">
        <w:rPr>
          <w:color w:val="auto"/>
          <w:sz w:val="28"/>
          <w:szCs w:val="28"/>
        </w:rPr>
        <w:t>ую</w:t>
      </w:r>
      <w:r w:rsidR="002E3FB3">
        <w:rPr>
          <w:color w:val="auto"/>
          <w:sz w:val="28"/>
          <w:szCs w:val="28"/>
        </w:rPr>
        <w:t xml:space="preserve"> проблем</w:t>
      </w:r>
      <w:r w:rsidR="00546724">
        <w:rPr>
          <w:color w:val="auto"/>
          <w:sz w:val="28"/>
          <w:szCs w:val="28"/>
        </w:rPr>
        <w:t>у</w:t>
      </w:r>
      <w:r w:rsidR="002E3FB3">
        <w:rPr>
          <w:color w:val="auto"/>
          <w:sz w:val="28"/>
          <w:szCs w:val="28"/>
        </w:rPr>
        <w:t xml:space="preserve"> </w:t>
      </w:r>
      <w:r w:rsidR="00546724">
        <w:rPr>
          <w:color w:val="auto"/>
          <w:sz w:val="28"/>
          <w:szCs w:val="28"/>
        </w:rPr>
        <w:t>неоднократно ссылались ученые-правоведы</w:t>
      </w:r>
      <w:r w:rsidR="000F7E34">
        <w:rPr>
          <w:color w:val="auto"/>
          <w:sz w:val="28"/>
          <w:szCs w:val="28"/>
        </w:rPr>
        <w:t xml:space="preserve">. И в некоторых случаях новые нормы могут задерживаться на десятки лет, что, несомненно, является серьезной проблемой. Как можно видеть, на сегодняшний день положения о приказном производстве требуют </w:t>
      </w:r>
      <w:r w:rsidR="00101CA3">
        <w:rPr>
          <w:color w:val="auto"/>
          <w:sz w:val="28"/>
          <w:szCs w:val="28"/>
        </w:rPr>
        <w:t>значительных доработок: необходимо исчерпывающее регулирование доказательств</w:t>
      </w:r>
      <w:r w:rsidR="003574EE">
        <w:rPr>
          <w:color w:val="auto"/>
          <w:sz w:val="28"/>
          <w:szCs w:val="28"/>
        </w:rPr>
        <w:t xml:space="preserve"> взыскателем</w:t>
      </w:r>
      <w:r w:rsidR="00101CA3">
        <w:rPr>
          <w:color w:val="auto"/>
          <w:sz w:val="28"/>
          <w:szCs w:val="28"/>
        </w:rPr>
        <w:t>, мотивировки возражений должника</w:t>
      </w:r>
      <w:r w:rsidR="003574EE">
        <w:rPr>
          <w:color w:val="auto"/>
          <w:sz w:val="28"/>
          <w:szCs w:val="28"/>
        </w:rPr>
        <w:t xml:space="preserve"> и уведомлении его до вынесения судебного акта, а также ряда других вопросов, касающихся правового ин</w:t>
      </w:r>
      <w:r w:rsidR="005F4D72">
        <w:rPr>
          <w:color w:val="auto"/>
          <w:sz w:val="28"/>
          <w:szCs w:val="28"/>
        </w:rPr>
        <w:t>ститута приказного производства.</w:t>
      </w:r>
    </w:p>
    <w:p w14:paraId="5A3384D7" w14:textId="77777777" w:rsidR="00846E13" w:rsidRPr="00846E13" w:rsidRDefault="00846E13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57C1875" w14:textId="77777777" w:rsidR="00E23036" w:rsidRPr="00685993" w:rsidRDefault="00546724" w:rsidP="00546724">
      <w:pPr>
        <w:pStyle w:val="Default"/>
        <w:tabs>
          <w:tab w:val="left" w:pos="6450"/>
        </w:tabs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</w:p>
    <w:p w14:paraId="04C2FDA6" w14:textId="77777777" w:rsidR="004F477B" w:rsidRDefault="004F477B" w:rsidP="00E2303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4789852C" w14:textId="77777777" w:rsidR="004F477B" w:rsidRDefault="004F477B" w:rsidP="00E2303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01C6C7D9" w14:textId="77777777" w:rsidR="004F477B" w:rsidRDefault="004F477B" w:rsidP="00E2303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41ED81A9" w14:textId="77777777" w:rsidR="004F477B" w:rsidRDefault="004F477B" w:rsidP="00E2303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4F940238" w14:textId="77777777" w:rsidR="004F477B" w:rsidRDefault="004F477B" w:rsidP="00E2303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</w:p>
    <w:p w14:paraId="7C25F64E" w14:textId="77777777" w:rsidR="00BC3CCE" w:rsidRDefault="00BC3CCE" w:rsidP="00FF7628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576717FA" w14:textId="77777777" w:rsidR="00FF7628" w:rsidRDefault="00FF7628" w:rsidP="00FF7628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290FC596" w14:textId="77777777" w:rsidR="00F1329B" w:rsidRDefault="00F1329B" w:rsidP="00FF7628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5D1BD751" w14:textId="77777777" w:rsidR="000B2A0A" w:rsidRDefault="000B2A0A" w:rsidP="00FF7628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102037BD" w14:textId="77777777" w:rsidR="000B2A0A" w:rsidRDefault="000B2A0A" w:rsidP="00FF7628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3F07040F" w14:textId="77777777" w:rsidR="000B2A0A" w:rsidRDefault="000B2A0A" w:rsidP="00FF7628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0B338859" w14:textId="77777777" w:rsidR="00F1329B" w:rsidRDefault="00F1329B" w:rsidP="00FF7628">
      <w:pPr>
        <w:pStyle w:val="Default"/>
        <w:spacing w:line="360" w:lineRule="auto"/>
        <w:rPr>
          <w:b/>
          <w:color w:val="auto"/>
          <w:sz w:val="28"/>
          <w:szCs w:val="28"/>
        </w:rPr>
      </w:pPr>
    </w:p>
    <w:p w14:paraId="53026A17" w14:textId="77777777" w:rsidR="00E23036" w:rsidRPr="00685993" w:rsidRDefault="00EF60B0" w:rsidP="00E23036">
      <w:pPr>
        <w:pStyle w:val="Default"/>
        <w:spacing w:line="36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ЗАКЛЮЧЕНИЕ</w:t>
      </w:r>
    </w:p>
    <w:p w14:paraId="1EACD132" w14:textId="77777777" w:rsidR="00E23036" w:rsidRDefault="00E23036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66E220A9" w14:textId="77777777" w:rsidR="005832DE" w:rsidRDefault="005832DE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проделанной работы можно сделать ряд выводов. Роль правового института приказного производства </w:t>
      </w:r>
      <w:r w:rsidR="00AD2C44">
        <w:rPr>
          <w:color w:val="auto"/>
          <w:sz w:val="28"/>
          <w:szCs w:val="28"/>
        </w:rPr>
        <w:t xml:space="preserve">в гражданском процессе </w:t>
      </w:r>
      <w:r>
        <w:rPr>
          <w:color w:val="auto"/>
          <w:sz w:val="28"/>
          <w:szCs w:val="28"/>
        </w:rPr>
        <w:t xml:space="preserve">сложно переоценить, ведь он значительно снижает нагрузку на судебную систему </w:t>
      </w:r>
      <w:r w:rsidR="00EE6295">
        <w:rPr>
          <w:color w:val="auto"/>
          <w:sz w:val="28"/>
          <w:szCs w:val="28"/>
        </w:rPr>
        <w:t>Российской Федерации.</w:t>
      </w:r>
    </w:p>
    <w:p w14:paraId="0C0BE7C3" w14:textId="77777777" w:rsidR="003405D9" w:rsidRDefault="003405D9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Сущность приказного производства носит дискуссионный характер и споры о его природе и месте в системе видов производств не утихают уже не первое десятилетие. Часть ученых-правоведов</w:t>
      </w:r>
      <w:r w:rsidR="00AD2C44">
        <w:rPr>
          <w:color w:val="auto"/>
          <w:sz w:val="28"/>
          <w:szCs w:val="28"/>
        </w:rPr>
        <w:t xml:space="preserve"> считает, что это </w:t>
      </w:r>
      <w:r w:rsidR="00CB2FBB">
        <w:rPr>
          <w:color w:val="auto"/>
          <w:sz w:val="28"/>
          <w:szCs w:val="28"/>
        </w:rPr>
        <w:t xml:space="preserve">лишь </w:t>
      </w:r>
      <w:r w:rsidR="00CB2FBB">
        <w:rPr>
          <w:sz w:val="28"/>
          <w:szCs w:val="28"/>
        </w:rPr>
        <w:t>упрощенная правовая процедура производства по выдаче судебного приказа</w:t>
      </w:r>
      <w:r w:rsidR="00CB2FBB">
        <w:rPr>
          <w:color w:val="auto"/>
          <w:sz w:val="28"/>
          <w:szCs w:val="28"/>
        </w:rPr>
        <w:t>, д</w:t>
      </w:r>
      <w:r w:rsidR="00AD2C44">
        <w:rPr>
          <w:color w:val="auto"/>
          <w:sz w:val="28"/>
          <w:szCs w:val="28"/>
        </w:rPr>
        <w:t>ругие же видят в данном институте полноценный вид гражданского судопроизводства.</w:t>
      </w:r>
    </w:p>
    <w:p w14:paraId="3FC6DAB0" w14:textId="77777777" w:rsidR="00AD2C44" w:rsidRDefault="00AD2C44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Приказное производство имеет ряд специфических особенностей, позволяющих отличать его от других, исковых институтов</w:t>
      </w:r>
      <w:r w:rsidR="002848B2">
        <w:rPr>
          <w:color w:val="auto"/>
          <w:sz w:val="28"/>
          <w:szCs w:val="28"/>
        </w:rPr>
        <w:t xml:space="preserve">. Например, бесспорность, письменный характер доказывания, отсутствие судебного разбирательства, исполнительный характер акта правосудия и его особая форма. </w:t>
      </w:r>
    </w:p>
    <w:p w14:paraId="4AC06A47" w14:textId="77777777" w:rsidR="002848B2" w:rsidRDefault="002848B2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использования приказного производства является снижение нагрузки на российские суды с помощью рассмотрения отельных категорий дел, спор о праве в которых отсутствует. Тем самым повышается эффективность и оперативность осуществления правосудия,</w:t>
      </w:r>
      <w:r w:rsidR="00594EEE">
        <w:rPr>
          <w:color w:val="auto"/>
          <w:sz w:val="28"/>
          <w:szCs w:val="28"/>
        </w:rPr>
        <w:t xml:space="preserve"> а также</w:t>
      </w:r>
      <w:r>
        <w:rPr>
          <w:color w:val="auto"/>
          <w:sz w:val="28"/>
          <w:szCs w:val="28"/>
        </w:rPr>
        <w:t xml:space="preserve"> повышается процессуальная экономия путем снижения размеров государственной пошлины</w:t>
      </w:r>
      <w:r w:rsidR="00594EEE">
        <w:rPr>
          <w:color w:val="auto"/>
          <w:sz w:val="28"/>
          <w:szCs w:val="28"/>
        </w:rPr>
        <w:t>.</w:t>
      </w:r>
    </w:p>
    <w:p w14:paraId="52BA058D" w14:textId="77777777" w:rsidR="00577E86" w:rsidRDefault="00594EEE" w:rsidP="00577E8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Однако, несмотря на популярность приказного производства, нельзя не отметить наличие в нем ряда проблем,</w:t>
      </w:r>
      <w:r w:rsidR="002B5FBF">
        <w:rPr>
          <w:color w:val="auto"/>
          <w:sz w:val="28"/>
          <w:szCs w:val="28"/>
        </w:rPr>
        <w:t xml:space="preserve"> не исключенных из практики путем введения новелл и </w:t>
      </w:r>
      <w:r>
        <w:rPr>
          <w:color w:val="auto"/>
          <w:sz w:val="28"/>
          <w:szCs w:val="28"/>
        </w:rPr>
        <w:t>усложняющих защиту законных интересов лиц, участвующих в судопроизводстве. Среди них можно выделить и противоречие норм Гражданского процессуального кодекса Российской Федерации</w:t>
      </w:r>
      <w:r w:rsidR="00E50FF0">
        <w:rPr>
          <w:color w:val="auto"/>
          <w:sz w:val="28"/>
          <w:szCs w:val="28"/>
        </w:rPr>
        <w:t>, сложность механизма перераспределен</w:t>
      </w:r>
      <w:r w:rsidR="009862A5">
        <w:rPr>
          <w:color w:val="auto"/>
          <w:sz w:val="28"/>
          <w:szCs w:val="28"/>
        </w:rPr>
        <w:t>ия дел приказного производства</w:t>
      </w:r>
      <w:r w:rsidR="00577E86">
        <w:rPr>
          <w:color w:val="auto"/>
          <w:sz w:val="28"/>
          <w:szCs w:val="28"/>
        </w:rPr>
        <w:t xml:space="preserve">, </w:t>
      </w:r>
      <w:r w:rsidR="00577E86">
        <w:rPr>
          <w:color w:val="auto"/>
          <w:sz w:val="28"/>
          <w:szCs w:val="28"/>
        </w:rPr>
        <w:lastRenderedPageBreak/>
        <w:t xml:space="preserve">неясности в повороте исполнения судебного приказа. Отдельно стоит отметить положения, способствующие появлению на практике злоупотреблений правом и в отношении взыскателя, и в отношении должника (отсутствие необходимости доказывания при обжаловании, невозможность должника защитить свои законные интересы до вступления в силу судебного приказа и другие). </w:t>
      </w:r>
    </w:p>
    <w:p w14:paraId="4573D14F" w14:textId="77777777" w:rsidR="00594EEE" w:rsidRPr="00685993" w:rsidRDefault="00577E86" w:rsidP="00577E86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 этом ряд этих проблем видится возможным решить с пом</w:t>
      </w:r>
      <w:r w:rsidR="00DA678D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щью совершенствования положений законодательства, корректировки норм процессуального права, постепенной</w:t>
      </w:r>
      <w:r w:rsidR="002B5FBF">
        <w:rPr>
          <w:color w:val="auto"/>
          <w:sz w:val="28"/>
          <w:szCs w:val="28"/>
        </w:rPr>
        <w:t xml:space="preserve"> и комплексной</w:t>
      </w:r>
      <w:r>
        <w:rPr>
          <w:color w:val="auto"/>
          <w:sz w:val="28"/>
          <w:szCs w:val="28"/>
        </w:rPr>
        <w:t xml:space="preserve"> автоматизации приказного производства. При решении указанных проблем эффективность приказного производства повысится, что позитивно скажется как на защите законных интересов лиц, идущих в суд, так и на всей судебной системе России в целом.</w:t>
      </w:r>
    </w:p>
    <w:p w14:paraId="07318A6F" w14:textId="77777777" w:rsidR="00E23036" w:rsidRPr="005832DE" w:rsidRDefault="00E23036" w:rsidP="00E2303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129889C9" w14:textId="77777777" w:rsidR="00C43BF0" w:rsidRPr="00685993" w:rsidRDefault="00C43BF0" w:rsidP="00ED61C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00EAA61C" w14:textId="77777777" w:rsidR="00C3374C" w:rsidRPr="00685993" w:rsidRDefault="00C3374C" w:rsidP="00DE2F6B">
      <w:pPr>
        <w:pStyle w:val="Default"/>
        <w:spacing w:line="360" w:lineRule="auto"/>
        <w:ind w:firstLine="709"/>
        <w:rPr>
          <w:sz w:val="28"/>
          <w:szCs w:val="28"/>
        </w:rPr>
      </w:pPr>
    </w:p>
    <w:p w14:paraId="44F33B97" w14:textId="77777777" w:rsidR="00E95D60" w:rsidRPr="00685993" w:rsidRDefault="00E95D60" w:rsidP="00DE2F6B">
      <w:pPr>
        <w:pStyle w:val="Default"/>
        <w:spacing w:line="360" w:lineRule="auto"/>
        <w:ind w:firstLine="709"/>
        <w:rPr>
          <w:sz w:val="28"/>
          <w:szCs w:val="28"/>
        </w:rPr>
      </w:pPr>
    </w:p>
    <w:p w14:paraId="4241EB45" w14:textId="77777777" w:rsidR="00E95D60" w:rsidRPr="00685993" w:rsidRDefault="00E95D60" w:rsidP="00A55182">
      <w:pPr>
        <w:pStyle w:val="Default"/>
        <w:spacing w:line="360" w:lineRule="auto"/>
        <w:rPr>
          <w:sz w:val="28"/>
          <w:szCs w:val="28"/>
        </w:rPr>
      </w:pPr>
    </w:p>
    <w:p w14:paraId="75EB8C15" w14:textId="77777777" w:rsidR="00415E6F" w:rsidRPr="00685993" w:rsidRDefault="00415E6F" w:rsidP="00A55182">
      <w:pPr>
        <w:pStyle w:val="Default"/>
        <w:spacing w:line="360" w:lineRule="auto"/>
        <w:rPr>
          <w:sz w:val="28"/>
          <w:szCs w:val="28"/>
        </w:rPr>
      </w:pPr>
    </w:p>
    <w:p w14:paraId="6869EF8C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7B9AE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B30AA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C6A52C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B8AC3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733C8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1A4A70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668CD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F7092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E3A53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F05F37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18B62" w14:textId="77777777" w:rsidR="009A1A0B" w:rsidRDefault="009A1A0B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32DC0" w14:textId="77777777" w:rsidR="003B62F8" w:rsidRDefault="003B62F8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E8F048" w14:textId="1862FD11" w:rsidR="0000503E" w:rsidRDefault="00EF60B0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B0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0156C7F0" w14:textId="77777777" w:rsidR="00EF60B0" w:rsidRPr="00685993" w:rsidRDefault="00EF60B0" w:rsidP="0000503E">
      <w:pPr>
        <w:pStyle w:val="af"/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40E420" w14:textId="38AFE390" w:rsidR="0000503E" w:rsidRPr="00685993" w:rsidRDefault="00EF60B0" w:rsidP="003B62F8">
      <w:pPr>
        <w:pStyle w:val="1"/>
        <w:shd w:val="clear" w:color="auto" w:fill="FFFFFF"/>
        <w:spacing w:before="0" w:beforeAutospacing="0" w:after="300" w:afterAutospacing="0"/>
        <w:jc w:val="center"/>
        <w:rPr>
          <w:b w:val="0"/>
          <w:sz w:val="28"/>
          <w:szCs w:val="28"/>
          <w:shd w:val="clear" w:color="auto" w:fill="FFFFFF"/>
        </w:rPr>
      </w:pPr>
      <w:r w:rsidRPr="00EF60B0">
        <w:rPr>
          <w:color w:val="020202"/>
          <w:sz w:val="28"/>
          <w:szCs w:val="28"/>
        </w:rPr>
        <w:t>I.</w:t>
      </w:r>
      <w:r w:rsidRPr="00685993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</w:t>
      </w:r>
      <w:r w:rsidR="00D270AE">
        <w:rPr>
          <w:sz w:val="28"/>
          <w:szCs w:val="28"/>
          <w:shd w:val="clear" w:color="auto" w:fill="FFFFFF"/>
        </w:rPr>
        <w:t>ОРМАТИВНО – ПРАВОВЫЕ АКТЫ</w:t>
      </w:r>
    </w:p>
    <w:p w14:paraId="497CAAB1" w14:textId="77777777" w:rsidR="0000503E" w:rsidRPr="00685993" w:rsidRDefault="0000503E" w:rsidP="003168BD">
      <w:pPr>
        <w:pStyle w:val="af"/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AD3279" w14:textId="371EEEDF" w:rsidR="00A40700" w:rsidRPr="003A46C3" w:rsidRDefault="00A40700" w:rsidP="001E177F">
      <w:pPr>
        <w:pStyle w:val="af"/>
        <w:numPr>
          <w:ilvl w:val="0"/>
          <w:numId w:val="10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5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</w:t>
      </w:r>
      <w:r w:rsidR="001E177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D5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6-ФКЗ, от 30.12.2008 </w:t>
      </w:r>
      <w:r w:rsidR="001E177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D5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7-ФКЗ, от 05.02.2014 </w:t>
      </w:r>
      <w:r w:rsidR="001E177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D5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2-ФКЗ, от 21.07.2014 </w:t>
      </w:r>
      <w:r w:rsidR="001E177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3D53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11-ФКЗ) // СЗ РФ</w:t>
      </w:r>
      <w:r w:rsidR="001E1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E17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</w:t>
      </w:r>
      <w:r w:rsidR="001E177F" w:rsidRPr="001E17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E17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 от 26 января 2009 года, ст. 445</w:t>
      </w:r>
    </w:p>
    <w:p w14:paraId="38BEC425" w14:textId="3384D0F5" w:rsidR="003A46C3" w:rsidRPr="003A46C3" w:rsidRDefault="003A46C3" w:rsidP="003A46C3">
      <w:pPr>
        <w:pStyle w:val="a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ECC">
        <w:rPr>
          <w:rFonts w:ascii="Times New Roman" w:hAnsi="Times New Roman" w:cs="Times New Roman"/>
          <w:bCs/>
          <w:sz w:val="28"/>
          <w:szCs w:val="28"/>
        </w:rPr>
        <w:t xml:space="preserve">Семейный кодекс Российской Федерации от 29.12.1995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81ECC">
        <w:rPr>
          <w:rFonts w:ascii="Times New Roman" w:hAnsi="Times New Roman" w:cs="Times New Roman"/>
          <w:bCs/>
          <w:sz w:val="28"/>
          <w:szCs w:val="28"/>
        </w:rPr>
        <w:t xml:space="preserve"> 223-ФЗ (ред. от 29.05.2019)</w:t>
      </w:r>
      <w:r>
        <w:rPr>
          <w:rFonts w:ascii="Times New Roman" w:hAnsi="Times New Roman" w:cs="Times New Roman"/>
          <w:bCs/>
          <w:sz w:val="28"/>
          <w:szCs w:val="28"/>
        </w:rPr>
        <w:t xml:space="preserve"> // Российская газета от 22.10.2007 г.</w:t>
      </w:r>
    </w:p>
    <w:p w14:paraId="095117C8" w14:textId="16A00FA0" w:rsidR="003A46C3" w:rsidRDefault="003A46C3" w:rsidP="003A46C3">
      <w:pPr>
        <w:pStyle w:val="a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95A">
        <w:rPr>
          <w:rFonts w:ascii="Times New Roman" w:hAnsi="Times New Roman" w:cs="Times New Roman"/>
          <w:sz w:val="28"/>
          <w:szCs w:val="28"/>
        </w:rPr>
        <w:t>Федеральный закон от 17 декабря</w:t>
      </w:r>
      <w:r>
        <w:rPr>
          <w:rFonts w:ascii="Times New Roman" w:hAnsi="Times New Roman" w:cs="Times New Roman"/>
          <w:sz w:val="28"/>
          <w:szCs w:val="28"/>
        </w:rPr>
        <w:t xml:space="preserve"> 1998 г. № 188-ФЗ (ред. от 28.11</w:t>
      </w:r>
      <w:r w:rsidRPr="001E595A">
        <w:rPr>
          <w:rFonts w:ascii="Times New Roman" w:hAnsi="Times New Roman" w:cs="Times New Roman"/>
          <w:sz w:val="28"/>
          <w:szCs w:val="28"/>
        </w:rPr>
        <w:t xml:space="preserve">.2018) «О мировых судьях в Российской Федерации» // </w:t>
      </w:r>
      <w:r>
        <w:rPr>
          <w:rFonts w:ascii="Times New Roman" w:hAnsi="Times New Roman" w:cs="Times New Roman"/>
          <w:sz w:val="28"/>
          <w:szCs w:val="28"/>
        </w:rPr>
        <w:t>СЗ РФ</w:t>
      </w:r>
      <w:r w:rsidRPr="001E595A">
        <w:rPr>
          <w:rFonts w:ascii="Times New Roman" w:hAnsi="Times New Roman" w:cs="Times New Roman"/>
          <w:sz w:val="28"/>
          <w:szCs w:val="28"/>
        </w:rPr>
        <w:t>. 1998. № 51. Ст. 6270</w:t>
      </w:r>
    </w:p>
    <w:p w14:paraId="158431FD" w14:textId="610B1632" w:rsidR="003A46C3" w:rsidRPr="003A46C3" w:rsidRDefault="003A46C3" w:rsidP="003A46C3">
      <w:pPr>
        <w:pStyle w:val="a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3A7">
        <w:rPr>
          <w:rFonts w:ascii="Times New Roman" w:hAnsi="Times New Roman" w:cs="Times New Roman"/>
          <w:bCs/>
          <w:sz w:val="28"/>
          <w:szCs w:val="28"/>
        </w:rPr>
        <w:t xml:space="preserve">Налоговый кодекс Российской Федерации (часть вторая) от 05.08.2000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D53A7">
        <w:rPr>
          <w:rFonts w:ascii="Times New Roman" w:hAnsi="Times New Roman" w:cs="Times New Roman"/>
          <w:bCs/>
          <w:sz w:val="28"/>
          <w:szCs w:val="28"/>
        </w:rPr>
        <w:t xml:space="preserve"> 117-ФЗ (ред. от 29.09.2019) (с изм. и доп., вступ. в силу с 01.11.2019)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3D53A7">
        <w:rPr>
          <w:rFonts w:ascii="Times New Roman" w:hAnsi="Times New Roman" w:cs="Times New Roman"/>
          <w:color w:val="000000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3D53A7">
        <w:rPr>
          <w:rFonts w:ascii="Times New Roman" w:hAnsi="Times New Roman" w:cs="Times New Roman"/>
          <w:color w:val="000000"/>
          <w:sz w:val="28"/>
          <w:szCs w:val="28"/>
        </w:rPr>
        <w:t>т 12.03.2007 г.</w:t>
      </w:r>
    </w:p>
    <w:p w14:paraId="6576348E" w14:textId="52AED803" w:rsidR="00F21E71" w:rsidRPr="003D53A7" w:rsidRDefault="00F21E71" w:rsidP="007A5E7D">
      <w:pPr>
        <w:pStyle w:val="af"/>
        <w:numPr>
          <w:ilvl w:val="0"/>
          <w:numId w:val="10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1E71">
        <w:rPr>
          <w:rFonts w:ascii="Times New Roman" w:hAnsi="Times New Roman" w:cs="Times New Roman"/>
          <w:sz w:val="28"/>
          <w:szCs w:val="28"/>
          <w:shd w:val="clear" w:color="auto" w:fill="FFFFFF"/>
        </w:rPr>
        <w:t>Арбитражный процессуаль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ный кодекс Российской Федерации</w:t>
      </w:r>
      <w:r w:rsidRPr="00F21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24.07.2002 </w:t>
      </w:r>
      <w:r w:rsidR="001E177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F21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95-ФЗ (ред. от 12.11.2019)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// Российская газета, от 24.07.2004 г.</w:t>
      </w:r>
    </w:p>
    <w:p w14:paraId="02CB1B4F" w14:textId="6277D8C4" w:rsidR="00DA4F2E" w:rsidRPr="003D53A7" w:rsidRDefault="00DA4F2E" w:rsidP="007A5E7D">
      <w:pPr>
        <w:pStyle w:val="a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3A7">
        <w:rPr>
          <w:rFonts w:ascii="Times New Roman" w:hAnsi="Times New Roman" w:cs="Times New Roman"/>
          <w:bCs/>
          <w:sz w:val="28"/>
          <w:szCs w:val="28"/>
        </w:rPr>
        <w:t>Гражданский процессуальный кодекс Российской Фе</w:t>
      </w:r>
      <w:r w:rsidR="003D53A7" w:rsidRPr="003D53A7">
        <w:rPr>
          <w:rFonts w:ascii="Times New Roman" w:hAnsi="Times New Roman" w:cs="Times New Roman"/>
          <w:bCs/>
          <w:sz w:val="28"/>
          <w:szCs w:val="28"/>
        </w:rPr>
        <w:t>дерации</w:t>
      </w:r>
      <w:r w:rsidRPr="003D53A7">
        <w:rPr>
          <w:rFonts w:ascii="Times New Roman" w:hAnsi="Times New Roman" w:cs="Times New Roman"/>
          <w:bCs/>
          <w:sz w:val="28"/>
          <w:szCs w:val="28"/>
        </w:rPr>
        <w:t xml:space="preserve"> от 14.11.2002 </w:t>
      </w:r>
      <w:r w:rsidR="001E177F">
        <w:rPr>
          <w:rFonts w:ascii="Times New Roman" w:hAnsi="Times New Roman" w:cs="Times New Roman"/>
          <w:bCs/>
          <w:sz w:val="28"/>
          <w:szCs w:val="28"/>
        </w:rPr>
        <w:t>№</w:t>
      </w:r>
      <w:r w:rsidRPr="003D53A7">
        <w:rPr>
          <w:rFonts w:ascii="Times New Roman" w:hAnsi="Times New Roman" w:cs="Times New Roman"/>
          <w:bCs/>
          <w:sz w:val="28"/>
          <w:szCs w:val="28"/>
        </w:rPr>
        <w:t xml:space="preserve"> 138-ФЗ (ред. от 17.10.2019) </w:t>
      </w:r>
      <w:r w:rsidRPr="003D53A7">
        <w:rPr>
          <w:rFonts w:ascii="Times New Roman" w:hAnsi="Times New Roman" w:cs="Times New Roman"/>
          <w:sz w:val="28"/>
          <w:szCs w:val="28"/>
        </w:rPr>
        <w:t>/</w:t>
      </w:r>
      <w:r w:rsidR="00D74111">
        <w:rPr>
          <w:rFonts w:ascii="Times New Roman" w:hAnsi="Times New Roman" w:cs="Times New Roman"/>
          <w:sz w:val="28"/>
          <w:szCs w:val="28"/>
        </w:rPr>
        <w:t>/</w:t>
      </w:r>
      <w:r w:rsidRPr="003D53A7">
        <w:rPr>
          <w:rFonts w:ascii="Times New Roman" w:hAnsi="Times New Roman" w:cs="Times New Roman"/>
          <w:sz w:val="28"/>
          <w:szCs w:val="28"/>
        </w:rPr>
        <w:t xml:space="preserve"> </w:t>
      </w:r>
      <w:r w:rsidR="00D74111">
        <w:rPr>
          <w:rFonts w:ascii="Times New Roman" w:hAnsi="Times New Roman" w:cs="Times New Roman"/>
          <w:color w:val="000000"/>
          <w:sz w:val="28"/>
          <w:szCs w:val="28"/>
        </w:rPr>
        <w:t>Российская газета о</w:t>
      </w:r>
      <w:r w:rsidRPr="003D53A7">
        <w:rPr>
          <w:rFonts w:ascii="Times New Roman" w:hAnsi="Times New Roman" w:cs="Times New Roman"/>
          <w:color w:val="000000"/>
          <w:sz w:val="28"/>
          <w:szCs w:val="28"/>
        </w:rPr>
        <w:t>т 20.11.2002 г.</w:t>
      </w:r>
    </w:p>
    <w:p w14:paraId="464AB7BB" w14:textId="76A4329D" w:rsidR="00DA4F2E" w:rsidRPr="003D53A7" w:rsidRDefault="00DC7BD3" w:rsidP="007A5E7D">
      <w:pPr>
        <w:pStyle w:val="af0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3A7">
        <w:rPr>
          <w:rFonts w:ascii="Times New Roman" w:hAnsi="Times New Roman" w:cs="Times New Roman"/>
          <w:sz w:val="28"/>
          <w:szCs w:val="28"/>
        </w:rPr>
        <w:t xml:space="preserve">Закон РФ от 26.06.1992 </w:t>
      </w:r>
      <w:r w:rsidR="001E177F">
        <w:rPr>
          <w:rFonts w:ascii="Times New Roman" w:hAnsi="Times New Roman" w:cs="Times New Roman"/>
          <w:sz w:val="28"/>
          <w:szCs w:val="28"/>
        </w:rPr>
        <w:t>№</w:t>
      </w:r>
      <w:r w:rsidRPr="003D53A7">
        <w:rPr>
          <w:rFonts w:ascii="Times New Roman" w:hAnsi="Times New Roman" w:cs="Times New Roman"/>
          <w:sz w:val="28"/>
          <w:szCs w:val="28"/>
        </w:rPr>
        <w:t xml:space="preserve"> 3132-1 (ред. от 02.08.2019) "О статусе судей в Российской Федерации" (с изм. и доп.</w:t>
      </w:r>
      <w:r w:rsidR="00D74111">
        <w:rPr>
          <w:rFonts w:ascii="Times New Roman" w:hAnsi="Times New Roman" w:cs="Times New Roman"/>
          <w:sz w:val="28"/>
          <w:szCs w:val="28"/>
        </w:rPr>
        <w:t xml:space="preserve">, вступ. в силу с 25.10.2019) // </w:t>
      </w:r>
      <w:r w:rsidR="00D74111">
        <w:rPr>
          <w:rFonts w:ascii="Times New Roman" w:hAnsi="Times New Roman" w:cs="Times New Roman"/>
          <w:color w:val="000000"/>
          <w:sz w:val="28"/>
          <w:szCs w:val="28"/>
        </w:rPr>
        <w:t>Российская газета о</w:t>
      </w:r>
      <w:r w:rsidR="00DA4F2E" w:rsidRPr="003D53A7">
        <w:rPr>
          <w:rFonts w:ascii="Times New Roman" w:hAnsi="Times New Roman" w:cs="Times New Roman"/>
          <w:color w:val="000000"/>
          <w:sz w:val="28"/>
          <w:szCs w:val="28"/>
        </w:rPr>
        <w:t>т 29.07.1992 г.</w:t>
      </w:r>
    </w:p>
    <w:p w14:paraId="3B775408" w14:textId="77777777" w:rsidR="003D53A7" w:rsidRPr="00365683" w:rsidRDefault="003D53A7" w:rsidP="00365683">
      <w:p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BDF7B3D" w14:textId="77777777" w:rsidR="00CB7721" w:rsidRDefault="00CB7721" w:rsidP="007532EE">
      <w:pPr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787C62C" w14:textId="77777777" w:rsidR="00CB7721" w:rsidRDefault="00CB7721" w:rsidP="007532EE">
      <w:pPr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ECA7F4B" w14:textId="77777777" w:rsidR="0000503E" w:rsidRPr="00365683" w:rsidRDefault="00EF60B0" w:rsidP="007532EE">
      <w:pPr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F60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II. </w:t>
      </w:r>
      <w:r w:rsidR="00D270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СПЕЦИАЛЬНАЯ ЛИТЕРАТУРА</w:t>
      </w:r>
    </w:p>
    <w:p w14:paraId="29823D15" w14:textId="77777777" w:rsidR="0000503E" w:rsidRPr="00365683" w:rsidRDefault="0000503E" w:rsidP="00365683">
      <w:p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6E2A7F" w14:textId="325FB18E" w:rsidR="003D53A7" w:rsidRPr="00365683" w:rsidRDefault="003D53A7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5683">
        <w:rPr>
          <w:rFonts w:ascii="Times New Roman" w:hAnsi="Times New Roman" w:cs="Times New Roman"/>
          <w:iCs/>
          <w:sz w:val="28"/>
          <w:szCs w:val="28"/>
        </w:rPr>
        <w:t>Аболонин</w:t>
      </w:r>
      <w:proofErr w:type="spellEnd"/>
      <w:r w:rsidRPr="00365683">
        <w:rPr>
          <w:rFonts w:ascii="Times New Roman" w:hAnsi="Times New Roman" w:cs="Times New Roman"/>
          <w:iCs/>
          <w:sz w:val="28"/>
          <w:szCs w:val="28"/>
        </w:rPr>
        <w:t xml:space="preserve"> В.</w:t>
      </w:r>
      <w:r w:rsidR="00365683">
        <w:rPr>
          <w:rFonts w:ascii="Times New Roman" w:hAnsi="Times New Roman" w:cs="Times New Roman"/>
          <w:iCs/>
          <w:sz w:val="28"/>
          <w:szCs w:val="28"/>
        </w:rPr>
        <w:t>О.</w:t>
      </w:r>
      <w:r w:rsidRPr="00365683">
        <w:rPr>
          <w:rFonts w:ascii="Times New Roman" w:hAnsi="Times New Roman" w:cs="Times New Roman"/>
          <w:iCs/>
          <w:sz w:val="28"/>
          <w:szCs w:val="28"/>
        </w:rPr>
        <w:t xml:space="preserve"> Поворот исполнения судебно</w:t>
      </w:r>
      <w:r w:rsidR="00D74111">
        <w:rPr>
          <w:rFonts w:ascii="Times New Roman" w:hAnsi="Times New Roman" w:cs="Times New Roman"/>
          <w:iCs/>
          <w:sz w:val="28"/>
          <w:szCs w:val="28"/>
        </w:rPr>
        <w:t>го приказа // ЭЖ-Юрист. 2010. №</w:t>
      </w:r>
      <w:r w:rsidR="001E177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iCs/>
          <w:sz w:val="28"/>
          <w:szCs w:val="28"/>
        </w:rPr>
        <w:t>20. С. 7</w:t>
      </w:r>
      <w:r w:rsidR="00E7161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60F1C7" w14:textId="1C2B668F" w:rsidR="003D53A7" w:rsidRPr="00365683" w:rsidRDefault="003D53A7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5683">
        <w:rPr>
          <w:rFonts w:ascii="Times New Roman" w:hAnsi="Times New Roman" w:cs="Times New Roman"/>
          <w:sz w:val="28"/>
          <w:szCs w:val="28"/>
        </w:rPr>
        <w:t>Аболонин</w:t>
      </w:r>
      <w:proofErr w:type="spellEnd"/>
      <w:r w:rsidRPr="00365683">
        <w:rPr>
          <w:rFonts w:ascii="Times New Roman" w:hAnsi="Times New Roman" w:cs="Times New Roman"/>
          <w:sz w:val="28"/>
          <w:szCs w:val="28"/>
        </w:rPr>
        <w:t xml:space="preserve"> В.О. </w:t>
      </w:r>
      <w:r w:rsidR="00365683">
        <w:rPr>
          <w:rFonts w:ascii="Times New Roman" w:hAnsi="Times New Roman" w:cs="Times New Roman"/>
          <w:sz w:val="28"/>
          <w:szCs w:val="28"/>
        </w:rPr>
        <w:t>Проблема поворота исполнения некоторых судебных актов в гражданском процессе</w:t>
      </w:r>
      <w:r w:rsidR="00546C40">
        <w:rPr>
          <w:rFonts w:ascii="Times New Roman" w:hAnsi="Times New Roman" w:cs="Times New Roman"/>
          <w:bCs/>
          <w:sz w:val="28"/>
          <w:szCs w:val="28"/>
        </w:rPr>
        <w:t xml:space="preserve"> //</w:t>
      </w:r>
      <w:r w:rsidR="003656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bCs/>
          <w:sz w:val="28"/>
          <w:szCs w:val="28"/>
        </w:rPr>
        <w:t>Арб</w:t>
      </w:r>
      <w:r w:rsidR="00D74111">
        <w:rPr>
          <w:rFonts w:ascii="Times New Roman" w:hAnsi="Times New Roman" w:cs="Times New Roman"/>
          <w:bCs/>
          <w:sz w:val="28"/>
          <w:szCs w:val="28"/>
        </w:rPr>
        <w:t xml:space="preserve">итражный и гражданский процесс. </w:t>
      </w:r>
      <w:r w:rsidRPr="00365683">
        <w:rPr>
          <w:rFonts w:ascii="Times New Roman" w:hAnsi="Times New Roman" w:cs="Times New Roman"/>
          <w:bCs/>
          <w:sz w:val="28"/>
          <w:szCs w:val="28"/>
        </w:rPr>
        <w:t>№</w:t>
      </w:r>
      <w:r w:rsidR="00D741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bCs/>
          <w:sz w:val="28"/>
          <w:szCs w:val="28"/>
        </w:rPr>
        <w:t>12. 2010. С. 33</w:t>
      </w:r>
      <w:r w:rsidR="00A04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bCs/>
          <w:sz w:val="28"/>
          <w:szCs w:val="28"/>
        </w:rPr>
        <w:t>-</w:t>
      </w:r>
      <w:r w:rsidR="00A04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bCs/>
          <w:sz w:val="28"/>
          <w:szCs w:val="28"/>
        </w:rPr>
        <w:t>37</w:t>
      </w:r>
      <w:r w:rsidR="00E716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281624" w14:textId="4DE64AF0" w:rsidR="00AB7A97" w:rsidRPr="00365683" w:rsidRDefault="00AB7A97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683">
        <w:rPr>
          <w:rFonts w:ascii="Times New Roman" w:hAnsi="Times New Roman" w:cs="Times New Roman"/>
          <w:sz w:val="28"/>
          <w:szCs w:val="28"/>
        </w:rPr>
        <w:t>Зарубина Н.П., Богданова Г.В. Спор о праве в приказном производстве</w:t>
      </w:r>
      <w:r w:rsidR="00546C40">
        <w:rPr>
          <w:rFonts w:ascii="Times New Roman" w:hAnsi="Times New Roman" w:cs="Times New Roman"/>
          <w:sz w:val="28"/>
          <w:szCs w:val="28"/>
        </w:rPr>
        <w:t xml:space="preserve"> //</w:t>
      </w:r>
      <w:r w:rsidRPr="00365683">
        <w:rPr>
          <w:rFonts w:ascii="Times New Roman" w:hAnsi="Times New Roman" w:cs="Times New Roman"/>
          <w:sz w:val="28"/>
          <w:szCs w:val="28"/>
        </w:rPr>
        <w:t xml:space="preserve"> Вестник современных исследований. 2019. №</w:t>
      </w:r>
      <w:r w:rsidR="001E177F">
        <w:rPr>
          <w:rFonts w:ascii="Times New Roman" w:hAnsi="Times New Roman" w:cs="Times New Roman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sz w:val="28"/>
          <w:szCs w:val="28"/>
        </w:rPr>
        <w:t>3.14 (30). С. 16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sz w:val="28"/>
          <w:szCs w:val="28"/>
        </w:rPr>
        <w:t>-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sz w:val="28"/>
          <w:szCs w:val="28"/>
        </w:rPr>
        <w:t>19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4FE63B6B" w14:textId="16D5A671" w:rsidR="00365683" w:rsidRPr="00365683" w:rsidRDefault="00365683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683">
        <w:rPr>
          <w:rFonts w:ascii="Times New Roman" w:hAnsi="Times New Roman" w:cs="Times New Roman"/>
          <w:color w:val="000000"/>
          <w:sz w:val="28"/>
          <w:szCs w:val="28"/>
        </w:rPr>
        <w:t>Латынин О.А. О месте приказного производства в системе судопроизводства</w:t>
      </w:r>
      <w:r w:rsidR="00546C40">
        <w:rPr>
          <w:rFonts w:ascii="Times New Roman" w:hAnsi="Times New Roman" w:cs="Times New Roman"/>
          <w:color w:val="000000"/>
          <w:sz w:val="28"/>
          <w:szCs w:val="28"/>
        </w:rPr>
        <w:t xml:space="preserve"> //</w:t>
      </w:r>
      <w:r w:rsidRPr="00365683">
        <w:rPr>
          <w:rFonts w:ascii="Times New Roman" w:hAnsi="Times New Roman" w:cs="Times New Roman"/>
          <w:color w:val="000000"/>
          <w:sz w:val="28"/>
          <w:szCs w:val="28"/>
        </w:rPr>
        <w:t xml:space="preserve"> Власть Закона. 2018. №</w:t>
      </w:r>
      <w:r w:rsidR="001E17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color w:val="000000"/>
          <w:sz w:val="28"/>
          <w:szCs w:val="28"/>
        </w:rPr>
        <w:t>1 (33). С. 210</w:t>
      </w:r>
      <w:r w:rsidR="00A049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049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color w:val="000000"/>
          <w:sz w:val="28"/>
          <w:szCs w:val="28"/>
        </w:rPr>
        <w:t>218</w:t>
      </w:r>
      <w:r w:rsidR="00E71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8257A1" w14:textId="1D5EFAF2" w:rsidR="00AB7A97" w:rsidRPr="00365683" w:rsidRDefault="00AB7A97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683">
        <w:rPr>
          <w:rFonts w:ascii="Times New Roman" w:hAnsi="Times New Roman" w:cs="Times New Roman"/>
          <w:sz w:val="28"/>
          <w:szCs w:val="28"/>
        </w:rPr>
        <w:t>Лощинина Е.И. Проблемные аспекты приказного производства в гражданском процессе</w:t>
      </w:r>
      <w:r w:rsidR="003C5456">
        <w:rPr>
          <w:rFonts w:ascii="Times New Roman" w:hAnsi="Times New Roman" w:cs="Times New Roman"/>
          <w:sz w:val="28"/>
          <w:szCs w:val="28"/>
        </w:rPr>
        <w:t xml:space="preserve"> //</w:t>
      </w:r>
      <w:r w:rsidRPr="00365683">
        <w:rPr>
          <w:rFonts w:ascii="Times New Roman" w:hAnsi="Times New Roman" w:cs="Times New Roman"/>
          <w:sz w:val="28"/>
          <w:szCs w:val="28"/>
        </w:rPr>
        <w:t xml:space="preserve"> Вестник Саратовской государственной юридической академии</w:t>
      </w:r>
      <w:r w:rsidR="003C5456">
        <w:rPr>
          <w:rFonts w:ascii="Times New Roman" w:hAnsi="Times New Roman" w:cs="Times New Roman"/>
          <w:sz w:val="28"/>
          <w:szCs w:val="28"/>
        </w:rPr>
        <w:t xml:space="preserve">. 2017. </w:t>
      </w:r>
      <w:r w:rsidRPr="00365683">
        <w:rPr>
          <w:rFonts w:ascii="Times New Roman" w:hAnsi="Times New Roman" w:cs="Times New Roman"/>
          <w:sz w:val="28"/>
          <w:szCs w:val="28"/>
        </w:rPr>
        <w:t>№</w:t>
      </w:r>
      <w:r w:rsidR="001E177F">
        <w:rPr>
          <w:rFonts w:ascii="Times New Roman" w:hAnsi="Times New Roman" w:cs="Times New Roman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sz w:val="28"/>
          <w:szCs w:val="28"/>
        </w:rPr>
        <w:t>6 (119). С. 185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sz w:val="28"/>
          <w:szCs w:val="28"/>
        </w:rPr>
        <w:t>-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Pr="00365683">
        <w:rPr>
          <w:rFonts w:ascii="Times New Roman" w:hAnsi="Times New Roman" w:cs="Times New Roman"/>
          <w:sz w:val="28"/>
          <w:szCs w:val="28"/>
        </w:rPr>
        <w:t>188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79689A92" w14:textId="5FCDCABD" w:rsidR="00365683" w:rsidRPr="00365683" w:rsidRDefault="00365683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683">
        <w:rPr>
          <w:rFonts w:ascii="Times New Roman" w:hAnsi="Times New Roman" w:cs="Times New Roman"/>
          <w:sz w:val="28"/>
          <w:szCs w:val="28"/>
        </w:rPr>
        <w:t xml:space="preserve">Маркина Е.В. Комплексная автоматизация приказного производства </w:t>
      </w:r>
      <w:proofErr w:type="gramStart"/>
      <w:r w:rsidRPr="00365683">
        <w:rPr>
          <w:rFonts w:ascii="Times New Roman" w:hAnsi="Times New Roman" w:cs="Times New Roman"/>
          <w:sz w:val="28"/>
          <w:szCs w:val="28"/>
        </w:rPr>
        <w:t>в ГАС</w:t>
      </w:r>
      <w:proofErr w:type="gramEnd"/>
      <w:r w:rsidRPr="00365683">
        <w:rPr>
          <w:rFonts w:ascii="Times New Roman" w:hAnsi="Times New Roman" w:cs="Times New Roman"/>
          <w:sz w:val="28"/>
          <w:szCs w:val="28"/>
        </w:rPr>
        <w:t xml:space="preserve"> РФ «Правосудие»</w:t>
      </w:r>
      <w:r w:rsidR="00B361D1">
        <w:rPr>
          <w:rFonts w:ascii="Times New Roman" w:hAnsi="Times New Roman" w:cs="Times New Roman"/>
          <w:sz w:val="28"/>
          <w:szCs w:val="28"/>
        </w:rPr>
        <w:t xml:space="preserve"> //</w:t>
      </w:r>
      <w:r w:rsidRPr="00365683">
        <w:rPr>
          <w:rFonts w:ascii="Times New Roman" w:hAnsi="Times New Roman" w:cs="Times New Roman"/>
          <w:sz w:val="28"/>
          <w:szCs w:val="28"/>
        </w:rPr>
        <w:t xml:space="preserve"> Правовая ин</w:t>
      </w:r>
      <w:r w:rsidR="005C5A4E">
        <w:rPr>
          <w:rFonts w:ascii="Times New Roman" w:hAnsi="Times New Roman" w:cs="Times New Roman"/>
          <w:sz w:val="28"/>
          <w:szCs w:val="28"/>
        </w:rPr>
        <w:t>форматика. 2019. №</w:t>
      </w:r>
      <w:r w:rsidR="001E177F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2. С. 57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-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68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3CFEC023" w14:textId="74E790AB" w:rsidR="00365683" w:rsidRPr="00365683" w:rsidRDefault="00365683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Мирзоева Э.Р. Актуальные проблемы и перспективы развития приказного производства // Молодой ученый. 2018. №</w:t>
      </w:r>
      <w:r w:rsidR="001E1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С. 196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198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141DC42D" w14:textId="02E56A6B" w:rsidR="00365683" w:rsidRPr="00365683" w:rsidRDefault="00365683" w:rsidP="007A5E7D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5683">
        <w:rPr>
          <w:rFonts w:ascii="Times New Roman" w:hAnsi="Times New Roman" w:cs="Times New Roman"/>
          <w:sz w:val="28"/>
          <w:szCs w:val="28"/>
        </w:rPr>
        <w:t>Муранов</w:t>
      </w:r>
      <w:proofErr w:type="spellEnd"/>
      <w:r w:rsidRPr="00365683">
        <w:rPr>
          <w:rFonts w:ascii="Times New Roman" w:hAnsi="Times New Roman" w:cs="Times New Roman"/>
          <w:sz w:val="28"/>
          <w:szCs w:val="28"/>
        </w:rPr>
        <w:t xml:space="preserve"> А.И. Поворот исполнения судебных актов: некоторые вопросы толкования и применения // Актуальные проблемы международного частного и гражданского права.</w:t>
      </w:r>
      <w:r w:rsidR="00B361D1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М.: Статут, 2006. С. 182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-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201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54FBB46F" w14:textId="72A5F26B" w:rsidR="00365683" w:rsidRDefault="006328AF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683" w:rsidRPr="00365683">
        <w:rPr>
          <w:rFonts w:ascii="Times New Roman" w:hAnsi="Times New Roman" w:cs="Times New Roman"/>
          <w:sz w:val="28"/>
          <w:szCs w:val="28"/>
        </w:rPr>
        <w:t xml:space="preserve">Редких С.В. К вопросу о пробелах законодательного регулирования приказного производства // Арбитражный и гражданский процесс. 2013. № 2. </w:t>
      </w:r>
      <w:r w:rsidR="005C5A4E">
        <w:rPr>
          <w:rFonts w:ascii="Times New Roman" w:hAnsi="Times New Roman" w:cs="Times New Roman"/>
          <w:sz w:val="28"/>
          <w:szCs w:val="28"/>
        </w:rPr>
        <w:t>С. 30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–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5C5A4E">
        <w:rPr>
          <w:rFonts w:ascii="Times New Roman" w:hAnsi="Times New Roman" w:cs="Times New Roman"/>
          <w:sz w:val="28"/>
          <w:szCs w:val="28"/>
        </w:rPr>
        <w:t>32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5745E81B" w14:textId="69E1AC7F" w:rsidR="009E034C" w:rsidRPr="00365683" w:rsidRDefault="006328AF" w:rsidP="007A5E7D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34C" w:rsidRPr="009E034C">
        <w:rPr>
          <w:rFonts w:ascii="Times New Roman" w:hAnsi="Times New Roman" w:cs="Times New Roman"/>
          <w:sz w:val="28"/>
          <w:szCs w:val="28"/>
        </w:rPr>
        <w:t xml:space="preserve">Сахнова Т.В., Шишмарева Т.П. О судебных процедурах в </w:t>
      </w:r>
      <w:proofErr w:type="spellStart"/>
      <w:r w:rsidR="009E034C" w:rsidRPr="009E034C">
        <w:rPr>
          <w:rFonts w:ascii="Times New Roman" w:hAnsi="Times New Roman" w:cs="Times New Roman"/>
          <w:sz w:val="28"/>
          <w:szCs w:val="28"/>
        </w:rPr>
        <w:t>цивилистическом</w:t>
      </w:r>
      <w:proofErr w:type="spellEnd"/>
      <w:r w:rsidR="009E034C" w:rsidRPr="009E034C">
        <w:rPr>
          <w:rFonts w:ascii="Times New Roman" w:hAnsi="Times New Roman" w:cs="Times New Roman"/>
          <w:sz w:val="28"/>
          <w:szCs w:val="28"/>
        </w:rPr>
        <w:t xml:space="preserve"> процессе, или к вопросу о дифференциации процессуальной формы // Теоретические и практические проблемы гражданского, арбитражного процесса и исполнительного производства: Сб. науч. статей. Краснодар-СПб., 2005. С. 54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9E034C">
        <w:rPr>
          <w:rFonts w:ascii="Times New Roman" w:hAnsi="Times New Roman" w:cs="Times New Roman"/>
          <w:sz w:val="28"/>
          <w:szCs w:val="28"/>
        </w:rPr>
        <w:t>-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9E034C">
        <w:rPr>
          <w:rFonts w:ascii="Times New Roman" w:hAnsi="Times New Roman" w:cs="Times New Roman"/>
          <w:sz w:val="28"/>
          <w:szCs w:val="28"/>
        </w:rPr>
        <w:t>55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2FE62F39" w14:textId="0F5F1813" w:rsidR="00365683" w:rsidRPr="00365683" w:rsidRDefault="006328AF" w:rsidP="007A5E7D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65683" w:rsidRPr="00365683">
        <w:rPr>
          <w:rFonts w:ascii="Times New Roman" w:hAnsi="Times New Roman" w:cs="Times New Roman"/>
          <w:sz w:val="28"/>
          <w:szCs w:val="28"/>
        </w:rPr>
        <w:t>Царегородцева Е.А. Способы оптимизации гражданского судо</w:t>
      </w:r>
      <w:r w:rsidR="005C5A4E">
        <w:rPr>
          <w:rFonts w:ascii="Times New Roman" w:hAnsi="Times New Roman" w:cs="Times New Roman"/>
          <w:sz w:val="28"/>
          <w:szCs w:val="28"/>
        </w:rPr>
        <w:t xml:space="preserve">производства: </w:t>
      </w:r>
      <w:proofErr w:type="spellStart"/>
      <w:r w:rsidR="005C5A4E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5C5A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5A4E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5C5A4E">
        <w:rPr>
          <w:rFonts w:ascii="Times New Roman" w:hAnsi="Times New Roman" w:cs="Times New Roman"/>
          <w:sz w:val="28"/>
          <w:szCs w:val="28"/>
        </w:rPr>
        <w:t xml:space="preserve">. </w:t>
      </w:r>
      <w:r w:rsidR="00365683" w:rsidRPr="00365683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="00365683" w:rsidRPr="00365683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365683" w:rsidRPr="00365683">
        <w:rPr>
          <w:rFonts w:ascii="Times New Roman" w:hAnsi="Times New Roman" w:cs="Times New Roman"/>
          <w:sz w:val="28"/>
          <w:szCs w:val="28"/>
        </w:rPr>
        <w:t xml:space="preserve">. </w:t>
      </w:r>
      <w:r w:rsidR="005C5A4E">
        <w:rPr>
          <w:rFonts w:ascii="Times New Roman" w:hAnsi="Times New Roman" w:cs="Times New Roman"/>
          <w:sz w:val="28"/>
          <w:szCs w:val="28"/>
        </w:rPr>
        <w:t>наук. Екатеринбург, 2006. С. 19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2CAE6843" w14:textId="6351EE47" w:rsidR="00365683" w:rsidRPr="00365683" w:rsidRDefault="006328AF" w:rsidP="007A5E7D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683" w:rsidRPr="00365683">
        <w:rPr>
          <w:rFonts w:ascii="Times New Roman" w:hAnsi="Times New Roman" w:cs="Times New Roman"/>
          <w:sz w:val="28"/>
          <w:szCs w:val="28"/>
        </w:rPr>
        <w:t>Чернышов А.В. К вопросу о понятии судебного приказа</w:t>
      </w:r>
      <w:r w:rsidR="0046792B">
        <w:rPr>
          <w:rFonts w:ascii="Times New Roman" w:hAnsi="Times New Roman" w:cs="Times New Roman"/>
          <w:sz w:val="28"/>
          <w:szCs w:val="28"/>
        </w:rPr>
        <w:t xml:space="preserve"> //</w:t>
      </w:r>
      <w:r w:rsidR="00365683" w:rsidRPr="00365683">
        <w:rPr>
          <w:rFonts w:ascii="Times New Roman" w:hAnsi="Times New Roman" w:cs="Times New Roman"/>
          <w:sz w:val="28"/>
          <w:szCs w:val="28"/>
        </w:rPr>
        <w:t xml:space="preserve"> Правовая политика и правовая жизнь. 2019. №</w:t>
      </w:r>
      <w:r w:rsidR="001E177F">
        <w:rPr>
          <w:rFonts w:ascii="Times New Roman" w:hAnsi="Times New Roman" w:cs="Times New Roman"/>
          <w:sz w:val="28"/>
          <w:szCs w:val="28"/>
        </w:rPr>
        <w:t xml:space="preserve"> </w:t>
      </w:r>
      <w:r w:rsidR="00365683" w:rsidRPr="00365683">
        <w:rPr>
          <w:rFonts w:ascii="Times New Roman" w:hAnsi="Times New Roman" w:cs="Times New Roman"/>
          <w:sz w:val="28"/>
          <w:szCs w:val="28"/>
        </w:rPr>
        <w:t xml:space="preserve">2. С. 147 </w:t>
      </w:r>
      <w:r w:rsidR="00E71617">
        <w:rPr>
          <w:rFonts w:ascii="Times New Roman" w:hAnsi="Times New Roman" w:cs="Times New Roman"/>
          <w:sz w:val="28"/>
          <w:szCs w:val="28"/>
        </w:rPr>
        <w:t>–</w:t>
      </w:r>
      <w:r w:rsidR="00365683" w:rsidRPr="00365683">
        <w:rPr>
          <w:rFonts w:ascii="Times New Roman" w:hAnsi="Times New Roman" w:cs="Times New Roman"/>
          <w:sz w:val="28"/>
          <w:szCs w:val="28"/>
        </w:rPr>
        <w:t xml:space="preserve"> 150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39E2A1EA" w14:textId="41C4E5B3" w:rsidR="00365683" w:rsidRPr="00365683" w:rsidRDefault="006328AF" w:rsidP="007A5E7D">
      <w:pPr>
        <w:pStyle w:val="af0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683" w:rsidRPr="00365683">
        <w:rPr>
          <w:rFonts w:ascii="Times New Roman" w:hAnsi="Times New Roman" w:cs="Times New Roman"/>
          <w:sz w:val="28"/>
          <w:szCs w:val="28"/>
        </w:rPr>
        <w:t>Шадловская</w:t>
      </w:r>
      <w:proofErr w:type="spellEnd"/>
      <w:r w:rsidR="00365683" w:rsidRPr="00365683">
        <w:rPr>
          <w:rFonts w:ascii="Times New Roman" w:hAnsi="Times New Roman" w:cs="Times New Roman"/>
          <w:sz w:val="28"/>
          <w:szCs w:val="28"/>
        </w:rPr>
        <w:t xml:space="preserve"> О.Д. Упрощенная гражданская процессуальная форма в гражданском судопроизводстве: понятие и признаки // Арбитражный и гражданский процесс. 2015. </w:t>
      </w:r>
      <w:r w:rsidR="001E177F">
        <w:rPr>
          <w:rFonts w:ascii="Times New Roman" w:hAnsi="Times New Roman" w:cs="Times New Roman"/>
          <w:sz w:val="28"/>
          <w:szCs w:val="28"/>
        </w:rPr>
        <w:t>№</w:t>
      </w:r>
      <w:r w:rsidR="00365683" w:rsidRPr="00365683">
        <w:rPr>
          <w:rFonts w:ascii="Times New Roman" w:hAnsi="Times New Roman" w:cs="Times New Roman"/>
          <w:sz w:val="28"/>
          <w:szCs w:val="28"/>
        </w:rPr>
        <w:t xml:space="preserve"> 8. С. 19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466A641A" w14:textId="24872823" w:rsidR="00365683" w:rsidRPr="00AF2047" w:rsidRDefault="00BF57D4" w:rsidP="00AF2047">
      <w:pPr>
        <w:pStyle w:val="af"/>
        <w:numPr>
          <w:ilvl w:val="0"/>
          <w:numId w:val="11"/>
        </w:num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683" w:rsidRPr="00365683">
        <w:rPr>
          <w:rFonts w:ascii="Times New Roman" w:hAnsi="Times New Roman" w:cs="Times New Roman"/>
          <w:sz w:val="28"/>
          <w:szCs w:val="28"/>
        </w:rPr>
        <w:t>Шеменева</w:t>
      </w:r>
      <w:proofErr w:type="spellEnd"/>
      <w:r w:rsidR="00365683" w:rsidRPr="00365683">
        <w:rPr>
          <w:rFonts w:ascii="Times New Roman" w:hAnsi="Times New Roman" w:cs="Times New Roman"/>
          <w:sz w:val="28"/>
          <w:szCs w:val="28"/>
        </w:rPr>
        <w:t xml:space="preserve"> О.Н.</w:t>
      </w:r>
      <w:r w:rsidR="0046792B">
        <w:rPr>
          <w:rFonts w:ascii="Times New Roman" w:hAnsi="Times New Roman" w:cs="Times New Roman"/>
          <w:sz w:val="28"/>
          <w:szCs w:val="28"/>
        </w:rPr>
        <w:t xml:space="preserve"> </w:t>
      </w:r>
      <w:r w:rsidR="00365683" w:rsidRPr="00365683">
        <w:rPr>
          <w:rFonts w:ascii="Times New Roman" w:hAnsi="Times New Roman" w:cs="Times New Roman"/>
          <w:sz w:val="28"/>
          <w:szCs w:val="28"/>
        </w:rPr>
        <w:t>Критерии отнесения дел к приказному производству: отсутствие спора, очевидность задолженности или согласованное волеизъявление его сторон // Миров</w:t>
      </w:r>
      <w:r w:rsidR="005C5A4E">
        <w:rPr>
          <w:rFonts w:ascii="Times New Roman" w:hAnsi="Times New Roman" w:cs="Times New Roman"/>
          <w:sz w:val="28"/>
          <w:szCs w:val="28"/>
        </w:rPr>
        <w:t xml:space="preserve">ой судья. 2016. </w:t>
      </w:r>
      <w:r w:rsidR="001E177F">
        <w:rPr>
          <w:rFonts w:ascii="Times New Roman" w:hAnsi="Times New Roman" w:cs="Times New Roman"/>
          <w:sz w:val="28"/>
          <w:szCs w:val="28"/>
        </w:rPr>
        <w:t>№</w:t>
      </w:r>
      <w:r w:rsidR="005C5A4E">
        <w:rPr>
          <w:rFonts w:ascii="Times New Roman" w:hAnsi="Times New Roman" w:cs="Times New Roman"/>
          <w:sz w:val="28"/>
          <w:szCs w:val="28"/>
        </w:rPr>
        <w:t xml:space="preserve"> 6. С. 29</w:t>
      </w:r>
      <w:r w:rsidR="00A0495B">
        <w:rPr>
          <w:rFonts w:ascii="Times New Roman" w:hAnsi="Times New Roman" w:cs="Times New Roman"/>
          <w:sz w:val="28"/>
          <w:szCs w:val="28"/>
        </w:rPr>
        <w:t xml:space="preserve"> </w:t>
      </w:r>
      <w:r w:rsidR="00E71617">
        <w:rPr>
          <w:rFonts w:ascii="Times New Roman" w:hAnsi="Times New Roman" w:cs="Times New Roman"/>
          <w:sz w:val="28"/>
          <w:szCs w:val="28"/>
        </w:rPr>
        <w:t>–</w:t>
      </w:r>
      <w:r w:rsidR="005C5A4E">
        <w:rPr>
          <w:rFonts w:ascii="Times New Roman" w:hAnsi="Times New Roman" w:cs="Times New Roman"/>
          <w:sz w:val="28"/>
          <w:szCs w:val="28"/>
        </w:rPr>
        <w:t xml:space="preserve"> 33</w:t>
      </w:r>
      <w:r w:rsidR="00E71617">
        <w:rPr>
          <w:rFonts w:ascii="Times New Roman" w:hAnsi="Times New Roman" w:cs="Times New Roman"/>
          <w:sz w:val="28"/>
          <w:szCs w:val="28"/>
        </w:rPr>
        <w:t>.</w:t>
      </w:r>
    </w:p>
    <w:p w14:paraId="7A8F07F8" w14:textId="77777777" w:rsidR="00EF2AB5" w:rsidRPr="00EF60B0" w:rsidRDefault="00EF2AB5" w:rsidP="007532EE">
      <w:pPr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319CB8" w14:textId="77777777" w:rsidR="0000503E" w:rsidRPr="00BE3603" w:rsidRDefault="00EF60B0" w:rsidP="007532EE">
      <w:pPr>
        <w:tabs>
          <w:tab w:val="center" w:pos="5092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F60B0">
        <w:rPr>
          <w:rFonts w:ascii="Times New Roman" w:hAnsi="Times New Roman" w:cs="Times New Roman"/>
          <w:b/>
          <w:color w:val="020202"/>
          <w:sz w:val="28"/>
          <w:szCs w:val="28"/>
        </w:rPr>
        <w:t>III.</w:t>
      </w:r>
      <w:r w:rsidRPr="00EF60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270AE">
        <w:rPr>
          <w:rFonts w:ascii="Times New Roman" w:hAnsi="Times New Roman" w:cs="Times New Roman"/>
          <w:b/>
          <w:color w:val="000000"/>
          <w:sz w:val="28"/>
          <w:szCs w:val="28"/>
        </w:rPr>
        <w:t>СУДЕБНАЯ ПРАКТИКА</w:t>
      </w:r>
    </w:p>
    <w:p w14:paraId="765620C6" w14:textId="77777777" w:rsidR="0000503E" w:rsidRPr="006D47FC" w:rsidRDefault="0000503E" w:rsidP="006D47FC">
      <w:pPr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442A4CD" w14:textId="02C8AB6E" w:rsidR="000731E3" w:rsidRPr="00CB0DEC" w:rsidRDefault="000731E3" w:rsidP="00671408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1E3">
        <w:rPr>
          <w:rFonts w:ascii="Times New Roman" w:hAnsi="Times New Roman" w:cs="Times New Roman"/>
          <w:bCs/>
          <w:sz w:val="28"/>
          <w:szCs w:val="28"/>
        </w:rPr>
        <w:t xml:space="preserve">Определение Верховного Суда Российской Федерации от 13 января 2006 года по делу № 55-ВО5-11. </w:t>
      </w:r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CB0DE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CB0DEC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sudbiblioteka</w:t>
      </w:r>
      <w:proofErr w:type="spellEnd"/>
      <w:r w:rsidRPr="00CB0DE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CB0DEC">
        <w:rPr>
          <w:rFonts w:ascii="Times New Roman" w:hAnsi="Times New Roman" w:cs="Times New Roman"/>
          <w:bCs/>
          <w:sz w:val="28"/>
          <w:szCs w:val="28"/>
        </w:rPr>
        <w:t>/</w:t>
      </w:r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vs</w:t>
      </w:r>
      <w:r w:rsidRPr="00CB0DEC">
        <w:rPr>
          <w:rFonts w:ascii="Times New Roman" w:hAnsi="Times New Roman" w:cs="Times New Roman"/>
          <w:bCs/>
          <w:sz w:val="28"/>
          <w:szCs w:val="28"/>
        </w:rPr>
        <w:t>/</w:t>
      </w:r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text</w:t>
      </w:r>
      <w:r w:rsidRPr="00CB0DEC">
        <w:rPr>
          <w:rFonts w:ascii="Times New Roman" w:hAnsi="Times New Roman" w:cs="Times New Roman"/>
          <w:bCs/>
          <w:sz w:val="28"/>
          <w:szCs w:val="28"/>
        </w:rPr>
        <w:t>_</w:t>
      </w:r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big</w:t>
      </w:r>
      <w:r w:rsidRPr="00CB0DEC">
        <w:rPr>
          <w:rFonts w:ascii="Times New Roman" w:hAnsi="Times New Roman" w:cs="Times New Roman"/>
          <w:bCs/>
          <w:sz w:val="28"/>
          <w:szCs w:val="28"/>
        </w:rPr>
        <w:t>2/</w:t>
      </w:r>
      <w:proofErr w:type="spellStart"/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verhsud</w:t>
      </w:r>
      <w:proofErr w:type="spellEnd"/>
      <w:r w:rsidRPr="00CB0DEC">
        <w:rPr>
          <w:rFonts w:ascii="Times New Roman" w:hAnsi="Times New Roman" w:cs="Times New Roman"/>
          <w:bCs/>
          <w:sz w:val="28"/>
          <w:szCs w:val="28"/>
        </w:rPr>
        <w:t>_</w:t>
      </w:r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big</w:t>
      </w:r>
      <w:r w:rsidRPr="00CB0DEC">
        <w:rPr>
          <w:rFonts w:ascii="Times New Roman" w:hAnsi="Times New Roman" w:cs="Times New Roman"/>
          <w:bCs/>
          <w:sz w:val="28"/>
          <w:szCs w:val="28"/>
        </w:rPr>
        <w:t>_33540.</w:t>
      </w:r>
      <w:proofErr w:type="spellStart"/>
      <w:r w:rsidRPr="000731E3">
        <w:rPr>
          <w:rFonts w:ascii="Times New Roman" w:hAnsi="Times New Roman" w:cs="Times New Roman"/>
          <w:bCs/>
          <w:sz w:val="28"/>
          <w:szCs w:val="28"/>
          <w:lang w:val="en-US"/>
        </w:rPr>
        <w:t>htm</w:t>
      </w:r>
      <w:proofErr w:type="spellEnd"/>
      <w:r w:rsidR="00CB0DEC" w:rsidRPr="00CB0DE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26797406"/>
      <w:r w:rsidR="00CB0DEC" w:rsidRPr="00CB0DEC">
        <w:rPr>
          <w:rFonts w:ascii="Times New Roman" w:hAnsi="Times New Roman" w:cs="Times New Roman"/>
          <w:bCs/>
          <w:sz w:val="28"/>
          <w:szCs w:val="28"/>
        </w:rPr>
        <w:t>(</w:t>
      </w:r>
      <w:r w:rsidR="00CB0DEC">
        <w:rPr>
          <w:rFonts w:ascii="Times New Roman" w:hAnsi="Times New Roman" w:cs="Times New Roman"/>
          <w:bCs/>
          <w:sz w:val="28"/>
          <w:szCs w:val="28"/>
        </w:rPr>
        <w:t>дата обращения: 27.11.2019).</w:t>
      </w:r>
      <w:bookmarkEnd w:id="2"/>
    </w:p>
    <w:p w14:paraId="61343547" w14:textId="53F7768F" w:rsidR="006D47FC" w:rsidRPr="001023AF" w:rsidRDefault="00B11DD2" w:rsidP="00671408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7FC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27.12.2016 </w:t>
      </w:r>
      <w:r w:rsidR="001E177F">
        <w:rPr>
          <w:rFonts w:ascii="Times New Roman" w:hAnsi="Times New Roman" w:cs="Times New Roman"/>
          <w:sz w:val="28"/>
          <w:szCs w:val="28"/>
        </w:rPr>
        <w:t>№</w:t>
      </w:r>
      <w:r w:rsidRPr="006D47FC">
        <w:rPr>
          <w:rFonts w:ascii="Times New Roman" w:hAnsi="Times New Roman" w:cs="Times New Roman"/>
          <w:sz w:val="28"/>
          <w:szCs w:val="28"/>
        </w:rPr>
        <w:t xml:space="preserve"> 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 /</w:t>
      </w:r>
      <w:r w:rsidR="006D47FC">
        <w:rPr>
          <w:rFonts w:ascii="Times New Roman" w:hAnsi="Times New Roman" w:cs="Times New Roman"/>
          <w:sz w:val="28"/>
          <w:szCs w:val="28"/>
        </w:rPr>
        <w:t>/</w:t>
      </w:r>
      <w:r w:rsidRPr="006D47FC">
        <w:rPr>
          <w:rFonts w:ascii="Times New Roman" w:hAnsi="Times New Roman" w:cs="Times New Roman"/>
          <w:sz w:val="28"/>
          <w:szCs w:val="28"/>
        </w:rPr>
        <w:t xml:space="preserve"> </w:t>
      </w:r>
      <w:r w:rsidR="003E5D34">
        <w:rPr>
          <w:rFonts w:ascii="Times New Roman" w:hAnsi="Times New Roman" w:cs="Times New Roman"/>
          <w:sz w:val="28"/>
          <w:szCs w:val="28"/>
        </w:rPr>
        <w:t>Бюллетень Верховного Суда РФ. 2017. № 2. С. 3.</w:t>
      </w:r>
    </w:p>
    <w:p w14:paraId="2FC0AB07" w14:textId="48641D2A" w:rsidR="0044689A" w:rsidRPr="0044689A" w:rsidRDefault="001023AF" w:rsidP="00D23458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89A">
        <w:rPr>
          <w:rFonts w:ascii="Times New Roman" w:hAnsi="Times New Roman" w:cs="Times New Roman"/>
          <w:sz w:val="28"/>
          <w:szCs w:val="28"/>
        </w:rPr>
        <w:t xml:space="preserve">Постановление Пленума Верховного Суда РФ от 27.06.2017 </w:t>
      </w:r>
      <w:r w:rsidR="001E177F" w:rsidRPr="0044689A">
        <w:rPr>
          <w:rFonts w:ascii="Times New Roman" w:hAnsi="Times New Roman" w:cs="Times New Roman"/>
          <w:sz w:val="28"/>
          <w:szCs w:val="28"/>
        </w:rPr>
        <w:t>№</w:t>
      </w:r>
      <w:r w:rsidRPr="0044689A">
        <w:rPr>
          <w:rFonts w:ascii="Times New Roman" w:hAnsi="Times New Roman" w:cs="Times New Roman"/>
          <w:sz w:val="28"/>
          <w:szCs w:val="28"/>
        </w:rPr>
        <w:t xml:space="preserve">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// </w:t>
      </w:r>
      <w:r w:rsidR="0044689A">
        <w:rPr>
          <w:rFonts w:ascii="Times New Roman" w:hAnsi="Times New Roman" w:cs="Times New Roman"/>
          <w:sz w:val="28"/>
          <w:szCs w:val="28"/>
        </w:rPr>
        <w:t>Бюллетень Верховного Суда РФ. 2017. № 8. С. 7.</w:t>
      </w:r>
    </w:p>
    <w:p w14:paraId="599904A8" w14:textId="5D76C06B" w:rsidR="001023AF" w:rsidRPr="0044689A" w:rsidRDefault="008E5890" w:rsidP="00D23458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8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Постановление Пленума Верховного Суда РФ от 26.12.2017 </w:t>
      </w:r>
      <w:r w:rsidR="001E177F" w:rsidRPr="0044689A">
        <w:rPr>
          <w:rFonts w:ascii="Times New Roman" w:hAnsi="Times New Roman" w:cs="Times New Roman"/>
          <w:bCs/>
          <w:sz w:val="28"/>
          <w:szCs w:val="28"/>
        </w:rPr>
        <w:t>№</w:t>
      </w:r>
      <w:r w:rsidRPr="0044689A">
        <w:rPr>
          <w:rFonts w:ascii="Times New Roman" w:hAnsi="Times New Roman" w:cs="Times New Roman"/>
          <w:bCs/>
          <w:sz w:val="28"/>
          <w:szCs w:val="28"/>
        </w:rPr>
        <w:t xml:space="preserve"> 56 "О применении судами законодательства при рассмотрении дел, связанных со взысканием алиментов" // </w:t>
      </w:r>
      <w:r w:rsidR="004C30D2" w:rsidRPr="0044689A">
        <w:rPr>
          <w:rFonts w:ascii="Times New Roman" w:hAnsi="Times New Roman" w:cs="Times New Roman"/>
          <w:sz w:val="28"/>
          <w:szCs w:val="28"/>
        </w:rPr>
        <w:t>Бюллетень Верховного Суда РФ. 2018. № 4. С. 3.</w:t>
      </w:r>
    </w:p>
    <w:p w14:paraId="7289BD80" w14:textId="7D15D1F6" w:rsidR="0003218D" w:rsidRDefault="0003218D" w:rsidP="00671408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218D">
        <w:rPr>
          <w:rFonts w:ascii="Times New Roman" w:hAnsi="Times New Roman" w:cs="Times New Roman"/>
          <w:bCs/>
          <w:sz w:val="28"/>
          <w:szCs w:val="28"/>
        </w:rPr>
        <w:t>Сводные статистические сведения о деятельности федеральных судов общей юрисдикции и мировых судей за 2018 год. URL: http://www.cdep.ru/index.php?id=79&amp;item=4891</w:t>
      </w:r>
      <w:r w:rsidR="00CB0D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DEC" w:rsidRPr="00CB0DEC">
        <w:rPr>
          <w:rFonts w:ascii="Times New Roman" w:hAnsi="Times New Roman" w:cs="Times New Roman"/>
          <w:bCs/>
          <w:sz w:val="28"/>
          <w:szCs w:val="28"/>
        </w:rPr>
        <w:t>(дата обращения: 27.11.2019).</w:t>
      </w:r>
    </w:p>
    <w:p w14:paraId="331023EC" w14:textId="2E89AC82" w:rsidR="00A833D8" w:rsidRPr="00A833D8" w:rsidRDefault="00A833D8" w:rsidP="00A833D8">
      <w:pPr>
        <w:pStyle w:val="af"/>
        <w:numPr>
          <w:ilvl w:val="0"/>
          <w:numId w:val="16"/>
        </w:numPr>
        <w:tabs>
          <w:tab w:val="center" w:pos="5092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</w:pPr>
      <w:r w:rsidRPr="006D4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Решение от 13 июля 2011 г. по делу № 2-439/2011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URL: </w:t>
      </w:r>
      <w:r w:rsidRPr="006714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https://sudact.ru/magistrate/doc/Hr02at7Yn85K/?magistrate-...</w:t>
      </w:r>
      <w:r w:rsidRPr="00984F0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CB0DEC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дата обращения: 22.11.2019).</w:t>
      </w:r>
    </w:p>
    <w:p w14:paraId="6CE02D51" w14:textId="77777777" w:rsidR="006D47FC" w:rsidRPr="006D47FC" w:rsidRDefault="006D47FC" w:rsidP="00671408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7FC">
        <w:rPr>
          <w:rFonts w:ascii="Times New Roman" w:hAnsi="Times New Roman" w:cs="Times New Roman"/>
          <w:bCs/>
          <w:sz w:val="28"/>
          <w:szCs w:val="28"/>
        </w:rPr>
        <w:t>Судебный приказ от 16 февраля 2017 г. по делу № 2-303/2017 Мирового судьи судебного участка № 1 г. Котовска (Тамбовская область)</w:t>
      </w:r>
    </w:p>
    <w:p w14:paraId="60E9510A" w14:textId="71D6E3FE" w:rsidR="00A833D8" w:rsidRPr="00A833D8" w:rsidRDefault="00671408" w:rsidP="00A833D8">
      <w:pPr>
        <w:pStyle w:val="af0"/>
        <w:spacing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0DEC">
        <w:rPr>
          <w:rFonts w:ascii="Times New Roman" w:hAnsi="Times New Roman" w:cs="Times New Roman"/>
          <w:bCs/>
          <w:sz w:val="28"/>
          <w:szCs w:val="28"/>
          <w:lang w:val="en-US"/>
        </w:rPr>
        <w:t>URL: https://sudact.ru/magistrate/doc/M3VFoRXYtSN4/?page=11&amp;mag</w:t>
      </w:r>
      <w:r w:rsidR="006D47FC" w:rsidRPr="00CB0DEC">
        <w:rPr>
          <w:rFonts w:ascii="Times New Roman" w:hAnsi="Times New Roman" w:cs="Times New Roman"/>
          <w:bCs/>
          <w:sz w:val="28"/>
          <w:szCs w:val="28"/>
          <w:lang w:val="en-US"/>
        </w:rPr>
        <w:t>...</w:t>
      </w:r>
      <w:r w:rsidR="00CB0DEC" w:rsidRPr="00CB0DE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CB0DEC" w:rsidRPr="00CB0DEC">
        <w:rPr>
          <w:rFonts w:ascii="Times New Roman" w:hAnsi="Times New Roman" w:cs="Times New Roman"/>
          <w:bCs/>
          <w:sz w:val="28"/>
          <w:szCs w:val="28"/>
        </w:rPr>
        <w:t>(</w:t>
      </w:r>
      <w:r w:rsidR="00CB0DEC">
        <w:rPr>
          <w:rFonts w:ascii="Times New Roman" w:hAnsi="Times New Roman" w:cs="Times New Roman"/>
          <w:bCs/>
          <w:sz w:val="28"/>
          <w:szCs w:val="28"/>
        </w:rPr>
        <w:t>дата обращения: 27.11.2019).</w:t>
      </w:r>
    </w:p>
    <w:p w14:paraId="5BF56EAC" w14:textId="70E0099A" w:rsidR="00A833D8" w:rsidRPr="00A833D8" w:rsidRDefault="00A833D8" w:rsidP="00A833D8">
      <w:pPr>
        <w:pStyle w:val="af"/>
        <w:numPr>
          <w:ilvl w:val="0"/>
          <w:numId w:val="16"/>
        </w:numPr>
        <w:tabs>
          <w:tab w:val="center" w:pos="5092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12C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Определение № 9-96/2017~М-547/2017 от 17 марта 2017 г. по делу № 9-96/2017 Центрального районного суда г. Твери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URL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https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://</w:t>
      </w:r>
      <w:proofErr w:type="spellStart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sudact</w:t>
      </w:r>
      <w:proofErr w:type="spellEnd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spellStart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ru</w:t>
      </w:r>
      <w:proofErr w:type="spellEnd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regular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doc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cl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proofErr w:type="spellStart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Ionk</w:t>
      </w:r>
      <w:proofErr w:type="spellEnd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proofErr w:type="spellStart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exbT</w:t>
      </w:r>
      <w:proofErr w:type="spellEnd"/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/?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regular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txt</w:t>
      </w:r>
      <w:r w:rsidRPr="006714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=…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B0DEC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дата обращения: 21.11.2019).</w:t>
      </w:r>
    </w:p>
    <w:p w14:paraId="0E280A59" w14:textId="5E1644F1" w:rsidR="00A833D8" w:rsidRPr="00A833D8" w:rsidRDefault="00A833D8" w:rsidP="00A833D8">
      <w:pPr>
        <w:pStyle w:val="af"/>
        <w:numPr>
          <w:ilvl w:val="0"/>
          <w:numId w:val="16"/>
        </w:numPr>
        <w:tabs>
          <w:tab w:val="center" w:pos="5092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B76D4">
        <w:rPr>
          <w:rFonts w:ascii="Times New Roman" w:hAnsi="Times New Roman" w:cs="Times New Roman"/>
          <w:bCs/>
          <w:sz w:val="28"/>
          <w:szCs w:val="28"/>
        </w:rPr>
        <w:t>Определение № 9-148/2017~М-1192/2017 от 23 мая 2017 г. по делу № 9-148/2017 Заволжского районного суда г. Твери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71408">
        <w:rPr>
          <w:rFonts w:ascii="Times New Roman" w:hAnsi="Times New Roman" w:cs="Times New Roman"/>
          <w:bCs/>
          <w:sz w:val="28"/>
          <w:szCs w:val="28"/>
        </w:rPr>
        <w:t xml:space="preserve">URL: </w:t>
      </w:r>
      <w:r w:rsidRPr="00671408">
        <w:rPr>
          <w:rFonts w:ascii="Times New Roman" w:hAnsi="Times New Roman" w:cs="Times New Roman"/>
          <w:sz w:val="28"/>
          <w:szCs w:val="28"/>
        </w:rPr>
        <w:t>https://sudact.ru/regular/doc/MdALqkJ2uvgP/?regular-tx...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DEC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дата обращения: 26.11.2019).</w:t>
      </w:r>
      <w:bookmarkStart w:id="3" w:name="_GoBack"/>
      <w:bookmarkEnd w:id="3"/>
    </w:p>
    <w:p w14:paraId="3A87AE58" w14:textId="77777777" w:rsidR="006D47FC" w:rsidRPr="006D47FC" w:rsidRDefault="006D47FC" w:rsidP="00671408">
      <w:pPr>
        <w:pStyle w:val="af0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7FC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proofErr w:type="spellStart"/>
      <w:r w:rsidRPr="006D47FC">
        <w:rPr>
          <w:rFonts w:ascii="Times New Roman" w:hAnsi="Times New Roman" w:cs="Times New Roman"/>
          <w:bCs/>
          <w:sz w:val="28"/>
          <w:szCs w:val="28"/>
        </w:rPr>
        <w:t>удебный</w:t>
      </w:r>
      <w:proofErr w:type="spellEnd"/>
      <w:r w:rsidRPr="006D47FC">
        <w:rPr>
          <w:rFonts w:ascii="Times New Roman" w:hAnsi="Times New Roman" w:cs="Times New Roman"/>
          <w:bCs/>
          <w:sz w:val="28"/>
          <w:szCs w:val="28"/>
        </w:rPr>
        <w:t xml:space="preserve"> приказ от 19 июня 2017 г. по делу № 2-831/2017 судебного участка № 2 Ленинского района г. Чебоксары (Чувашская Республика)</w:t>
      </w:r>
    </w:p>
    <w:p w14:paraId="023844E8" w14:textId="4B5FE6A1" w:rsidR="006D47FC" w:rsidRPr="00CB0DEC" w:rsidRDefault="006D47FC" w:rsidP="00671408">
      <w:pPr>
        <w:pStyle w:val="af0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CB0DE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CB0DEC">
        <w:rPr>
          <w:rFonts w:ascii="Times New Roman" w:hAnsi="Times New Roman" w:cs="Times New Roman"/>
          <w:bCs/>
          <w:sz w:val="28"/>
          <w:szCs w:val="28"/>
        </w:rPr>
        <w:t>://</w:t>
      </w:r>
      <w:proofErr w:type="spellStart"/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sudact</w:t>
      </w:r>
      <w:proofErr w:type="spellEnd"/>
      <w:r w:rsidRPr="00CB0DEC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CB0DEC">
        <w:rPr>
          <w:rFonts w:ascii="Times New Roman" w:hAnsi="Times New Roman" w:cs="Times New Roman"/>
          <w:bCs/>
          <w:sz w:val="28"/>
          <w:szCs w:val="28"/>
        </w:rPr>
        <w:t>/</w:t>
      </w:r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magistrate</w:t>
      </w:r>
      <w:r w:rsidRPr="00CB0DEC">
        <w:rPr>
          <w:rFonts w:ascii="Times New Roman" w:hAnsi="Times New Roman" w:cs="Times New Roman"/>
          <w:bCs/>
          <w:sz w:val="28"/>
          <w:szCs w:val="28"/>
        </w:rPr>
        <w:t>/</w:t>
      </w:r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doc</w:t>
      </w:r>
      <w:r w:rsidRPr="00CB0DEC">
        <w:rPr>
          <w:rFonts w:ascii="Times New Roman" w:hAnsi="Times New Roman" w:cs="Times New Roman"/>
          <w:bCs/>
          <w:sz w:val="28"/>
          <w:szCs w:val="28"/>
        </w:rPr>
        <w:t>/6</w:t>
      </w:r>
      <w:proofErr w:type="spellStart"/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xrlOELVlD</w:t>
      </w:r>
      <w:proofErr w:type="spellEnd"/>
      <w:r w:rsidRPr="00CB0DEC">
        <w:rPr>
          <w:rFonts w:ascii="Times New Roman" w:hAnsi="Times New Roman" w:cs="Times New Roman"/>
          <w:bCs/>
          <w:sz w:val="28"/>
          <w:szCs w:val="28"/>
        </w:rPr>
        <w:t>1</w:t>
      </w:r>
      <w:r w:rsidRPr="00671408">
        <w:rPr>
          <w:rFonts w:ascii="Times New Roman" w:hAnsi="Times New Roman" w:cs="Times New Roman"/>
          <w:bCs/>
          <w:sz w:val="28"/>
          <w:szCs w:val="28"/>
          <w:lang w:val="en-US"/>
        </w:rPr>
        <w:t>j</w:t>
      </w:r>
      <w:r w:rsidRPr="00CB0DEC">
        <w:rPr>
          <w:rFonts w:ascii="Times New Roman" w:hAnsi="Times New Roman" w:cs="Times New Roman"/>
          <w:bCs/>
          <w:sz w:val="28"/>
          <w:szCs w:val="28"/>
        </w:rPr>
        <w:t>/</w:t>
      </w:r>
      <w:r w:rsidR="00CB0DEC" w:rsidRPr="00CB0DE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B0DEC">
        <w:rPr>
          <w:rFonts w:ascii="Times New Roman" w:hAnsi="Times New Roman" w:cs="Times New Roman"/>
          <w:bCs/>
          <w:sz w:val="28"/>
          <w:szCs w:val="28"/>
        </w:rPr>
        <w:t>дата обращения: 27.11.2019).</w:t>
      </w:r>
    </w:p>
    <w:p w14:paraId="5B20748B" w14:textId="77777777" w:rsidR="00351FE2" w:rsidRPr="00A833D8" w:rsidRDefault="00351FE2" w:rsidP="006D47FC">
      <w:pPr>
        <w:pStyle w:val="af"/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23D33D" w14:textId="77777777" w:rsidR="00351FE2" w:rsidRPr="00A833D8" w:rsidRDefault="00351FE2" w:rsidP="00626254">
      <w:pPr>
        <w:pStyle w:val="af"/>
        <w:tabs>
          <w:tab w:val="center" w:pos="50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51FE2" w:rsidRPr="00A833D8" w:rsidSect="00431ECE">
      <w:footerReference w:type="default" r:id="rId10"/>
      <w:footerReference w:type="first" r:id="rId11"/>
      <w:footnotePr>
        <w:numRestart w:val="eachPage"/>
      </w:footnotePr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BF980" w14:textId="77777777" w:rsidR="00395CE8" w:rsidRDefault="00395CE8" w:rsidP="00C04766">
      <w:pPr>
        <w:spacing w:after="0" w:line="240" w:lineRule="auto"/>
      </w:pPr>
      <w:r>
        <w:separator/>
      </w:r>
    </w:p>
  </w:endnote>
  <w:endnote w:type="continuationSeparator" w:id="0">
    <w:p w14:paraId="76F78BD5" w14:textId="77777777" w:rsidR="00395CE8" w:rsidRDefault="00395CE8" w:rsidP="00C0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316082"/>
      <w:docPartObj>
        <w:docPartGallery w:val="Page Numbers (Bottom of Page)"/>
        <w:docPartUnique/>
      </w:docPartObj>
    </w:sdtPr>
    <w:sdtEndPr/>
    <w:sdtContent>
      <w:p w14:paraId="0282DCC7" w14:textId="77777777" w:rsidR="00395CE8" w:rsidRDefault="009D618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3D8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715C6434" w14:textId="77777777" w:rsidR="00395CE8" w:rsidRDefault="00395CE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A8A57" w14:textId="77777777" w:rsidR="00395CE8" w:rsidRDefault="00395CE8">
    <w:pPr>
      <w:pStyle w:val="ad"/>
      <w:jc w:val="right"/>
    </w:pPr>
  </w:p>
  <w:p w14:paraId="75BA200B" w14:textId="77777777" w:rsidR="00395CE8" w:rsidRDefault="00395C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B7D5E" w14:textId="77777777" w:rsidR="00395CE8" w:rsidRDefault="00395CE8" w:rsidP="00C04766">
      <w:pPr>
        <w:spacing w:after="0" w:line="240" w:lineRule="auto"/>
      </w:pPr>
      <w:r>
        <w:separator/>
      </w:r>
    </w:p>
  </w:footnote>
  <w:footnote w:type="continuationSeparator" w:id="0">
    <w:p w14:paraId="02A949B8" w14:textId="77777777" w:rsidR="00395CE8" w:rsidRDefault="00395CE8" w:rsidP="00C04766">
      <w:pPr>
        <w:spacing w:after="0" w:line="240" w:lineRule="auto"/>
      </w:pPr>
      <w:r>
        <w:continuationSeparator/>
      </w:r>
    </w:p>
  </w:footnote>
  <w:footnote w:id="1">
    <w:p w14:paraId="46F4A7D3" w14:textId="344AF00B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>Царегородцева Е.А. Способы оптимизации гражданского судо</w:t>
      </w:r>
      <w:r>
        <w:rPr>
          <w:rFonts w:ascii="Times New Roman" w:hAnsi="Times New Roman" w:cs="Times New Roman"/>
          <w:sz w:val="24"/>
          <w:szCs w:val="24"/>
        </w:rPr>
        <w:t xml:space="preserve">производства: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7BD3">
        <w:rPr>
          <w:rFonts w:ascii="Times New Roman" w:hAnsi="Times New Roman" w:cs="Times New Roman"/>
          <w:sz w:val="24"/>
          <w:szCs w:val="24"/>
        </w:rPr>
        <w:t xml:space="preserve">канд. </w:t>
      </w:r>
      <w:proofErr w:type="spellStart"/>
      <w:r w:rsidRPr="00DC7BD3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DC7BD3">
        <w:rPr>
          <w:rFonts w:ascii="Times New Roman" w:hAnsi="Times New Roman" w:cs="Times New Roman"/>
          <w:sz w:val="24"/>
          <w:szCs w:val="24"/>
        </w:rPr>
        <w:t>. наук. Екатеринбург, 2006. С. 19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2">
    <w:p w14:paraId="32D71508" w14:textId="7A06AEA9" w:rsidR="00395CE8" w:rsidRPr="009E034C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9E034C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9E034C">
        <w:rPr>
          <w:rFonts w:ascii="Times New Roman" w:hAnsi="Times New Roman" w:cs="Times New Roman"/>
          <w:sz w:val="24"/>
          <w:szCs w:val="24"/>
        </w:rPr>
        <w:t xml:space="preserve">Сахнова Т.В., Шишмарева Т.П. О судебных процедурах в </w:t>
      </w:r>
      <w:proofErr w:type="spellStart"/>
      <w:r w:rsidRPr="009E034C">
        <w:rPr>
          <w:rFonts w:ascii="Times New Roman" w:hAnsi="Times New Roman" w:cs="Times New Roman"/>
          <w:sz w:val="24"/>
          <w:szCs w:val="24"/>
        </w:rPr>
        <w:t>цивилистическом</w:t>
      </w:r>
      <w:proofErr w:type="spellEnd"/>
      <w:r w:rsidRPr="009E034C">
        <w:rPr>
          <w:rFonts w:ascii="Times New Roman" w:hAnsi="Times New Roman" w:cs="Times New Roman"/>
          <w:sz w:val="24"/>
          <w:szCs w:val="24"/>
        </w:rPr>
        <w:t xml:space="preserve"> процессе, или к вопросу о дифференциации процессуальной формы // Теоретические и практические проблемы гражданского, арбитражного процесса и исполнительного производства: Сб. науч. статей</w:t>
      </w:r>
      <w:r>
        <w:rPr>
          <w:rFonts w:ascii="Times New Roman" w:hAnsi="Times New Roman" w:cs="Times New Roman"/>
          <w:sz w:val="24"/>
          <w:szCs w:val="24"/>
        </w:rPr>
        <w:t>. Краснодар-СПб., 2005. С. 54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14:paraId="004EA369" w14:textId="4EC8BBD6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>Латынин О.А. О месте приказного производства в системе судопроизводства</w:t>
      </w:r>
      <w:r w:rsidR="00EF4DA3">
        <w:rPr>
          <w:rFonts w:ascii="Times New Roman" w:hAnsi="Times New Roman" w:cs="Times New Roman"/>
          <w:sz w:val="24"/>
          <w:szCs w:val="24"/>
        </w:rPr>
        <w:t xml:space="preserve"> //</w:t>
      </w:r>
      <w:r w:rsidRPr="00DC7BD3">
        <w:rPr>
          <w:rFonts w:ascii="Times New Roman" w:hAnsi="Times New Roman" w:cs="Times New Roman"/>
          <w:sz w:val="24"/>
          <w:szCs w:val="24"/>
        </w:rPr>
        <w:t xml:space="preserve"> Власть Закона. 2018. №</w:t>
      </w:r>
      <w:r w:rsidR="00C4134E">
        <w:rPr>
          <w:rFonts w:ascii="Times New Roman" w:hAnsi="Times New Roman" w:cs="Times New Roman"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sz w:val="24"/>
          <w:szCs w:val="24"/>
        </w:rPr>
        <w:t>1 (33). С. 212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14:paraId="63DF9BE7" w14:textId="05DADE42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>Редких С.В. К вопросу о пробелах законодательного регулирования приказного производства // Арбитражный и гражданский процесс. 2013. № 2.</w:t>
      </w:r>
      <w:r>
        <w:rPr>
          <w:rFonts w:ascii="Times New Roman" w:hAnsi="Times New Roman" w:cs="Times New Roman"/>
          <w:sz w:val="24"/>
          <w:szCs w:val="24"/>
        </w:rPr>
        <w:t xml:space="preserve"> С. 31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14:paraId="146CE5EE" w14:textId="61BB0A95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 xml:space="preserve">Ч.1 ст. 3 Закона РФ от 26.06.1992 </w:t>
      </w:r>
      <w:r w:rsidR="00FE6DD1">
        <w:rPr>
          <w:rFonts w:ascii="Times New Roman" w:hAnsi="Times New Roman" w:cs="Times New Roman"/>
          <w:sz w:val="24"/>
          <w:szCs w:val="24"/>
        </w:rPr>
        <w:t>№</w:t>
      </w:r>
      <w:r w:rsidRPr="00DC7BD3">
        <w:rPr>
          <w:rFonts w:ascii="Times New Roman" w:hAnsi="Times New Roman" w:cs="Times New Roman"/>
          <w:sz w:val="24"/>
          <w:szCs w:val="24"/>
        </w:rPr>
        <w:t xml:space="preserve"> 3132-1 (ред. от 02.08.2019) "О статусе судей в Российской Федерации" (с изм. и доп., вступ. в силу с 25.10.2019) /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C7BD3">
        <w:rPr>
          <w:rFonts w:ascii="Times New Roman" w:hAnsi="Times New Roman" w:cs="Times New Roman"/>
          <w:sz w:val="24"/>
          <w:szCs w:val="24"/>
        </w:rPr>
        <w:t xml:space="preserve"> СПС "КонсультантПлюс"</w:t>
      </w:r>
    </w:p>
  </w:footnote>
  <w:footnote w:id="6">
    <w:p w14:paraId="30BDAABD" w14:textId="72DD55FA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7C1561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7C1561">
        <w:rPr>
          <w:rFonts w:ascii="Times New Roman" w:hAnsi="Times New Roman" w:cs="Times New Roman"/>
          <w:sz w:val="24"/>
          <w:szCs w:val="24"/>
        </w:rPr>
        <w:t xml:space="preserve"> 6-ФКЗ, от 30.12.2008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7C1561">
        <w:rPr>
          <w:rFonts w:ascii="Times New Roman" w:hAnsi="Times New Roman" w:cs="Times New Roman"/>
          <w:sz w:val="24"/>
          <w:szCs w:val="24"/>
        </w:rPr>
        <w:t xml:space="preserve"> 7-ФКЗ, от 05.02.2014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7C1561">
        <w:rPr>
          <w:rFonts w:ascii="Times New Roman" w:hAnsi="Times New Roman" w:cs="Times New Roman"/>
          <w:sz w:val="24"/>
          <w:szCs w:val="24"/>
        </w:rPr>
        <w:t xml:space="preserve"> 2-ФКЗ, от 21.07.2014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7C1561">
        <w:rPr>
          <w:rFonts w:ascii="Times New Roman" w:hAnsi="Times New Roman" w:cs="Times New Roman"/>
          <w:sz w:val="24"/>
          <w:szCs w:val="24"/>
        </w:rPr>
        <w:t xml:space="preserve"> 11-ФКЗ)</w:t>
      </w:r>
      <w:r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</w:p>
  </w:footnote>
  <w:footnote w:id="7">
    <w:p w14:paraId="774BCEE0" w14:textId="388D3177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>Чернышов А.В. К вопросу о понятии судебного приказа</w:t>
      </w:r>
      <w:r w:rsidR="0085252D">
        <w:rPr>
          <w:rFonts w:ascii="Times New Roman" w:hAnsi="Times New Roman" w:cs="Times New Roman"/>
          <w:sz w:val="24"/>
          <w:szCs w:val="24"/>
        </w:rPr>
        <w:t xml:space="preserve"> //</w:t>
      </w:r>
      <w:r w:rsidRPr="00DC7BD3">
        <w:rPr>
          <w:rFonts w:ascii="Times New Roman" w:hAnsi="Times New Roman" w:cs="Times New Roman"/>
          <w:sz w:val="24"/>
          <w:szCs w:val="24"/>
        </w:rPr>
        <w:t xml:space="preserve"> Правовая политика и правовая жизнь. 2019. №</w:t>
      </w:r>
      <w:r w:rsidR="00C4134E">
        <w:rPr>
          <w:rFonts w:ascii="Times New Roman" w:hAnsi="Times New Roman" w:cs="Times New Roman"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sz w:val="24"/>
          <w:szCs w:val="24"/>
        </w:rPr>
        <w:t>2. С. 148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8">
    <w:p w14:paraId="324C6CC0" w14:textId="1C6A4684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C7BD3">
        <w:rPr>
          <w:rFonts w:ascii="Times New Roman" w:hAnsi="Times New Roman" w:cs="Times New Roman"/>
          <w:sz w:val="24"/>
          <w:szCs w:val="24"/>
        </w:rPr>
        <w:t>Шеменева</w:t>
      </w:r>
      <w:proofErr w:type="spellEnd"/>
      <w:r w:rsidRPr="00DC7BD3">
        <w:rPr>
          <w:rFonts w:ascii="Times New Roman" w:hAnsi="Times New Roman" w:cs="Times New Roman"/>
          <w:sz w:val="24"/>
          <w:szCs w:val="24"/>
        </w:rPr>
        <w:t xml:space="preserve"> О.Н.</w:t>
      </w:r>
      <w:r w:rsidR="007D6871">
        <w:rPr>
          <w:rFonts w:ascii="Times New Roman" w:hAnsi="Times New Roman" w:cs="Times New Roman"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sz w:val="24"/>
          <w:szCs w:val="24"/>
        </w:rPr>
        <w:t xml:space="preserve">Критерии отнесения дел к приказному производству: отсутствие спора, очевидность задолженности или согласованное волеизъявление его сторон // Мировой судья. 2016.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DC7BD3">
        <w:rPr>
          <w:rFonts w:ascii="Times New Roman" w:hAnsi="Times New Roman" w:cs="Times New Roman"/>
          <w:sz w:val="24"/>
          <w:szCs w:val="24"/>
        </w:rPr>
        <w:t xml:space="preserve"> 6. С. 30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14:paraId="38F4C184" w14:textId="05C89F8F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C7BD3">
        <w:rPr>
          <w:rFonts w:ascii="Times New Roman" w:hAnsi="Times New Roman" w:cs="Times New Roman"/>
          <w:sz w:val="24"/>
          <w:szCs w:val="24"/>
        </w:rPr>
        <w:t>Шадловская</w:t>
      </w:r>
      <w:proofErr w:type="spellEnd"/>
      <w:r w:rsidR="007D6871">
        <w:rPr>
          <w:rFonts w:ascii="Times New Roman" w:hAnsi="Times New Roman" w:cs="Times New Roman"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sz w:val="24"/>
          <w:szCs w:val="24"/>
        </w:rPr>
        <w:t>О.Д.</w:t>
      </w:r>
      <w:r w:rsidR="007D6871">
        <w:rPr>
          <w:rFonts w:ascii="Times New Roman" w:hAnsi="Times New Roman" w:cs="Times New Roman"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sz w:val="24"/>
          <w:szCs w:val="24"/>
        </w:rPr>
        <w:t>Упрощенная гражданская процессуальная форма в гражданском судопроизводстве: понятие и признаки</w:t>
      </w:r>
      <w:r w:rsidR="007D6871">
        <w:rPr>
          <w:rFonts w:ascii="Times New Roman" w:hAnsi="Times New Roman" w:cs="Times New Roman"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sz w:val="24"/>
          <w:szCs w:val="24"/>
        </w:rPr>
        <w:t xml:space="preserve">// Арбитражный и гражданский процесс. 2015. </w:t>
      </w:r>
      <w:r w:rsidR="00C4134E">
        <w:rPr>
          <w:rFonts w:ascii="Times New Roman" w:hAnsi="Times New Roman" w:cs="Times New Roman"/>
          <w:sz w:val="24"/>
          <w:szCs w:val="24"/>
        </w:rPr>
        <w:t xml:space="preserve">№ </w:t>
      </w:r>
      <w:r w:rsidRPr="00DC7BD3">
        <w:rPr>
          <w:rFonts w:ascii="Times New Roman" w:hAnsi="Times New Roman" w:cs="Times New Roman"/>
          <w:sz w:val="24"/>
          <w:szCs w:val="24"/>
        </w:rPr>
        <w:t>8. С. 19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10">
    <w:p w14:paraId="20B0AE89" w14:textId="34A24272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>Зарубина Н.П., Богданова Г.В. Спор о праве в приказном производстве</w:t>
      </w:r>
      <w:r w:rsidR="008B4EAC">
        <w:rPr>
          <w:rFonts w:ascii="Times New Roman" w:hAnsi="Times New Roman" w:cs="Times New Roman"/>
          <w:sz w:val="24"/>
          <w:szCs w:val="24"/>
        </w:rPr>
        <w:t xml:space="preserve"> //</w:t>
      </w:r>
      <w:r w:rsidRPr="00DC7BD3">
        <w:rPr>
          <w:rFonts w:ascii="Times New Roman" w:hAnsi="Times New Roman" w:cs="Times New Roman"/>
          <w:sz w:val="24"/>
          <w:szCs w:val="24"/>
        </w:rPr>
        <w:t xml:space="preserve"> Вестник современных исследований. 2019. №</w:t>
      </w:r>
      <w:r w:rsidR="00C4134E">
        <w:rPr>
          <w:rFonts w:ascii="Times New Roman" w:hAnsi="Times New Roman" w:cs="Times New Roman"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sz w:val="24"/>
          <w:szCs w:val="24"/>
        </w:rPr>
        <w:t>3.14 (30). С. 19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14:paraId="35247F7C" w14:textId="4BE2033A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>Ст. 122 Гражданского процессуаль</w:t>
      </w:r>
      <w:r>
        <w:rPr>
          <w:rFonts w:ascii="Times New Roman" w:hAnsi="Times New Roman" w:cs="Times New Roman"/>
          <w:sz w:val="24"/>
          <w:szCs w:val="24"/>
        </w:rPr>
        <w:t>ного кодекса</w:t>
      </w:r>
      <w:r w:rsidRPr="00DC7BD3">
        <w:rPr>
          <w:rFonts w:ascii="Times New Roman" w:hAnsi="Times New Roman" w:cs="Times New Roman"/>
          <w:sz w:val="24"/>
          <w:szCs w:val="24"/>
        </w:rPr>
        <w:t xml:space="preserve"> Российской Федерации от 14.11.2002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DC7BD3">
        <w:rPr>
          <w:rFonts w:ascii="Times New Roman" w:hAnsi="Times New Roman" w:cs="Times New Roman"/>
          <w:sz w:val="24"/>
          <w:szCs w:val="24"/>
        </w:rPr>
        <w:t xml:space="preserve"> 138-ФЗ (ред. от 17.10.2019)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DC7BD3">
        <w:rPr>
          <w:rFonts w:ascii="Times New Roman" w:hAnsi="Times New Roman" w:cs="Times New Roman"/>
          <w:sz w:val="24"/>
          <w:szCs w:val="24"/>
        </w:rPr>
        <w:t>СПС «КонсультантПлюс»</w:t>
      </w:r>
    </w:p>
  </w:footnote>
  <w:footnote w:id="12">
    <w:p w14:paraId="543B76FC" w14:textId="5021F0B9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27.12.2016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DC7BD3">
        <w:rPr>
          <w:rFonts w:ascii="Times New Roman" w:hAnsi="Times New Roman" w:cs="Times New Roman"/>
          <w:sz w:val="24"/>
          <w:szCs w:val="24"/>
        </w:rPr>
        <w:t xml:space="preserve"> 62 "О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производстве"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C7BD3">
        <w:rPr>
          <w:rFonts w:ascii="Times New Roman" w:hAnsi="Times New Roman" w:cs="Times New Roman"/>
          <w:sz w:val="24"/>
          <w:szCs w:val="24"/>
        </w:rPr>
        <w:t>/ СПС «КонсультантПлюс»</w:t>
      </w:r>
    </w:p>
  </w:footnote>
  <w:footnote w:id="13">
    <w:p w14:paraId="08509192" w14:textId="09EEB874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 xml:space="preserve">Пп. 4.1 п. 1 ст. 333.21 </w:t>
      </w:r>
      <w:r w:rsidRPr="00DC7BD3">
        <w:rPr>
          <w:rFonts w:ascii="Times New Roman" w:hAnsi="Times New Roman" w:cs="Times New Roman"/>
          <w:bCs/>
          <w:sz w:val="24"/>
          <w:szCs w:val="24"/>
        </w:rPr>
        <w:t xml:space="preserve">Налогового кодекса Российской Федерации (часть вторая) от 05.08.2000 </w:t>
      </w:r>
      <w:r w:rsidR="00C4134E">
        <w:rPr>
          <w:rFonts w:ascii="Times New Roman" w:hAnsi="Times New Roman" w:cs="Times New Roman"/>
          <w:bCs/>
          <w:sz w:val="24"/>
          <w:szCs w:val="24"/>
        </w:rPr>
        <w:t>№</w:t>
      </w:r>
      <w:r w:rsidRPr="00DC7BD3">
        <w:rPr>
          <w:rFonts w:ascii="Times New Roman" w:hAnsi="Times New Roman" w:cs="Times New Roman"/>
          <w:bCs/>
          <w:sz w:val="24"/>
          <w:szCs w:val="24"/>
        </w:rPr>
        <w:t xml:space="preserve"> 117-ФЗ (ред. от 29.09.2019) (с изм. и доп., вступ. в силу с 01.11.2019) 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Pr="00DC7BD3">
        <w:rPr>
          <w:rFonts w:ascii="Times New Roman" w:hAnsi="Times New Roman" w:cs="Times New Roman"/>
          <w:bCs/>
          <w:sz w:val="24"/>
          <w:szCs w:val="24"/>
        </w:rPr>
        <w:t>/ СПС «КонсультантПлюс»</w:t>
      </w:r>
    </w:p>
  </w:footnote>
  <w:footnote w:id="14">
    <w:p w14:paraId="4764F43E" w14:textId="758F00AA" w:rsidR="00395CE8" w:rsidRPr="00843A05" w:rsidRDefault="00395CE8" w:rsidP="003B62F8">
      <w:pPr>
        <w:pStyle w:val="af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2"/>
        </w:rPr>
        <w:footnoteRef/>
      </w:r>
      <w:r w:rsidRPr="00E44B40">
        <w:rPr>
          <w:rFonts w:ascii="Times New Roman" w:hAnsi="Times New Roman" w:cs="Times New Roman"/>
          <w:bCs/>
          <w:sz w:val="24"/>
          <w:szCs w:val="24"/>
        </w:rPr>
        <w:t>Судебный приказ от 16 февраля 2017 г. по делу № 2-303/2017 Мирового судьи судебного участка № 1 г. Котовска (Тамбовская область)</w:t>
      </w:r>
      <w:r w:rsidR="00843A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843A05">
        <w:rPr>
          <w:rFonts w:ascii="Times New Roman" w:hAnsi="Times New Roman" w:cs="Times New Roman"/>
          <w:bCs/>
          <w:sz w:val="24"/>
          <w:szCs w:val="24"/>
        </w:rPr>
        <w:t>:</w:t>
      </w:r>
      <w:r w:rsidR="00671408" w:rsidRPr="00843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843A05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sudact</w:t>
      </w:r>
      <w:proofErr w:type="spellEnd"/>
      <w:r w:rsidRPr="00843A0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843A05">
        <w:rPr>
          <w:rFonts w:ascii="Times New Roman" w:hAnsi="Times New Roman" w:cs="Times New Roman"/>
          <w:bCs/>
          <w:sz w:val="24"/>
          <w:szCs w:val="24"/>
        </w:rPr>
        <w:t>/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magistrate</w:t>
      </w:r>
      <w:r w:rsidRPr="00843A05">
        <w:rPr>
          <w:rFonts w:ascii="Times New Roman" w:hAnsi="Times New Roman" w:cs="Times New Roman"/>
          <w:bCs/>
          <w:sz w:val="24"/>
          <w:szCs w:val="24"/>
        </w:rPr>
        <w:t>/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doc</w:t>
      </w:r>
      <w:r w:rsidRPr="00843A05">
        <w:rPr>
          <w:rFonts w:ascii="Times New Roman" w:hAnsi="Times New Roman" w:cs="Times New Roman"/>
          <w:bCs/>
          <w:sz w:val="24"/>
          <w:szCs w:val="24"/>
        </w:rPr>
        <w:t>/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843A05">
        <w:rPr>
          <w:rFonts w:ascii="Times New Roman" w:hAnsi="Times New Roman" w:cs="Times New Roman"/>
          <w:bCs/>
          <w:sz w:val="24"/>
          <w:szCs w:val="24"/>
        </w:rPr>
        <w:t>3</w:t>
      </w:r>
      <w:proofErr w:type="spellStart"/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VFoRXYtSN</w:t>
      </w:r>
      <w:proofErr w:type="spellEnd"/>
      <w:r w:rsidRPr="00843A05">
        <w:rPr>
          <w:rFonts w:ascii="Times New Roman" w:hAnsi="Times New Roman" w:cs="Times New Roman"/>
          <w:bCs/>
          <w:sz w:val="24"/>
          <w:szCs w:val="24"/>
        </w:rPr>
        <w:t>4/?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page</w:t>
      </w:r>
      <w:r w:rsidRPr="00843A05">
        <w:rPr>
          <w:rFonts w:ascii="Times New Roman" w:hAnsi="Times New Roman" w:cs="Times New Roman"/>
          <w:bCs/>
          <w:sz w:val="24"/>
          <w:szCs w:val="24"/>
        </w:rPr>
        <w:t>=11&amp;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mag</w:t>
      </w:r>
      <w:r w:rsidRPr="00843A05">
        <w:rPr>
          <w:rFonts w:ascii="Times New Roman" w:hAnsi="Times New Roman" w:cs="Times New Roman"/>
          <w:bCs/>
          <w:sz w:val="24"/>
          <w:szCs w:val="24"/>
        </w:rPr>
        <w:t>...</w:t>
      </w:r>
      <w:r w:rsidR="00843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A05" w:rsidRPr="00843A05">
        <w:rPr>
          <w:rFonts w:ascii="Times New Roman" w:hAnsi="Times New Roman" w:cs="Times New Roman"/>
          <w:bCs/>
          <w:sz w:val="24"/>
          <w:szCs w:val="24"/>
        </w:rPr>
        <w:t>(дата обращения: 27.11.2019).</w:t>
      </w:r>
    </w:p>
  </w:footnote>
  <w:footnote w:id="15">
    <w:p w14:paraId="5B86E4BE" w14:textId="320784C0" w:rsidR="00395CE8" w:rsidRPr="00843A05" w:rsidRDefault="00395CE8" w:rsidP="003B62F8">
      <w:pPr>
        <w:pStyle w:val="a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1E71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F21E7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F21E71">
        <w:rPr>
          <w:rFonts w:ascii="Times New Roman" w:hAnsi="Times New Roman" w:cs="Times New Roman"/>
          <w:bCs/>
          <w:sz w:val="24"/>
          <w:szCs w:val="24"/>
        </w:rPr>
        <w:t>удебный</w:t>
      </w:r>
      <w:proofErr w:type="spellEnd"/>
      <w:r w:rsidRPr="00F21E71">
        <w:rPr>
          <w:rFonts w:ascii="Times New Roman" w:hAnsi="Times New Roman" w:cs="Times New Roman"/>
          <w:bCs/>
          <w:sz w:val="24"/>
          <w:szCs w:val="24"/>
        </w:rPr>
        <w:t xml:space="preserve"> приказ от 19 июня 2017 г. по делу № 2-831/2017 судебного участка № 2 Ленинского района г. Чебоксары (Чувашская Республика)</w:t>
      </w:r>
      <w:r w:rsidR="00843A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843A0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https</w:t>
      </w:r>
      <w:r w:rsidRPr="00843A05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sudact</w:t>
      </w:r>
      <w:proofErr w:type="spellEnd"/>
      <w:r w:rsidRPr="00843A0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843A05">
        <w:rPr>
          <w:rFonts w:ascii="Times New Roman" w:hAnsi="Times New Roman" w:cs="Times New Roman"/>
          <w:bCs/>
          <w:sz w:val="24"/>
          <w:szCs w:val="24"/>
        </w:rPr>
        <w:t>/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magistrate</w:t>
      </w:r>
      <w:r w:rsidRPr="00843A05">
        <w:rPr>
          <w:rFonts w:ascii="Times New Roman" w:hAnsi="Times New Roman" w:cs="Times New Roman"/>
          <w:bCs/>
          <w:sz w:val="24"/>
          <w:szCs w:val="24"/>
        </w:rPr>
        <w:t>/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doc</w:t>
      </w:r>
      <w:r w:rsidRPr="00843A05">
        <w:rPr>
          <w:rFonts w:ascii="Times New Roman" w:hAnsi="Times New Roman" w:cs="Times New Roman"/>
          <w:bCs/>
          <w:sz w:val="24"/>
          <w:szCs w:val="24"/>
        </w:rPr>
        <w:t>/6</w:t>
      </w:r>
      <w:proofErr w:type="spellStart"/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xrlOELVlD</w:t>
      </w:r>
      <w:proofErr w:type="spellEnd"/>
      <w:r w:rsidRPr="00843A05">
        <w:rPr>
          <w:rFonts w:ascii="Times New Roman" w:hAnsi="Times New Roman" w:cs="Times New Roman"/>
          <w:bCs/>
          <w:sz w:val="24"/>
          <w:szCs w:val="24"/>
        </w:rPr>
        <w:t>1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843A05">
        <w:rPr>
          <w:rFonts w:ascii="Times New Roman" w:hAnsi="Times New Roman" w:cs="Times New Roman"/>
          <w:bCs/>
          <w:sz w:val="24"/>
          <w:szCs w:val="24"/>
        </w:rPr>
        <w:t>/</w:t>
      </w:r>
      <w:r w:rsidR="00843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3A05" w:rsidRPr="00843A05">
        <w:rPr>
          <w:rFonts w:ascii="Times New Roman" w:hAnsi="Times New Roman" w:cs="Times New Roman"/>
          <w:bCs/>
          <w:sz w:val="24"/>
          <w:szCs w:val="24"/>
        </w:rPr>
        <w:t>(дата обращения: 27.11.2019).</w:t>
      </w:r>
    </w:p>
  </w:footnote>
  <w:footnote w:id="16">
    <w:p w14:paraId="61023FF6" w14:textId="1BA34C0C" w:rsidR="00395CE8" w:rsidRDefault="00395CE8" w:rsidP="003B62F8">
      <w:pPr>
        <w:pStyle w:val="af0"/>
        <w:jc w:val="both"/>
      </w:pPr>
      <w:r w:rsidRPr="00F21E71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F21E71">
        <w:rPr>
          <w:rFonts w:ascii="Times New Roman" w:hAnsi="Times New Roman" w:cs="Times New Roman"/>
          <w:sz w:val="24"/>
          <w:szCs w:val="24"/>
        </w:rPr>
        <w:t xml:space="preserve">Ч. 2 статьи 229.5 Арбитражного процессуального кодекса Российской Федерации от 24.07.2002 </w:t>
      </w:r>
      <w:r w:rsidR="00C4134E">
        <w:rPr>
          <w:rFonts w:ascii="Times New Roman" w:hAnsi="Times New Roman" w:cs="Times New Roman"/>
          <w:sz w:val="24"/>
          <w:szCs w:val="24"/>
        </w:rPr>
        <w:t xml:space="preserve">№ </w:t>
      </w:r>
      <w:r w:rsidRPr="00F21E71">
        <w:rPr>
          <w:rFonts w:ascii="Times New Roman" w:hAnsi="Times New Roman" w:cs="Times New Roman"/>
          <w:sz w:val="24"/>
          <w:szCs w:val="24"/>
        </w:rPr>
        <w:t>95-ФЗ (ред. от 12.11.2019) // СПС «КонсультантПлюс»</w:t>
      </w:r>
    </w:p>
  </w:footnote>
  <w:footnote w:id="17">
    <w:p w14:paraId="353DCAC4" w14:textId="1F73BA38" w:rsidR="00395CE8" w:rsidRPr="0003218D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bookmarkStart w:id="0" w:name="_Hlk26797237"/>
      <w:r w:rsidRPr="00DC7BD3">
        <w:rPr>
          <w:rFonts w:ascii="Times New Roman" w:hAnsi="Times New Roman" w:cs="Times New Roman"/>
          <w:sz w:val="24"/>
          <w:szCs w:val="24"/>
        </w:rPr>
        <w:t>Сводные статистические сведения о деятельности федеральных судов общей юрисдикции и мировых судей за 2018 год</w:t>
      </w:r>
      <w:r w:rsidR="0003218D">
        <w:rPr>
          <w:rFonts w:ascii="Times New Roman" w:hAnsi="Times New Roman" w:cs="Times New Roman"/>
          <w:sz w:val="24"/>
          <w:szCs w:val="24"/>
        </w:rPr>
        <w:t xml:space="preserve">. </w:t>
      </w:r>
      <w:r w:rsidRPr="00DC7BD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3218D">
        <w:rPr>
          <w:rFonts w:ascii="Times New Roman" w:hAnsi="Times New Roman" w:cs="Times New Roman"/>
          <w:sz w:val="24"/>
          <w:szCs w:val="24"/>
        </w:rPr>
        <w:t xml:space="preserve">: </w:t>
      </w:r>
      <w:r w:rsidRPr="00DC7BD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3218D">
        <w:rPr>
          <w:rFonts w:ascii="Times New Roman" w:hAnsi="Times New Roman" w:cs="Times New Roman"/>
          <w:sz w:val="24"/>
          <w:szCs w:val="24"/>
        </w:rPr>
        <w:t>://</w:t>
      </w:r>
      <w:r w:rsidRPr="00DC7BD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321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7BD3">
        <w:rPr>
          <w:rFonts w:ascii="Times New Roman" w:hAnsi="Times New Roman" w:cs="Times New Roman"/>
          <w:sz w:val="24"/>
          <w:szCs w:val="24"/>
          <w:lang w:val="en-US"/>
        </w:rPr>
        <w:t>cdep</w:t>
      </w:r>
      <w:proofErr w:type="spellEnd"/>
      <w:r w:rsidRPr="000321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7B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3218D">
        <w:rPr>
          <w:rFonts w:ascii="Times New Roman" w:hAnsi="Times New Roman" w:cs="Times New Roman"/>
          <w:sz w:val="24"/>
          <w:szCs w:val="24"/>
        </w:rPr>
        <w:t>/</w:t>
      </w:r>
      <w:r w:rsidRPr="00DC7BD3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0321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7BD3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03218D">
        <w:rPr>
          <w:rFonts w:ascii="Times New Roman" w:hAnsi="Times New Roman" w:cs="Times New Roman"/>
          <w:sz w:val="24"/>
          <w:szCs w:val="24"/>
        </w:rPr>
        <w:t>?</w:t>
      </w:r>
      <w:r w:rsidRPr="00DC7BD3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03218D">
        <w:rPr>
          <w:rFonts w:ascii="Times New Roman" w:hAnsi="Times New Roman" w:cs="Times New Roman"/>
          <w:sz w:val="24"/>
          <w:szCs w:val="24"/>
        </w:rPr>
        <w:t>=79&amp;</w:t>
      </w:r>
      <w:r w:rsidRPr="00DC7BD3">
        <w:rPr>
          <w:rFonts w:ascii="Times New Roman" w:hAnsi="Times New Roman" w:cs="Times New Roman"/>
          <w:sz w:val="24"/>
          <w:szCs w:val="24"/>
          <w:lang w:val="en-US"/>
        </w:rPr>
        <w:t>item</w:t>
      </w:r>
      <w:r w:rsidRPr="0003218D">
        <w:rPr>
          <w:rFonts w:ascii="Times New Roman" w:hAnsi="Times New Roman" w:cs="Times New Roman"/>
          <w:sz w:val="24"/>
          <w:szCs w:val="24"/>
        </w:rPr>
        <w:t>=4891</w:t>
      </w:r>
      <w:r w:rsidR="001C7F89">
        <w:rPr>
          <w:rFonts w:ascii="Times New Roman" w:hAnsi="Times New Roman" w:cs="Times New Roman"/>
          <w:sz w:val="24"/>
          <w:szCs w:val="24"/>
        </w:rPr>
        <w:t xml:space="preserve"> </w:t>
      </w:r>
      <w:r w:rsidR="001C7F89" w:rsidRPr="001C7F89">
        <w:rPr>
          <w:rFonts w:ascii="Times New Roman" w:hAnsi="Times New Roman" w:cs="Times New Roman"/>
          <w:bCs/>
          <w:sz w:val="24"/>
          <w:szCs w:val="24"/>
        </w:rPr>
        <w:t>(дата обращения: 27.11.2019).</w:t>
      </w:r>
    </w:p>
    <w:bookmarkEnd w:id="0"/>
  </w:footnote>
  <w:footnote w:id="18">
    <w:p w14:paraId="2FF6B8CB" w14:textId="7D8B8D18" w:rsidR="0068026C" w:rsidRPr="0068026C" w:rsidRDefault="0068026C" w:rsidP="0068026C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68026C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68026C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27.06.2017 № 22 «О некоторых вопросах рассмотрения судами </w:t>
      </w:r>
      <w:r>
        <w:rPr>
          <w:rFonts w:ascii="Times New Roman" w:hAnsi="Times New Roman" w:cs="Times New Roman"/>
          <w:sz w:val="24"/>
          <w:szCs w:val="24"/>
        </w:rPr>
        <w:t xml:space="preserve">споров по оплате коммунальных услуг и жилого помещения, </w:t>
      </w:r>
      <w:r w:rsidR="00902AC3">
        <w:rPr>
          <w:rFonts w:ascii="Times New Roman" w:hAnsi="Times New Roman" w:cs="Times New Roman"/>
          <w:sz w:val="24"/>
          <w:szCs w:val="24"/>
        </w:rPr>
        <w:t>занимаемого гражданами в многоквартирном доме по договору социального найма или принадлежащего им на праве собственности"</w:t>
      </w:r>
      <w:r w:rsidR="00835FB2">
        <w:rPr>
          <w:rFonts w:ascii="Times New Roman" w:hAnsi="Times New Roman" w:cs="Times New Roman"/>
          <w:sz w:val="24"/>
          <w:szCs w:val="24"/>
        </w:rPr>
        <w:t xml:space="preserve"> // СПС «КонсультантПлюс»</w:t>
      </w:r>
    </w:p>
  </w:footnote>
  <w:footnote w:id="19">
    <w:p w14:paraId="5F52C8BC" w14:textId="3668FB8D" w:rsidR="00395CE8" w:rsidRPr="00671408" w:rsidRDefault="00395CE8" w:rsidP="003B62F8">
      <w:pPr>
        <w:pStyle w:val="a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44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A06443">
        <w:rPr>
          <w:rFonts w:ascii="Times New Roman" w:hAnsi="Times New Roman" w:cs="Times New Roman"/>
          <w:sz w:val="24"/>
          <w:szCs w:val="24"/>
        </w:rPr>
        <w:t xml:space="preserve">Определение № </w:t>
      </w:r>
      <w:r w:rsidRPr="00A06443">
        <w:rPr>
          <w:rFonts w:ascii="Times New Roman" w:hAnsi="Times New Roman" w:cs="Times New Roman"/>
          <w:bCs/>
          <w:sz w:val="24"/>
          <w:szCs w:val="24"/>
        </w:rPr>
        <w:t>9-96/2017~М-547/2017 от 17 марта 2017 г. по делу № 9-96/2017 Центрального районного суда г. Твери</w:t>
      </w:r>
      <w:r w:rsidR="0067140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671408">
        <w:rPr>
          <w:rFonts w:ascii="Times New Roman" w:hAnsi="Times New Roman" w:cs="Times New Roman"/>
          <w:bCs/>
          <w:sz w:val="24"/>
          <w:szCs w:val="24"/>
        </w:rPr>
        <w:t>:</w:t>
      </w:r>
      <w:r w:rsidR="00671408" w:rsidRPr="006714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7140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sudact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Pr="00671408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671408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71408">
        <w:rPr>
          <w:rFonts w:ascii="Times New Roman" w:hAnsi="Times New Roman" w:cs="Times New Roman"/>
          <w:sz w:val="24"/>
          <w:szCs w:val="24"/>
        </w:rPr>
        <w:t>8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Ionk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9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exbT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/?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Pr="00671408">
        <w:rPr>
          <w:rFonts w:ascii="Times New Roman" w:hAnsi="Times New Roman" w:cs="Times New Roman"/>
          <w:sz w:val="24"/>
          <w:szCs w:val="24"/>
        </w:rPr>
        <w:t>-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txt</w:t>
      </w:r>
      <w:r w:rsidRPr="00671408">
        <w:rPr>
          <w:rFonts w:ascii="Times New Roman" w:hAnsi="Times New Roman" w:cs="Times New Roman"/>
          <w:sz w:val="24"/>
          <w:szCs w:val="24"/>
        </w:rPr>
        <w:t>=…</w:t>
      </w:r>
      <w:r w:rsidR="00C427D6">
        <w:rPr>
          <w:rFonts w:ascii="Times New Roman" w:hAnsi="Times New Roman" w:cs="Times New Roman"/>
          <w:sz w:val="24"/>
          <w:szCs w:val="24"/>
        </w:rPr>
        <w:t xml:space="preserve"> </w:t>
      </w:r>
      <w:r w:rsidR="00C427D6" w:rsidRPr="00C427D6">
        <w:rPr>
          <w:rFonts w:ascii="Times New Roman" w:hAnsi="Times New Roman" w:cs="Times New Roman"/>
          <w:bCs/>
          <w:sz w:val="24"/>
          <w:szCs w:val="24"/>
        </w:rPr>
        <w:t>(дата обращения: 2</w:t>
      </w:r>
      <w:r w:rsidR="00C427D6">
        <w:rPr>
          <w:rFonts w:ascii="Times New Roman" w:hAnsi="Times New Roman" w:cs="Times New Roman"/>
          <w:bCs/>
          <w:sz w:val="24"/>
          <w:szCs w:val="24"/>
        </w:rPr>
        <w:t>1</w:t>
      </w:r>
      <w:r w:rsidR="00C427D6" w:rsidRPr="00C427D6">
        <w:rPr>
          <w:rFonts w:ascii="Times New Roman" w:hAnsi="Times New Roman" w:cs="Times New Roman"/>
          <w:bCs/>
          <w:sz w:val="24"/>
          <w:szCs w:val="24"/>
        </w:rPr>
        <w:t>.11.2019).</w:t>
      </w:r>
    </w:p>
  </w:footnote>
  <w:footnote w:id="20">
    <w:p w14:paraId="4194D792" w14:textId="7448C0F2" w:rsidR="00395CE8" w:rsidRPr="00671408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A0644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A06443">
        <w:rPr>
          <w:rFonts w:ascii="Times New Roman" w:hAnsi="Times New Roman" w:cs="Times New Roman"/>
          <w:bCs/>
          <w:sz w:val="24"/>
          <w:szCs w:val="24"/>
        </w:rPr>
        <w:t>Определение № 9-148/2017~М-1192/2017 от 23 мая 2017 г. по делу № 9-148/2017 Заволжского районного суда г. Твери</w:t>
      </w:r>
      <w:r w:rsidR="006714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67140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7140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sudact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Pr="00671408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6714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MdALqkJ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uvgP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/?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regular</w:t>
      </w:r>
      <w:r w:rsidRPr="0067140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tx</w:t>
      </w:r>
      <w:proofErr w:type="spellEnd"/>
      <w:r w:rsidRPr="00671408">
        <w:rPr>
          <w:rFonts w:ascii="Times New Roman" w:hAnsi="Times New Roman" w:cs="Times New Roman"/>
          <w:sz w:val="24"/>
          <w:szCs w:val="24"/>
        </w:rPr>
        <w:t>...</w:t>
      </w:r>
      <w:r w:rsidR="00C427D6">
        <w:rPr>
          <w:rFonts w:ascii="Times New Roman" w:hAnsi="Times New Roman" w:cs="Times New Roman"/>
          <w:sz w:val="24"/>
          <w:szCs w:val="24"/>
        </w:rPr>
        <w:t xml:space="preserve"> </w:t>
      </w:r>
      <w:r w:rsidR="00C427D6" w:rsidRPr="00C427D6">
        <w:rPr>
          <w:rFonts w:ascii="Times New Roman" w:hAnsi="Times New Roman" w:cs="Times New Roman"/>
          <w:bCs/>
          <w:sz w:val="24"/>
          <w:szCs w:val="24"/>
        </w:rPr>
        <w:t>(дата обращения: 2</w:t>
      </w:r>
      <w:r w:rsidR="00C427D6">
        <w:rPr>
          <w:rFonts w:ascii="Times New Roman" w:hAnsi="Times New Roman" w:cs="Times New Roman"/>
          <w:bCs/>
          <w:sz w:val="24"/>
          <w:szCs w:val="24"/>
        </w:rPr>
        <w:t>6</w:t>
      </w:r>
      <w:r w:rsidR="00C427D6" w:rsidRPr="00C427D6">
        <w:rPr>
          <w:rFonts w:ascii="Times New Roman" w:hAnsi="Times New Roman" w:cs="Times New Roman"/>
          <w:bCs/>
          <w:sz w:val="24"/>
          <w:szCs w:val="24"/>
        </w:rPr>
        <w:t>.11.2019).</w:t>
      </w:r>
    </w:p>
  </w:footnote>
  <w:footnote w:id="21">
    <w:p w14:paraId="061ED9C7" w14:textId="19078531" w:rsidR="003517EC" w:rsidRPr="00A06443" w:rsidRDefault="003517EC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A0644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A06443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26.12.2017 </w:t>
      </w:r>
      <w:r w:rsidR="00C4134E">
        <w:rPr>
          <w:rFonts w:ascii="Times New Roman" w:hAnsi="Times New Roman" w:cs="Times New Roman"/>
          <w:sz w:val="24"/>
          <w:szCs w:val="24"/>
        </w:rPr>
        <w:t>№</w:t>
      </w:r>
      <w:r w:rsidRPr="00A06443">
        <w:rPr>
          <w:rFonts w:ascii="Times New Roman" w:hAnsi="Times New Roman" w:cs="Times New Roman"/>
          <w:sz w:val="24"/>
          <w:szCs w:val="24"/>
        </w:rPr>
        <w:t xml:space="preserve"> 56 "О применении судами законодательства при рассмотрении дел, связанных со взысканием алиментов" // СПС «КонсультантПлюс»</w:t>
      </w:r>
    </w:p>
  </w:footnote>
  <w:footnote w:id="22">
    <w:p w14:paraId="689563AF" w14:textId="5EB74C4F" w:rsidR="003517EC" w:rsidRPr="00EB1B93" w:rsidRDefault="003517EC" w:rsidP="003B62F8">
      <w:pPr>
        <w:pStyle w:val="af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644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A06443">
        <w:rPr>
          <w:rFonts w:ascii="Times New Roman" w:hAnsi="Times New Roman" w:cs="Times New Roman"/>
          <w:bCs/>
          <w:sz w:val="24"/>
          <w:szCs w:val="24"/>
        </w:rPr>
        <w:t>Семей</w:t>
      </w:r>
      <w:r w:rsidR="00A06443">
        <w:rPr>
          <w:rFonts w:ascii="Times New Roman" w:hAnsi="Times New Roman" w:cs="Times New Roman"/>
          <w:bCs/>
          <w:sz w:val="24"/>
          <w:szCs w:val="24"/>
        </w:rPr>
        <w:t>ный кодекс Российской Федерации</w:t>
      </w:r>
      <w:r w:rsidRPr="00A06443">
        <w:rPr>
          <w:rFonts w:ascii="Times New Roman" w:hAnsi="Times New Roman" w:cs="Times New Roman"/>
          <w:bCs/>
          <w:sz w:val="24"/>
          <w:szCs w:val="24"/>
        </w:rPr>
        <w:t xml:space="preserve"> от 29.12.1995 </w:t>
      </w:r>
      <w:r w:rsidR="00C4134E">
        <w:rPr>
          <w:rFonts w:ascii="Times New Roman" w:hAnsi="Times New Roman" w:cs="Times New Roman"/>
          <w:bCs/>
          <w:sz w:val="24"/>
          <w:szCs w:val="24"/>
        </w:rPr>
        <w:t>№</w:t>
      </w:r>
      <w:r w:rsidRPr="00A06443">
        <w:rPr>
          <w:rFonts w:ascii="Times New Roman" w:hAnsi="Times New Roman" w:cs="Times New Roman"/>
          <w:bCs/>
          <w:sz w:val="24"/>
          <w:szCs w:val="24"/>
        </w:rPr>
        <w:t xml:space="preserve"> 223-ФЗ (ред. от 29.05.2019)</w:t>
      </w:r>
      <w:r w:rsidR="00A06443" w:rsidRPr="00A06443">
        <w:rPr>
          <w:rFonts w:ascii="Times New Roman" w:hAnsi="Times New Roman" w:cs="Times New Roman"/>
          <w:bCs/>
          <w:sz w:val="24"/>
          <w:szCs w:val="24"/>
        </w:rPr>
        <w:t xml:space="preserve"> // СПС «КонсультантПлюс»</w:t>
      </w:r>
    </w:p>
  </w:footnote>
  <w:footnote w:id="23">
    <w:p w14:paraId="461E19D9" w14:textId="77777777" w:rsidR="00395CE8" w:rsidRPr="00A10616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36005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36005">
        <w:rPr>
          <w:rFonts w:ascii="Times New Roman" w:hAnsi="Times New Roman" w:cs="Times New Roman"/>
          <w:sz w:val="24"/>
          <w:szCs w:val="24"/>
        </w:rPr>
        <w:t>Ст. 4 Федерального закона от 17 декабря 1998 г. № 188-ФЗ (ред. от 28.11.2018) «О мировых судьях в Российской Федерации» // СПС «КонсультантПлюс»</w:t>
      </w:r>
    </w:p>
  </w:footnote>
  <w:footnote w:id="24">
    <w:p w14:paraId="0BD27B8B" w14:textId="6A2D385D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 xml:space="preserve">Маркина Е.В. Комплексная автоматизация приказного производства </w:t>
      </w:r>
      <w:proofErr w:type="gramStart"/>
      <w:r w:rsidRPr="00DC7BD3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Pr="00DC7BD3">
        <w:rPr>
          <w:rFonts w:ascii="Times New Roman" w:hAnsi="Times New Roman" w:cs="Times New Roman"/>
          <w:sz w:val="24"/>
          <w:szCs w:val="24"/>
        </w:rPr>
        <w:t xml:space="preserve"> РФ «Правосудие»</w:t>
      </w:r>
      <w:r w:rsidR="008F6509">
        <w:rPr>
          <w:rFonts w:ascii="Times New Roman" w:hAnsi="Times New Roman" w:cs="Times New Roman"/>
          <w:sz w:val="24"/>
          <w:szCs w:val="24"/>
        </w:rPr>
        <w:t xml:space="preserve"> //</w:t>
      </w:r>
      <w:r w:rsidRPr="00DC7BD3">
        <w:rPr>
          <w:rFonts w:ascii="Times New Roman" w:hAnsi="Times New Roman" w:cs="Times New Roman"/>
          <w:sz w:val="24"/>
          <w:szCs w:val="24"/>
        </w:rPr>
        <w:t xml:space="preserve"> Правовая</w:t>
      </w:r>
      <w:r>
        <w:rPr>
          <w:rFonts w:ascii="Times New Roman" w:hAnsi="Times New Roman" w:cs="Times New Roman"/>
          <w:sz w:val="24"/>
          <w:szCs w:val="24"/>
        </w:rPr>
        <w:t xml:space="preserve"> информатика. 2019. №</w:t>
      </w:r>
      <w:r w:rsidR="00C4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 С. 60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25">
    <w:p w14:paraId="24DA3194" w14:textId="63D82FDC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sz w:val="24"/>
          <w:szCs w:val="24"/>
        </w:rPr>
        <w:t>Лощинина Е.И. Проблемные аспекты приказного производства в гражданском процессе</w:t>
      </w:r>
      <w:r w:rsidR="00D7105D">
        <w:rPr>
          <w:rFonts w:ascii="Times New Roman" w:hAnsi="Times New Roman" w:cs="Times New Roman"/>
          <w:sz w:val="24"/>
          <w:szCs w:val="24"/>
        </w:rPr>
        <w:t xml:space="preserve"> // </w:t>
      </w:r>
      <w:r w:rsidRPr="00DC7BD3">
        <w:rPr>
          <w:rFonts w:ascii="Times New Roman" w:hAnsi="Times New Roman" w:cs="Times New Roman"/>
          <w:sz w:val="24"/>
          <w:szCs w:val="24"/>
        </w:rPr>
        <w:t>Вестник Саратовской государственной юридической академии</w:t>
      </w:r>
      <w:r w:rsidR="00D7105D">
        <w:rPr>
          <w:rFonts w:ascii="Times New Roman" w:hAnsi="Times New Roman" w:cs="Times New Roman"/>
          <w:sz w:val="24"/>
          <w:szCs w:val="24"/>
        </w:rPr>
        <w:t>.</w:t>
      </w:r>
      <w:r w:rsidRPr="00DC7BD3">
        <w:rPr>
          <w:rFonts w:ascii="Times New Roman" w:hAnsi="Times New Roman" w:cs="Times New Roman"/>
          <w:sz w:val="24"/>
          <w:szCs w:val="24"/>
        </w:rPr>
        <w:t xml:space="preserve"> </w:t>
      </w:r>
      <w:r w:rsidR="00D7105D">
        <w:rPr>
          <w:rFonts w:ascii="Times New Roman" w:hAnsi="Times New Roman" w:cs="Times New Roman"/>
          <w:sz w:val="24"/>
          <w:szCs w:val="24"/>
        </w:rPr>
        <w:t xml:space="preserve">2017. </w:t>
      </w:r>
      <w:r w:rsidRPr="00DC7BD3">
        <w:rPr>
          <w:rFonts w:ascii="Times New Roman" w:hAnsi="Times New Roman" w:cs="Times New Roman"/>
          <w:sz w:val="24"/>
          <w:szCs w:val="24"/>
        </w:rPr>
        <w:t>№ 6 (119</w:t>
      </w:r>
      <w:r w:rsidR="00D7105D">
        <w:rPr>
          <w:rFonts w:ascii="Times New Roman" w:hAnsi="Times New Roman" w:cs="Times New Roman"/>
          <w:sz w:val="24"/>
          <w:szCs w:val="24"/>
        </w:rPr>
        <w:t xml:space="preserve">). </w:t>
      </w:r>
      <w:r w:rsidRPr="00DC7BD3">
        <w:rPr>
          <w:rFonts w:ascii="Times New Roman" w:hAnsi="Times New Roman" w:cs="Times New Roman"/>
          <w:sz w:val="24"/>
          <w:szCs w:val="24"/>
        </w:rPr>
        <w:t>С</w:t>
      </w:r>
      <w:r w:rsidR="00D7105D">
        <w:rPr>
          <w:rFonts w:ascii="Times New Roman" w:hAnsi="Times New Roman" w:cs="Times New Roman"/>
          <w:sz w:val="24"/>
          <w:szCs w:val="24"/>
        </w:rPr>
        <w:t>. 187.</w:t>
      </w:r>
    </w:p>
  </w:footnote>
  <w:footnote w:id="26">
    <w:p w14:paraId="61ACC970" w14:textId="77B0F039" w:rsidR="00395CE8" w:rsidRPr="0036568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2"/>
        </w:rPr>
      </w:pPr>
      <w:r w:rsidRPr="00365683">
        <w:rPr>
          <w:rStyle w:val="af2"/>
          <w:rFonts w:ascii="Times New Roman" w:hAnsi="Times New Roman" w:cs="Times New Roman"/>
          <w:sz w:val="24"/>
          <w:szCs w:val="22"/>
        </w:rPr>
        <w:footnoteRef/>
      </w:r>
      <w:r w:rsidRPr="00365683">
        <w:rPr>
          <w:rFonts w:ascii="Times New Roman" w:hAnsi="Times New Roman" w:cs="Times New Roman"/>
          <w:sz w:val="24"/>
          <w:szCs w:val="22"/>
        </w:rPr>
        <w:t>Мирзоева Э.Р. Актуальные проблемы и перспективы развития приказного производства // Молодой ученый. 2018. №</w:t>
      </w:r>
      <w:r w:rsidR="00C4134E">
        <w:rPr>
          <w:rFonts w:ascii="Times New Roman" w:hAnsi="Times New Roman" w:cs="Times New Roman"/>
          <w:sz w:val="24"/>
          <w:szCs w:val="22"/>
        </w:rPr>
        <w:t xml:space="preserve"> </w:t>
      </w:r>
      <w:r w:rsidRPr="00365683">
        <w:rPr>
          <w:rFonts w:ascii="Times New Roman" w:hAnsi="Times New Roman" w:cs="Times New Roman"/>
          <w:sz w:val="24"/>
          <w:szCs w:val="22"/>
        </w:rPr>
        <w:t>2. С. 19</w:t>
      </w:r>
      <w:r>
        <w:rPr>
          <w:rFonts w:ascii="Times New Roman" w:hAnsi="Times New Roman" w:cs="Times New Roman"/>
          <w:sz w:val="24"/>
          <w:szCs w:val="22"/>
        </w:rPr>
        <w:t>7</w:t>
      </w:r>
      <w:r w:rsidR="00E71617">
        <w:rPr>
          <w:rFonts w:ascii="Times New Roman" w:hAnsi="Times New Roman" w:cs="Times New Roman"/>
          <w:sz w:val="24"/>
          <w:szCs w:val="22"/>
        </w:rPr>
        <w:t>.</w:t>
      </w:r>
    </w:p>
  </w:footnote>
  <w:footnote w:id="27">
    <w:p w14:paraId="3CB8C340" w14:textId="59FCAAB9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C7BD3">
        <w:rPr>
          <w:rFonts w:ascii="Times New Roman" w:hAnsi="Times New Roman" w:cs="Times New Roman"/>
          <w:sz w:val="24"/>
          <w:szCs w:val="24"/>
        </w:rPr>
        <w:t>Аболонин</w:t>
      </w:r>
      <w:proofErr w:type="spellEnd"/>
      <w:r w:rsidRPr="00DC7BD3">
        <w:rPr>
          <w:rFonts w:ascii="Times New Roman" w:hAnsi="Times New Roman" w:cs="Times New Roman"/>
          <w:sz w:val="24"/>
          <w:szCs w:val="24"/>
        </w:rPr>
        <w:t xml:space="preserve"> В.О. </w:t>
      </w:r>
      <w:r w:rsidRPr="00FA1BE7">
        <w:rPr>
          <w:rFonts w:ascii="Times New Roman" w:hAnsi="Times New Roman" w:cs="Times New Roman"/>
          <w:bCs/>
          <w:sz w:val="24"/>
          <w:szCs w:val="24"/>
        </w:rPr>
        <w:t>Проблема поворота исполнения некоторых судебных актов в гражданском процессе</w:t>
      </w:r>
      <w:r w:rsidR="00F07EC0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DC7BD3">
        <w:rPr>
          <w:rFonts w:ascii="Times New Roman" w:hAnsi="Times New Roman" w:cs="Times New Roman"/>
          <w:bCs/>
          <w:sz w:val="24"/>
          <w:szCs w:val="24"/>
        </w:rPr>
        <w:t>Арбитражный и гражданский процесс.</w:t>
      </w:r>
      <w:r w:rsidR="00F07EC0">
        <w:rPr>
          <w:rFonts w:ascii="Times New Roman" w:hAnsi="Times New Roman" w:cs="Times New Roman"/>
          <w:bCs/>
          <w:sz w:val="24"/>
          <w:szCs w:val="24"/>
        </w:rPr>
        <w:t xml:space="preserve"> 2010.</w:t>
      </w:r>
      <w:r w:rsidRPr="00DC7BD3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C413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7BD3">
        <w:rPr>
          <w:rFonts w:ascii="Times New Roman" w:hAnsi="Times New Roman" w:cs="Times New Roman"/>
          <w:bCs/>
          <w:sz w:val="24"/>
          <w:szCs w:val="24"/>
        </w:rPr>
        <w:t>12. С. 34</w:t>
      </w:r>
      <w:r w:rsidR="00E71617">
        <w:rPr>
          <w:rFonts w:ascii="Times New Roman" w:hAnsi="Times New Roman" w:cs="Times New Roman"/>
          <w:bCs/>
          <w:sz w:val="24"/>
          <w:szCs w:val="24"/>
        </w:rPr>
        <w:t>.</w:t>
      </w:r>
    </w:p>
  </w:footnote>
  <w:footnote w:id="28">
    <w:p w14:paraId="58FCCC6A" w14:textId="1DCC709B" w:rsidR="00395CE8" w:rsidRPr="00B32773" w:rsidRDefault="00395CE8" w:rsidP="003B62F8">
      <w:pPr>
        <w:pStyle w:val="af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r w:rsidRPr="00DC7BD3">
        <w:rPr>
          <w:rFonts w:ascii="Times New Roman" w:hAnsi="Times New Roman" w:cs="Times New Roman"/>
          <w:bCs/>
          <w:sz w:val="24"/>
          <w:szCs w:val="24"/>
        </w:rPr>
        <w:t xml:space="preserve">Решение </w:t>
      </w:r>
      <w:r w:rsidR="00B32773">
        <w:rPr>
          <w:rFonts w:ascii="Times New Roman" w:hAnsi="Times New Roman" w:cs="Times New Roman"/>
          <w:bCs/>
          <w:sz w:val="24"/>
          <w:szCs w:val="24"/>
        </w:rPr>
        <w:t xml:space="preserve">мирового судьи </w:t>
      </w:r>
      <w:r w:rsidRPr="00DC7BD3">
        <w:rPr>
          <w:rFonts w:ascii="Times New Roman" w:hAnsi="Times New Roman" w:cs="Times New Roman"/>
          <w:bCs/>
          <w:sz w:val="24"/>
          <w:szCs w:val="24"/>
        </w:rPr>
        <w:t>от 13 июля 2011 г. по делу № 2-439/2011</w:t>
      </w:r>
      <w:r w:rsidR="00B32773" w:rsidRPr="00B32773">
        <w:rPr>
          <w:sz w:val="28"/>
          <w:szCs w:val="28"/>
        </w:rPr>
        <w:t xml:space="preserve"> </w:t>
      </w:r>
      <w:proofErr w:type="spellStart"/>
      <w:r w:rsidR="00B32773" w:rsidRPr="00B32773">
        <w:rPr>
          <w:rFonts w:ascii="Times New Roman" w:hAnsi="Times New Roman" w:cs="Times New Roman"/>
          <w:bCs/>
          <w:sz w:val="24"/>
          <w:szCs w:val="24"/>
        </w:rPr>
        <w:t>Верхнебуреинского</w:t>
      </w:r>
      <w:proofErr w:type="spellEnd"/>
      <w:r w:rsidR="00B32773" w:rsidRPr="00B32773">
        <w:rPr>
          <w:rFonts w:ascii="Times New Roman" w:hAnsi="Times New Roman" w:cs="Times New Roman"/>
          <w:bCs/>
          <w:sz w:val="24"/>
          <w:szCs w:val="24"/>
        </w:rPr>
        <w:t xml:space="preserve"> района Хабаровского края</w:t>
      </w:r>
      <w:r w:rsidR="00B3277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71408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B3277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3277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sudact</w:t>
      </w:r>
      <w:proofErr w:type="spellEnd"/>
      <w:r w:rsidRPr="00B3277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32773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magistrate</w:t>
      </w:r>
      <w:r w:rsidRPr="00B32773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B327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Hr</w:t>
      </w:r>
      <w:proofErr w:type="spellEnd"/>
      <w:r w:rsidRPr="00B32773">
        <w:rPr>
          <w:rFonts w:ascii="Times New Roman" w:hAnsi="Times New Roman" w:cs="Times New Roman"/>
          <w:sz w:val="24"/>
          <w:szCs w:val="24"/>
        </w:rPr>
        <w:t>02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B32773">
        <w:rPr>
          <w:rFonts w:ascii="Times New Roman" w:hAnsi="Times New Roman" w:cs="Times New Roman"/>
          <w:sz w:val="24"/>
          <w:szCs w:val="24"/>
        </w:rPr>
        <w:t>7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Yn</w:t>
      </w:r>
      <w:proofErr w:type="spellEnd"/>
      <w:r w:rsidRPr="00B32773">
        <w:rPr>
          <w:rFonts w:ascii="Times New Roman" w:hAnsi="Times New Roman" w:cs="Times New Roman"/>
          <w:sz w:val="24"/>
          <w:szCs w:val="24"/>
        </w:rPr>
        <w:t>85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B32773">
        <w:rPr>
          <w:rFonts w:ascii="Times New Roman" w:hAnsi="Times New Roman" w:cs="Times New Roman"/>
          <w:sz w:val="24"/>
          <w:szCs w:val="24"/>
        </w:rPr>
        <w:t>/?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magistrate</w:t>
      </w:r>
      <w:r w:rsidRPr="00B32773">
        <w:rPr>
          <w:rFonts w:ascii="Times New Roman" w:hAnsi="Times New Roman" w:cs="Times New Roman"/>
          <w:sz w:val="24"/>
          <w:szCs w:val="24"/>
        </w:rPr>
        <w:t>-...</w:t>
      </w:r>
      <w:r w:rsidR="00C427D6">
        <w:rPr>
          <w:rFonts w:ascii="Times New Roman" w:hAnsi="Times New Roman" w:cs="Times New Roman"/>
          <w:sz w:val="24"/>
          <w:szCs w:val="24"/>
        </w:rPr>
        <w:t xml:space="preserve"> </w:t>
      </w:r>
      <w:r w:rsidR="00C427D6" w:rsidRPr="00C427D6">
        <w:rPr>
          <w:rFonts w:ascii="Times New Roman" w:hAnsi="Times New Roman" w:cs="Times New Roman"/>
          <w:bCs/>
          <w:sz w:val="24"/>
          <w:szCs w:val="24"/>
        </w:rPr>
        <w:t>(дата обращения: 2</w:t>
      </w:r>
      <w:r w:rsidR="00C427D6">
        <w:rPr>
          <w:rFonts w:ascii="Times New Roman" w:hAnsi="Times New Roman" w:cs="Times New Roman"/>
          <w:bCs/>
          <w:sz w:val="24"/>
          <w:szCs w:val="24"/>
        </w:rPr>
        <w:t>2</w:t>
      </w:r>
      <w:r w:rsidR="00C427D6" w:rsidRPr="00C427D6">
        <w:rPr>
          <w:rFonts w:ascii="Times New Roman" w:hAnsi="Times New Roman" w:cs="Times New Roman"/>
          <w:bCs/>
          <w:sz w:val="24"/>
          <w:szCs w:val="24"/>
        </w:rPr>
        <w:t>.11.2019).</w:t>
      </w:r>
    </w:p>
  </w:footnote>
  <w:footnote w:id="29">
    <w:p w14:paraId="753AE442" w14:textId="75CCA973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C7BD3">
        <w:rPr>
          <w:rFonts w:ascii="Times New Roman" w:hAnsi="Times New Roman" w:cs="Times New Roman"/>
          <w:sz w:val="24"/>
          <w:szCs w:val="24"/>
        </w:rPr>
        <w:t>Муранов</w:t>
      </w:r>
      <w:proofErr w:type="spellEnd"/>
      <w:r w:rsidRPr="00DC7BD3">
        <w:rPr>
          <w:rFonts w:ascii="Times New Roman" w:hAnsi="Times New Roman" w:cs="Times New Roman"/>
          <w:sz w:val="24"/>
          <w:szCs w:val="24"/>
        </w:rPr>
        <w:t xml:space="preserve"> А.И. Поворот исполнения судебных актов: некоторые вопросы толкования и применения </w:t>
      </w:r>
      <w:r w:rsidR="008D1A59">
        <w:rPr>
          <w:rFonts w:ascii="Times New Roman" w:hAnsi="Times New Roman" w:cs="Times New Roman"/>
          <w:sz w:val="24"/>
          <w:szCs w:val="24"/>
        </w:rPr>
        <w:t xml:space="preserve">// </w:t>
      </w:r>
      <w:r w:rsidRPr="00DC7BD3">
        <w:rPr>
          <w:rFonts w:ascii="Times New Roman" w:hAnsi="Times New Roman" w:cs="Times New Roman"/>
          <w:sz w:val="24"/>
          <w:szCs w:val="24"/>
        </w:rPr>
        <w:t>Актуальные проблемы международного частного и гражданского права. М.: Статут, 2006. С. 183</w:t>
      </w:r>
      <w:r w:rsidR="00E71617">
        <w:rPr>
          <w:rFonts w:ascii="Times New Roman" w:hAnsi="Times New Roman" w:cs="Times New Roman"/>
          <w:sz w:val="24"/>
          <w:szCs w:val="24"/>
        </w:rPr>
        <w:t>.</w:t>
      </w:r>
    </w:p>
  </w:footnote>
  <w:footnote w:id="30">
    <w:p w14:paraId="6F53AB70" w14:textId="5314B2AB" w:rsidR="00395CE8" w:rsidRPr="001C7F89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bookmarkStart w:id="1" w:name="_Hlk26797065"/>
      <w:r w:rsidR="000731E3">
        <w:rPr>
          <w:rFonts w:ascii="Times New Roman" w:hAnsi="Times New Roman" w:cs="Times New Roman"/>
          <w:sz w:val="24"/>
          <w:szCs w:val="24"/>
        </w:rPr>
        <w:t xml:space="preserve">Определение Верховного Суда Российской Федерации от 13 января 2006 года по делу № 55-ВО5-11. </w:t>
      </w:r>
      <w:r w:rsidRPr="00DC7BD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1C7F89">
        <w:rPr>
          <w:rFonts w:ascii="Times New Roman" w:hAnsi="Times New Roman" w:cs="Times New Roman"/>
          <w:sz w:val="24"/>
          <w:szCs w:val="24"/>
        </w:rPr>
        <w:t xml:space="preserve">: 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731E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sudbiblioteka</w:t>
      </w:r>
      <w:proofErr w:type="spellEnd"/>
      <w:r w:rsidRPr="000731E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31E3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0731E3">
        <w:rPr>
          <w:rFonts w:ascii="Times New Roman" w:hAnsi="Times New Roman" w:cs="Times New Roman"/>
          <w:sz w:val="24"/>
          <w:szCs w:val="24"/>
        </w:rPr>
        <w:t>/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text</w:t>
      </w:r>
      <w:r w:rsidRPr="000731E3">
        <w:rPr>
          <w:rFonts w:ascii="Times New Roman" w:hAnsi="Times New Roman" w:cs="Times New Roman"/>
          <w:sz w:val="24"/>
          <w:szCs w:val="24"/>
        </w:rPr>
        <w:t>_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0731E3">
        <w:rPr>
          <w:rFonts w:ascii="Times New Roman" w:hAnsi="Times New Roman" w:cs="Times New Roman"/>
          <w:sz w:val="24"/>
          <w:szCs w:val="24"/>
        </w:rPr>
        <w:t>2/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verhsud</w:t>
      </w:r>
      <w:proofErr w:type="spellEnd"/>
      <w:r w:rsidRPr="000731E3">
        <w:rPr>
          <w:rFonts w:ascii="Times New Roman" w:hAnsi="Times New Roman" w:cs="Times New Roman"/>
          <w:sz w:val="24"/>
          <w:szCs w:val="24"/>
        </w:rPr>
        <w:t>_</w:t>
      </w:r>
      <w:r w:rsidRPr="00671408"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0731E3">
        <w:rPr>
          <w:rFonts w:ascii="Times New Roman" w:hAnsi="Times New Roman" w:cs="Times New Roman"/>
          <w:sz w:val="24"/>
          <w:szCs w:val="24"/>
        </w:rPr>
        <w:t>_33540.</w:t>
      </w:r>
      <w:proofErr w:type="spellStart"/>
      <w:r w:rsidRPr="00671408">
        <w:rPr>
          <w:rFonts w:ascii="Times New Roman" w:hAnsi="Times New Roman" w:cs="Times New Roman"/>
          <w:sz w:val="24"/>
          <w:szCs w:val="24"/>
          <w:lang w:val="en-US"/>
        </w:rPr>
        <w:t>htm</w:t>
      </w:r>
      <w:proofErr w:type="spellEnd"/>
      <w:r w:rsidR="001C7F89" w:rsidRPr="001C7F89">
        <w:rPr>
          <w:rFonts w:ascii="Times New Roman" w:hAnsi="Times New Roman" w:cs="Times New Roman"/>
          <w:sz w:val="24"/>
          <w:szCs w:val="24"/>
        </w:rPr>
        <w:t xml:space="preserve"> </w:t>
      </w:r>
      <w:r w:rsidR="001C7F89" w:rsidRPr="001C7F89">
        <w:rPr>
          <w:rFonts w:ascii="Times New Roman" w:hAnsi="Times New Roman" w:cs="Times New Roman"/>
          <w:bCs/>
          <w:sz w:val="24"/>
          <w:szCs w:val="24"/>
        </w:rPr>
        <w:t>(дата обращения: 27.11.2019).</w:t>
      </w:r>
    </w:p>
    <w:bookmarkEnd w:id="1"/>
  </w:footnote>
  <w:footnote w:id="31">
    <w:p w14:paraId="77E4E471" w14:textId="24B44249" w:rsidR="00395CE8" w:rsidRPr="00DC7BD3" w:rsidRDefault="00395CE8" w:rsidP="003B62F8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DC7BD3">
        <w:rPr>
          <w:rStyle w:val="af2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DC7BD3">
        <w:rPr>
          <w:rFonts w:ascii="Times New Roman" w:hAnsi="Times New Roman" w:cs="Times New Roman"/>
          <w:iCs/>
          <w:sz w:val="24"/>
          <w:szCs w:val="24"/>
        </w:rPr>
        <w:t>Аболонин</w:t>
      </w:r>
      <w:proofErr w:type="spellEnd"/>
      <w:r w:rsidRPr="00DC7BD3">
        <w:rPr>
          <w:rFonts w:ascii="Times New Roman" w:hAnsi="Times New Roman" w:cs="Times New Roman"/>
          <w:iCs/>
          <w:sz w:val="24"/>
          <w:szCs w:val="24"/>
        </w:rPr>
        <w:t xml:space="preserve"> В.</w:t>
      </w:r>
      <w:r>
        <w:rPr>
          <w:rFonts w:ascii="Times New Roman" w:hAnsi="Times New Roman" w:cs="Times New Roman"/>
          <w:iCs/>
          <w:sz w:val="24"/>
          <w:szCs w:val="24"/>
        </w:rPr>
        <w:t>О.</w:t>
      </w:r>
      <w:r w:rsidRPr="00DC7BD3">
        <w:rPr>
          <w:rFonts w:ascii="Times New Roman" w:hAnsi="Times New Roman" w:cs="Times New Roman"/>
          <w:iCs/>
          <w:sz w:val="24"/>
          <w:szCs w:val="24"/>
        </w:rPr>
        <w:t xml:space="preserve"> Поворот исполнения судебного приказ</w:t>
      </w:r>
      <w:r>
        <w:rPr>
          <w:rFonts w:ascii="Times New Roman" w:hAnsi="Times New Roman" w:cs="Times New Roman"/>
          <w:iCs/>
          <w:sz w:val="24"/>
          <w:szCs w:val="24"/>
        </w:rPr>
        <w:t xml:space="preserve">а // ЭЖ-Юрист. 2010. </w:t>
      </w:r>
      <w:r w:rsidR="00C4134E">
        <w:rPr>
          <w:rFonts w:ascii="Times New Roman" w:hAnsi="Times New Roman" w:cs="Times New Roman"/>
          <w:iCs/>
          <w:sz w:val="24"/>
          <w:szCs w:val="24"/>
        </w:rPr>
        <w:t>№</w:t>
      </w:r>
      <w:r>
        <w:rPr>
          <w:rFonts w:ascii="Times New Roman" w:hAnsi="Times New Roman" w:cs="Times New Roman"/>
          <w:iCs/>
          <w:sz w:val="24"/>
          <w:szCs w:val="24"/>
        </w:rPr>
        <w:t xml:space="preserve"> 20. С. 7</w:t>
      </w:r>
      <w:r w:rsidR="00E71617">
        <w:rPr>
          <w:rFonts w:ascii="Times New Roman" w:hAnsi="Times New Roman" w:cs="Times New Roman"/>
          <w:iCs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1C4"/>
    <w:multiLevelType w:val="hybridMultilevel"/>
    <w:tmpl w:val="6EE277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814AD9"/>
    <w:multiLevelType w:val="hybridMultilevel"/>
    <w:tmpl w:val="7F962948"/>
    <w:lvl w:ilvl="0" w:tplc="641E4D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84608"/>
    <w:multiLevelType w:val="multilevel"/>
    <w:tmpl w:val="D19CD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">
    <w:nsid w:val="1D267F35"/>
    <w:multiLevelType w:val="hybridMultilevel"/>
    <w:tmpl w:val="540832E4"/>
    <w:lvl w:ilvl="0" w:tplc="A4864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975C00"/>
    <w:multiLevelType w:val="hybridMultilevel"/>
    <w:tmpl w:val="FE583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43E15"/>
    <w:multiLevelType w:val="hybridMultilevel"/>
    <w:tmpl w:val="FE14C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45526"/>
    <w:multiLevelType w:val="hybridMultilevel"/>
    <w:tmpl w:val="8E9C9D50"/>
    <w:lvl w:ilvl="0" w:tplc="BF8C1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17DA6"/>
    <w:multiLevelType w:val="hybridMultilevel"/>
    <w:tmpl w:val="6F86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001D3"/>
    <w:multiLevelType w:val="multilevel"/>
    <w:tmpl w:val="568230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FF938B3"/>
    <w:multiLevelType w:val="hybridMultilevel"/>
    <w:tmpl w:val="01B2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B10A9"/>
    <w:multiLevelType w:val="hybridMultilevel"/>
    <w:tmpl w:val="6520F5C2"/>
    <w:lvl w:ilvl="0" w:tplc="6CAC90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50452"/>
    <w:multiLevelType w:val="hybridMultilevel"/>
    <w:tmpl w:val="18CCD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37099D"/>
    <w:multiLevelType w:val="hybridMultilevel"/>
    <w:tmpl w:val="8BE67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05B67"/>
    <w:multiLevelType w:val="hybridMultilevel"/>
    <w:tmpl w:val="92540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67D0C"/>
    <w:multiLevelType w:val="multilevel"/>
    <w:tmpl w:val="8A1E19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6E1D1F40"/>
    <w:multiLevelType w:val="multilevel"/>
    <w:tmpl w:val="27425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70FD64CB"/>
    <w:multiLevelType w:val="hybridMultilevel"/>
    <w:tmpl w:val="B3A8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4"/>
  </w:num>
  <w:num w:numId="5">
    <w:abstractNumId w:val="10"/>
  </w:num>
  <w:num w:numId="6">
    <w:abstractNumId w:val="15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7"/>
  </w:num>
  <w:num w:numId="13">
    <w:abstractNumId w:val="13"/>
  </w:num>
  <w:num w:numId="14">
    <w:abstractNumId w:val="5"/>
  </w:num>
  <w:num w:numId="15">
    <w:abstractNumId w:val="6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059"/>
    <w:rsid w:val="000044CF"/>
    <w:rsid w:val="0000503E"/>
    <w:rsid w:val="000066F2"/>
    <w:rsid w:val="00006C9D"/>
    <w:rsid w:val="00007032"/>
    <w:rsid w:val="0001227F"/>
    <w:rsid w:val="00015726"/>
    <w:rsid w:val="00016ABA"/>
    <w:rsid w:val="00020945"/>
    <w:rsid w:val="00021462"/>
    <w:rsid w:val="00022266"/>
    <w:rsid w:val="00023711"/>
    <w:rsid w:val="00025D31"/>
    <w:rsid w:val="00030B03"/>
    <w:rsid w:val="0003218D"/>
    <w:rsid w:val="000331B6"/>
    <w:rsid w:val="00034E45"/>
    <w:rsid w:val="0003723E"/>
    <w:rsid w:val="00041964"/>
    <w:rsid w:val="000422B9"/>
    <w:rsid w:val="0004267B"/>
    <w:rsid w:val="00046C64"/>
    <w:rsid w:val="000536E9"/>
    <w:rsid w:val="000554A9"/>
    <w:rsid w:val="00057A39"/>
    <w:rsid w:val="00060AA3"/>
    <w:rsid w:val="00060E36"/>
    <w:rsid w:val="00061442"/>
    <w:rsid w:val="00062138"/>
    <w:rsid w:val="00063A41"/>
    <w:rsid w:val="00063D24"/>
    <w:rsid w:val="00065F17"/>
    <w:rsid w:val="00066A1C"/>
    <w:rsid w:val="00071BC9"/>
    <w:rsid w:val="000722E6"/>
    <w:rsid w:val="000731E3"/>
    <w:rsid w:val="00076EEA"/>
    <w:rsid w:val="00077F65"/>
    <w:rsid w:val="00080BBE"/>
    <w:rsid w:val="0008376F"/>
    <w:rsid w:val="00097EBA"/>
    <w:rsid w:val="000A2D33"/>
    <w:rsid w:val="000A41F0"/>
    <w:rsid w:val="000B2A0A"/>
    <w:rsid w:val="000B2EA2"/>
    <w:rsid w:val="000B36CC"/>
    <w:rsid w:val="000C097D"/>
    <w:rsid w:val="000C0EA4"/>
    <w:rsid w:val="000C3691"/>
    <w:rsid w:val="000C5148"/>
    <w:rsid w:val="000C66BD"/>
    <w:rsid w:val="000C70C0"/>
    <w:rsid w:val="000D69C5"/>
    <w:rsid w:val="000D7848"/>
    <w:rsid w:val="000E0129"/>
    <w:rsid w:val="000E4C43"/>
    <w:rsid w:val="000F1040"/>
    <w:rsid w:val="000F4021"/>
    <w:rsid w:val="000F7E34"/>
    <w:rsid w:val="001007EC"/>
    <w:rsid w:val="00101CA3"/>
    <w:rsid w:val="0010230C"/>
    <w:rsid w:val="001023AF"/>
    <w:rsid w:val="00106ABB"/>
    <w:rsid w:val="00106D4D"/>
    <w:rsid w:val="001075BF"/>
    <w:rsid w:val="0011053A"/>
    <w:rsid w:val="00112106"/>
    <w:rsid w:val="00112146"/>
    <w:rsid w:val="00113147"/>
    <w:rsid w:val="00122AB6"/>
    <w:rsid w:val="00123336"/>
    <w:rsid w:val="001251D3"/>
    <w:rsid w:val="00127170"/>
    <w:rsid w:val="0013136A"/>
    <w:rsid w:val="00131B81"/>
    <w:rsid w:val="001335EC"/>
    <w:rsid w:val="001401BE"/>
    <w:rsid w:val="00141765"/>
    <w:rsid w:val="00144864"/>
    <w:rsid w:val="00157505"/>
    <w:rsid w:val="0015795D"/>
    <w:rsid w:val="001613FD"/>
    <w:rsid w:val="00161FC0"/>
    <w:rsid w:val="00163462"/>
    <w:rsid w:val="001641F5"/>
    <w:rsid w:val="001704CD"/>
    <w:rsid w:val="001731EE"/>
    <w:rsid w:val="00173962"/>
    <w:rsid w:val="001740F4"/>
    <w:rsid w:val="0017619B"/>
    <w:rsid w:val="00177248"/>
    <w:rsid w:val="001775E3"/>
    <w:rsid w:val="001820AF"/>
    <w:rsid w:val="0018599D"/>
    <w:rsid w:val="00185F5C"/>
    <w:rsid w:val="001953FA"/>
    <w:rsid w:val="001A473B"/>
    <w:rsid w:val="001A5199"/>
    <w:rsid w:val="001B0FCD"/>
    <w:rsid w:val="001B2887"/>
    <w:rsid w:val="001B3194"/>
    <w:rsid w:val="001C26EE"/>
    <w:rsid w:val="001C7F89"/>
    <w:rsid w:val="001D0F5D"/>
    <w:rsid w:val="001E08DF"/>
    <w:rsid w:val="001E177F"/>
    <w:rsid w:val="001E3061"/>
    <w:rsid w:val="001E595A"/>
    <w:rsid w:val="001F1156"/>
    <w:rsid w:val="001F15E4"/>
    <w:rsid w:val="001F3BF9"/>
    <w:rsid w:val="001F6BB0"/>
    <w:rsid w:val="00204095"/>
    <w:rsid w:val="002045B2"/>
    <w:rsid w:val="00205CFE"/>
    <w:rsid w:val="0021015D"/>
    <w:rsid w:val="00210B3A"/>
    <w:rsid w:val="0021109D"/>
    <w:rsid w:val="002121C0"/>
    <w:rsid w:val="00215DFB"/>
    <w:rsid w:val="00221140"/>
    <w:rsid w:val="0022173C"/>
    <w:rsid w:val="00225E93"/>
    <w:rsid w:val="00232D45"/>
    <w:rsid w:val="00235E06"/>
    <w:rsid w:val="00241DC5"/>
    <w:rsid w:val="0024435A"/>
    <w:rsid w:val="002450B3"/>
    <w:rsid w:val="002453D9"/>
    <w:rsid w:val="00254197"/>
    <w:rsid w:val="0025456F"/>
    <w:rsid w:val="0026163A"/>
    <w:rsid w:val="00263C04"/>
    <w:rsid w:val="00265491"/>
    <w:rsid w:val="00267E9E"/>
    <w:rsid w:val="00273031"/>
    <w:rsid w:val="00274720"/>
    <w:rsid w:val="0027506D"/>
    <w:rsid w:val="002751AB"/>
    <w:rsid w:val="00284558"/>
    <w:rsid w:val="002848B2"/>
    <w:rsid w:val="00284D33"/>
    <w:rsid w:val="00292B90"/>
    <w:rsid w:val="002A1595"/>
    <w:rsid w:val="002A1D25"/>
    <w:rsid w:val="002B1677"/>
    <w:rsid w:val="002B2FAA"/>
    <w:rsid w:val="002B5FBF"/>
    <w:rsid w:val="002C6E8F"/>
    <w:rsid w:val="002D0EA3"/>
    <w:rsid w:val="002D1396"/>
    <w:rsid w:val="002D24DC"/>
    <w:rsid w:val="002D6720"/>
    <w:rsid w:val="002D7973"/>
    <w:rsid w:val="002E35FA"/>
    <w:rsid w:val="002E3966"/>
    <w:rsid w:val="002E3FB3"/>
    <w:rsid w:val="002E6771"/>
    <w:rsid w:val="002F1FA4"/>
    <w:rsid w:val="002F66F1"/>
    <w:rsid w:val="002F728F"/>
    <w:rsid w:val="00300913"/>
    <w:rsid w:val="003016E6"/>
    <w:rsid w:val="00314AF2"/>
    <w:rsid w:val="003168BD"/>
    <w:rsid w:val="00316AA9"/>
    <w:rsid w:val="00317D57"/>
    <w:rsid w:val="00322A1C"/>
    <w:rsid w:val="00322A7C"/>
    <w:rsid w:val="00325120"/>
    <w:rsid w:val="00330C4C"/>
    <w:rsid w:val="003320AA"/>
    <w:rsid w:val="00333926"/>
    <w:rsid w:val="00333A02"/>
    <w:rsid w:val="003405D9"/>
    <w:rsid w:val="003425AE"/>
    <w:rsid w:val="0034267C"/>
    <w:rsid w:val="00344938"/>
    <w:rsid w:val="003468E6"/>
    <w:rsid w:val="00347A19"/>
    <w:rsid w:val="003517EC"/>
    <w:rsid w:val="00351FE2"/>
    <w:rsid w:val="00355563"/>
    <w:rsid w:val="00355607"/>
    <w:rsid w:val="003559E6"/>
    <w:rsid w:val="00355BC2"/>
    <w:rsid w:val="00357179"/>
    <w:rsid w:val="003574EE"/>
    <w:rsid w:val="00362410"/>
    <w:rsid w:val="00362D8A"/>
    <w:rsid w:val="0036499F"/>
    <w:rsid w:val="00365242"/>
    <w:rsid w:val="00365683"/>
    <w:rsid w:val="00365777"/>
    <w:rsid w:val="00366E86"/>
    <w:rsid w:val="003722CD"/>
    <w:rsid w:val="00373C43"/>
    <w:rsid w:val="00377D5E"/>
    <w:rsid w:val="00383B55"/>
    <w:rsid w:val="00385C91"/>
    <w:rsid w:val="00385E2F"/>
    <w:rsid w:val="003862B6"/>
    <w:rsid w:val="0038705B"/>
    <w:rsid w:val="00392339"/>
    <w:rsid w:val="00393891"/>
    <w:rsid w:val="00395794"/>
    <w:rsid w:val="0039596F"/>
    <w:rsid w:val="00395CE8"/>
    <w:rsid w:val="003A1A4E"/>
    <w:rsid w:val="003A2F39"/>
    <w:rsid w:val="003A46C3"/>
    <w:rsid w:val="003A50BD"/>
    <w:rsid w:val="003B0A8A"/>
    <w:rsid w:val="003B3831"/>
    <w:rsid w:val="003B3F4C"/>
    <w:rsid w:val="003B492E"/>
    <w:rsid w:val="003B5C80"/>
    <w:rsid w:val="003B62F8"/>
    <w:rsid w:val="003C4514"/>
    <w:rsid w:val="003C4FCE"/>
    <w:rsid w:val="003C5456"/>
    <w:rsid w:val="003C75E5"/>
    <w:rsid w:val="003D3581"/>
    <w:rsid w:val="003D36CB"/>
    <w:rsid w:val="003D523E"/>
    <w:rsid w:val="003D53A7"/>
    <w:rsid w:val="003E0988"/>
    <w:rsid w:val="003E0B42"/>
    <w:rsid w:val="003E21A4"/>
    <w:rsid w:val="003E2D19"/>
    <w:rsid w:val="003E5D34"/>
    <w:rsid w:val="003E61FD"/>
    <w:rsid w:val="003E7070"/>
    <w:rsid w:val="003F3BBF"/>
    <w:rsid w:val="004011E3"/>
    <w:rsid w:val="004033C8"/>
    <w:rsid w:val="0040372A"/>
    <w:rsid w:val="004050A2"/>
    <w:rsid w:val="00405567"/>
    <w:rsid w:val="00406C5A"/>
    <w:rsid w:val="00406FEF"/>
    <w:rsid w:val="0041100C"/>
    <w:rsid w:val="00415E6F"/>
    <w:rsid w:val="00421428"/>
    <w:rsid w:val="00421729"/>
    <w:rsid w:val="00422B12"/>
    <w:rsid w:val="004307BC"/>
    <w:rsid w:val="00431ECE"/>
    <w:rsid w:val="004328BB"/>
    <w:rsid w:val="0043478F"/>
    <w:rsid w:val="00437C28"/>
    <w:rsid w:val="00444D55"/>
    <w:rsid w:val="0044689A"/>
    <w:rsid w:val="004519EE"/>
    <w:rsid w:val="004631F0"/>
    <w:rsid w:val="00465D7C"/>
    <w:rsid w:val="00467544"/>
    <w:rsid w:val="0046792B"/>
    <w:rsid w:val="00471AC7"/>
    <w:rsid w:val="00477E99"/>
    <w:rsid w:val="00480085"/>
    <w:rsid w:val="00484406"/>
    <w:rsid w:val="00484827"/>
    <w:rsid w:val="00487B28"/>
    <w:rsid w:val="00490121"/>
    <w:rsid w:val="00491C86"/>
    <w:rsid w:val="00491DDD"/>
    <w:rsid w:val="004A00CC"/>
    <w:rsid w:val="004A26B8"/>
    <w:rsid w:val="004A391E"/>
    <w:rsid w:val="004A54D3"/>
    <w:rsid w:val="004B4FF4"/>
    <w:rsid w:val="004B5E7F"/>
    <w:rsid w:val="004C040C"/>
    <w:rsid w:val="004C168C"/>
    <w:rsid w:val="004C258E"/>
    <w:rsid w:val="004C2F8D"/>
    <w:rsid w:val="004C30D2"/>
    <w:rsid w:val="004D0C86"/>
    <w:rsid w:val="004D5326"/>
    <w:rsid w:val="004E43CC"/>
    <w:rsid w:val="004F0053"/>
    <w:rsid w:val="004F477B"/>
    <w:rsid w:val="004F499A"/>
    <w:rsid w:val="004F56F1"/>
    <w:rsid w:val="004F5D8B"/>
    <w:rsid w:val="004F5E15"/>
    <w:rsid w:val="004F63A5"/>
    <w:rsid w:val="004F7BDB"/>
    <w:rsid w:val="0050250D"/>
    <w:rsid w:val="00503685"/>
    <w:rsid w:val="00507BA7"/>
    <w:rsid w:val="00510080"/>
    <w:rsid w:val="005101B1"/>
    <w:rsid w:val="005128C6"/>
    <w:rsid w:val="005142DF"/>
    <w:rsid w:val="00515DB5"/>
    <w:rsid w:val="00517F0A"/>
    <w:rsid w:val="00523225"/>
    <w:rsid w:val="00532E60"/>
    <w:rsid w:val="005355F5"/>
    <w:rsid w:val="00537571"/>
    <w:rsid w:val="00544F01"/>
    <w:rsid w:val="00544FD9"/>
    <w:rsid w:val="00546724"/>
    <w:rsid w:val="00546C40"/>
    <w:rsid w:val="00552B71"/>
    <w:rsid w:val="00555297"/>
    <w:rsid w:val="005570FD"/>
    <w:rsid w:val="0056217A"/>
    <w:rsid w:val="005638CB"/>
    <w:rsid w:val="00565A5E"/>
    <w:rsid w:val="00566A5E"/>
    <w:rsid w:val="00567FFA"/>
    <w:rsid w:val="0057050F"/>
    <w:rsid w:val="005735BD"/>
    <w:rsid w:val="00577D9E"/>
    <w:rsid w:val="00577E86"/>
    <w:rsid w:val="00580E59"/>
    <w:rsid w:val="005813DA"/>
    <w:rsid w:val="0058297F"/>
    <w:rsid w:val="005832DE"/>
    <w:rsid w:val="00585268"/>
    <w:rsid w:val="005859FA"/>
    <w:rsid w:val="00586401"/>
    <w:rsid w:val="00586A92"/>
    <w:rsid w:val="00592109"/>
    <w:rsid w:val="00594673"/>
    <w:rsid w:val="00594EEE"/>
    <w:rsid w:val="005964C3"/>
    <w:rsid w:val="005A14FC"/>
    <w:rsid w:val="005A2654"/>
    <w:rsid w:val="005A3463"/>
    <w:rsid w:val="005A6CEA"/>
    <w:rsid w:val="005B6001"/>
    <w:rsid w:val="005B627C"/>
    <w:rsid w:val="005B7544"/>
    <w:rsid w:val="005C0485"/>
    <w:rsid w:val="005C13F0"/>
    <w:rsid w:val="005C1D91"/>
    <w:rsid w:val="005C35D5"/>
    <w:rsid w:val="005C4656"/>
    <w:rsid w:val="005C53AD"/>
    <w:rsid w:val="005C54DA"/>
    <w:rsid w:val="005C5A4E"/>
    <w:rsid w:val="005C5FB3"/>
    <w:rsid w:val="005C6C9D"/>
    <w:rsid w:val="005C6FE4"/>
    <w:rsid w:val="005C7B9A"/>
    <w:rsid w:val="005D7445"/>
    <w:rsid w:val="005E1BD3"/>
    <w:rsid w:val="005E2BA0"/>
    <w:rsid w:val="005F2B66"/>
    <w:rsid w:val="005F4D72"/>
    <w:rsid w:val="005F79AC"/>
    <w:rsid w:val="005F7B17"/>
    <w:rsid w:val="006022D0"/>
    <w:rsid w:val="00603384"/>
    <w:rsid w:val="00603B3A"/>
    <w:rsid w:val="006048A4"/>
    <w:rsid w:val="00606420"/>
    <w:rsid w:val="00606D9E"/>
    <w:rsid w:val="00607623"/>
    <w:rsid w:val="006079B7"/>
    <w:rsid w:val="00607AA9"/>
    <w:rsid w:val="006109CD"/>
    <w:rsid w:val="00614B18"/>
    <w:rsid w:val="00617D5E"/>
    <w:rsid w:val="006228C8"/>
    <w:rsid w:val="00623260"/>
    <w:rsid w:val="00624DC4"/>
    <w:rsid w:val="00626254"/>
    <w:rsid w:val="00631105"/>
    <w:rsid w:val="0063245C"/>
    <w:rsid w:val="00632657"/>
    <w:rsid w:val="0063284F"/>
    <w:rsid w:val="006328AF"/>
    <w:rsid w:val="006360F3"/>
    <w:rsid w:val="00636F67"/>
    <w:rsid w:val="006400E8"/>
    <w:rsid w:val="00640ED0"/>
    <w:rsid w:val="00652056"/>
    <w:rsid w:val="00660C39"/>
    <w:rsid w:val="00663811"/>
    <w:rsid w:val="006651E2"/>
    <w:rsid w:val="006670AC"/>
    <w:rsid w:val="00670B66"/>
    <w:rsid w:val="0067126C"/>
    <w:rsid w:val="00671408"/>
    <w:rsid w:val="00672529"/>
    <w:rsid w:val="006725AE"/>
    <w:rsid w:val="00673097"/>
    <w:rsid w:val="00675F45"/>
    <w:rsid w:val="006767BA"/>
    <w:rsid w:val="00677098"/>
    <w:rsid w:val="0068026C"/>
    <w:rsid w:val="0068205F"/>
    <w:rsid w:val="006828EC"/>
    <w:rsid w:val="00682934"/>
    <w:rsid w:val="0068341E"/>
    <w:rsid w:val="0068365C"/>
    <w:rsid w:val="00685993"/>
    <w:rsid w:val="00692447"/>
    <w:rsid w:val="0069264A"/>
    <w:rsid w:val="0069431B"/>
    <w:rsid w:val="00694CDC"/>
    <w:rsid w:val="00695B58"/>
    <w:rsid w:val="00696884"/>
    <w:rsid w:val="006A134C"/>
    <w:rsid w:val="006A169E"/>
    <w:rsid w:val="006A18F8"/>
    <w:rsid w:val="006A1BC5"/>
    <w:rsid w:val="006A78E2"/>
    <w:rsid w:val="006B163D"/>
    <w:rsid w:val="006B1A10"/>
    <w:rsid w:val="006B33E2"/>
    <w:rsid w:val="006B3901"/>
    <w:rsid w:val="006B47C2"/>
    <w:rsid w:val="006B52CB"/>
    <w:rsid w:val="006B5B95"/>
    <w:rsid w:val="006B7BDD"/>
    <w:rsid w:val="006C0308"/>
    <w:rsid w:val="006C728B"/>
    <w:rsid w:val="006C7CED"/>
    <w:rsid w:val="006D1369"/>
    <w:rsid w:val="006D471F"/>
    <w:rsid w:val="006D47FC"/>
    <w:rsid w:val="006D6DCC"/>
    <w:rsid w:val="006E1205"/>
    <w:rsid w:val="006E3BFA"/>
    <w:rsid w:val="006E5E3B"/>
    <w:rsid w:val="006E7835"/>
    <w:rsid w:val="006F025C"/>
    <w:rsid w:val="006F18CF"/>
    <w:rsid w:val="006F36D6"/>
    <w:rsid w:val="006F397D"/>
    <w:rsid w:val="00700ED9"/>
    <w:rsid w:val="00702BCC"/>
    <w:rsid w:val="007104FE"/>
    <w:rsid w:val="00710F4E"/>
    <w:rsid w:val="00711869"/>
    <w:rsid w:val="00715928"/>
    <w:rsid w:val="00720F44"/>
    <w:rsid w:val="00721692"/>
    <w:rsid w:val="0072541B"/>
    <w:rsid w:val="00725B11"/>
    <w:rsid w:val="00732C20"/>
    <w:rsid w:val="007434BE"/>
    <w:rsid w:val="00745F2D"/>
    <w:rsid w:val="0074754F"/>
    <w:rsid w:val="007532EE"/>
    <w:rsid w:val="007602C6"/>
    <w:rsid w:val="007608AE"/>
    <w:rsid w:val="007617FF"/>
    <w:rsid w:val="00764278"/>
    <w:rsid w:val="007669AC"/>
    <w:rsid w:val="00770B1F"/>
    <w:rsid w:val="00770BC7"/>
    <w:rsid w:val="00770C3F"/>
    <w:rsid w:val="00771F04"/>
    <w:rsid w:val="00772481"/>
    <w:rsid w:val="007725CF"/>
    <w:rsid w:val="00773E27"/>
    <w:rsid w:val="00787410"/>
    <w:rsid w:val="00791096"/>
    <w:rsid w:val="007937CC"/>
    <w:rsid w:val="0079494E"/>
    <w:rsid w:val="00795BEF"/>
    <w:rsid w:val="007A05DD"/>
    <w:rsid w:val="007A276D"/>
    <w:rsid w:val="007A5E7D"/>
    <w:rsid w:val="007A77B7"/>
    <w:rsid w:val="007B2FAD"/>
    <w:rsid w:val="007B3DDE"/>
    <w:rsid w:val="007B42E5"/>
    <w:rsid w:val="007B4708"/>
    <w:rsid w:val="007B57EB"/>
    <w:rsid w:val="007B5C0A"/>
    <w:rsid w:val="007B76D4"/>
    <w:rsid w:val="007C0F28"/>
    <w:rsid w:val="007C1561"/>
    <w:rsid w:val="007C3ADC"/>
    <w:rsid w:val="007C6C96"/>
    <w:rsid w:val="007D1880"/>
    <w:rsid w:val="007D188E"/>
    <w:rsid w:val="007D6871"/>
    <w:rsid w:val="007E28BB"/>
    <w:rsid w:val="007E2948"/>
    <w:rsid w:val="007F239A"/>
    <w:rsid w:val="007F4178"/>
    <w:rsid w:val="007F45CF"/>
    <w:rsid w:val="007F6199"/>
    <w:rsid w:val="0080119D"/>
    <w:rsid w:val="0080238E"/>
    <w:rsid w:val="00807E14"/>
    <w:rsid w:val="008102DF"/>
    <w:rsid w:val="00813EBC"/>
    <w:rsid w:val="008146D9"/>
    <w:rsid w:val="008245CE"/>
    <w:rsid w:val="00825789"/>
    <w:rsid w:val="00825B45"/>
    <w:rsid w:val="0082611D"/>
    <w:rsid w:val="008276CE"/>
    <w:rsid w:val="0083216B"/>
    <w:rsid w:val="00834AD6"/>
    <w:rsid w:val="008356E8"/>
    <w:rsid w:val="00835FB2"/>
    <w:rsid w:val="00836288"/>
    <w:rsid w:val="0083675E"/>
    <w:rsid w:val="00842209"/>
    <w:rsid w:val="00843A05"/>
    <w:rsid w:val="00845483"/>
    <w:rsid w:val="00846E13"/>
    <w:rsid w:val="008517BA"/>
    <w:rsid w:val="0085252D"/>
    <w:rsid w:val="008579C1"/>
    <w:rsid w:val="00857E62"/>
    <w:rsid w:val="00861E53"/>
    <w:rsid w:val="00861EB9"/>
    <w:rsid w:val="00863CA6"/>
    <w:rsid w:val="00864781"/>
    <w:rsid w:val="008652B5"/>
    <w:rsid w:val="008663A3"/>
    <w:rsid w:val="00882192"/>
    <w:rsid w:val="00883DFE"/>
    <w:rsid w:val="0089067D"/>
    <w:rsid w:val="0089071B"/>
    <w:rsid w:val="00896CEC"/>
    <w:rsid w:val="008A32C5"/>
    <w:rsid w:val="008A4B0E"/>
    <w:rsid w:val="008A6944"/>
    <w:rsid w:val="008B029A"/>
    <w:rsid w:val="008B4EAC"/>
    <w:rsid w:val="008B6FAA"/>
    <w:rsid w:val="008C02AB"/>
    <w:rsid w:val="008C1950"/>
    <w:rsid w:val="008C1AD5"/>
    <w:rsid w:val="008C739D"/>
    <w:rsid w:val="008D1985"/>
    <w:rsid w:val="008D1A59"/>
    <w:rsid w:val="008D394C"/>
    <w:rsid w:val="008D6F8C"/>
    <w:rsid w:val="008E5890"/>
    <w:rsid w:val="008E5CAC"/>
    <w:rsid w:val="008E5CAF"/>
    <w:rsid w:val="008F0A76"/>
    <w:rsid w:val="008F0BDB"/>
    <w:rsid w:val="008F578E"/>
    <w:rsid w:val="008F6509"/>
    <w:rsid w:val="00902AC3"/>
    <w:rsid w:val="00903605"/>
    <w:rsid w:val="00905205"/>
    <w:rsid w:val="00906554"/>
    <w:rsid w:val="009122E9"/>
    <w:rsid w:val="0091552B"/>
    <w:rsid w:val="0091652A"/>
    <w:rsid w:val="0091732C"/>
    <w:rsid w:val="0092679F"/>
    <w:rsid w:val="00927E88"/>
    <w:rsid w:val="00931DD9"/>
    <w:rsid w:val="00933AE8"/>
    <w:rsid w:val="0093461B"/>
    <w:rsid w:val="00934D0C"/>
    <w:rsid w:val="00940B73"/>
    <w:rsid w:val="00941C20"/>
    <w:rsid w:val="00950DCA"/>
    <w:rsid w:val="00952633"/>
    <w:rsid w:val="00953687"/>
    <w:rsid w:val="009553FC"/>
    <w:rsid w:val="00955860"/>
    <w:rsid w:val="00967C13"/>
    <w:rsid w:val="00967EC1"/>
    <w:rsid w:val="00973BF7"/>
    <w:rsid w:val="00982601"/>
    <w:rsid w:val="00984F05"/>
    <w:rsid w:val="009862A5"/>
    <w:rsid w:val="0098666A"/>
    <w:rsid w:val="00993E10"/>
    <w:rsid w:val="009A003D"/>
    <w:rsid w:val="009A18E8"/>
    <w:rsid w:val="009A1A0B"/>
    <w:rsid w:val="009A1CEC"/>
    <w:rsid w:val="009A7D9E"/>
    <w:rsid w:val="009B0FE3"/>
    <w:rsid w:val="009B2176"/>
    <w:rsid w:val="009B370E"/>
    <w:rsid w:val="009B4D9E"/>
    <w:rsid w:val="009B77CD"/>
    <w:rsid w:val="009C1E07"/>
    <w:rsid w:val="009C2DE2"/>
    <w:rsid w:val="009C5691"/>
    <w:rsid w:val="009D1EFB"/>
    <w:rsid w:val="009D40DA"/>
    <w:rsid w:val="009D5AB9"/>
    <w:rsid w:val="009D618B"/>
    <w:rsid w:val="009E01D6"/>
    <w:rsid w:val="009E034C"/>
    <w:rsid w:val="009E06CE"/>
    <w:rsid w:val="009E0D8E"/>
    <w:rsid w:val="009E36CD"/>
    <w:rsid w:val="009E3768"/>
    <w:rsid w:val="009E39DB"/>
    <w:rsid w:val="009E5C6B"/>
    <w:rsid w:val="009E6259"/>
    <w:rsid w:val="009F0637"/>
    <w:rsid w:val="009F1F8A"/>
    <w:rsid w:val="009F6684"/>
    <w:rsid w:val="00A0124F"/>
    <w:rsid w:val="00A0495B"/>
    <w:rsid w:val="00A063D3"/>
    <w:rsid w:val="00A06443"/>
    <w:rsid w:val="00A07378"/>
    <w:rsid w:val="00A10616"/>
    <w:rsid w:val="00A111C1"/>
    <w:rsid w:val="00A11939"/>
    <w:rsid w:val="00A21076"/>
    <w:rsid w:val="00A3068D"/>
    <w:rsid w:val="00A31CD8"/>
    <w:rsid w:val="00A31E21"/>
    <w:rsid w:val="00A40700"/>
    <w:rsid w:val="00A4121A"/>
    <w:rsid w:val="00A426CE"/>
    <w:rsid w:val="00A447B5"/>
    <w:rsid w:val="00A44DB3"/>
    <w:rsid w:val="00A467A8"/>
    <w:rsid w:val="00A46BF5"/>
    <w:rsid w:val="00A478F3"/>
    <w:rsid w:val="00A5192C"/>
    <w:rsid w:val="00A524F3"/>
    <w:rsid w:val="00A54041"/>
    <w:rsid w:val="00A55182"/>
    <w:rsid w:val="00A556D8"/>
    <w:rsid w:val="00A60080"/>
    <w:rsid w:val="00A60349"/>
    <w:rsid w:val="00A61F36"/>
    <w:rsid w:val="00A635F8"/>
    <w:rsid w:val="00A6788D"/>
    <w:rsid w:val="00A71F56"/>
    <w:rsid w:val="00A7428D"/>
    <w:rsid w:val="00A771C4"/>
    <w:rsid w:val="00A80266"/>
    <w:rsid w:val="00A82459"/>
    <w:rsid w:val="00A833D8"/>
    <w:rsid w:val="00A957AD"/>
    <w:rsid w:val="00A961C6"/>
    <w:rsid w:val="00AA2D04"/>
    <w:rsid w:val="00AA4658"/>
    <w:rsid w:val="00AA5DBF"/>
    <w:rsid w:val="00AA7DF8"/>
    <w:rsid w:val="00AB2B0C"/>
    <w:rsid w:val="00AB2B54"/>
    <w:rsid w:val="00AB5400"/>
    <w:rsid w:val="00AB56D0"/>
    <w:rsid w:val="00AB5F3D"/>
    <w:rsid w:val="00AB7A97"/>
    <w:rsid w:val="00AC24A3"/>
    <w:rsid w:val="00AC2DF7"/>
    <w:rsid w:val="00AC4D4C"/>
    <w:rsid w:val="00AC51AD"/>
    <w:rsid w:val="00AD2C44"/>
    <w:rsid w:val="00AD3983"/>
    <w:rsid w:val="00AD6B9D"/>
    <w:rsid w:val="00AE05BB"/>
    <w:rsid w:val="00AE1C8C"/>
    <w:rsid w:val="00AE326C"/>
    <w:rsid w:val="00AE4C55"/>
    <w:rsid w:val="00AE6239"/>
    <w:rsid w:val="00AF08F7"/>
    <w:rsid w:val="00AF2047"/>
    <w:rsid w:val="00AF35AD"/>
    <w:rsid w:val="00B009FF"/>
    <w:rsid w:val="00B0150A"/>
    <w:rsid w:val="00B0487D"/>
    <w:rsid w:val="00B07BC6"/>
    <w:rsid w:val="00B11DD2"/>
    <w:rsid w:val="00B14557"/>
    <w:rsid w:val="00B1729C"/>
    <w:rsid w:val="00B17616"/>
    <w:rsid w:val="00B233A7"/>
    <w:rsid w:val="00B3195B"/>
    <w:rsid w:val="00B32773"/>
    <w:rsid w:val="00B361C8"/>
    <w:rsid w:val="00B361D1"/>
    <w:rsid w:val="00B36489"/>
    <w:rsid w:val="00B40F4E"/>
    <w:rsid w:val="00B4237E"/>
    <w:rsid w:val="00B43CD9"/>
    <w:rsid w:val="00B44449"/>
    <w:rsid w:val="00B505B4"/>
    <w:rsid w:val="00B52C8C"/>
    <w:rsid w:val="00B57AE9"/>
    <w:rsid w:val="00B60B9D"/>
    <w:rsid w:val="00B612C8"/>
    <w:rsid w:val="00B63418"/>
    <w:rsid w:val="00B6424A"/>
    <w:rsid w:val="00B67388"/>
    <w:rsid w:val="00B71E8D"/>
    <w:rsid w:val="00B83B00"/>
    <w:rsid w:val="00B84C2B"/>
    <w:rsid w:val="00B85199"/>
    <w:rsid w:val="00B860CC"/>
    <w:rsid w:val="00B87CC4"/>
    <w:rsid w:val="00B951E4"/>
    <w:rsid w:val="00B96072"/>
    <w:rsid w:val="00B96C6C"/>
    <w:rsid w:val="00BA68D3"/>
    <w:rsid w:val="00BA7606"/>
    <w:rsid w:val="00BB05C7"/>
    <w:rsid w:val="00BB221D"/>
    <w:rsid w:val="00BB4D94"/>
    <w:rsid w:val="00BB5799"/>
    <w:rsid w:val="00BC09AB"/>
    <w:rsid w:val="00BC1A42"/>
    <w:rsid w:val="00BC2A58"/>
    <w:rsid w:val="00BC3CCE"/>
    <w:rsid w:val="00BC4161"/>
    <w:rsid w:val="00BD029A"/>
    <w:rsid w:val="00BD11CD"/>
    <w:rsid w:val="00BD197E"/>
    <w:rsid w:val="00BD5693"/>
    <w:rsid w:val="00BD7A4F"/>
    <w:rsid w:val="00BE1FFE"/>
    <w:rsid w:val="00BE21DA"/>
    <w:rsid w:val="00BE3603"/>
    <w:rsid w:val="00BE42CC"/>
    <w:rsid w:val="00BE6A25"/>
    <w:rsid w:val="00BF3A83"/>
    <w:rsid w:val="00BF57D4"/>
    <w:rsid w:val="00BF5ABF"/>
    <w:rsid w:val="00BF5CC1"/>
    <w:rsid w:val="00BF63EC"/>
    <w:rsid w:val="00C03F89"/>
    <w:rsid w:val="00C04766"/>
    <w:rsid w:val="00C04D7D"/>
    <w:rsid w:val="00C07AC6"/>
    <w:rsid w:val="00C1064C"/>
    <w:rsid w:val="00C11067"/>
    <w:rsid w:val="00C15ABC"/>
    <w:rsid w:val="00C16DB5"/>
    <w:rsid w:val="00C17604"/>
    <w:rsid w:val="00C17D28"/>
    <w:rsid w:val="00C2257C"/>
    <w:rsid w:val="00C24916"/>
    <w:rsid w:val="00C331A6"/>
    <w:rsid w:val="00C3374C"/>
    <w:rsid w:val="00C3730C"/>
    <w:rsid w:val="00C4134E"/>
    <w:rsid w:val="00C4237D"/>
    <w:rsid w:val="00C427D6"/>
    <w:rsid w:val="00C42AF4"/>
    <w:rsid w:val="00C43BF0"/>
    <w:rsid w:val="00C5080B"/>
    <w:rsid w:val="00C516F8"/>
    <w:rsid w:val="00C53AC1"/>
    <w:rsid w:val="00C60943"/>
    <w:rsid w:val="00C631D9"/>
    <w:rsid w:val="00C6337C"/>
    <w:rsid w:val="00C66F69"/>
    <w:rsid w:val="00C67288"/>
    <w:rsid w:val="00C67712"/>
    <w:rsid w:val="00C67F61"/>
    <w:rsid w:val="00C7018A"/>
    <w:rsid w:val="00C72870"/>
    <w:rsid w:val="00C74FEC"/>
    <w:rsid w:val="00C76BFC"/>
    <w:rsid w:val="00C8043D"/>
    <w:rsid w:val="00C83787"/>
    <w:rsid w:val="00C83F15"/>
    <w:rsid w:val="00C84C07"/>
    <w:rsid w:val="00C85031"/>
    <w:rsid w:val="00C918FA"/>
    <w:rsid w:val="00C92F87"/>
    <w:rsid w:val="00C947D2"/>
    <w:rsid w:val="00CA1F31"/>
    <w:rsid w:val="00CA231D"/>
    <w:rsid w:val="00CA2D8D"/>
    <w:rsid w:val="00CA65CA"/>
    <w:rsid w:val="00CB0DEC"/>
    <w:rsid w:val="00CB2FBB"/>
    <w:rsid w:val="00CB40A4"/>
    <w:rsid w:val="00CB5CAD"/>
    <w:rsid w:val="00CB703B"/>
    <w:rsid w:val="00CB7721"/>
    <w:rsid w:val="00CC5F30"/>
    <w:rsid w:val="00CD20AA"/>
    <w:rsid w:val="00CD528A"/>
    <w:rsid w:val="00CE6395"/>
    <w:rsid w:val="00CE7B52"/>
    <w:rsid w:val="00CE7FE5"/>
    <w:rsid w:val="00CF0419"/>
    <w:rsid w:val="00CF0A7E"/>
    <w:rsid w:val="00CF2600"/>
    <w:rsid w:val="00CF2A15"/>
    <w:rsid w:val="00CF5A92"/>
    <w:rsid w:val="00CF7057"/>
    <w:rsid w:val="00D038C8"/>
    <w:rsid w:val="00D038DD"/>
    <w:rsid w:val="00D05685"/>
    <w:rsid w:val="00D06290"/>
    <w:rsid w:val="00D06B7A"/>
    <w:rsid w:val="00D06CBD"/>
    <w:rsid w:val="00D17756"/>
    <w:rsid w:val="00D2556A"/>
    <w:rsid w:val="00D261E1"/>
    <w:rsid w:val="00D270AE"/>
    <w:rsid w:val="00D3009B"/>
    <w:rsid w:val="00D33CC8"/>
    <w:rsid w:val="00D340ED"/>
    <w:rsid w:val="00D34D4C"/>
    <w:rsid w:val="00D355A0"/>
    <w:rsid w:val="00D36005"/>
    <w:rsid w:val="00D36F00"/>
    <w:rsid w:val="00D425C4"/>
    <w:rsid w:val="00D42D0D"/>
    <w:rsid w:val="00D461B4"/>
    <w:rsid w:val="00D50F3C"/>
    <w:rsid w:val="00D51E38"/>
    <w:rsid w:val="00D52B76"/>
    <w:rsid w:val="00D557C5"/>
    <w:rsid w:val="00D61F42"/>
    <w:rsid w:val="00D62800"/>
    <w:rsid w:val="00D63343"/>
    <w:rsid w:val="00D63555"/>
    <w:rsid w:val="00D63788"/>
    <w:rsid w:val="00D63E88"/>
    <w:rsid w:val="00D67735"/>
    <w:rsid w:val="00D70343"/>
    <w:rsid w:val="00D7105D"/>
    <w:rsid w:val="00D7119D"/>
    <w:rsid w:val="00D74111"/>
    <w:rsid w:val="00D75AA9"/>
    <w:rsid w:val="00D80D92"/>
    <w:rsid w:val="00D8464D"/>
    <w:rsid w:val="00D847B6"/>
    <w:rsid w:val="00D852BE"/>
    <w:rsid w:val="00D85351"/>
    <w:rsid w:val="00D8721D"/>
    <w:rsid w:val="00D87626"/>
    <w:rsid w:val="00D90959"/>
    <w:rsid w:val="00D929A4"/>
    <w:rsid w:val="00D9385F"/>
    <w:rsid w:val="00D93E79"/>
    <w:rsid w:val="00DA4F2E"/>
    <w:rsid w:val="00DA678D"/>
    <w:rsid w:val="00DA715F"/>
    <w:rsid w:val="00DB25B1"/>
    <w:rsid w:val="00DB633E"/>
    <w:rsid w:val="00DC0CAE"/>
    <w:rsid w:val="00DC0EC2"/>
    <w:rsid w:val="00DC1908"/>
    <w:rsid w:val="00DC34E8"/>
    <w:rsid w:val="00DC5CDD"/>
    <w:rsid w:val="00DC79C1"/>
    <w:rsid w:val="00DC7BD3"/>
    <w:rsid w:val="00DD58AB"/>
    <w:rsid w:val="00DD686B"/>
    <w:rsid w:val="00DE173F"/>
    <w:rsid w:val="00DE2F6B"/>
    <w:rsid w:val="00DE7DB8"/>
    <w:rsid w:val="00DF2794"/>
    <w:rsid w:val="00DF3DCE"/>
    <w:rsid w:val="00E07470"/>
    <w:rsid w:val="00E07774"/>
    <w:rsid w:val="00E10AED"/>
    <w:rsid w:val="00E122AC"/>
    <w:rsid w:val="00E12CE6"/>
    <w:rsid w:val="00E137C1"/>
    <w:rsid w:val="00E13E1C"/>
    <w:rsid w:val="00E22393"/>
    <w:rsid w:val="00E23036"/>
    <w:rsid w:val="00E249C7"/>
    <w:rsid w:val="00E26CEE"/>
    <w:rsid w:val="00E275C8"/>
    <w:rsid w:val="00E35BDF"/>
    <w:rsid w:val="00E37C3C"/>
    <w:rsid w:val="00E44B40"/>
    <w:rsid w:val="00E50915"/>
    <w:rsid w:val="00E50FF0"/>
    <w:rsid w:val="00E52F18"/>
    <w:rsid w:val="00E57808"/>
    <w:rsid w:val="00E6232C"/>
    <w:rsid w:val="00E66445"/>
    <w:rsid w:val="00E67273"/>
    <w:rsid w:val="00E67527"/>
    <w:rsid w:val="00E6795A"/>
    <w:rsid w:val="00E71617"/>
    <w:rsid w:val="00E73D26"/>
    <w:rsid w:val="00E75325"/>
    <w:rsid w:val="00E80139"/>
    <w:rsid w:val="00E81ECC"/>
    <w:rsid w:val="00E82950"/>
    <w:rsid w:val="00E82D7C"/>
    <w:rsid w:val="00E83EF1"/>
    <w:rsid w:val="00E856CA"/>
    <w:rsid w:val="00E9210D"/>
    <w:rsid w:val="00E95D60"/>
    <w:rsid w:val="00E95EF7"/>
    <w:rsid w:val="00E96541"/>
    <w:rsid w:val="00EA26EC"/>
    <w:rsid w:val="00EA35F2"/>
    <w:rsid w:val="00EB1857"/>
    <w:rsid w:val="00EB1B93"/>
    <w:rsid w:val="00EB2979"/>
    <w:rsid w:val="00EB2C9E"/>
    <w:rsid w:val="00EB585E"/>
    <w:rsid w:val="00EB64E3"/>
    <w:rsid w:val="00EC220D"/>
    <w:rsid w:val="00EC39BD"/>
    <w:rsid w:val="00EC5F06"/>
    <w:rsid w:val="00EC69ED"/>
    <w:rsid w:val="00EC70C2"/>
    <w:rsid w:val="00ED04CB"/>
    <w:rsid w:val="00ED1308"/>
    <w:rsid w:val="00ED2059"/>
    <w:rsid w:val="00ED3DA1"/>
    <w:rsid w:val="00ED5E58"/>
    <w:rsid w:val="00ED5F17"/>
    <w:rsid w:val="00ED61CA"/>
    <w:rsid w:val="00ED6F9E"/>
    <w:rsid w:val="00ED725C"/>
    <w:rsid w:val="00EE6295"/>
    <w:rsid w:val="00EE7C12"/>
    <w:rsid w:val="00EF1239"/>
    <w:rsid w:val="00EF2AB5"/>
    <w:rsid w:val="00EF48A9"/>
    <w:rsid w:val="00EF4DA3"/>
    <w:rsid w:val="00EF60B0"/>
    <w:rsid w:val="00F01031"/>
    <w:rsid w:val="00F04E1E"/>
    <w:rsid w:val="00F07EC0"/>
    <w:rsid w:val="00F1329B"/>
    <w:rsid w:val="00F15C4B"/>
    <w:rsid w:val="00F17953"/>
    <w:rsid w:val="00F21E71"/>
    <w:rsid w:val="00F24A32"/>
    <w:rsid w:val="00F25974"/>
    <w:rsid w:val="00F269EB"/>
    <w:rsid w:val="00F31156"/>
    <w:rsid w:val="00F353F2"/>
    <w:rsid w:val="00F358E4"/>
    <w:rsid w:val="00F40F41"/>
    <w:rsid w:val="00F417BE"/>
    <w:rsid w:val="00F43342"/>
    <w:rsid w:val="00F45647"/>
    <w:rsid w:val="00F45758"/>
    <w:rsid w:val="00F45AE7"/>
    <w:rsid w:val="00F476F0"/>
    <w:rsid w:val="00F47DF2"/>
    <w:rsid w:val="00F47E37"/>
    <w:rsid w:val="00F52919"/>
    <w:rsid w:val="00F53C24"/>
    <w:rsid w:val="00F6352A"/>
    <w:rsid w:val="00F64F62"/>
    <w:rsid w:val="00F668DE"/>
    <w:rsid w:val="00F71C0D"/>
    <w:rsid w:val="00F7573E"/>
    <w:rsid w:val="00F8100E"/>
    <w:rsid w:val="00F823B8"/>
    <w:rsid w:val="00F83E84"/>
    <w:rsid w:val="00F84FC8"/>
    <w:rsid w:val="00F940DB"/>
    <w:rsid w:val="00F97202"/>
    <w:rsid w:val="00FA1BE7"/>
    <w:rsid w:val="00FA37A5"/>
    <w:rsid w:val="00FA3BDA"/>
    <w:rsid w:val="00FA4826"/>
    <w:rsid w:val="00FA51BA"/>
    <w:rsid w:val="00FA6AEC"/>
    <w:rsid w:val="00FA79F9"/>
    <w:rsid w:val="00FB07AF"/>
    <w:rsid w:val="00FB483B"/>
    <w:rsid w:val="00FB65A2"/>
    <w:rsid w:val="00FC04FC"/>
    <w:rsid w:val="00FC0FA2"/>
    <w:rsid w:val="00FC1D10"/>
    <w:rsid w:val="00FC23BB"/>
    <w:rsid w:val="00FC4B22"/>
    <w:rsid w:val="00FD0A4C"/>
    <w:rsid w:val="00FD17DC"/>
    <w:rsid w:val="00FD7D29"/>
    <w:rsid w:val="00FE0BAA"/>
    <w:rsid w:val="00FE6DD1"/>
    <w:rsid w:val="00FF0FC8"/>
    <w:rsid w:val="00FF5701"/>
    <w:rsid w:val="00FF61F2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A4EC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13"/>
  </w:style>
  <w:style w:type="paragraph" w:styleId="1">
    <w:name w:val="heading 1"/>
    <w:basedOn w:val="a"/>
    <w:link w:val="10"/>
    <w:uiPriority w:val="9"/>
    <w:qFormat/>
    <w:rsid w:val="00ED2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0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0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2059"/>
    <w:rPr>
      <w:i/>
      <w:iCs/>
    </w:rPr>
  </w:style>
  <w:style w:type="character" w:styleId="a5">
    <w:name w:val="Strong"/>
    <w:basedOn w:val="a0"/>
    <w:uiPriority w:val="22"/>
    <w:qFormat/>
    <w:rsid w:val="00ED2059"/>
    <w:rPr>
      <w:b/>
      <w:bCs/>
    </w:rPr>
  </w:style>
  <w:style w:type="character" w:customStyle="1" w:styleId="apple-converted-space">
    <w:name w:val="apple-converted-space"/>
    <w:basedOn w:val="a0"/>
    <w:rsid w:val="00ED2059"/>
  </w:style>
  <w:style w:type="character" w:styleId="a6">
    <w:name w:val="Hyperlink"/>
    <w:basedOn w:val="a0"/>
    <w:uiPriority w:val="99"/>
    <w:unhideWhenUsed/>
    <w:rsid w:val="00ED20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05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ED2059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ED2059"/>
    <w:rPr>
      <w:rFonts w:eastAsiaTheme="minorEastAsia"/>
    </w:rPr>
  </w:style>
  <w:style w:type="paragraph" w:customStyle="1" w:styleId="Default">
    <w:name w:val="Default"/>
    <w:rsid w:val="00C04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0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4766"/>
  </w:style>
  <w:style w:type="paragraph" w:styleId="ad">
    <w:name w:val="footer"/>
    <w:basedOn w:val="a"/>
    <w:link w:val="ae"/>
    <w:uiPriority w:val="99"/>
    <w:unhideWhenUsed/>
    <w:rsid w:val="00C04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4766"/>
  </w:style>
  <w:style w:type="paragraph" w:styleId="af">
    <w:name w:val="List Paragraph"/>
    <w:basedOn w:val="a"/>
    <w:uiPriority w:val="34"/>
    <w:qFormat/>
    <w:rsid w:val="00EC69ED"/>
    <w:pPr>
      <w:ind w:left="720"/>
      <w:contextualSpacing/>
    </w:pPr>
  </w:style>
  <w:style w:type="character" w:customStyle="1" w:styleId="blk">
    <w:name w:val="blk"/>
    <w:basedOn w:val="a0"/>
    <w:rsid w:val="00FC4B22"/>
  </w:style>
  <w:style w:type="paragraph" w:styleId="af0">
    <w:name w:val="footnote text"/>
    <w:basedOn w:val="a"/>
    <w:link w:val="af1"/>
    <w:uiPriority w:val="99"/>
    <w:unhideWhenUsed/>
    <w:rsid w:val="0069244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924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9244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EA35F2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A35F2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A35F2"/>
    <w:rPr>
      <w:vertAlign w:val="superscript"/>
    </w:rPr>
  </w:style>
  <w:style w:type="character" w:customStyle="1" w:styleId="snippetequal">
    <w:name w:val="snippet_equal"/>
    <w:basedOn w:val="a0"/>
    <w:rsid w:val="0068365C"/>
  </w:style>
  <w:style w:type="character" w:customStyle="1" w:styleId="orange">
    <w:name w:val="orange"/>
    <w:basedOn w:val="a0"/>
    <w:rsid w:val="00CD20AA"/>
  </w:style>
  <w:style w:type="character" w:customStyle="1" w:styleId="UnresolvedMention">
    <w:name w:val="Unresolved Mention"/>
    <w:basedOn w:val="a0"/>
    <w:uiPriority w:val="99"/>
    <w:semiHidden/>
    <w:unhideWhenUsed/>
    <w:rsid w:val="00CB0D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3863">
          <w:marLeft w:val="150"/>
          <w:marRight w:val="0"/>
          <w:marTop w:val="12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23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0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821">
          <w:marLeft w:val="150"/>
          <w:marRight w:val="0"/>
          <w:marTop w:val="12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630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61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42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382B8F-357E-4EA6-B7C3-263D8F04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27</Pages>
  <Words>5681</Words>
  <Characters>32383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ЗОЖ</vt:lpstr>
    </vt:vector>
  </TitlesOfParts>
  <Company>MultiDVD Team</Company>
  <LinksUpToDate>false</LinksUpToDate>
  <CharactersWithSpaces>37989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ЗОЖ</dc:title>
  <dc:subject>Здоровый образ жизни</dc:subject>
  <dc:creator>Кузьмин Глеб 11Б</dc:creator>
  <cp:lastModifiedBy>002</cp:lastModifiedBy>
  <cp:revision>413</cp:revision>
  <cp:lastPrinted>2019-12-09T13:48:00Z</cp:lastPrinted>
  <dcterms:created xsi:type="dcterms:W3CDTF">2019-11-16T08:37:00Z</dcterms:created>
  <dcterms:modified xsi:type="dcterms:W3CDTF">2019-12-09T13:49:00Z</dcterms:modified>
</cp:coreProperties>
</file>