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3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45" w:rsidRPr="00B16745" w:rsidRDefault="00B16745" w:rsidP="00B167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МИНИСТЕРСТВО  ОБРАЗОВАНИЯ  И  НАУКИ  РФ</w:t>
      </w:r>
    </w:p>
    <w:p w:rsidR="00B16745" w:rsidRPr="00B16745" w:rsidRDefault="00B16745" w:rsidP="00B167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</w:t>
      </w:r>
    </w:p>
    <w:p w:rsidR="00B16745" w:rsidRPr="00B16745" w:rsidRDefault="00B16745" w:rsidP="00B167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B16745" w:rsidRPr="00B16745" w:rsidRDefault="00B16745" w:rsidP="00B167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 образования</w:t>
      </w:r>
    </w:p>
    <w:p w:rsidR="00B16745" w:rsidRPr="00B16745" w:rsidRDefault="00B16745" w:rsidP="00B167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pacing w:val="-7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iCs/>
          <w:spacing w:val="-7"/>
          <w:sz w:val="28"/>
          <w:szCs w:val="28"/>
          <w:lang w:eastAsia="ru-RU"/>
        </w:rPr>
        <w:t>«Тверской государственный университет»</w:t>
      </w:r>
    </w:p>
    <w:p w:rsidR="00B16745" w:rsidRPr="00B16745" w:rsidRDefault="00B16745" w:rsidP="00B167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pacing w:val="-7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iCs/>
          <w:spacing w:val="-7"/>
          <w:sz w:val="28"/>
          <w:szCs w:val="28"/>
          <w:lang w:eastAsia="ru-RU"/>
        </w:rPr>
        <w:t>Кафедра политологии</w:t>
      </w:r>
    </w:p>
    <w:p w:rsidR="00B16745" w:rsidRPr="00B16745" w:rsidRDefault="00B16745" w:rsidP="00B16745">
      <w:pPr>
        <w:tabs>
          <w:tab w:val="left" w:pos="900"/>
          <w:tab w:val="left" w:pos="108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ПРОИЗВОДСТВЕННОЙ ПРАКТИКЕ </w:t>
      </w: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(РАССРЕДОТОЧЕННОЙ)</w:t>
      </w: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232632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студентки</w:t>
      </w:r>
      <w:r w:rsidR="00B16745" w:rsidRPr="00B1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27 «М» </w:t>
      </w:r>
    </w:p>
    <w:p w:rsidR="00B16745" w:rsidRPr="00B16745" w:rsidRDefault="00232632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Ильиной Веры Александровны</w:t>
      </w:r>
      <w:r w:rsidR="00B16745" w:rsidRPr="00B1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</w:p>
    <w:p w:rsidR="00232632" w:rsidRPr="00232632" w:rsidRDefault="00232632" w:rsidP="00232632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политических наук, профессор кафедры политологии</w:t>
      </w:r>
    </w:p>
    <w:p w:rsidR="00232632" w:rsidRPr="00232632" w:rsidRDefault="00232632" w:rsidP="00232632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Тверского государственного университета, </w:t>
      </w:r>
    </w:p>
    <w:p w:rsidR="00232632" w:rsidRPr="00232632" w:rsidRDefault="00232632" w:rsidP="00232632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Тверского регионального отделения РАПН</w:t>
      </w:r>
    </w:p>
    <w:p w:rsidR="00232632" w:rsidRDefault="00232632" w:rsidP="00232632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Козлова Наталия Николаевна</w:t>
      </w:r>
    </w:p>
    <w:p w:rsidR="00B16745" w:rsidRPr="00B16745" w:rsidRDefault="00B16745" w:rsidP="00232632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 </w:t>
      </w:r>
    </w:p>
    <w:p w:rsidR="00B16745" w:rsidRPr="00B16745" w:rsidRDefault="00B16745" w:rsidP="00232632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практ</w:t>
      </w:r>
      <w:r w:rsidR="00232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 от организации:</w:t>
      </w:r>
    </w:p>
    <w:p w:rsidR="00B16745" w:rsidRPr="00B16745" w:rsidRDefault="00232632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Центра НКО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В.</w:t>
      </w: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 </w:t>
      </w: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(должность, Ф.И.О.) </w:t>
      </w: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B16745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45" w:rsidRPr="00B16745" w:rsidRDefault="00232632" w:rsidP="00B16745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Тверь, 2018</w:t>
      </w:r>
    </w:p>
    <w:p w:rsidR="00B16745" w:rsidRPr="00B16745" w:rsidRDefault="00B16745" w:rsidP="00B16745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6745" w:rsidRPr="00232632" w:rsidRDefault="00B16745" w:rsidP="0023263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32632">
        <w:rPr>
          <w:rFonts w:ascii="Times New Roman" w:hAnsi="Times New Roman" w:cs="Times New Roman"/>
          <w:bCs/>
          <w:sz w:val="28"/>
          <w:szCs w:val="28"/>
        </w:rPr>
        <w:t>Название проекта:</w:t>
      </w:r>
    </w:p>
    <w:p w:rsidR="00B16745" w:rsidRPr="00232632" w:rsidRDefault="00B16745" w:rsidP="00B167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632">
        <w:rPr>
          <w:rFonts w:ascii="Times New Roman" w:hAnsi="Times New Roman" w:cs="Times New Roman"/>
          <w:b/>
          <w:bCs/>
          <w:sz w:val="28"/>
          <w:szCs w:val="28"/>
        </w:rPr>
        <w:t>Депутатский корпус региональных легислатур Северо-Кавказского федерального округа: опыт анализа гендерной асимметрии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7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проекта: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Рассматривается проблема гендерной асимметрии в законодательных (представительных) органах власти субъектов РФ. Объектом анализа является представительство женщин в региональных парламентах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B1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ФО. На основе обобщения и анализа статистических данных (партийной принадлежности, политического опыта, образования, профессии, возраста и т.д.) предлагается аналитическое описание женского сегмента депутатского корпуса региональных парламентов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B167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ФО.</w:t>
      </w:r>
    </w:p>
    <w:p w:rsidR="00B16745" w:rsidRPr="00B16745" w:rsidRDefault="00B16745" w:rsidP="00B16745">
      <w:pPr>
        <w:shd w:val="clear" w:color="auto" w:fill="FFFFFF"/>
        <w:tabs>
          <w:tab w:val="left" w:pos="18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6745" w:rsidRPr="00B16745" w:rsidRDefault="00B16745" w:rsidP="00B16745">
      <w:pPr>
        <w:shd w:val="clear" w:color="auto" w:fill="FFFFFF"/>
        <w:tabs>
          <w:tab w:val="left" w:pos="18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Контрольные задания для проверки уровня </w:t>
      </w:r>
      <w:proofErr w:type="spellStart"/>
      <w:r w:rsidRPr="00B1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B16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компетенции ОК-3 – г</w:t>
      </w:r>
      <w:r w:rsidRPr="00B167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отовность к саморазвитию, самореализации, использованию творческого потенциала.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786"/>
        <w:gridCol w:w="4536"/>
      </w:tblGrid>
      <w:tr w:rsidR="00B16745" w:rsidRPr="00B16745" w:rsidTr="007916FE">
        <w:tc>
          <w:tcPr>
            <w:tcW w:w="4786" w:type="dxa"/>
          </w:tcPr>
          <w:p w:rsidR="00B16745" w:rsidRPr="00B16745" w:rsidRDefault="00B16745" w:rsidP="00B16745">
            <w:pPr>
              <w:suppressAutoHyphens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6745">
              <w:rPr>
                <w:rFonts w:eastAsia="Times New Roman"/>
                <w:b/>
                <w:sz w:val="24"/>
                <w:szCs w:val="24"/>
                <w:lang w:eastAsia="ru-RU"/>
              </w:rPr>
              <w:t>Этап формирования компетенции, в котором участвует практика</w:t>
            </w:r>
          </w:p>
        </w:tc>
        <w:tc>
          <w:tcPr>
            <w:tcW w:w="4536" w:type="dxa"/>
          </w:tcPr>
          <w:p w:rsidR="00B16745" w:rsidRPr="00B16745" w:rsidRDefault="00B16745" w:rsidP="00B16745">
            <w:pPr>
              <w:suppressAutoHyphens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1674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Контрольные задания для оценки умений, навыков </w:t>
            </w:r>
          </w:p>
        </w:tc>
      </w:tr>
      <w:tr w:rsidR="00B16745" w:rsidRPr="00B16745" w:rsidTr="007916FE">
        <w:trPr>
          <w:trHeight w:val="698"/>
        </w:trPr>
        <w:tc>
          <w:tcPr>
            <w:tcW w:w="4786" w:type="dxa"/>
          </w:tcPr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  <w:r w:rsidRPr="00B16745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Владеть: </w:t>
            </w:r>
            <w:r w:rsidRPr="00B16745">
              <w:rPr>
                <w:rFonts w:eastAsia="Times New Roman"/>
                <w:sz w:val="24"/>
                <w:szCs w:val="24"/>
                <w:lang w:eastAsia="ru-RU"/>
              </w:rPr>
              <w:t>навыками организации и планирования экспертно-аналитической деятельности</w:t>
            </w:r>
          </w:p>
        </w:tc>
        <w:tc>
          <w:tcPr>
            <w:tcW w:w="4536" w:type="dxa"/>
          </w:tcPr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16745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Определите   цель  и основные задачи экспертно-аналитического исследования.</w:t>
            </w:r>
          </w:p>
        </w:tc>
      </w:tr>
      <w:tr w:rsidR="00B16745" w:rsidRPr="00B16745" w:rsidTr="007916FE">
        <w:trPr>
          <w:trHeight w:val="698"/>
        </w:trPr>
        <w:tc>
          <w:tcPr>
            <w:tcW w:w="4786" w:type="dxa"/>
          </w:tcPr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  <w:r w:rsidRPr="00B16745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Уметь: </w:t>
            </w:r>
            <w:r w:rsidRPr="00B16745">
              <w:rPr>
                <w:rFonts w:eastAsia="Times New Roman"/>
                <w:sz w:val="24"/>
                <w:szCs w:val="24"/>
                <w:lang w:eastAsia="ru-RU"/>
              </w:rPr>
              <w:t>пользоваться научными знаниями, полученными при освоении программы обучения в экспертно-аналитической работе</w:t>
            </w:r>
          </w:p>
        </w:tc>
        <w:tc>
          <w:tcPr>
            <w:tcW w:w="4536" w:type="dxa"/>
          </w:tcPr>
          <w:p w:rsidR="00B16745" w:rsidRPr="00B16745" w:rsidRDefault="00B16745" w:rsidP="00B16745">
            <w:pPr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B16745">
              <w:rPr>
                <w:rFonts w:eastAsia="Times New Roman"/>
                <w:sz w:val="24"/>
                <w:szCs w:val="24"/>
                <w:lang w:eastAsia="ru-RU"/>
              </w:rPr>
              <w:t>Составьте пошаговый план выполнения экспертно-аналитического исследования</w:t>
            </w:r>
          </w:p>
        </w:tc>
      </w:tr>
      <w:tr w:rsidR="00B16745" w:rsidRPr="00B16745" w:rsidTr="007916FE">
        <w:trPr>
          <w:trHeight w:val="698"/>
        </w:trPr>
        <w:tc>
          <w:tcPr>
            <w:tcW w:w="4786" w:type="dxa"/>
          </w:tcPr>
          <w:p w:rsidR="00B16745" w:rsidRPr="00B16745" w:rsidRDefault="00B16745" w:rsidP="00B16745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  <w:r w:rsidRPr="00B16745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Знать: </w:t>
            </w:r>
            <w:r w:rsidRPr="00B16745">
              <w:rPr>
                <w:rFonts w:eastAsia="Times New Roman"/>
                <w:sz w:val="24"/>
                <w:szCs w:val="24"/>
                <w:lang w:eastAsia="ru-RU"/>
              </w:rPr>
              <w:t>общетеоретические и прикладные основы политологии, правила самоорганизации</w:t>
            </w:r>
          </w:p>
        </w:tc>
        <w:tc>
          <w:tcPr>
            <w:tcW w:w="4536" w:type="dxa"/>
          </w:tcPr>
          <w:p w:rsidR="00B16745" w:rsidRPr="00B16745" w:rsidRDefault="00B16745" w:rsidP="00B16745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  <w:r w:rsidRPr="00B16745">
              <w:rPr>
                <w:rFonts w:eastAsia="Times New Roman"/>
                <w:sz w:val="24"/>
                <w:szCs w:val="24"/>
                <w:lang w:eastAsia="ru-RU"/>
              </w:rPr>
              <w:t>Назовите основные этапы проектирования экспертно-аналитической деятельности.</w:t>
            </w:r>
          </w:p>
        </w:tc>
      </w:tr>
    </w:tbl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7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</w:t>
      </w:r>
      <w:r w:rsidRPr="00B16745">
        <w:rPr>
          <w:rFonts w:ascii="Times New Roman" w:eastAsia="Calibri" w:hAnsi="Times New Roman" w:cs="Times New Roman"/>
          <w:bCs/>
          <w:sz w:val="24"/>
          <w:szCs w:val="24"/>
        </w:rPr>
        <w:t>– анализ депутатского корпуса региональных законодательных собраний в гендерном</w:t>
      </w:r>
      <w:r w:rsidRPr="00B167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16745">
        <w:rPr>
          <w:rFonts w:ascii="Times New Roman" w:eastAsia="Calibri" w:hAnsi="Times New Roman" w:cs="Times New Roman"/>
          <w:bCs/>
          <w:sz w:val="24"/>
          <w:szCs w:val="24"/>
        </w:rPr>
        <w:t>измерении.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Объект исследования </w:t>
      </w:r>
      <w:r w:rsidRPr="00B16745">
        <w:rPr>
          <w:rFonts w:ascii="Times New Roman" w:eastAsia="Calibri" w:hAnsi="Times New Roman" w:cs="Times New Roman"/>
          <w:bCs/>
          <w:sz w:val="24"/>
          <w:szCs w:val="24"/>
        </w:rPr>
        <w:t>– женщины-депутаты законодательных (представительных) органов государственной власти субъектов федерации.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Предмет исследования </w:t>
      </w:r>
      <w:r w:rsidRPr="00B16745">
        <w:rPr>
          <w:rFonts w:ascii="Times New Roman" w:eastAsia="Calibri" w:hAnsi="Times New Roman" w:cs="Times New Roman"/>
          <w:bCs/>
          <w:sz w:val="24"/>
          <w:szCs w:val="24"/>
        </w:rPr>
        <w:t xml:space="preserve">– факторы, влияющие на представленность женщин-депутатов в законодательных (представительных) органах субъектов федерации. 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B16745" w:rsidRPr="00B16745" w:rsidRDefault="00B16745" w:rsidP="00B1674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281" w:hanging="35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Cs/>
          <w:sz w:val="24"/>
          <w:szCs w:val="24"/>
        </w:rPr>
        <w:t>провести статистический и сравнительный анализ представленности женщин в законодательных (представительных) органах государственной власти субъектов федерации РФ;</w:t>
      </w:r>
    </w:p>
    <w:p w:rsidR="00B16745" w:rsidRPr="00B16745" w:rsidRDefault="00B16745" w:rsidP="00B1674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281" w:hanging="35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Cs/>
          <w:sz w:val="24"/>
          <w:szCs w:val="24"/>
        </w:rPr>
        <w:t xml:space="preserve">выявить модели (пути) </w:t>
      </w:r>
      <w:proofErr w:type="spellStart"/>
      <w:r w:rsidRPr="00B16745">
        <w:rPr>
          <w:rFonts w:ascii="Times New Roman" w:eastAsia="Calibri" w:hAnsi="Times New Roman" w:cs="Times New Roman"/>
          <w:bCs/>
          <w:sz w:val="24"/>
          <w:szCs w:val="24"/>
        </w:rPr>
        <w:t>рекрутирования</w:t>
      </w:r>
      <w:proofErr w:type="spellEnd"/>
      <w:r w:rsidRPr="00B16745">
        <w:rPr>
          <w:rFonts w:ascii="Times New Roman" w:eastAsia="Calibri" w:hAnsi="Times New Roman" w:cs="Times New Roman"/>
          <w:bCs/>
          <w:sz w:val="24"/>
          <w:szCs w:val="24"/>
        </w:rPr>
        <w:t xml:space="preserve"> женщин-политиков в депутатский </w:t>
      </w:r>
      <w:r w:rsidRPr="00B1674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корпус законодательных (представительных) органов государственной власти субъектов федерации РФ;</w:t>
      </w:r>
    </w:p>
    <w:p w:rsidR="00B16745" w:rsidRPr="00B16745" w:rsidRDefault="00B16745" w:rsidP="00B1674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Cs/>
          <w:sz w:val="24"/>
          <w:szCs w:val="24"/>
        </w:rPr>
        <w:t xml:space="preserve">эксплицировать ценностно-мотивационный компонент политического участия женщин в законодательных (представительных) органах государственной власти субъектов федерации; </w:t>
      </w:r>
    </w:p>
    <w:p w:rsidR="00B16745" w:rsidRPr="00B16745" w:rsidRDefault="00B16745" w:rsidP="00B1674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Cs/>
          <w:sz w:val="24"/>
          <w:szCs w:val="24"/>
        </w:rPr>
        <w:t>проанализировать гендерную культуру женщин-депутатов законодательных (представительных) органов государственной власти субъектов федерации РФ.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6745">
        <w:rPr>
          <w:rFonts w:ascii="Times New Roman" w:eastAsia="Calibri" w:hAnsi="Times New Roman" w:cs="Times New Roman"/>
          <w:b/>
          <w:sz w:val="24"/>
          <w:szCs w:val="24"/>
        </w:rPr>
        <w:t xml:space="preserve">План: </w:t>
      </w:r>
    </w:p>
    <w:p w:rsidR="00B16745" w:rsidRPr="00B16745" w:rsidRDefault="00B16745" w:rsidP="00B167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Ознакомление </w:t>
      </w:r>
      <w:proofErr w:type="gramStart"/>
      <w:r w:rsidRPr="00B1674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 научной литературе по теме.</w:t>
      </w:r>
    </w:p>
    <w:p w:rsidR="00B16745" w:rsidRPr="00B16745" w:rsidRDefault="00B16745" w:rsidP="00B167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745">
        <w:rPr>
          <w:rFonts w:ascii="Times New Roman" w:eastAsia="Calibri" w:hAnsi="Times New Roman" w:cs="Times New Roman"/>
          <w:sz w:val="24"/>
          <w:szCs w:val="24"/>
        </w:rPr>
        <w:t>Составление программы исследования.</w:t>
      </w:r>
    </w:p>
    <w:p w:rsidR="00B16745" w:rsidRPr="00B16745" w:rsidRDefault="00B16745" w:rsidP="00B167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745">
        <w:rPr>
          <w:rFonts w:ascii="Times New Roman" w:eastAsia="Calibri" w:hAnsi="Times New Roman" w:cs="Times New Roman"/>
          <w:sz w:val="24"/>
          <w:szCs w:val="24"/>
        </w:rPr>
        <w:t>Анализ источников.</w:t>
      </w:r>
    </w:p>
    <w:p w:rsidR="00B16745" w:rsidRPr="00B16745" w:rsidRDefault="00B16745" w:rsidP="00B167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Обработка источников, систематизация материала, составление таблиц и выполнение графических работ. </w:t>
      </w:r>
    </w:p>
    <w:p w:rsidR="00B16745" w:rsidRPr="00B16745" w:rsidRDefault="00B16745" w:rsidP="00B167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745">
        <w:rPr>
          <w:rFonts w:ascii="Times New Roman" w:eastAsia="Calibri" w:hAnsi="Times New Roman" w:cs="Times New Roman"/>
          <w:sz w:val="24"/>
          <w:szCs w:val="24"/>
        </w:rPr>
        <w:t>Оформление отчета.</w:t>
      </w:r>
    </w:p>
    <w:p w:rsidR="00B16745" w:rsidRPr="00B16745" w:rsidRDefault="00B16745" w:rsidP="00B16745">
      <w:pPr>
        <w:shd w:val="clear" w:color="auto" w:fill="FFFFFF"/>
        <w:tabs>
          <w:tab w:val="left" w:pos="187"/>
        </w:tabs>
        <w:suppressAutoHyphens/>
        <w:jc w:val="both"/>
        <w:rPr>
          <w:bCs/>
          <w:sz w:val="24"/>
          <w:szCs w:val="24"/>
        </w:rPr>
      </w:pPr>
    </w:p>
    <w:p w:rsidR="00B16745" w:rsidRPr="00B16745" w:rsidRDefault="00B16745" w:rsidP="00B16745">
      <w:pPr>
        <w:shd w:val="clear" w:color="auto" w:fill="FFFFFF"/>
        <w:tabs>
          <w:tab w:val="left" w:pos="187"/>
        </w:tabs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745">
        <w:rPr>
          <w:rFonts w:ascii="Times New Roman" w:hAnsi="Times New Roman" w:cs="Times New Roman"/>
          <w:bCs/>
          <w:sz w:val="24"/>
          <w:szCs w:val="24"/>
        </w:rPr>
        <w:t xml:space="preserve">Контрольные задания для проверки уровня </w:t>
      </w:r>
      <w:proofErr w:type="spellStart"/>
      <w:r w:rsidRPr="00B16745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B16745">
        <w:rPr>
          <w:rFonts w:ascii="Times New Roman" w:hAnsi="Times New Roman" w:cs="Times New Roman"/>
          <w:bCs/>
          <w:sz w:val="24"/>
          <w:szCs w:val="24"/>
        </w:rPr>
        <w:t xml:space="preserve"> компетенции ОПК-4 – </w:t>
      </w:r>
      <w:r w:rsidRPr="00B16745">
        <w:rPr>
          <w:rFonts w:ascii="Times New Roman" w:hAnsi="Times New Roman" w:cs="Times New Roman"/>
          <w:i/>
          <w:sz w:val="24"/>
          <w:szCs w:val="24"/>
        </w:rPr>
        <w:t>способностью к порождению инновационных идей, выдвижению самостоятельных гипотез.</w:t>
      </w:r>
      <w:r w:rsidRPr="00B16745"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5070"/>
        <w:gridCol w:w="4252"/>
      </w:tblGrid>
      <w:tr w:rsidR="00B16745" w:rsidRPr="00B16745" w:rsidTr="007916FE">
        <w:tc>
          <w:tcPr>
            <w:tcW w:w="5070" w:type="dxa"/>
          </w:tcPr>
          <w:p w:rsidR="00B16745" w:rsidRPr="00B16745" w:rsidRDefault="00B16745" w:rsidP="00B167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6745">
              <w:rPr>
                <w:b/>
                <w:sz w:val="24"/>
                <w:szCs w:val="24"/>
              </w:rPr>
              <w:t>Этап формирования компетенции, в котором участвует практика</w:t>
            </w:r>
          </w:p>
        </w:tc>
        <w:tc>
          <w:tcPr>
            <w:tcW w:w="4252" w:type="dxa"/>
          </w:tcPr>
          <w:p w:rsidR="00B16745" w:rsidRPr="00B16745" w:rsidRDefault="00B16745" w:rsidP="00B167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6745">
              <w:rPr>
                <w:b/>
                <w:sz w:val="24"/>
                <w:szCs w:val="24"/>
              </w:rPr>
              <w:t xml:space="preserve">Контрольные задания для оценки умений, навыков </w:t>
            </w:r>
          </w:p>
        </w:tc>
      </w:tr>
      <w:tr w:rsidR="00B16745" w:rsidRPr="00B16745" w:rsidTr="007916FE">
        <w:tc>
          <w:tcPr>
            <w:tcW w:w="5070" w:type="dxa"/>
          </w:tcPr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suppressAutoHyphens/>
              <w:rPr>
                <w:sz w:val="24"/>
                <w:szCs w:val="24"/>
              </w:rPr>
            </w:pPr>
            <w:r w:rsidRPr="00B16745">
              <w:rPr>
                <w:sz w:val="24"/>
                <w:szCs w:val="24"/>
              </w:rPr>
              <w:t>Владеть:</w:t>
            </w:r>
          </w:p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suppressAutoHyphens/>
              <w:rPr>
                <w:sz w:val="24"/>
                <w:szCs w:val="24"/>
              </w:rPr>
            </w:pPr>
            <w:r w:rsidRPr="00B16745">
              <w:rPr>
                <w:sz w:val="24"/>
                <w:szCs w:val="24"/>
              </w:rPr>
              <w:t>способностью к высокой мотивации по выполнению экспертно-аналитической деятельности</w:t>
            </w:r>
          </w:p>
        </w:tc>
        <w:tc>
          <w:tcPr>
            <w:tcW w:w="4252" w:type="dxa"/>
          </w:tcPr>
          <w:p w:rsidR="00B16745" w:rsidRPr="00B16745" w:rsidRDefault="00B16745" w:rsidP="00B16745">
            <w:pPr>
              <w:suppressAutoHyphens/>
              <w:rPr>
                <w:sz w:val="24"/>
                <w:szCs w:val="24"/>
              </w:rPr>
            </w:pPr>
            <w:r w:rsidRPr="00B16745">
              <w:rPr>
                <w:sz w:val="24"/>
                <w:szCs w:val="24"/>
              </w:rPr>
              <w:t>Сформулируйте новизну экспертно-аналитического исследования</w:t>
            </w:r>
          </w:p>
          <w:p w:rsidR="00B16745" w:rsidRPr="00B16745" w:rsidRDefault="00B16745" w:rsidP="00B16745">
            <w:pPr>
              <w:suppressAutoHyphens/>
              <w:ind w:left="720"/>
              <w:contextualSpacing/>
              <w:rPr>
                <w:sz w:val="24"/>
                <w:szCs w:val="24"/>
              </w:rPr>
            </w:pPr>
          </w:p>
        </w:tc>
      </w:tr>
      <w:tr w:rsidR="00B16745" w:rsidRPr="00B16745" w:rsidTr="007916FE">
        <w:tc>
          <w:tcPr>
            <w:tcW w:w="5070" w:type="dxa"/>
          </w:tcPr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suppressAutoHyphens/>
              <w:rPr>
                <w:sz w:val="24"/>
                <w:szCs w:val="24"/>
              </w:rPr>
            </w:pPr>
            <w:r w:rsidRPr="00B16745">
              <w:rPr>
                <w:sz w:val="24"/>
                <w:szCs w:val="24"/>
              </w:rPr>
              <w:t>Уметь:</w:t>
            </w:r>
          </w:p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suppressAutoHyphens/>
              <w:rPr>
                <w:b/>
                <w:sz w:val="24"/>
                <w:szCs w:val="24"/>
                <w:u w:val="single"/>
              </w:rPr>
            </w:pPr>
            <w:r w:rsidRPr="00B16745">
              <w:rPr>
                <w:sz w:val="24"/>
                <w:szCs w:val="24"/>
              </w:rPr>
              <w:t>критически анализировать информацию, находить противоречия, проблемы, пробелы в исследуемом материале; ставить новые вопросы к анализируемой информации</w:t>
            </w:r>
          </w:p>
        </w:tc>
        <w:tc>
          <w:tcPr>
            <w:tcW w:w="4252" w:type="dxa"/>
          </w:tcPr>
          <w:p w:rsidR="00B16745" w:rsidRPr="00B16745" w:rsidRDefault="00B16745" w:rsidP="00B16745">
            <w:pPr>
              <w:suppressAutoHyphens/>
              <w:rPr>
                <w:sz w:val="24"/>
                <w:szCs w:val="24"/>
              </w:rPr>
            </w:pPr>
            <w:r w:rsidRPr="00B16745">
              <w:rPr>
                <w:bCs/>
                <w:spacing w:val="-6"/>
                <w:sz w:val="24"/>
                <w:szCs w:val="24"/>
              </w:rPr>
              <w:t xml:space="preserve">Раскройте принципы отбора источников информации по теме исследования. </w:t>
            </w:r>
          </w:p>
          <w:p w:rsidR="00B16745" w:rsidRPr="00B16745" w:rsidRDefault="00B16745" w:rsidP="00B16745">
            <w:pPr>
              <w:suppressAutoHyphens/>
              <w:ind w:left="720"/>
              <w:contextualSpacing/>
              <w:rPr>
                <w:sz w:val="24"/>
                <w:szCs w:val="24"/>
              </w:rPr>
            </w:pPr>
          </w:p>
        </w:tc>
      </w:tr>
      <w:tr w:rsidR="00B16745" w:rsidRPr="00B16745" w:rsidTr="007916FE">
        <w:tc>
          <w:tcPr>
            <w:tcW w:w="5070" w:type="dxa"/>
          </w:tcPr>
          <w:p w:rsidR="00B16745" w:rsidRPr="00B16745" w:rsidRDefault="00B16745" w:rsidP="00B16745">
            <w:pPr>
              <w:shd w:val="clear" w:color="auto" w:fill="FFFFFF"/>
              <w:tabs>
                <w:tab w:val="left" w:pos="187"/>
              </w:tabs>
              <w:suppressAutoHyphens/>
              <w:rPr>
                <w:sz w:val="24"/>
                <w:szCs w:val="24"/>
              </w:rPr>
            </w:pPr>
            <w:r w:rsidRPr="00B16745">
              <w:rPr>
                <w:sz w:val="24"/>
                <w:szCs w:val="24"/>
              </w:rPr>
              <w:t>Знать:</w:t>
            </w:r>
          </w:p>
          <w:p w:rsidR="00B16745" w:rsidRPr="00B16745" w:rsidRDefault="00B16745" w:rsidP="00B16745">
            <w:pPr>
              <w:suppressAutoHyphens/>
              <w:rPr>
                <w:b/>
                <w:sz w:val="24"/>
                <w:szCs w:val="24"/>
                <w:u w:val="single"/>
              </w:rPr>
            </w:pPr>
            <w:r w:rsidRPr="00B16745">
              <w:rPr>
                <w:sz w:val="24"/>
                <w:szCs w:val="24"/>
              </w:rPr>
              <w:t xml:space="preserve">новейшие тенденции и направления современного политологического знания в области экспертно-аналитической работы </w:t>
            </w:r>
          </w:p>
        </w:tc>
        <w:tc>
          <w:tcPr>
            <w:tcW w:w="4252" w:type="dxa"/>
          </w:tcPr>
          <w:p w:rsidR="00B16745" w:rsidRPr="00B16745" w:rsidRDefault="00B16745" w:rsidP="00B16745">
            <w:pPr>
              <w:suppressAutoHyphens/>
              <w:rPr>
                <w:sz w:val="24"/>
                <w:szCs w:val="24"/>
              </w:rPr>
            </w:pPr>
            <w:r w:rsidRPr="00B16745">
              <w:rPr>
                <w:sz w:val="24"/>
                <w:szCs w:val="24"/>
              </w:rPr>
              <w:t>Назовите новейшие тенденции современного политического знания в области экспертно-аналитической работы</w:t>
            </w:r>
          </w:p>
        </w:tc>
      </w:tr>
    </w:tbl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745" w:rsidRPr="00B16745" w:rsidRDefault="00B16745" w:rsidP="00B1674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6745">
        <w:rPr>
          <w:rFonts w:ascii="Times New Roman" w:eastAsia="Calibri" w:hAnsi="Times New Roman" w:cs="Times New Roman"/>
          <w:b/>
          <w:sz w:val="24"/>
          <w:szCs w:val="24"/>
        </w:rPr>
        <w:t>Научная новизна исследования</w:t>
      </w:r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 впервые в отечественной </w:t>
      </w:r>
      <w:proofErr w:type="spellStart"/>
      <w:r w:rsidRPr="00B16745">
        <w:rPr>
          <w:rFonts w:ascii="Times New Roman" w:eastAsia="Calibri" w:hAnsi="Times New Roman" w:cs="Times New Roman"/>
          <w:sz w:val="24"/>
          <w:szCs w:val="24"/>
        </w:rPr>
        <w:t>полтиологии</w:t>
      </w:r>
      <w:proofErr w:type="spellEnd"/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 собрана и проанализирована статистика представленности женщин-депутатов в региональных законодательных собраниях отдельного федерального округа, выявлены пути </w:t>
      </w:r>
      <w:proofErr w:type="spellStart"/>
      <w:r w:rsidRPr="00B16745">
        <w:rPr>
          <w:rFonts w:ascii="Times New Roman" w:eastAsia="Calibri" w:hAnsi="Times New Roman" w:cs="Times New Roman"/>
          <w:sz w:val="24"/>
          <w:szCs w:val="24"/>
        </w:rPr>
        <w:lastRenderedPageBreak/>
        <w:t>рекрутирования</w:t>
      </w:r>
      <w:proofErr w:type="spellEnd"/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 женщин-политиков в депутатский корпус законодательных (представительных) органов государственной власти субъектов федерации РФ; определены факторы, влияющие на представительство женщин в законодательных (представительных) органах государственной власти субъектов федерации РФ;</w:t>
      </w:r>
      <w:proofErr w:type="gramEnd"/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 эксплицирован ценностно-мотивационный компонент политического участия женщин в законодательных (представительных) органах государственной власти субъектов федерации; </w:t>
      </w:r>
      <w:r w:rsidRPr="00B16745">
        <w:rPr>
          <w:rFonts w:ascii="Times New Roman" w:eastAsia="Calibri" w:hAnsi="Times New Roman" w:cs="Times New Roman"/>
          <w:sz w:val="24"/>
          <w:szCs w:val="24"/>
        </w:rPr>
        <w:tab/>
        <w:t>создан социологический портрет женщины-депутата законодательных (представительных) органов государственной власти субъектов федерации РФ.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6745">
        <w:rPr>
          <w:rFonts w:ascii="Times New Roman" w:eastAsia="Calibri" w:hAnsi="Times New Roman" w:cs="Times New Roman"/>
          <w:b/>
          <w:sz w:val="24"/>
          <w:szCs w:val="24"/>
        </w:rPr>
        <w:t>Принципы отбора информации</w:t>
      </w:r>
    </w:p>
    <w:p w:rsidR="00B16745" w:rsidRPr="00B16745" w:rsidRDefault="00B16745" w:rsidP="00B167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Эмпирическая база исследования  – </w:t>
      </w:r>
      <w:r w:rsidRPr="00B1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источники: сайты законодательных органов субъектов федерации, специализированные порталы (Парламентский портал, Российская энциклопедия кандидатов и др.), материалы СМИ. Сбор </w:t>
      </w:r>
      <w:r w:rsidRPr="00B16745">
        <w:rPr>
          <w:rFonts w:ascii="Times New Roman" w:eastAsia="Calibri" w:hAnsi="Times New Roman" w:cs="Times New Roman"/>
          <w:sz w:val="24"/>
          <w:szCs w:val="24"/>
        </w:rPr>
        <w:t>статистических данных о представленности женщин в депутатском корпусе регионов,</w:t>
      </w:r>
      <w:r w:rsidRPr="00B1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информация об их возрасте, образовании, семейном статусе и т.д. </w:t>
      </w:r>
      <w:r w:rsidRPr="00B16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с сентября 2016 по август 2017 г</w:t>
      </w:r>
      <w:r w:rsidRPr="00B1674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16745" w:rsidRPr="00B16745" w:rsidRDefault="00B16745" w:rsidP="00B1674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6745">
        <w:rPr>
          <w:rFonts w:ascii="Times New Roman" w:eastAsia="Calibri" w:hAnsi="Times New Roman" w:cs="Times New Roman"/>
          <w:b/>
          <w:bCs/>
          <w:sz w:val="24"/>
          <w:szCs w:val="24"/>
        </w:rPr>
        <w:t>Новейшие тенденции современного политического знания в области экспертно-аналитической работы</w:t>
      </w:r>
    </w:p>
    <w:p w:rsidR="00B16745" w:rsidRPr="004C1865" w:rsidRDefault="001B3300" w:rsidP="00B1674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proofErr w:type="gramStart"/>
      <w:r w:rsidRPr="00232632">
        <w:rPr>
          <w:rFonts w:ascii="Times New Roman" w:eastAsia="Calibri" w:hAnsi="Times New Roman" w:cs="Times New Roman"/>
          <w:sz w:val="24"/>
          <w:szCs w:val="24"/>
        </w:rPr>
        <w:t>Представленность женщин в публичном поле рассматривается политологами как один из маркеров демократии и гражданского общества</w:t>
      </w:r>
      <w:r w:rsidRPr="00232632">
        <w:rPr>
          <w:rStyle w:val="a9"/>
          <w:rFonts w:ascii="Times New Roman" w:eastAsia="Calibri" w:hAnsi="Times New Roman" w:cs="Times New Roman"/>
          <w:sz w:val="24"/>
          <w:szCs w:val="24"/>
        </w:rPr>
        <w:footnoteReference w:id="1"/>
      </w:r>
      <w:r w:rsidRPr="00232632">
        <w:rPr>
          <w:rFonts w:ascii="Times New Roman" w:eastAsia="Calibri" w:hAnsi="Times New Roman" w:cs="Times New Roman"/>
          <w:sz w:val="24"/>
          <w:szCs w:val="24"/>
        </w:rPr>
        <w:t>.</w:t>
      </w:r>
      <w:r w:rsidR="00E13D74" w:rsidRPr="00232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6745" w:rsidRPr="00232632">
        <w:rPr>
          <w:rFonts w:ascii="Times New Roman" w:eastAsia="Calibri" w:hAnsi="Times New Roman" w:cs="Times New Roman"/>
          <w:sz w:val="24"/>
          <w:szCs w:val="24"/>
        </w:rPr>
        <w:t>Проблема мотивация, способы прихода к власти, препятствий, типов и пр. женского/мужского лидерства привлекает внимание значительного числа исследователей</w:t>
      </w:r>
      <w:r w:rsidR="00B16745" w:rsidRPr="0023263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16745" w:rsidRPr="00232632">
        <w:rPr>
          <w:rFonts w:ascii="Times New Roman" w:eastAsia="Calibri" w:hAnsi="Times New Roman" w:cs="Times New Roman"/>
          <w:sz w:val="24"/>
          <w:szCs w:val="24"/>
        </w:rPr>
        <w:t>. Т.В. </w:t>
      </w:r>
      <w:proofErr w:type="spellStart"/>
      <w:r w:rsidR="00B16745" w:rsidRPr="00232632">
        <w:rPr>
          <w:rFonts w:ascii="Times New Roman" w:eastAsia="Calibri" w:hAnsi="Times New Roman" w:cs="Times New Roman"/>
          <w:sz w:val="24"/>
          <w:szCs w:val="24"/>
        </w:rPr>
        <w:t>Бендас</w:t>
      </w:r>
      <w:proofErr w:type="spellEnd"/>
      <w:r w:rsidR="00B16745" w:rsidRPr="0023263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  <w:r w:rsidR="00B16745" w:rsidRPr="00232632">
        <w:rPr>
          <w:rFonts w:ascii="Times New Roman" w:eastAsia="Calibri" w:hAnsi="Times New Roman" w:cs="Times New Roman"/>
          <w:sz w:val="24"/>
          <w:szCs w:val="24"/>
        </w:rPr>
        <w:t>, Н.В. Бушуева</w:t>
      </w:r>
      <w:r w:rsidR="00B16745" w:rsidRPr="0023263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4"/>
      </w:r>
      <w:r w:rsidR="00B16745" w:rsidRPr="00232632">
        <w:rPr>
          <w:rFonts w:ascii="Times New Roman" w:eastAsia="Calibri" w:hAnsi="Times New Roman" w:cs="Times New Roman"/>
          <w:sz w:val="24"/>
          <w:szCs w:val="24"/>
        </w:rPr>
        <w:t>, Ю.В. Шабалиной</w:t>
      </w:r>
      <w:r w:rsidR="00B16745" w:rsidRPr="0023263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5"/>
      </w:r>
      <w:r w:rsidR="00B16745" w:rsidRPr="00232632">
        <w:rPr>
          <w:rFonts w:ascii="Times New Roman" w:eastAsia="Calibri" w:hAnsi="Times New Roman" w:cs="Times New Roman"/>
          <w:sz w:val="24"/>
          <w:szCs w:val="24"/>
        </w:rPr>
        <w:t xml:space="preserve"> рассматривают теоретические подходы к изучению лидерства в рамках</w:t>
      </w:r>
      <w:r w:rsidR="00B16745" w:rsidRPr="000808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6745" w:rsidRPr="00232632">
        <w:rPr>
          <w:rFonts w:ascii="Times New Roman" w:eastAsia="Calibri" w:hAnsi="Times New Roman" w:cs="Times New Roman"/>
          <w:sz w:val="24"/>
          <w:szCs w:val="24"/>
        </w:rPr>
        <w:t>гендерной парадигмы.</w:t>
      </w:r>
      <w:proofErr w:type="gramEnd"/>
      <w:r w:rsidR="00B16745" w:rsidRPr="00232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16745" w:rsidRPr="00232632">
        <w:rPr>
          <w:rFonts w:ascii="Times New Roman" w:eastAsia="Calibri" w:hAnsi="Times New Roman" w:cs="Times New Roman"/>
          <w:sz w:val="24"/>
          <w:szCs w:val="24"/>
        </w:rPr>
        <w:t>«Пионер» в данной области В.Н. Константинова исследует женщин-лидеров, которые по её выражению стали «видимыми» на</w:t>
      </w:r>
      <w:r w:rsidR="00B16745" w:rsidRPr="00080893">
        <w:rPr>
          <w:rFonts w:ascii="Times New Roman" w:eastAsia="Calibri" w:hAnsi="Times New Roman" w:cs="Times New Roman"/>
          <w:sz w:val="28"/>
          <w:szCs w:val="28"/>
        </w:rPr>
        <w:t xml:space="preserve"> политической арене в начале 1990-х гг., выделяя их «политические корни» в виде бывшего </w:t>
      </w:r>
      <w:r w:rsidR="00B16745" w:rsidRPr="00080893">
        <w:rPr>
          <w:rFonts w:ascii="Times New Roman" w:eastAsia="Calibri" w:hAnsi="Times New Roman" w:cs="Times New Roman"/>
          <w:sz w:val="28"/>
          <w:szCs w:val="28"/>
        </w:rPr>
        <w:lastRenderedPageBreak/>
        <w:t>диссидентского движения, неформальных демократических образований и «старую» номенклатуру</w:t>
      </w:r>
      <w:r w:rsidR="00B16745"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  <w:r w:rsidR="00B16745" w:rsidRPr="0008089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16745" w:rsidRPr="004C1865">
        <w:rPr>
          <w:rFonts w:ascii="Times New Roman" w:eastAsia="Calibri" w:hAnsi="Times New Roman" w:cs="Times New Roman"/>
          <w:spacing w:val="-4"/>
          <w:sz w:val="28"/>
          <w:szCs w:val="28"/>
        </w:rPr>
        <w:t>А. Темкина рассматривает возможности и ограничения женского политического участия в России через анализ некоторых сценариев прихода женщин в политику в условиях переходного периода</w:t>
      </w:r>
      <w:proofErr w:type="gramEnd"/>
      <w:r w:rsidR="00B16745" w:rsidRPr="004C186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– «политика как продолжение профессиональной карьеры», «политика как профессия», «политика как следствие женской биографии»</w:t>
      </w:r>
      <w:r w:rsidR="00B16745" w:rsidRPr="004C1865">
        <w:rPr>
          <w:rFonts w:ascii="Times New Roman" w:eastAsia="Calibri" w:hAnsi="Times New Roman" w:cs="Times New Roman"/>
          <w:spacing w:val="-4"/>
          <w:sz w:val="28"/>
          <w:szCs w:val="28"/>
          <w:vertAlign w:val="superscript"/>
        </w:rPr>
        <w:footnoteReference w:id="7"/>
      </w:r>
      <w:r w:rsidR="00B16745" w:rsidRPr="004C1865">
        <w:rPr>
          <w:rFonts w:ascii="Times New Roman" w:eastAsia="Calibri" w:hAnsi="Times New Roman" w:cs="Times New Roman"/>
          <w:spacing w:val="-4"/>
          <w:sz w:val="28"/>
          <w:szCs w:val="28"/>
        </w:rPr>
        <w:t>. К ситуационным факторам, определяющим данное положение, исследовательница относит работу женщин на производстве и дома, к структурным – ответственность в политике за социальное развитие.</w:t>
      </w:r>
    </w:p>
    <w:p w:rsidR="00B16745" w:rsidRPr="00133E60" w:rsidRDefault="00B16745" w:rsidP="00B1674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8B8">
        <w:rPr>
          <w:rFonts w:ascii="Times New Roman" w:eastAsia="Calibri" w:hAnsi="Times New Roman" w:cs="Times New Roman"/>
          <w:sz w:val="28"/>
          <w:szCs w:val="28"/>
        </w:rPr>
        <w:t>В работах С.Г. Айвазовой</w:t>
      </w:r>
      <w:r w:rsidRPr="008F58B8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"/>
      </w:r>
      <w:r w:rsidRPr="008F58B8">
        <w:rPr>
          <w:rFonts w:ascii="Times New Roman" w:eastAsia="Calibri" w:hAnsi="Times New Roman" w:cs="Times New Roman"/>
          <w:sz w:val="28"/>
          <w:szCs w:val="28"/>
        </w:rPr>
        <w:t>, В.В. </w:t>
      </w:r>
      <w:proofErr w:type="spellStart"/>
      <w:r w:rsidRPr="008F58B8">
        <w:rPr>
          <w:rFonts w:ascii="Times New Roman" w:eastAsia="Calibri" w:hAnsi="Times New Roman" w:cs="Times New Roman"/>
          <w:sz w:val="28"/>
          <w:szCs w:val="28"/>
        </w:rPr>
        <w:t>Мошненко</w:t>
      </w:r>
      <w:proofErr w:type="spellEnd"/>
      <w:r w:rsidRPr="008F58B8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9"/>
      </w:r>
      <w:r w:rsidRPr="008F58B8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r w:rsidRPr="008F58B8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  <w:r w:rsidRPr="008F58B8">
        <w:rPr>
          <w:rFonts w:ascii="Times New Roman" w:eastAsia="Calibri" w:hAnsi="Times New Roman" w:cs="Times New Roman"/>
          <w:sz w:val="28"/>
          <w:szCs w:val="28"/>
        </w:rPr>
        <w:t xml:space="preserve"> анализируются национальные механизмы продвижения женщин-политиков. В частности, А.Б. </w:t>
      </w:r>
      <w:proofErr w:type="spellStart"/>
      <w:r w:rsidRPr="008F58B8">
        <w:rPr>
          <w:rFonts w:ascii="Times New Roman" w:eastAsia="Calibri" w:hAnsi="Times New Roman" w:cs="Times New Roman"/>
          <w:sz w:val="28"/>
          <w:szCs w:val="28"/>
        </w:rPr>
        <w:t>Самакова</w:t>
      </w:r>
      <w:proofErr w:type="spellEnd"/>
      <w:r w:rsidRPr="008F58B8">
        <w:rPr>
          <w:rFonts w:ascii="Times New Roman" w:eastAsia="Calibri" w:hAnsi="Times New Roman" w:cs="Times New Roman"/>
          <w:sz w:val="28"/>
          <w:szCs w:val="28"/>
        </w:rPr>
        <w:t xml:space="preserve"> выделяет три пути: первый – продвижение женщин в большую политику становится принципом и практическим делом ведущих политических партий социал-демократической и социалистической направленности; </w:t>
      </w:r>
      <w:proofErr w:type="gramStart"/>
      <w:r w:rsidRPr="008F58B8">
        <w:rPr>
          <w:rFonts w:ascii="Times New Roman" w:eastAsia="Calibri" w:hAnsi="Times New Roman" w:cs="Times New Roman"/>
          <w:sz w:val="28"/>
          <w:szCs w:val="28"/>
        </w:rPr>
        <w:t>второй – альтернативные (политические партии, профсоюзы, организации предпринимателей) структуры, в первую очередь женские организации, третий – «азиатский», т.е. по принципу «наследования»</w:t>
      </w:r>
      <w:r w:rsidRPr="008F58B8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"/>
      </w:r>
      <w:r w:rsidRPr="008F58B8">
        <w:rPr>
          <w:rFonts w:ascii="Times New Roman" w:eastAsia="Calibri" w:hAnsi="Times New Roman" w:cs="Times New Roman"/>
          <w:sz w:val="28"/>
          <w:szCs w:val="28"/>
        </w:rPr>
        <w:t>.</w:t>
      </w:r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 О.С.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Богданова </w:t>
      </w:r>
      <w:r w:rsidRPr="00A6356B">
        <w:rPr>
          <w:rFonts w:ascii="Times New Roman" w:eastAsia="Calibri" w:hAnsi="Times New Roman" w:cs="Times New Roman"/>
          <w:sz w:val="28"/>
          <w:szCs w:val="28"/>
        </w:rPr>
        <w:t xml:space="preserve">исследует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A6356B">
        <w:rPr>
          <w:rFonts w:ascii="Times New Roman" w:eastAsia="Calibri" w:hAnsi="Times New Roman" w:cs="Times New Roman"/>
          <w:sz w:val="28"/>
          <w:szCs w:val="28"/>
        </w:rPr>
        <w:t xml:space="preserve">актор лидерства в сфере международных отношений </w:t>
      </w:r>
      <w:r>
        <w:rPr>
          <w:rFonts w:ascii="Times New Roman" w:eastAsia="Calibri" w:hAnsi="Times New Roman" w:cs="Times New Roman"/>
          <w:sz w:val="28"/>
          <w:szCs w:val="28"/>
        </w:rPr>
        <w:t>как</w:t>
      </w:r>
      <w:r w:rsidRPr="00A6356B">
        <w:rPr>
          <w:rFonts w:ascii="Times New Roman" w:eastAsia="Calibri" w:hAnsi="Times New Roman" w:cs="Times New Roman"/>
          <w:sz w:val="28"/>
          <w:szCs w:val="28"/>
        </w:rPr>
        <w:t xml:space="preserve"> одну из проблем, касающихся 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ханизмов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глобального управления</w:t>
      </w:r>
      <w:r>
        <w:rPr>
          <w:rStyle w:val="a9"/>
          <w:rFonts w:ascii="Times New Roman" w:eastAsia="Calibri" w:hAnsi="Times New Roman" w:cs="Times New Roman"/>
          <w:sz w:val="28"/>
          <w:szCs w:val="28"/>
        </w:rPr>
        <w:footnoteReference w:id="12"/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E58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Такой же точки зрения придерживаются С.А.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Листикова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Е.В.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Нипорка</w:t>
      </w:r>
      <w:proofErr w:type="spellEnd"/>
      <w:r>
        <w:rPr>
          <w:rStyle w:val="a9"/>
          <w:rFonts w:ascii="Times New Roman" w:eastAsia="Calibri" w:hAnsi="Times New Roman" w:cs="Times New Roman"/>
          <w:sz w:val="28"/>
          <w:szCs w:val="28"/>
        </w:rPr>
        <w:footnoteReference w:id="13"/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О.С.Богданова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считает, что п</w:t>
      </w:r>
      <w:r w:rsidRPr="00A97031">
        <w:rPr>
          <w:rFonts w:ascii="Times New Roman" w:eastAsia="Calibri" w:hAnsi="Times New Roman" w:cs="Times New Roman"/>
          <w:sz w:val="28"/>
          <w:szCs w:val="28"/>
        </w:rPr>
        <w:t>остепенная институционализация и легализация этих</w:t>
      </w:r>
      <w:proofErr w:type="gramEnd"/>
      <w:r w:rsidRPr="00A97031">
        <w:rPr>
          <w:rFonts w:ascii="Times New Roman" w:eastAsia="Calibri" w:hAnsi="Times New Roman" w:cs="Times New Roman"/>
          <w:sz w:val="28"/>
          <w:szCs w:val="28"/>
        </w:rPr>
        <w:t xml:space="preserve"> представлений произошла через правовые и религиозные системы общественного санкционирования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ролевого поведения полов. </w:t>
      </w:r>
      <w:proofErr w:type="gramStart"/>
      <w:r w:rsidRPr="00080893">
        <w:rPr>
          <w:rFonts w:ascii="Times New Roman" w:eastAsia="Calibri" w:hAnsi="Times New Roman" w:cs="Times New Roman"/>
          <w:sz w:val="28"/>
          <w:szCs w:val="28"/>
        </w:rPr>
        <w:t>Комплекс исследований в рамках гендерной политологии посвящён имиджу женщины-политика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"/>
      </w:r>
      <w:r w:rsidRPr="00080893">
        <w:rPr>
          <w:rFonts w:ascii="Times New Roman" w:eastAsia="Calibri" w:hAnsi="Times New Roman" w:cs="Times New Roman"/>
          <w:sz w:val="28"/>
          <w:szCs w:val="28"/>
        </w:rPr>
        <w:t>. В работах Н. </w:t>
      </w:r>
      <w:proofErr w:type="spellStart"/>
      <w:r w:rsidRPr="00080893">
        <w:rPr>
          <w:rFonts w:ascii="Times New Roman" w:eastAsia="Calibri" w:hAnsi="Times New Roman" w:cs="Times New Roman"/>
          <w:sz w:val="28"/>
          <w:szCs w:val="28"/>
        </w:rPr>
        <w:t>Ажгихиной</w:t>
      </w:r>
      <w:proofErr w:type="spellEnd"/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5"/>
      </w:r>
      <w:r w:rsidRPr="00080893">
        <w:rPr>
          <w:rFonts w:ascii="Times New Roman" w:eastAsia="Calibri" w:hAnsi="Times New Roman" w:cs="Times New Roman"/>
          <w:sz w:val="28"/>
          <w:szCs w:val="28"/>
        </w:rPr>
        <w:t>, Е.С. Ивашовой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6"/>
      </w:r>
      <w:r w:rsidRPr="00080893">
        <w:rPr>
          <w:rFonts w:ascii="Times New Roman" w:eastAsia="Calibri" w:hAnsi="Times New Roman" w:cs="Times New Roman"/>
          <w:sz w:val="28"/>
          <w:szCs w:val="28"/>
        </w:rPr>
        <w:t>, И. Горшковой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"/>
      </w:r>
      <w:r w:rsidRPr="00080893">
        <w:rPr>
          <w:rFonts w:ascii="Times New Roman" w:eastAsia="Calibri" w:hAnsi="Times New Roman" w:cs="Times New Roman"/>
          <w:sz w:val="28"/>
          <w:szCs w:val="28"/>
        </w:rPr>
        <w:t>, Ю.Е. Гусевой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"/>
      </w:r>
      <w:r w:rsidRPr="00080893">
        <w:rPr>
          <w:rFonts w:ascii="Times New Roman" w:eastAsia="Calibri" w:hAnsi="Times New Roman" w:cs="Times New Roman"/>
          <w:sz w:val="28"/>
          <w:szCs w:val="28"/>
        </w:rPr>
        <w:t>, В.П. </w:t>
      </w:r>
      <w:proofErr w:type="spellStart"/>
      <w:r w:rsidRPr="00080893">
        <w:rPr>
          <w:rFonts w:ascii="Times New Roman" w:eastAsia="Calibri" w:hAnsi="Times New Roman" w:cs="Times New Roman"/>
          <w:sz w:val="28"/>
          <w:szCs w:val="28"/>
        </w:rPr>
        <w:t>Светлаковой</w:t>
      </w:r>
      <w:proofErr w:type="spellEnd"/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9"/>
      </w:r>
      <w:r w:rsidRPr="00080893">
        <w:rPr>
          <w:rFonts w:ascii="Times New Roman" w:eastAsia="Calibri" w:hAnsi="Times New Roman" w:cs="Times New Roman"/>
          <w:sz w:val="28"/>
          <w:szCs w:val="28"/>
        </w:rPr>
        <w:t>, О.А. Дубровой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0"/>
      </w:r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1"/>
      </w:r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 рассматриваются основные стратегии воздействия, используемые в ходе создания </w:t>
      </w:r>
      <w:proofErr w:type="spellStart"/>
      <w:r w:rsidRPr="00080893">
        <w:rPr>
          <w:rFonts w:ascii="Times New Roman" w:eastAsia="Calibri" w:hAnsi="Times New Roman" w:cs="Times New Roman"/>
          <w:sz w:val="28"/>
          <w:szCs w:val="28"/>
        </w:rPr>
        <w:t>медиаимиджа</w:t>
      </w:r>
      <w:proofErr w:type="spellEnd"/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 женщины-политика, анализируются стереотипические представления о женских и мужских ролях и место, которое эти представления занимают в процессе формирования образа.</w:t>
      </w:r>
      <w:proofErr w:type="gramEnd"/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Н.О.Автаева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отмечает о</w:t>
      </w:r>
      <w:r w:rsidRPr="00133E60">
        <w:rPr>
          <w:rFonts w:ascii="Times New Roman" w:eastAsia="Calibri" w:hAnsi="Times New Roman" w:cs="Times New Roman"/>
          <w:sz w:val="28"/>
          <w:szCs w:val="28"/>
        </w:rPr>
        <w:t xml:space="preserve">пределенную </w:t>
      </w:r>
      <w:r w:rsidRPr="00133E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сложность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33E60">
        <w:rPr>
          <w:rFonts w:ascii="Times New Roman" w:eastAsia="Calibri" w:hAnsi="Times New Roman" w:cs="Times New Roman"/>
          <w:sz w:val="28"/>
          <w:szCs w:val="28"/>
        </w:rPr>
        <w:t xml:space="preserve"> конструировани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133E60">
        <w:rPr>
          <w:rFonts w:ascii="Times New Roman" w:eastAsia="Calibri" w:hAnsi="Times New Roman" w:cs="Times New Roman"/>
          <w:sz w:val="28"/>
          <w:szCs w:val="28"/>
        </w:rPr>
        <w:t xml:space="preserve"> медиа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133E60">
        <w:rPr>
          <w:rFonts w:ascii="Times New Roman" w:eastAsia="Calibri" w:hAnsi="Times New Roman" w:cs="Times New Roman"/>
          <w:sz w:val="28"/>
          <w:szCs w:val="28"/>
        </w:rPr>
        <w:t>имиджа именно женщины-политика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так как </w:t>
      </w:r>
      <w:r w:rsidRPr="00133E60">
        <w:rPr>
          <w:rFonts w:ascii="Times New Roman" w:eastAsia="Calibri" w:hAnsi="Times New Roman" w:cs="Times New Roman"/>
          <w:sz w:val="28"/>
          <w:szCs w:val="28"/>
        </w:rPr>
        <w:t>современная пресса представляет женскую тематику однобоко, акцентируя внимание потребителей информации лишь на некоторых асп</w:t>
      </w:r>
      <w:r>
        <w:rPr>
          <w:rFonts w:ascii="Times New Roman" w:eastAsia="Calibri" w:hAnsi="Times New Roman" w:cs="Times New Roman"/>
          <w:sz w:val="28"/>
          <w:szCs w:val="28"/>
        </w:rPr>
        <w:t>ектах проблем, в числе которых –</w:t>
      </w:r>
      <w:r w:rsidRPr="00133E60">
        <w:rPr>
          <w:rFonts w:ascii="Times New Roman" w:eastAsia="Calibri" w:hAnsi="Times New Roman" w:cs="Times New Roman"/>
          <w:sz w:val="28"/>
          <w:szCs w:val="28"/>
        </w:rPr>
        <w:t xml:space="preserve"> ведение домашнего хозяйства, умение стильно выглядеть и социальные проблемы женщин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2"/>
      </w:r>
      <w:r w:rsidRPr="00133E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6745" w:rsidRPr="00080893" w:rsidRDefault="00B16745" w:rsidP="00B1674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893">
        <w:rPr>
          <w:rFonts w:ascii="Times New Roman" w:eastAsia="Calibri" w:hAnsi="Times New Roman" w:cs="Times New Roman"/>
          <w:sz w:val="28"/>
          <w:szCs w:val="28"/>
        </w:rPr>
        <w:t>Д.Р. </w:t>
      </w:r>
      <w:proofErr w:type="spellStart"/>
      <w:r w:rsidRPr="00080893">
        <w:rPr>
          <w:rFonts w:ascii="Times New Roman" w:eastAsia="Calibri" w:hAnsi="Times New Roman" w:cs="Times New Roman"/>
          <w:sz w:val="28"/>
          <w:szCs w:val="28"/>
        </w:rPr>
        <w:t>Фатыхова</w:t>
      </w:r>
      <w:proofErr w:type="spellEnd"/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 выделяет виды имиджей женщин-политиков, отмечая эффективность лидеров рационально-легального типа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"/>
      </w:r>
      <w:r w:rsidRPr="000808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6745" w:rsidRPr="00080893" w:rsidRDefault="00B16745" w:rsidP="00B1674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80893">
        <w:rPr>
          <w:rFonts w:ascii="Times New Roman" w:eastAsia="Calibri" w:hAnsi="Times New Roman" w:cs="Times New Roman"/>
          <w:sz w:val="28"/>
          <w:szCs w:val="28"/>
        </w:rPr>
        <w:t>Особенности мужских и женских стилей лидерства являются предметом исследования О.Г. </w:t>
      </w:r>
      <w:proofErr w:type="spellStart"/>
      <w:r w:rsidRPr="00080893">
        <w:rPr>
          <w:rFonts w:ascii="Times New Roman" w:eastAsia="Calibri" w:hAnsi="Times New Roman" w:cs="Times New Roman"/>
          <w:sz w:val="28"/>
          <w:szCs w:val="28"/>
        </w:rPr>
        <w:t>Овчаровой</w:t>
      </w:r>
      <w:proofErr w:type="spellEnd"/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4"/>
      </w:r>
      <w:r w:rsidRPr="00080893">
        <w:rPr>
          <w:rFonts w:ascii="Times New Roman" w:eastAsia="Calibri" w:hAnsi="Times New Roman" w:cs="Times New Roman"/>
          <w:sz w:val="28"/>
          <w:szCs w:val="28"/>
        </w:rPr>
        <w:t>, И.В. Грошева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5"/>
      </w:r>
      <w:r w:rsidRPr="00080893">
        <w:rPr>
          <w:rFonts w:ascii="Times New Roman" w:eastAsia="Calibri" w:hAnsi="Times New Roman" w:cs="Times New Roman"/>
          <w:sz w:val="28"/>
          <w:szCs w:val="28"/>
        </w:rPr>
        <w:t>, И.О. </w:t>
      </w:r>
      <w:proofErr w:type="spellStart"/>
      <w:r w:rsidRPr="00080893">
        <w:rPr>
          <w:rFonts w:ascii="Times New Roman" w:eastAsia="Calibri" w:hAnsi="Times New Roman" w:cs="Times New Roman"/>
          <w:sz w:val="28"/>
          <w:szCs w:val="28"/>
        </w:rPr>
        <w:t>Тукаевой</w:t>
      </w:r>
      <w:proofErr w:type="spellEnd"/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 и З.М. Хасанова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6"/>
      </w:r>
      <w:r w:rsidRPr="00080893">
        <w:rPr>
          <w:rFonts w:ascii="Times New Roman" w:eastAsia="Calibri" w:hAnsi="Times New Roman" w:cs="Times New Roman"/>
          <w:sz w:val="28"/>
          <w:szCs w:val="28"/>
        </w:rPr>
        <w:t>, В.П. </w:t>
      </w:r>
      <w:proofErr w:type="spellStart"/>
      <w:r w:rsidRPr="00080893">
        <w:rPr>
          <w:rFonts w:ascii="Times New Roman" w:eastAsia="Calibri" w:hAnsi="Times New Roman" w:cs="Times New Roman"/>
          <w:sz w:val="28"/>
          <w:szCs w:val="28"/>
        </w:rPr>
        <w:t>Светлаковой</w:t>
      </w:r>
      <w:proofErr w:type="spellEnd"/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7"/>
      </w:r>
      <w:r w:rsidRPr="00080893">
        <w:rPr>
          <w:rFonts w:ascii="Times New Roman" w:eastAsia="Calibri" w:hAnsi="Times New Roman" w:cs="Times New Roman"/>
          <w:sz w:val="28"/>
          <w:szCs w:val="28"/>
        </w:rPr>
        <w:t>. В работах Н.В. Бушуевой основной акцент сделан на изучении региональных лидеров-женщин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"/>
      </w:r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. Н. Жидкова исследует опыт женщин-политиков, добившихся успеха, суть которого – следование мужским правилам в сфере политики с подтверждением своей </w:t>
      </w:r>
      <w:r w:rsidRPr="00080893">
        <w:rPr>
          <w:rFonts w:ascii="Times New Roman" w:eastAsia="Calibri" w:hAnsi="Times New Roman" w:cs="Times New Roman"/>
          <w:sz w:val="28"/>
          <w:szCs w:val="28"/>
        </w:rPr>
        <w:lastRenderedPageBreak/>
        <w:t>женственности гендерным дисплеем</w:t>
      </w:r>
      <w:r w:rsidRPr="00080893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9"/>
      </w:r>
      <w:r w:rsidRPr="0008089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Изучая гендерные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режимы в политических партиях, Н. Жидкова п</w:t>
      </w:r>
      <w:r w:rsidRPr="00A1108B">
        <w:rPr>
          <w:rFonts w:ascii="Times New Roman" w:eastAsia="Calibri" w:hAnsi="Times New Roman" w:cs="Times New Roman"/>
          <w:sz w:val="28"/>
          <w:szCs w:val="28"/>
        </w:rPr>
        <w:t>риходит к выводу о различиях в гендерных режимах партий: КПРФ закрепляет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108B">
        <w:rPr>
          <w:rFonts w:ascii="Times New Roman" w:eastAsia="Calibri" w:hAnsi="Times New Roman" w:cs="Times New Roman"/>
          <w:sz w:val="28"/>
          <w:szCs w:val="28"/>
        </w:rPr>
        <w:t>женщинами социальную сферу, а режим Ябл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ока – предлагает гендерно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недиф</w:t>
      </w:r>
      <w:r w:rsidRPr="00A1108B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1108B">
        <w:rPr>
          <w:rFonts w:ascii="Times New Roman" w:eastAsia="Calibri" w:hAnsi="Times New Roman" w:cs="Times New Roman"/>
          <w:sz w:val="28"/>
          <w:szCs w:val="28"/>
        </w:rPr>
        <w:t>рцируемые</w:t>
      </w:r>
      <w:proofErr w:type="spellEnd"/>
      <w:r w:rsidRPr="00A1108B">
        <w:rPr>
          <w:rFonts w:ascii="Times New Roman" w:eastAsia="Calibri" w:hAnsi="Times New Roman" w:cs="Times New Roman"/>
          <w:sz w:val="28"/>
          <w:szCs w:val="28"/>
        </w:rPr>
        <w:t xml:space="preserve"> воз</w:t>
      </w:r>
      <w:r>
        <w:rPr>
          <w:rFonts w:ascii="Times New Roman" w:eastAsia="Calibri" w:hAnsi="Times New Roman" w:cs="Times New Roman"/>
          <w:sz w:val="28"/>
          <w:szCs w:val="28"/>
        </w:rPr>
        <w:t>можности. Однако</w:t>
      </w:r>
      <w:r w:rsidRPr="00A11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исследовательница считает, что </w:t>
      </w:r>
      <w:r w:rsidRPr="00A1108B">
        <w:rPr>
          <w:rFonts w:ascii="Times New Roman" w:eastAsia="Calibri" w:hAnsi="Times New Roman" w:cs="Times New Roman"/>
          <w:sz w:val="28"/>
          <w:szCs w:val="28"/>
        </w:rPr>
        <w:t>гендерные правила взаимодействия в обеих партиях одинаковые – это мужские правила</w:t>
      </w:r>
      <w:r>
        <w:rPr>
          <w:rStyle w:val="a9"/>
          <w:rFonts w:ascii="Times New Roman" w:eastAsia="Calibri" w:hAnsi="Times New Roman" w:cs="Times New Roman"/>
          <w:sz w:val="28"/>
          <w:szCs w:val="28"/>
        </w:rPr>
        <w:footnoteReference w:id="30"/>
      </w:r>
      <w:r w:rsidRPr="00A110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87846" w:rsidRPr="00987846" w:rsidRDefault="00987846" w:rsidP="00987846">
      <w:pPr>
        <w:shd w:val="clear" w:color="auto" w:fill="FFFFFF"/>
        <w:tabs>
          <w:tab w:val="left" w:pos="18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98784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Контрольные задания для проверки уровня </w:t>
      </w:r>
      <w:proofErr w:type="spellStart"/>
      <w:r w:rsidRPr="0098784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сформированности</w:t>
      </w:r>
      <w:proofErr w:type="spellEnd"/>
      <w:r w:rsidRPr="0098784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компетенции ПК-9 – </w:t>
      </w:r>
      <w:r w:rsidRPr="00987846">
        <w:rPr>
          <w:rFonts w:ascii="Times New Roman" w:eastAsia="Times New Roman" w:hAnsi="Times New Roman" w:cs="Times New Roman"/>
          <w:bCs/>
          <w:i/>
          <w:spacing w:val="-6"/>
          <w:sz w:val="24"/>
          <w:szCs w:val="24"/>
          <w:lang w:eastAsia="ru-RU"/>
        </w:rPr>
        <w:t>способностью пользоваться современными методами обработки, интерпретации и презентации комплексной политологической информации (в том числе представленной в количественной форме) для решения научных и практических задач.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987846" w:rsidRPr="00987846" w:rsidTr="007916FE">
        <w:tc>
          <w:tcPr>
            <w:tcW w:w="464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  <w:t>Этап формирования компетенции, в котором участвует практика</w:t>
            </w:r>
          </w:p>
        </w:tc>
        <w:tc>
          <w:tcPr>
            <w:tcW w:w="4678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Контрольные задания для оценки умений, навыков </w:t>
            </w:r>
          </w:p>
        </w:tc>
      </w:tr>
      <w:tr w:rsidR="00987846" w:rsidRPr="00987846" w:rsidTr="007916FE">
        <w:tc>
          <w:tcPr>
            <w:tcW w:w="464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 xml:space="preserve">Владеть: </w:t>
            </w:r>
          </w:p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методикой сбора информации; методикой составления презентаций; методики составления аналитических отчётов</w:t>
            </w:r>
          </w:p>
        </w:tc>
        <w:tc>
          <w:tcPr>
            <w:tcW w:w="4678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Раскройте значение различных методов исследования в области экспертно-аналитической деятельности.</w:t>
            </w:r>
          </w:p>
        </w:tc>
      </w:tr>
      <w:tr w:rsidR="00987846" w:rsidRPr="00987846" w:rsidTr="007916FE">
        <w:tc>
          <w:tcPr>
            <w:tcW w:w="464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 xml:space="preserve">Уметь: </w:t>
            </w:r>
          </w:p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Селектировать</w:t>
            </w:r>
            <w:proofErr w:type="spellEnd"/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 xml:space="preserve"> информацию по степени важности; Придавать необходимую форму для адекватного восприятия информации (графики, диаграммы); подбирать необходимый визуальный материал для презентаций </w:t>
            </w:r>
          </w:p>
        </w:tc>
        <w:tc>
          <w:tcPr>
            <w:tcW w:w="4678" w:type="dxa"/>
          </w:tcPr>
          <w:p w:rsidR="00987846" w:rsidRPr="00987846" w:rsidRDefault="00987846" w:rsidP="00987846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Подготовьте обзор отечественного и зарубежного опыта исследования выбранной исследовательской проблематики</w:t>
            </w:r>
          </w:p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  <w:tr w:rsidR="00987846" w:rsidRPr="00987846" w:rsidTr="007916FE">
        <w:tc>
          <w:tcPr>
            <w:tcW w:w="464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Знать:</w:t>
            </w:r>
          </w:p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Основные информационные источники (сайты газет, органов государственной власти и местного самоуправления, партий, аналитических центров и т.д.)</w:t>
            </w:r>
          </w:p>
        </w:tc>
        <w:tc>
          <w:tcPr>
            <w:tcW w:w="4678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Подготовьте обзор основных информационных источников по теме экспертно-аналитического исследования</w:t>
            </w:r>
          </w:p>
        </w:tc>
      </w:tr>
    </w:tbl>
    <w:p w:rsidR="00987846" w:rsidRPr="00987846" w:rsidRDefault="00987846" w:rsidP="0098784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87846" w:rsidRPr="00987846" w:rsidRDefault="00987846" w:rsidP="0098784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846">
        <w:rPr>
          <w:rFonts w:ascii="Times New Roman" w:eastAsia="Calibri" w:hAnsi="Times New Roman" w:cs="Times New Roman"/>
          <w:b/>
          <w:bCs/>
          <w:sz w:val="24"/>
          <w:szCs w:val="24"/>
        </w:rPr>
        <w:t>Методы исследования</w:t>
      </w:r>
      <w:r w:rsidRPr="0098784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987846">
        <w:rPr>
          <w:rFonts w:ascii="Times New Roman" w:eastAsia="Calibri" w:hAnsi="Times New Roman" w:cs="Times New Roman"/>
          <w:sz w:val="24"/>
          <w:szCs w:val="24"/>
        </w:rPr>
        <w:t xml:space="preserve">составляют системный, компаративистский, биографический, гендерный и другие методы. Компаративистский подход позволяет сопоставить статистические данные по представленности женщин-депутатов в региональных легислатурах субъектов федерации. Биографический метод дает возможность реконструировать траектории политических биографий женщин-депутатов, проанализировать их образовательный, профессиональный, семейный статус. Гендерный </w:t>
      </w:r>
      <w:r w:rsidRPr="00987846">
        <w:rPr>
          <w:rFonts w:ascii="Times New Roman" w:eastAsia="Calibri" w:hAnsi="Times New Roman" w:cs="Times New Roman"/>
          <w:sz w:val="24"/>
          <w:szCs w:val="24"/>
        </w:rPr>
        <w:lastRenderedPageBreak/>
        <w:t>подход дал возможность сосредоточить внимание на женском сегменте депутатского корпуса, эксплицировать распределение должностей в политико-государственной иерархии депутатского корпуса региональных органов законодательной власти. В процессе диссертационного исследования использовались такие методы как анализ статистических данных, анализ документов, интервью. Указанные методы использовались в совокупности, что позволило обеспечить комплексный подход к данному исследованию и решить поставленные задачи.</w:t>
      </w:r>
    </w:p>
    <w:p w:rsidR="00987846" w:rsidRPr="00987846" w:rsidRDefault="00987846" w:rsidP="009878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информационные источники</w:t>
      </w:r>
    </w:p>
    <w:p w:rsidR="00987846" w:rsidRPr="00987846" w:rsidRDefault="00987846" w:rsidP="009878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Парламентский портал, Российская энциклопедия кандидатов, сайты региональных органов государственной власти</w:t>
      </w:r>
    </w:p>
    <w:p w:rsidR="00987846" w:rsidRPr="00987846" w:rsidRDefault="00987846" w:rsidP="009878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846">
        <w:rPr>
          <w:rFonts w:ascii="Times New Roman" w:eastAsia="Calibri" w:hAnsi="Times New Roman" w:cs="Times New Roman"/>
          <w:sz w:val="24"/>
          <w:szCs w:val="24"/>
        </w:rPr>
        <w:t>Важно отметить, что статистические данные по проблеме исследования не систематизированы, представлены фрагментарно, что значительно затруднило процесс изучения проблемы.</w:t>
      </w:r>
    </w:p>
    <w:p w:rsidR="00987846" w:rsidRPr="00987846" w:rsidRDefault="00987846" w:rsidP="009878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846" w:rsidRPr="00987846" w:rsidRDefault="00987846" w:rsidP="00987846">
      <w:pPr>
        <w:shd w:val="clear" w:color="auto" w:fill="FFFFFF"/>
        <w:tabs>
          <w:tab w:val="left" w:pos="18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98784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Контрольные задания для проверки уровня </w:t>
      </w:r>
      <w:proofErr w:type="spellStart"/>
      <w:r w:rsidRPr="0098784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сформированности</w:t>
      </w:r>
      <w:proofErr w:type="spellEnd"/>
      <w:r w:rsidRPr="0098784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компетенции ПК-10 – </w:t>
      </w:r>
      <w:r w:rsidRPr="00987846">
        <w:rPr>
          <w:rFonts w:ascii="Times New Roman" w:eastAsia="Times New Roman" w:hAnsi="Times New Roman" w:cs="Times New Roman"/>
          <w:bCs/>
          <w:i/>
          <w:spacing w:val="-6"/>
          <w:sz w:val="24"/>
          <w:szCs w:val="24"/>
          <w:lang w:eastAsia="ru-RU"/>
        </w:rPr>
        <w:t>способностью к сбору и обработке информации в условиях информационной закрытости и намеренного искажения данных</w:t>
      </w:r>
      <w:r w:rsidRPr="0098784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ab/>
        <w:t>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070"/>
        <w:gridCol w:w="4394"/>
      </w:tblGrid>
      <w:tr w:rsidR="00987846" w:rsidRPr="00987846" w:rsidTr="007916FE">
        <w:tc>
          <w:tcPr>
            <w:tcW w:w="5070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  <w:t>Этап формирования компетенции, в котором участвует практика</w:t>
            </w:r>
          </w:p>
        </w:tc>
        <w:tc>
          <w:tcPr>
            <w:tcW w:w="439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Контрольные задания для оценки умений, навыков </w:t>
            </w:r>
          </w:p>
        </w:tc>
      </w:tr>
      <w:tr w:rsidR="00987846" w:rsidRPr="00987846" w:rsidTr="007916FE">
        <w:tc>
          <w:tcPr>
            <w:tcW w:w="5070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Владеть: навыками экспертно-аналитической деятельности, осуществление политической диагностики, анализа политических и политологических текстов, использования общих и специальных методов современной политической науки</w:t>
            </w:r>
          </w:p>
        </w:tc>
        <w:tc>
          <w:tcPr>
            <w:tcW w:w="439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Подготовьте анализ источников и литературы по теме экспертно-аналитического исследования.</w:t>
            </w:r>
          </w:p>
        </w:tc>
      </w:tr>
      <w:tr w:rsidR="00987846" w:rsidRPr="00987846" w:rsidTr="007916FE">
        <w:tc>
          <w:tcPr>
            <w:tcW w:w="5070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Уметь: применять методики диагностики и анализа политических процессов, событий, ситуации; проводить прикладные исследования;</w:t>
            </w:r>
          </w:p>
        </w:tc>
        <w:tc>
          <w:tcPr>
            <w:tcW w:w="439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Составьте  план сбора материала по теме экспертно-аналитического исследования.</w:t>
            </w:r>
          </w:p>
        </w:tc>
      </w:tr>
      <w:tr w:rsidR="00987846" w:rsidRPr="00987846" w:rsidTr="007916FE">
        <w:tc>
          <w:tcPr>
            <w:tcW w:w="5070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Знать: методы исследования в политической науке, основные методы сбора и обработки информации; требования к оформлению научной информации, научных отчетов, докладов, статей, проектов.</w:t>
            </w:r>
          </w:p>
        </w:tc>
        <w:tc>
          <w:tcPr>
            <w:tcW w:w="4394" w:type="dxa"/>
          </w:tcPr>
          <w:p w:rsidR="00987846" w:rsidRPr="00987846" w:rsidRDefault="00987846" w:rsidP="00987846">
            <w:pPr>
              <w:shd w:val="clear" w:color="auto" w:fill="FFFFFF"/>
              <w:tabs>
                <w:tab w:val="left" w:pos="187"/>
              </w:tabs>
              <w:suppressAutoHyphens/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</w:pPr>
            <w:r w:rsidRPr="00987846">
              <w:rPr>
                <w:rFonts w:eastAsia="Times New Roman"/>
                <w:bCs/>
                <w:spacing w:val="-6"/>
                <w:sz w:val="24"/>
                <w:szCs w:val="24"/>
                <w:lang w:eastAsia="ru-RU"/>
              </w:rPr>
              <w:t>Сделайте обзор методологии и методов политологии применительно к задачам экспертно-аналитического исследования по теме исследования.</w:t>
            </w:r>
          </w:p>
        </w:tc>
      </w:tr>
    </w:tbl>
    <w:p w:rsidR="00B16745" w:rsidRDefault="00B16745" w:rsidP="002326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632" w:rsidRDefault="00232632" w:rsidP="002326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632" w:rsidRDefault="00232632" w:rsidP="002326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632" w:rsidRDefault="00232632" w:rsidP="002326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632" w:rsidRDefault="00232632" w:rsidP="002326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632" w:rsidRDefault="00232632" w:rsidP="002326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632" w:rsidRDefault="00232632" w:rsidP="002326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6745" w:rsidRDefault="00B16745" w:rsidP="00946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7846" w:rsidRPr="00863AD9" w:rsidRDefault="00987846" w:rsidP="009878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Содержательная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отчета</w:t>
      </w:r>
    </w:p>
    <w:p w:rsidR="00B16745" w:rsidRPr="00232632" w:rsidRDefault="00987846" w:rsidP="00946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Представленность женщин-депутатов в региональных парламентах СКФО</w:t>
      </w:r>
    </w:p>
    <w:p w:rsidR="00CB460C" w:rsidRDefault="003F3A50" w:rsidP="00946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настоящий момент женщины составляют большую часть российского электората, активно пользуются активным избирательным правом. В то же время представленность женщин в легислатурах различного уровня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невысокая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В Государственную Думу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VII </w:t>
      </w:r>
      <w:r>
        <w:rPr>
          <w:rFonts w:ascii="Times New Roman" w:eastAsia="Calibri" w:hAnsi="Times New Roman" w:cs="Times New Roman"/>
          <w:sz w:val="28"/>
          <w:szCs w:val="28"/>
        </w:rPr>
        <w:t>созыва было избрано</w:t>
      </w:r>
      <w:r w:rsidR="00D97DBF">
        <w:rPr>
          <w:rFonts w:ascii="Times New Roman" w:eastAsia="Calibri" w:hAnsi="Times New Roman" w:cs="Times New Roman"/>
          <w:sz w:val="28"/>
          <w:szCs w:val="28"/>
        </w:rPr>
        <w:t xml:space="preserve"> 62 </w:t>
      </w:r>
      <w:r>
        <w:rPr>
          <w:rFonts w:ascii="Times New Roman" w:eastAsia="Calibri" w:hAnsi="Times New Roman" w:cs="Times New Roman"/>
          <w:sz w:val="28"/>
          <w:szCs w:val="28"/>
        </w:rPr>
        <w:t>женщин</w:t>
      </w:r>
      <w:r w:rsidR="00D97DBF">
        <w:rPr>
          <w:rFonts w:ascii="Times New Roman" w:eastAsia="Calibri" w:hAnsi="Times New Roman" w:cs="Times New Roman"/>
          <w:sz w:val="28"/>
          <w:szCs w:val="28"/>
        </w:rPr>
        <w:t>ы (13,7</w:t>
      </w:r>
      <w:r>
        <w:rPr>
          <w:rFonts w:ascii="Times New Roman" w:eastAsia="Calibri" w:hAnsi="Times New Roman" w:cs="Times New Roman"/>
          <w:sz w:val="28"/>
          <w:szCs w:val="28"/>
        </w:rPr>
        <w:t>%).</w:t>
      </w:r>
      <w:r w:rsidR="00CB460C">
        <w:rPr>
          <w:rFonts w:ascii="Times New Roman" w:eastAsia="Calibri" w:hAnsi="Times New Roman" w:cs="Times New Roman"/>
          <w:sz w:val="28"/>
          <w:szCs w:val="28"/>
        </w:rPr>
        <w:t xml:space="preserve"> Количество женщин-депутатов региональных парламентов также незначительно</w:t>
      </w:r>
      <w:r w:rsidR="00946FD1">
        <w:rPr>
          <w:rFonts w:ascii="Times New Roman" w:eastAsia="Calibri" w:hAnsi="Times New Roman" w:cs="Times New Roman"/>
          <w:sz w:val="28"/>
          <w:szCs w:val="28"/>
        </w:rPr>
        <w:t xml:space="preserve">: общероссийский показатель составляет </w:t>
      </w:r>
      <w:r w:rsidR="00946FD1" w:rsidRPr="00946FD1">
        <w:rPr>
          <w:rFonts w:ascii="Times New Roman" w:eastAsia="Calibri" w:hAnsi="Times New Roman" w:cs="Times New Roman"/>
          <w:sz w:val="28"/>
          <w:szCs w:val="28"/>
        </w:rPr>
        <w:t>14,3%.</w:t>
      </w:r>
      <w:r w:rsidR="00946FD1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CB460C">
        <w:rPr>
          <w:rFonts w:ascii="Times New Roman" w:eastAsia="Calibri" w:hAnsi="Times New Roman" w:cs="Times New Roman"/>
          <w:sz w:val="28"/>
          <w:szCs w:val="28"/>
        </w:rPr>
        <w:t>иже</w:t>
      </w:r>
      <w:r w:rsidR="00946FD1" w:rsidRPr="00946F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FD1">
        <w:rPr>
          <w:rFonts w:ascii="Times New Roman" w:eastAsia="Calibri" w:hAnsi="Times New Roman" w:cs="Times New Roman"/>
          <w:sz w:val="28"/>
          <w:szCs w:val="28"/>
        </w:rPr>
        <w:t>на рисунке</w:t>
      </w:r>
      <w:r w:rsidR="00946FD1" w:rsidRPr="00946F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FD1">
        <w:rPr>
          <w:rFonts w:ascii="Times New Roman" w:eastAsia="Calibri" w:hAnsi="Times New Roman" w:cs="Times New Roman"/>
          <w:sz w:val="28"/>
          <w:szCs w:val="28"/>
        </w:rPr>
        <w:t>отражена</w:t>
      </w:r>
      <w:r w:rsidR="00946FD1" w:rsidRPr="00946F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FD1">
        <w:rPr>
          <w:rFonts w:ascii="Times New Roman" w:eastAsia="Calibri" w:hAnsi="Times New Roman" w:cs="Times New Roman"/>
          <w:sz w:val="28"/>
          <w:szCs w:val="28"/>
        </w:rPr>
        <w:t>численность женщин-депутатов в региональных парламентах федеральных округов по состоянию на 1 февраля 2016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460C" w:rsidRPr="00CB460C" w:rsidRDefault="00CB460C" w:rsidP="006335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460C">
        <w:rPr>
          <w:rFonts w:ascii="Times New Roman" w:eastAsia="Calibri" w:hAnsi="Times New Roman" w:cs="Times New Roman"/>
          <w:sz w:val="28"/>
          <w:szCs w:val="28"/>
        </w:rPr>
        <w:t xml:space="preserve">Рисунок 1. Процент женщин-депутатов в региональных парламентах федеральных округов. </w:t>
      </w:r>
    </w:p>
    <w:p w:rsidR="00CB460C" w:rsidRPr="00CB460C" w:rsidRDefault="00CB460C" w:rsidP="006335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460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4C925" wp14:editId="77454EDB">
            <wp:extent cx="3895725" cy="242887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460C" w:rsidRDefault="00CB460C" w:rsidP="0063355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видно, самый низкий уровень представленности женщин в законодательных (представительных) органах власти субъектов федерации фиксируется в Северо-Кавказском федеральном округе</w:t>
      </w:r>
      <w:r w:rsidR="00BC1578">
        <w:rPr>
          <w:rFonts w:ascii="Times New Roman" w:eastAsia="Calibri" w:hAnsi="Times New Roman" w:cs="Times New Roman"/>
          <w:sz w:val="28"/>
          <w:szCs w:val="28"/>
        </w:rPr>
        <w:t xml:space="preserve"> (далее – СКФО)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D46A6">
        <w:rPr>
          <w:rFonts w:ascii="Times New Roman" w:eastAsia="Calibri" w:hAnsi="Times New Roman" w:cs="Times New Roman"/>
          <w:sz w:val="28"/>
          <w:szCs w:val="28"/>
        </w:rPr>
        <w:t>Северный Кавказ –</w:t>
      </w:r>
      <w:r w:rsidR="001B3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46A6">
        <w:rPr>
          <w:rFonts w:ascii="Times New Roman" w:eastAsia="Calibri" w:hAnsi="Times New Roman" w:cs="Times New Roman"/>
          <w:sz w:val="28"/>
          <w:szCs w:val="28"/>
        </w:rPr>
        <w:t xml:space="preserve">регион с глубокими патриархальными традициями. В то же время, политологи отмечают, что 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</w:t>
      </w:r>
      <w:r w:rsidR="006D46A6" w:rsidRPr="00D9477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олитическ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D46A6" w:rsidRPr="00D9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D46A6" w:rsidRPr="00D9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6D46A6" w:rsidRPr="00D947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D46A6" w:rsidRPr="00D9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социально-политической стабилизации 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D46A6" w:rsidRPr="00D94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D46A6" w:rsidRPr="00D9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Кавказ</w:t>
      </w:r>
      <w:r w:rsidR="00E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е: </w:t>
      </w:r>
      <w:r w:rsidR="006D46A6" w:rsidRPr="0098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миротворческая деятельность женщин 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приобретает 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особое значение</w:t>
      </w:r>
      <w:r w:rsidR="006D46A6" w:rsidRPr="0098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разрешении</w:t>
      </w:r>
      <w:r w:rsidR="006D46A6" w:rsidRPr="0098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этнополитических противоречий и конфликтов</w:t>
      </w:r>
      <w:r w:rsidR="006D46A6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="006D46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82E" w:rsidRPr="00C612D9" w:rsidRDefault="00207B7A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</w:t>
      </w:r>
      <w:r w:rsidR="0029082E"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женщин-депутатов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29082E"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региональных парла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ментах</w:t>
      </w:r>
      <w:r w:rsidR="0029082E"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7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</w:t>
      </w:r>
    </w:p>
    <w:p w:rsidR="003656F2" w:rsidRPr="00C612D9" w:rsidRDefault="007F1D4F" w:rsidP="0063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hAnsi="Times New Roman" w:cs="Times New Roman"/>
          <w:sz w:val="28"/>
          <w:szCs w:val="28"/>
        </w:rPr>
        <w:t>Северо-Кавказский федеральный о</w:t>
      </w:r>
      <w:r w:rsidR="00AE35B0" w:rsidRPr="00C612D9">
        <w:rPr>
          <w:rFonts w:ascii="Times New Roman" w:hAnsi="Times New Roman" w:cs="Times New Roman"/>
          <w:sz w:val="28"/>
          <w:szCs w:val="28"/>
        </w:rPr>
        <w:t xml:space="preserve">круг </w:t>
      </w:r>
      <w:r w:rsidRPr="00C612D9">
        <w:rPr>
          <w:rFonts w:ascii="Times New Roman" w:hAnsi="Times New Roman" w:cs="Times New Roman"/>
          <w:sz w:val="28"/>
          <w:szCs w:val="28"/>
        </w:rPr>
        <w:t>был образован при учреждении федеральных округов 13</w:t>
      </w:r>
      <w:r w:rsidR="007232EF">
        <w:rPr>
          <w:rFonts w:ascii="Times New Roman" w:hAnsi="Times New Roman" w:cs="Times New Roman"/>
          <w:sz w:val="28"/>
          <w:szCs w:val="28"/>
        </w:rPr>
        <w:t>.05.2000</w:t>
      </w:r>
      <w:r w:rsidRPr="00C612D9">
        <w:rPr>
          <w:rFonts w:ascii="Times New Roman" w:hAnsi="Times New Roman" w:cs="Times New Roman"/>
          <w:sz w:val="28"/>
          <w:szCs w:val="28"/>
        </w:rPr>
        <w:t>, однако  21</w:t>
      </w:r>
      <w:r w:rsidR="007232EF">
        <w:rPr>
          <w:rFonts w:ascii="Times New Roman" w:hAnsi="Times New Roman" w:cs="Times New Roman"/>
          <w:sz w:val="28"/>
          <w:szCs w:val="28"/>
        </w:rPr>
        <w:t>.06.</w:t>
      </w:r>
      <w:r w:rsidRPr="00C612D9">
        <w:rPr>
          <w:rFonts w:ascii="Times New Roman" w:hAnsi="Times New Roman" w:cs="Times New Roman"/>
          <w:sz w:val="28"/>
          <w:szCs w:val="28"/>
        </w:rPr>
        <w:t>2000 был переименован в Южный федеральный округ.  Указом президента России Д.А. Медведева от 19</w:t>
      </w:r>
      <w:r w:rsidR="007232EF">
        <w:rPr>
          <w:rFonts w:ascii="Times New Roman" w:hAnsi="Times New Roman" w:cs="Times New Roman"/>
          <w:sz w:val="28"/>
          <w:szCs w:val="28"/>
        </w:rPr>
        <w:t>.01.</w:t>
      </w:r>
      <w:r w:rsidRPr="00C612D9">
        <w:rPr>
          <w:rFonts w:ascii="Times New Roman" w:hAnsi="Times New Roman" w:cs="Times New Roman"/>
          <w:sz w:val="28"/>
          <w:szCs w:val="28"/>
        </w:rPr>
        <w:t xml:space="preserve">2010 </w:t>
      </w:r>
      <w:r w:rsidR="007232EF">
        <w:rPr>
          <w:rFonts w:ascii="Times New Roman" w:hAnsi="Times New Roman" w:cs="Times New Roman"/>
          <w:sz w:val="28"/>
          <w:szCs w:val="28"/>
        </w:rPr>
        <w:t>.</w:t>
      </w:r>
      <w:r w:rsidRPr="00C612D9">
        <w:rPr>
          <w:rFonts w:ascii="Times New Roman" w:hAnsi="Times New Roman" w:cs="Times New Roman"/>
          <w:sz w:val="28"/>
          <w:szCs w:val="28"/>
        </w:rPr>
        <w:t xml:space="preserve"> Северо-Кавказский федеральный округ был выделен из состава Южного федерального округа. </w:t>
      </w:r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округа входят семь субъектов федерации: </w:t>
      </w:r>
      <w:proofErr w:type="gramStart"/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Дагестан</w:t>
      </w:r>
      <w:r w:rsidR="0020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РД)</w:t>
      </w:r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Республика Ингушетия</w:t>
      </w:r>
      <w:r w:rsidR="0020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РИ)</w:t>
      </w:r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Кабардино-Балкарская Республика</w:t>
      </w:r>
      <w:r w:rsidR="0020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КБР)</w:t>
      </w:r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Карачаево-Черкесская Республика</w:t>
      </w:r>
      <w:r w:rsidR="0020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КЧР)</w:t>
      </w:r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</w:t>
      </w:r>
      <w:r w:rsidR="007232E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ублика Северная Осетия – Алания</w:t>
      </w:r>
      <w:r w:rsidR="0020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СО-А)</w:t>
      </w:r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Чеченская </w:t>
      </w:r>
      <w:r w:rsidR="008843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</w:t>
      </w:r>
      <w:r w:rsidR="0020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ЧР)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3A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край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23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Количественный состав региональных парламентов СКФО существенно различается: парламент </w:t>
      </w:r>
      <w:r w:rsidR="000243C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243C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243C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Ингушети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9788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насчитывает 27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депутатов, а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парламент </w:t>
      </w:r>
      <w:r w:rsidR="000243C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публики</w:t>
      </w:r>
      <w:r w:rsidR="000243C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9788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90 депутатов</w:t>
      </w:r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Парламенты Северной Осетии и Ставропольского края избираются по смеш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системе, остальные –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пропорциональной.</w:t>
      </w:r>
      <w:r w:rsidR="000243C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7530F5" w:rsidRDefault="000243C9" w:rsidP="00957E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избранных депутатов законодательных органов субъектов федерации </w:t>
      </w:r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1C39DE">
        <w:rPr>
          <w:rFonts w:ascii="Times New Roman" w:eastAsia="Times New Roman" w:hAnsi="Times New Roman" w:cs="Times New Roman"/>
          <w:sz w:val="28"/>
          <w:szCs w:val="28"/>
          <w:lang w:eastAsia="ru-RU"/>
        </w:rPr>
        <w:t>ФО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женщины составляют 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человек или </w:t>
      </w:r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56F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1D4F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всего депутатского корпуса. </w:t>
      </w:r>
      <w:r w:rsid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57E5D" w:rsidRP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>епутат Народного Собрания Р</w:t>
      </w:r>
      <w:r w:rsidR="00356A5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57E5D" w:rsidRP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 </w:t>
      </w:r>
      <w:proofErr w:type="spellStart"/>
      <w:r w:rsidR="00957E5D" w:rsidRP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Авшалумов</w:t>
      </w:r>
      <w:r w:rsid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отмечает: «</w:t>
      </w:r>
      <w:r w:rsidR="00957E5D" w:rsidRPr="00753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хотелось бы, чтобы в парламенте было представлено больше женщин. Уверена, сегодня есть много хорошо образованных, профессионально подготовленных женщин, способных справиться с работой в государственных органах и принести пользу республике</w:t>
      </w:r>
      <w:r w:rsid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7E5D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2"/>
      </w:r>
      <w:r w:rsidR="00957E5D" w:rsidRPr="007530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Однако, н</w:t>
      </w:r>
      <w:r w:rsidR="000974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есмотря на </w:t>
      </w:r>
      <w:r w:rsidR="0015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 показатели</w:t>
      </w:r>
      <w:r w:rsidR="00356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представленности женщин в парламентах </w:t>
      </w:r>
      <w:r w:rsidR="00356A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СФКО</w:t>
      </w:r>
      <w:r w:rsidR="000974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журналисты полагают, что Кавказ </w:t>
      </w:r>
      <w:r w:rsidR="0095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r w:rsidR="000974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«женских руках»</w:t>
      </w:r>
      <w:r w:rsidR="0009749A" w:rsidRPr="00C612D9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3"/>
      </w:r>
      <w:r w:rsidR="000974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B6782" w:rsidRPr="00C612D9" w:rsidRDefault="007F1D4F" w:rsidP="0063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Самыми незначительными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представленности женщин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парламенты Ч</w:t>
      </w:r>
      <w:r w:rsidR="00D338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2,4%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D338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2,2%), Р</w:t>
      </w:r>
      <w:r w:rsidR="00D33897">
        <w:rPr>
          <w:rFonts w:ascii="Times New Roman" w:eastAsia="Times New Roman" w:hAnsi="Times New Roman" w:cs="Times New Roman"/>
          <w:sz w:val="28"/>
          <w:szCs w:val="28"/>
          <w:lang w:eastAsia="ru-RU"/>
        </w:rPr>
        <w:t>И (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7,4%). В парламентах Ставропольского края, К</w:t>
      </w:r>
      <w:r w:rsidR="00D33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="00D33897">
        <w:rPr>
          <w:rFonts w:ascii="Times New Roman" w:eastAsia="Times New Roman" w:hAnsi="Times New Roman" w:cs="Times New Roman"/>
          <w:sz w:val="28"/>
          <w:szCs w:val="28"/>
          <w:lang w:eastAsia="ru-RU"/>
        </w:rPr>
        <w:t>О-А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женщин-депутатов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(8,3%), 7 (14%), 8 (10%). </w:t>
      </w:r>
      <w:r w:rsidR="00C0775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женщин-депутатов законодательных органов </w:t>
      </w:r>
      <w:r w:rsidR="00C0775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СКФО сосредоточено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75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легислатуре К</w:t>
      </w:r>
      <w:r w:rsidR="00356A5F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C0775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CF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0775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75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(17%). </w:t>
      </w:r>
    </w:p>
    <w:p w:rsidR="007B50F8" w:rsidRPr="00C612D9" w:rsidRDefault="007B50F8" w:rsidP="0063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Процент женщин-депутатов в региональных парламентах СКФО.</w:t>
      </w:r>
    </w:p>
    <w:p w:rsidR="007B50F8" w:rsidRPr="00C612D9" w:rsidRDefault="007B50F8" w:rsidP="00633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EF0D2A" wp14:editId="45D8C36C">
            <wp:extent cx="4514850" cy="25527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93A27" w:rsidRDefault="00511FE0" w:rsidP="00633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D9">
        <w:rPr>
          <w:rFonts w:ascii="Times New Roman" w:hAnsi="Times New Roman" w:cs="Times New Roman"/>
          <w:sz w:val="28"/>
          <w:szCs w:val="28"/>
        </w:rPr>
        <w:t>Таким образом</w:t>
      </w:r>
      <w:r w:rsidR="007F1D4F" w:rsidRPr="00C612D9">
        <w:rPr>
          <w:rFonts w:ascii="Times New Roman" w:hAnsi="Times New Roman" w:cs="Times New Roman"/>
          <w:sz w:val="28"/>
          <w:szCs w:val="28"/>
        </w:rPr>
        <w:t xml:space="preserve">, </w:t>
      </w:r>
      <w:r w:rsidR="00542725" w:rsidRPr="00C612D9">
        <w:rPr>
          <w:rFonts w:ascii="Times New Roman" w:hAnsi="Times New Roman" w:cs="Times New Roman"/>
          <w:sz w:val="28"/>
          <w:szCs w:val="28"/>
        </w:rPr>
        <w:t>представительство женщин в парламентах</w:t>
      </w:r>
      <w:r w:rsidRPr="00C612D9">
        <w:rPr>
          <w:rFonts w:ascii="Times New Roman" w:hAnsi="Times New Roman" w:cs="Times New Roman"/>
          <w:sz w:val="28"/>
          <w:szCs w:val="28"/>
        </w:rPr>
        <w:t xml:space="preserve"> СКФО </w:t>
      </w:r>
      <w:r w:rsidR="007F1D4F" w:rsidRPr="00C612D9">
        <w:rPr>
          <w:rFonts w:ascii="Times New Roman" w:hAnsi="Times New Roman" w:cs="Times New Roman"/>
          <w:sz w:val="28"/>
          <w:szCs w:val="28"/>
        </w:rPr>
        <w:t xml:space="preserve">в двух субъектах не превышает 5%, в двух субъектах </w:t>
      </w:r>
      <w:r w:rsidR="00C14029" w:rsidRPr="00C612D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F1D4F" w:rsidRPr="00C612D9">
        <w:rPr>
          <w:rFonts w:ascii="Times New Roman" w:hAnsi="Times New Roman" w:cs="Times New Roman"/>
          <w:sz w:val="28"/>
          <w:szCs w:val="28"/>
        </w:rPr>
        <w:t>от 5 до 9,9</w:t>
      </w:r>
      <w:r w:rsidR="00C14029" w:rsidRPr="00C612D9">
        <w:rPr>
          <w:rFonts w:ascii="Times New Roman" w:hAnsi="Times New Roman" w:cs="Times New Roman"/>
          <w:sz w:val="28"/>
          <w:szCs w:val="28"/>
        </w:rPr>
        <w:t>%</w:t>
      </w:r>
      <w:r w:rsidR="007F1D4F" w:rsidRPr="00C612D9">
        <w:rPr>
          <w:rFonts w:ascii="Times New Roman" w:hAnsi="Times New Roman" w:cs="Times New Roman"/>
          <w:sz w:val="28"/>
          <w:szCs w:val="28"/>
        </w:rPr>
        <w:t xml:space="preserve">, в двух </w:t>
      </w:r>
      <w:r w:rsidR="00C14029" w:rsidRPr="00C612D9">
        <w:rPr>
          <w:rFonts w:ascii="Times New Roman" w:hAnsi="Times New Roman" w:cs="Times New Roman"/>
          <w:sz w:val="28"/>
          <w:szCs w:val="28"/>
        </w:rPr>
        <w:t xml:space="preserve">субъектах находится в пределах </w:t>
      </w:r>
      <w:r w:rsidR="007F1D4F" w:rsidRPr="00C612D9">
        <w:rPr>
          <w:rFonts w:ascii="Times New Roman" w:hAnsi="Times New Roman" w:cs="Times New Roman"/>
          <w:sz w:val="28"/>
          <w:szCs w:val="28"/>
        </w:rPr>
        <w:t>от 10 до 14,9</w:t>
      </w:r>
      <w:r w:rsidR="00C14029" w:rsidRPr="00C612D9">
        <w:rPr>
          <w:rFonts w:ascii="Times New Roman" w:hAnsi="Times New Roman" w:cs="Times New Roman"/>
          <w:sz w:val="28"/>
          <w:szCs w:val="28"/>
        </w:rPr>
        <w:t>%</w:t>
      </w:r>
      <w:r w:rsidR="007F1D4F" w:rsidRPr="00C612D9">
        <w:rPr>
          <w:rFonts w:ascii="Times New Roman" w:hAnsi="Times New Roman" w:cs="Times New Roman"/>
          <w:sz w:val="28"/>
          <w:szCs w:val="28"/>
        </w:rPr>
        <w:t>,</w:t>
      </w:r>
      <w:r w:rsidR="00C14029" w:rsidRPr="00C612D9">
        <w:rPr>
          <w:rFonts w:ascii="Times New Roman" w:hAnsi="Times New Roman" w:cs="Times New Roman"/>
          <w:sz w:val="28"/>
          <w:szCs w:val="28"/>
        </w:rPr>
        <w:t xml:space="preserve"> и, наконец,</w:t>
      </w:r>
      <w:r w:rsidR="007F1D4F" w:rsidRPr="00C612D9">
        <w:rPr>
          <w:rFonts w:ascii="Times New Roman" w:hAnsi="Times New Roman" w:cs="Times New Roman"/>
          <w:sz w:val="28"/>
          <w:szCs w:val="28"/>
        </w:rPr>
        <w:t xml:space="preserve"> </w:t>
      </w:r>
      <w:r w:rsidR="00C14029" w:rsidRPr="00C612D9">
        <w:rPr>
          <w:rFonts w:ascii="Times New Roman" w:hAnsi="Times New Roman" w:cs="Times New Roman"/>
          <w:sz w:val="28"/>
          <w:szCs w:val="28"/>
        </w:rPr>
        <w:t>в 1 субъекте составляет 17%.</w:t>
      </w:r>
    </w:p>
    <w:p w:rsidR="000F0A04" w:rsidRPr="00C612D9" w:rsidRDefault="000F0A04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Избирательные системы</w:t>
      </w:r>
      <w:r w:rsidR="00586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F7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партийное </w:t>
      </w:r>
      <w:r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представительство </w:t>
      </w:r>
      <w:r w:rsidR="00586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статус </w:t>
      </w:r>
      <w:r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женщин</w:t>
      </w:r>
      <w:r w:rsidR="002F7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-депутатов</w:t>
      </w:r>
      <w:r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региональных парламентах СКФО</w:t>
      </w:r>
    </w:p>
    <w:p w:rsidR="0024797A" w:rsidRPr="00C612D9" w:rsidRDefault="00745716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типа избирательной системы для продвижения женщин в публичную политику принципиально важно, поскольку</w:t>
      </w:r>
      <w:r w:rsidR="00CD3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из систем предполагает выбор тех или иных стратегий, ресурсов и пр.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известно,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пропорциональная система тесно связана с деятельностью политических партий, укреплением их как института публичной политики</w:t>
      </w:r>
      <w:r w:rsidR="00CD36FE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0F0A0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депутатского корпуса регионов СКФО 2016 г. показывает, что по пропорциональной избирательной системе было избрано 35</w:t>
      </w:r>
      <w:r w:rsidR="00A75A6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(92,1%)</w:t>
      </w:r>
      <w:r w:rsidR="00E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</w:t>
      </w:r>
      <w:r w:rsidR="000F0A0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 мажоритарной 3</w:t>
      </w:r>
      <w:r w:rsidR="00A75A6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(7,9%)</w:t>
      </w:r>
      <w:r w:rsidR="000F0A04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6902" w:rsidRPr="00C612D9" w:rsidRDefault="006C6902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="0098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87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0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роцент женщин-депутатов, избранных по пропорциональной и мажоритарной системам.</w:t>
      </w:r>
    </w:p>
    <w:p w:rsidR="006C6902" w:rsidRPr="00C612D9" w:rsidRDefault="006C6902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CDE4CC" wp14:editId="20CF226E">
            <wp:extent cx="4257675" cy="196215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4797A" w:rsidRPr="00C612D9" w:rsidRDefault="00E13D74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статистика </w:t>
      </w:r>
      <w:r w:rsidR="00C140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объясняется, прежде всего, применением в 4 субъектах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СКФО </w:t>
      </w:r>
      <w:r w:rsidR="00C140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исключительно пропорциональной системы. Однако, </w:t>
      </w:r>
      <w:r w:rsidR="0024797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в тех двух субъектах, в которых </w:t>
      </w:r>
      <w:r w:rsidR="00B24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</w:t>
      </w:r>
      <w:r w:rsidR="0024797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смешанная система, преимущество на стороне пропорциональной системы: в С</w:t>
      </w:r>
      <w:r w:rsidR="008242A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4C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797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пропорциональной 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системе было </w:t>
      </w:r>
      <w:r w:rsidR="0024797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избрано 6</w:t>
      </w:r>
      <w:r w:rsidR="00A97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</w:t>
      </w:r>
      <w:r w:rsidR="0024797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 мажоритарной – 2, в Ставропольск</w:t>
      </w:r>
      <w:r w:rsidR="00B1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1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 – соответственно 5 и </w:t>
      </w:r>
      <w:r w:rsidR="0024797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ED1B47" w:rsidRPr="00C612D9" w:rsidRDefault="00ED1B47" w:rsidP="0063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="00A26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6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женщин-депутатов, избранных по пропорциональной и мажоритарной системам.</w:t>
      </w:r>
    </w:p>
    <w:p w:rsidR="00ED1B47" w:rsidRPr="00C612D9" w:rsidRDefault="00ED1B47" w:rsidP="0063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6891E7" wp14:editId="57B230BF">
            <wp:extent cx="4686300" cy="29241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45716" w:rsidRDefault="00745716" w:rsidP="00633557">
      <w:pPr>
        <w:spacing w:after="0" w:line="360" w:lineRule="auto"/>
        <w:ind w:firstLine="709"/>
      </w:pPr>
    </w:p>
    <w:p w:rsidR="00D87F29" w:rsidRDefault="00C14029" w:rsidP="006335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D3E92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ыявляя, сколько женщин-депутатов провели в региональные парламенты политические партии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получаем </w:t>
      </w:r>
      <w:r w:rsidR="00D87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D87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87F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Единой России было избрано 29 (76,3%) женщин, от КПРФ –</w:t>
      </w:r>
      <w:r w:rsidR="00BD3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F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 (7,9%), от С</w:t>
      </w:r>
      <w:r w:rsidR="00FA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праведливой </w:t>
      </w:r>
      <w:r w:rsidR="00D87F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A6E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</w:t>
      </w:r>
      <w:r w:rsidR="00D87F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(5,3%), от ЛДПР – 2 (5,3%), партия «Патриоты России» в парламент С</w:t>
      </w:r>
      <w:r w:rsidR="007D43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23C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7F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провело 2 женщин (5,3%).</w:t>
      </w:r>
      <w:r w:rsidR="00D87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Причем ж</w:t>
      </w:r>
      <w:r w:rsidR="00D87F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енщины-депутаты </w:t>
      </w:r>
      <w:r w:rsidR="00D87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 человека) </w:t>
      </w:r>
      <w:r w:rsidR="00D87F2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избраны по мажоритарной системе только от «Единой России».</w:t>
      </w:r>
    </w:p>
    <w:p w:rsidR="00D7582B" w:rsidRPr="00C612D9" w:rsidRDefault="00D87F29" w:rsidP="00633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D7582B" w:rsidRPr="00C612D9">
        <w:rPr>
          <w:rFonts w:ascii="Times New Roman" w:hAnsi="Times New Roman" w:cs="Times New Roman"/>
          <w:sz w:val="28"/>
          <w:szCs w:val="28"/>
        </w:rPr>
        <w:t xml:space="preserve"> </w:t>
      </w:r>
      <w:r w:rsidR="00772DA5">
        <w:rPr>
          <w:rFonts w:ascii="Times New Roman" w:hAnsi="Times New Roman" w:cs="Times New Roman"/>
          <w:sz w:val="28"/>
          <w:szCs w:val="28"/>
        </w:rPr>
        <w:t>5</w:t>
      </w:r>
      <w:r w:rsidR="00D7582B" w:rsidRPr="00C612D9">
        <w:rPr>
          <w:rFonts w:ascii="Times New Roman" w:hAnsi="Times New Roman" w:cs="Times New Roman"/>
          <w:sz w:val="28"/>
          <w:szCs w:val="28"/>
        </w:rPr>
        <w:t>. Партийная принадлежность женщин-депутатов региональных парламентов СКФО (</w:t>
      </w:r>
      <w:r w:rsidR="00023C31">
        <w:rPr>
          <w:rFonts w:ascii="Times New Roman" w:hAnsi="Times New Roman" w:cs="Times New Roman"/>
          <w:sz w:val="28"/>
          <w:szCs w:val="28"/>
        </w:rPr>
        <w:t xml:space="preserve">в </w:t>
      </w:r>
      <w:r w:rsidR="00D7582B" w:rsidRPr="00C612D9">
        <w:rPr>
          <w:rFonts w:ascii="Times New Roman" w:hAnsi="Times New Roman" w:cs="Times New Roman"/>
          <w:sz w:val="28"/>
          <w:szCs w:val="28"/>
        </w:rPr>
        <w:t>процент</w:t>
      </w:r>
      <w:r w:rsidR="00023C31">
        <w:rPr>
          <w:rFonts w:ascii="Times New Roman" w:hAnsi="Times New Roman" w:cs="Times New Roman"/>
          <w:sz w:val="28"/>
          <w:szCs w:val="28"/>
        </w:rPr>
        <w:t>ах</w:t>
      </w:r>
      <w:r w:rsidR="00D7582B" w:rsidRPr="00C612D9">
        <w:rPr>
          <w:rFonts w:ascii="Times New Roman" w:hAnsi="Times New Roman" w:cs="Times New Roman"/>
          <w:sz w:val="28"/>
          <w:szCs w:val="28"/>
        </w:rPr>
        <w:t>).</w:t>
      </w:r>
    </w:p>
    <w:p w:rsidR="00473F39" w:rsidRPr="00C612D9" w:rsidRDefault="00D7582B" w:rsidP="00633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04E374" wp14:editId="5896D1B3">
            <wp:extent cx="4572000" cy="21526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21549" w:rsidRDefault="00007CD5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мой взгляд, представленные цифры отражают </w:t>
      </w:r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доминирование партии власти в политической системе России</w:t>
      </w:r>
      <w:r w:rsidR="00D87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целом</w:t>
      </w:r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Северного Кавказа, в частности. Продвижение кандидатов по партийным спискам, как правило, </w:t>
      </w:r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зависит от их статуса и роли в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</w:t>
      </w:r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</w:t>
      </w:r>
      <w:r w:rsidR="0068537B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10 (26,3%)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занимают</w:t>
      </w:r>
      <w:r w:rsidR="00D86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руководящие позиции в партиях –</w:t>
      </w:r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членами региональных политсоветов и их президиумов, возглавляют региональные приемные </w:t>
      </w:r>
      <w:r w:rsidR="0042091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лидера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партии, партийные организации </w:t>
      </w:r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местных </w:t>
      </w:r>
      <w:proofErr w:type="gramStart"/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AC153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региональных.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 свою очередь определяет </w:t>
      </w:r>
      <w:r w:rsidR="0042091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роль в партийных фракциях легислатур</w:t>
      </w:r>
      <w:r w:rsidR="00A96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федерации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региональном депутатском корпусе </w:t>
      </w:r>
      <w:r w:rsidR="0068537B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 </w:t>
      </w:r>
      <w:r w:rsidR="0068537B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4 (10,5%)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являются руководителями партийных фракций. 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есмотря на то, что 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женщин,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избранных в легислатуры субъектов федерации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включены в состав партии Единая Россия,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партия власти и </w:t>
      </w:r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одинаковое 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енщин-глав партийных фракций – по 1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Примечательно, что</w:t>
      </w:r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парл</w:t>
      </w:r>
      <w:r w:rsidR="00F06D6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аменте С</w:t>
      </w:r>
      <w:r w:rsidR="007D3D87">
        <w:rPr>
          <w:rFonts w:ascii="Times New Roman" w:eastAsia="Times New Roman" w:hAnsi="Times New Roman" w:cs="Times New Roman"/>
          <w:sz w:val="28"/>
          <w:szCs w:val="28"/>
          <w:lang w:eastAsia="ru-RU"/>
        </w:rPr>
        <w:t>О-А</w:t>
      </w:r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женщины руководят тремя фракциями: Е.А.</w:t>
      </w:r>
      <w:r w:rsidR="00DE2A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Князева  –  КПРФ, М.Р.</w:t>
      </w:r>
      <w:r w:rsidR="00DE2A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Кулова</w:t>
      </w:r>
      <w:proofErr w:type="spellEnd"/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Патриоты России, Л.Х.</w:t>
      </w:r>
      <w:r w:rsidR="00DE2A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Токаева</w:t>
      </w:r>
      <w:proofErr w:type="spellEnd"/>
      <w:r w:rsidR="00E835E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Единой России. </w:t>
      </w:r>
      <w:r w:rsidR="0002154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парламенте К</w:t>
      </w:r>
      <w:r w:rsidR="007D3D87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02154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фракцию </w:t>
      </w:r>
      <w:r w:rsidR="00BD3E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2154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Справедливой России</w:t>
      </w:r>
      <w:r w:rsidR="00C80B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154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возглавляет С.Г.</w:t>
      </w:r>
      <w:r w:rsidR="00DE2A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02154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Азикова</w:t>
      </w:r>
      <w:proofErr w:type="spellEnd"/>
      <w:r w:rsidR="00021549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653" w:rsidRPr="00DF5653" w:rsidRDefault="00586F33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мест и должностей в региональных парламентах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 выглядит следующим образом: 1 (2,6%) женщина является главой парламента субъекта федерации, 2 (5,7%) – зам. председателя парламента, 11 (28,4%) – председателями профильных комитетов, 7 (18,4%) – заместителями председателей комитетов, остальные – членами комитетов. Максимальное количество женщин-депутатов на руководящих постах в </w:t>
      </w:r>
      <w:r w:rsidR="007D3D8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D3D87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состав</w:t>
      </w:r>
      <w:r w:rsidR="00AA7A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D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законодательного органа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женщины занимают</w:t>
      </w:r>
      <w:r w:rsidR="00B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</w:t>
      </w:r>
      <w:r w:rsidR="00BE0A1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</w:t>
      </w:r>
      <w:r w:rsidR="00B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парламента,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</w:t>
      </w:r>
      <w:r w:rsidR="00AA7A8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комитетов</w:t>
      </w:r>
      <w:r w:rsidR="00B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 женщины</w:t>
      </w:r>
      <w:r w:rsidR="00BE0A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AA7A8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</w:t>
      </w:r>
      <w:r w:rsidR="00AA7A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комитетов</w:t>
      </w:r>
      <w:r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A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женщины)</w:t>
      </w:r>
      <w:r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F5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предыдущими созывами в действующих </w:t>
      </w:r>
      <w:r w:rsidR="007D3D8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легислатурах</w:t>
      </w:r>
      <w:r w:rsidR="00DF5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регионов увеличилось количество женщин, работающих на постоянной основе. </w:t>
      </w:r>
      <w:r w:rsidR="00DF5653" w:rsidRPr="00DF56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перед избранием в текущий состав парламентов СКФО на профессиональной основе работало 8 (21%) женщин-депутатов. После избрания на постоянной основе законотворческой деятельностью стали заниматься 15 (39,5%)</w:t>
      </w:r>
      <w:r w:rsidR="00DF5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653" w:rsidRPr="00DF56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</w:t>
      </w:r>
      <w:r w:rsidR="00DF56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DF5653" w:rsidRPr="00DF56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E8B" w:rsidRDefault="00D56E8B" w:rsidP="00D56E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</w:t>
      </w:r>
      <w:r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итическая биография женщин-депутатов региональных </w:t>
      </w:r>
      <w:r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парламентов СКФО</w:t>
      </w:r>
    </w:p>
    <w:p w:rsidR="0032595F" w:rsidRDefault="002E256A" w:rsidP="002E256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депутаток отмечают, что не планировали делать политическую карьеру. </w:t>
      </w:r>
      <w:proofErr w:type="gramStart"/>
      <w:r w:rsidRP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Парламента ЧР В.А. Дерябина в интервью говорит, что даже не думала стать депутатом Парламента ЧР, но «нашлись люди, которые заметили меня, оценили мой труд»</w:t>
      </w:r>
      <w:r w:rsidRPr="002E256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5"/>
      </w:r>
      <w:r w:rsidRP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>. «Я с благодарностью восприняла оказанное мне доверие, с удовольствием влилась в депутатский многонациональный коллектив и по мере своих сил стараюсь быть полезной и людям, и республике в этом новом для меня качестве», – высказывает свою</w:t>
      </w:r>
      <w:proofErr w:type="gramEnd"/>
      <w:r w:rsidRP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позицию Л.Х. </w:t>
      </w:r>
      <w:proofErr w:type="spellStart"/>
      <w:r w:rsidRP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Авшалумова</w:t>
      </w:r>
      <w:proofErr w:type="spellEnd"/>
      <w:r w:rsidRPr="002E256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6"/>
      </w:r>
      <w:r w:rsidRP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Восприятие власти как доверия со стороны того или иного коллектива людей, а политики как служения народу определяет и задачи депутаток: «помочь конкретным людям»</w:t>
      </w:r>
      <w:r w:rsidRPr="002E256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7"/>
      </w:r>
      <w:r w:rsidRP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256A" w:rsidRPr="002E256A" w:rsidRDefault="0032595F" w:rsidP="002E256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Женщины-депутаты региональных парламентов СКФО высоко оценивают значение политического участия женщин,</w:t>
      </w:r>
      <w:r w:rsidRPr="00325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заявляют о важности присутствия женщин в публичной сфере.</w:t>
      </w:r>
      <w:r w:rsidRPr="00325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…Ж</w:t>
      </w:r>
      <w:r w:rsidRP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енщина может без ущерба для семьи приносить пользу обществу не только тем, что воспитывает прекрасных детей, создает тепло домашнего очага, но и берет на себя часть вопросов жизнедеятельности общества в разных отраслях: политике, органах государственной власти, на производстве, в образовании и т.д.», – утверждает депутат парламента КБР З.М. </w:t>
      </w:r>
      <w:proofErr w:type="spellStart"/>
      <w:r w:rsidRPr="00325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Бгажнокова</w:t>
      </w:r>
      <w:proofErr w:type="spellEnd"/>
      <w:r w:rsidRPr="0032595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8"/>
      </w:r>
      <w:r w:rsidRPr="00325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7CD5" w:rsidRDefault="00007CD5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биографии женщин-депутатов, можно сделать вывод, что их политический опыт складывался из </w:t>
      </w:r>
      <w:r w:rsidR="005E1CA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</w:t>
      </w:r>
      <w:r w:rsidR="005E1CA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партийная деятельность, государственная и муниципальная служба, участие в деятельности представительных органов местного самоуправления, а также вовлеченность в работу общественных организаций.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9B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Женщины-депутаты в возрасте выше 40 лет подчеркивают в своих интервью, что их политическая </w:t>
      </w:r>
      <w:r w:rsidR="00B269B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карьера началась ещё при советской власти в рамках комсомольских структур. </w:t>
      </w:r>
    </w:p>
    <w:p w:rsidR="005222EB" w:rsidRDefault="00C7277B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7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Политический опыт женщин-депутатов региональных парламентов СКФО. </w:t>
      </w:r>
    </w:p>
    <w:p w:rsidR="00C7277B" w:rsidRDefault="00C7277B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F7A3D5" wp14:editId="3354FA1F">
            <wp:extent cx="4762500" cy="30289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0F25" w:rsidRPr="00C612D9" w:rsidRDefault="00E210FB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Незначительное число женщин 2 (5,3%) указали, что в </w:t>
      </w:r>
      <w:r w:rsidR="00103E9C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периоды своей жизни принимали участие в деятельности представительных органов местного самоуправления.</w:t>
      </w:r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Несущественным политическим ресурсом женщин-депутатов также выступают общественные организации: 3 женщины (7,9%) принимали участие в деятельности различ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некоммерческих структур;</w:t>
      </w:r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женских организациях отметили свое членство также 3 женщины-депутата (7,9%). В частности, Е.А. Князева является председателем республиканского отделения женского общественного союза «Надежда России» С</w:t>
      </w:r>
      <w:r w:rsidR="002E256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а М.А. Дудкина</w:t>
      </w:r>
      <w:r w:rsidR="003B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F25" w:rsidRPr="00C612D9">
        <w:rPr>
          <w:rFonts w:ascii="Times New Roman" w:hAnsi="Times New Roman" w:cs="Times New Roman"/>
          <w:sz w:val="28"/>
          <w:szCs w:val="28"/>
        </w:rPr>
        <w:t xml:space="preserve">– </w:t>
      </w:r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Карачаево-Черкесского отделения Императорского Православного Палестинского Общества. Некоторые женщины-депутаты вовлечены в работу нескольких общественных организаций:  </w:t>
      </w:r>
      <w:proofErr w:type="gramStart"/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Н.И. Сучкова возглавляет Ставропольское отделение благотворительного фонда «Российский фонд милосердия и здоровья» и Ставропольский краевой совет женщин, Е.В. Бондаренко является членом оргкомитета Северо-Кавказского молодёжного форума «Машук», общественной организации «Ставропольский краевой совет </w:t>
      </w:r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женщин» и Координационного совета по развитию малого и </w:t>
      </w:r>
      <w:hyperlink r:id="rId15" w:tooltip="Среднее предпринимательство" w:history="1">
        <w:r w:rsidR="002F0F25" w:rsidRPr="00C612D9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среднего предпринимательства</w:t>
        </w:r>
      </w:hyperlink>
      <w:r w:rsidR="002F0F25" w:rsidRPr="00C612D9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Ставропольском крае, Л.Х. </w:t>
      </w:r>
      <w:proofErr w:type="spellStart"/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Авшалумова</w:t>
      </w:r>
      <w:proofErr w:type="spellEnd"/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Президиуме союза женщин, в Общественной 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палате Р</w:t>
      </w:r>
      <w:r w:rsidR="003D7A9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F0F2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C5618E" w:rsidRPr="00C612D9" w:rsidRDefault="00E210FB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большее количество женщин-депутатов – 10 (26,3%) – имели на момент избрания в региональный парламент о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 государственной и муниципальной службы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руководящие 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аппаратах законодательной и исполнительной власти субъектов федерации, начальниками управлений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отделов органов местного самоуправления</w:t>
      </w:r>
      <w:r w:rsidR="00FC357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 </w:t>
      </w:r>
      <w:proofErr w:type="spellStart"/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Авшалумова</w:t>
      </w:r>
      <w:proofErr w:type="spellEnd"/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неоднократно избиралась членом Государственного Совета и Президентского Совета </w:t>
      </w:r>
      <w:r w:rsidR="003D7A99"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r w:rsidR="00C5618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0F25" w:rsidRPr="00C612D9" w:rsidRDefault="002F0F25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женщин</w:t>
      </w:r>
      <w:r w:rsidR="000909B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-депутатов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политического</w:t>
      </w:r>
      <w:proofErr w:type="gramEnd"/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568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ресурс – </w:t>
      </w:r>
      <w:r w:rsidR="0073568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в профессиональной деятельности</w:t>
      </w:r>
      <w:r w:rsidR="00A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родственные связи</w:t>
      </w:r>
      <w:r w:rsidR="0073568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68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единственная в парламенте Ч</w:t>
      </w:r>
      <w:r w:rsidR="00BE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 w:rsidR="0073568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женщина-депутат</w:t>
      </w:r>
      <w:r w:rsidR="00EB74B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заслуженный учитель Ч</w:t>
      </w:r>
      <w:r w:rsidR="00BE55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B74B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</w:t>
      </w:r>
      <w:r w:rsidR="00E92E5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74B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Центороевской</w:t>
      </w:r>
      <w:proofErr w:type="spellEnd"/>
      <w:r w:rsidR="00EB74B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Шалинского района</w:t>
      </w:r>
      <w:r w:rsidR="00587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1965 г.</w:t>
      </w:r>
      <w:r w:rsidR="00C72E3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«педагог от Бога»</w:t>
      </w:r>
      <w:r w:rsidR="00C72E30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9"/>
      </w:r>
      <w:r w:rsidR="00EB74BD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491">
        <w:rPr>
          <w:rFonts w:ascii="Times New Roman" w:hAnsi="Times New Roman" w:cs="Times New Roman"/>
          <w:sz w:val="28"/>
          <w:szCs w:val="28"/>
        </w:rPr>
        <w:t>В.А. </w:t>
      </w:r>
      <w:r w:rsidR="00735686" w:rsidRPr="00C612D9">
        <w:rPr>
          <w:rFonts w:ascii="Times New Roman" w:hAnsi="Times New Roman" w:cs="Times New Roman"/>
          <w:sz w:val="28"/>
          <w:szCs w:val="28"/>
        </w:rPr>
        <w:t>Дерябина</w:t>
      </w:r>
      <w:r w:rsidR="0058789D">
        <w:rPr>
          <w:rFonts w:ascii="Times New Roman" w:hAnsi="Times New Roman" w:cs="Times New Roman"/>
          <w:sz w:val="28"/>
          <w:szCs w:val="28"/>
        </w:rPr>
        <w:t>.</w:t>
      </w:r>
      <w:r w:rsidR="00E92E57" w:rsidRPr="00C612D9">
        <w:rPr>
          <w:rFonts w:ascii="Times New Roman" w:hAnsi="Times New Roman" w:cs="Times New Roman"/>
          <w:sz w:val="28"/>
          <w:szCs w:val="28"/>
        </w:rPr>
        <w:t xml:space="preserve"> </w:t>
      </w:r>
      <w:r w:rsidR="0058789D">
        <w:rPr>
          <w:rFonts w:ascii="Times New Roman" w:hAnsi="Times New Roman" w:cs="Times New Roman"/>
          <w:sz w:val="28"/>
          <w:szCs w:val="28"/>
        </w:rPr>
        <w:t>С</w:t>
      </w:r>
      <w:r w:rsidR="00E92E57" w:rsidRPr="00C612D9">
        <w:rPr>
          <w:rFonts w:ascii="Times New Roman" w:hAnsi="Times New Roman" w:cs="Times New Roman"/>
          <w:sz w:val="28"/>
          <w:szCs w:val="28"/>
        </w:rPr>
        <w:t xml:space="preserve">реди своих учеников </w:t>
      </w:r>
      <w:r w:rsidR="0058789D">
        <w:rPr>
          <w:rFonts w:ascii="Times New Roman" w:hAnsi="Times New Roman" w:cs="Times New Roman"/>
          <w:sz w:val="28"/>
          <w:szCs w:val="28"/>
        </w:rPr>
        <w:t xml:space="preserve">она </w:t>
      </w:r>
      <w:r w:rsidR="0058789D" w:rsidRPr="00C612D9">
        <w:rPr>
          <w:rFonts w:ascii="Times New Roman" w:hAnsi="Times New Roman" w:cs="Times New Roman"/>
          <w:sz w:val="28"/>
          <w:szCs w:val="28"/>
        </w:rPr>
        <w:t xml:space="preserve">называет </w:t>
      </w:r>
      <w:r w:rsidR="00E92E57" w:rsidRPr="00C612D9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E355BD" w:rsidRPr="00C612D9">
        <w:rPr>
          <w:rFonts w:ascii="Times New Roman" w:hAnsi="Times New Roman" w:cs="Times New Roman"/>
          <w:sz w:val="28"/>
          <w:szCs w:val="28"/>
        </w:rPr>
        <w:t xml:space="preserve">трех поколений </w:t>
      </w:r>
      <w:r w:rsidR="00E92E57" w:rsidRPr="00C612D9">
        <w:rPr>
          <w:rFonts w:ascii="Times New Roman" w:hAnsi="Times New Roman" w:cs="Times New Roman"/>
          <w:sz w:val="28"/>
          <w:szCs w:val="28"/>
        </w:rPr>
        <w:t>семьи Кадыровых, председател</w:t>
      </w:r>
      <w:r w:rsidR="00745491">
        <w:rPr>
          <w:rFonts w:ascii="Times New Roman" w:hAnsi="Times New Roman" w:cs="Times New Roman"/>
          <w:sz w:val="28"/>
          <w:szCs w:val="28"/>
        </w:rPr>
        <w:t>я</w:t>
      </w:r>
      <w:r w:rsidR="00E92E57" w:rsidRPr="00C612D9">
        <w:rPr>
          <w:rFonts w:ascii="Times New Roman" w:hAnsi="Times New Roman" w:cs="Times New Roman"/>
          <w:sz w:val="28"/>
          <w:szCs w:val="28"/>
        </w:rPr>
        <w:t xml:space="preserve"> Конституционного суда ЧР </w:t>
      </w:r>
      <w:proofErr w:type="spellStart"/>
      <w:r w:rsidR="00E92E57" w:rsidRPr="00C612D9">
        <w:rPr>
          <w:rFonts w:ascii="Times New Roman" w:hAnsi="Times New Roman" w:cs="Times New Roman"/>
          <w:sz w:val="28"/>
          <w:szCs w:val="28"/>
        </w:rPr>
        <w:t>С.А</w:t>
      </w:r>
      <w:r w:rsidR="00745491">
        <w:rPr>
          <w:rFonts w:ascii="Times New Roman" w:hAnsi="Times New Roman" w:cs="Times New Roman"/>
          <w:sz w:val="28"/>
          <w:szCs w:val="28"/>
        </w:rPr>
        <w:t>бдулханова</w:t>
      </w:r>
      <w:proofErr w:type="spellEnd"/>
      <w:r w:rsidR="003647EF" w:rsidRPr="00C612D9">
        <w:rPr>
          <w:rFonts w:ascii="Times New Roman" w:hAnsi="Times New Roman" w:cs="Times New Roman"/>
          <w:sz w:val="28"/>
          <w:szCs w:val="28"/>
        </w:rPr>
        <w:t xml:space="preserve"> и </w:t>
      </w:r>
      <w:r w:rsidR="00745491">
        <w:rPr>
          <w:rFonts w:ascii="Times New Roman" w:hAnsi="Times New Roman" w:cs="Times New Roman"/>
          <w:sz w:val="28"/>
          <w:szCs w:val="28"/>
        </w:rPr>
        <w:t>др</w:t>
      </w:r>
      <w:r w:rsidR="003647EF" w:rsidRPr="00C612D9">
        <w:rPr>
          <w:rFonts w:ascii="Times New Roman" w:hAnsi="Times New Roman" w:cs="Times New Roman"/>
          <w:sz w:val="28"/>
          <w:szCs w:val="28"/>
        </w:rPr>
        <w:t>.</w:t>
      </w:r>
      <w:r w:rsidR="00E92E57" w:rsidRPr="00C612D9">
        <w:rPr>
          <w:rStyle w:val="a9"/>
          <w:rFonts w:ascii="Times New Roman" w:hAnsi="Times New Roman" w:cs="Times New Roman"/>
          <w:sz w:val="28"/>
          <w:szCs w:val="28"/>
        </w:rPr>
        <w:footnoteReference w:id="40"/>
      </w:r>
      <w:r w:rsidR="00D5244F" w:rsidRPr="00C612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5244F" w:rsidRPr="00C612D9">
        <w:rPr>
          <w:rFonts w:ascii="Times New Roman" w:hAnsi="Times New Roman" w:cs="Times New Roman"/>
          <w:sz w:val="28"/>
          <w:szCs w:val="28"/>
        </w:rPr>
        <w:t xml:space="preserve">Сын </w:t>
      </w:r>
      <w:r w:rsidR="00745491">
        <w:rPr>
          <w:rFonts w:ascii="Times New Roman" w:hAnsi="Times New Roman" w:cs="Times New Roman"/>
          <w:sz w:val="28"/>
          <w:szCs w:val="28"/>
        </w:rPr>
        <w:t>В.А. </w:t>
      </w:r>
      <w:r w:rsidR="003647EF" w:rsidRPr="00C612D9">
        <w:rPr>
          <w:rFonts w:ascii="Times New Roman" w:hAnsi="Times New Roman" w:cs="Times New Roman"/>
          <w:sz w:val="28"/>
          <w:szCs w:val="28"/>
        </w:rPr>
        <w:t>Дерябиной</w:t>
      </w:r>
      <w:r w:rsidR="00D5244F" w:rsidRPr="00C612D9">
        <w:rPr>
          <w:rFonts w:ascii="Times New Roman" w:hAnsi="Times New Roman" w:cs="Times New Roman"/>
          <w:sz w:val="28"/>
          <w:szCs w:val="28"/>
        </w:rPr>
        <w:t xml:space="preserve"> А</w:t>
      </w:r>
      <w:r w:rsidR="003647EF" w:rsidRPr="00C612D9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D5244F" w:rsidRPr="00C612D9">
        <w:rPr>
          <w:rFonts w:ascii="Times New Roman" w:hAnsi="Times New Roman" w:cs="Times New Roman"/>
          <w:sz w:val="28"/>
          <w:szCs w:val="28"/>
        </w:rPr>
        <w:t>Эдельгериев</w:t>
      </w:r>
      <w:proofErr w:type="spellEnd"/>
      <w:r w:rsidR="00D5244F" w:rsidRPr="00C612D9">
        <w:rPr>
          <w:rFonts w:ascii="Times New Roman" w:hAnsi="Times New Roman" w:cs="Times New Roman"/>
          <w:sz w:val="28"/>
          <w:szCs w:val="28"/>
        </w:rPr>
        <w:t xml:space="preserve"> занимает пост Председателя Правительства Ч</w:t>
      </w:r>
      <w:r w:rsidR="00BE5506">
        <w:rPr>
          <w:rFonts w:ascii="Times New Roman" w:hAnsi="Times New Roman" w:cs="Times New Roman"/>
          <w:sz w:val="28"/>
          <w:szCs w:val="28"/>
        </w:rPr>
        <w:t>Р</w:t>
      </w:r>
      <w:r w:rsidR="00D5244F" w:rsidRPr="00C612D9">
        <w:rPr>
          <w:rFonts w:ascii="Times New Roman" w:hAnsi="Times New Roman" w:cs="Times New Roman"/>
          <w:sz w:val="28"/>
          <w:szCs w:val="28"/>
        </w:rPr>
        <w:t xml:space="preserve">. </w:t>
      </w:r>
      <w:r w:rsidR="00FA06DB" w:rsidRPr="00745491">
        <w:rPr>
          <w:rFonts w:ascii="Times New Roman" w:hAnsi="Times New Roman" w:cs="Times New Roman"/>
          <w:sz w:val="28"/>
          <w:szCs w:val="28"/>
        </w:rPr>
        <w:t>С</w:t>
      </w:r>
      <w:r w:rsidR="00FA06DB" w:rsidRPr="00C612D9">
        <w:rPr>
          <w:rFonts w:ascii="Times New Roman" w:hAnsi="Times New Roman" w:cs="Times New Roman"/>
          <w:sz w:val="28"/>
          <w:szCs w:val="28"/>
        </w:rPr>
        <w:t xml:space="preserve">вязь </w:t>
      </w:r>
      <w:r w:rsidR="00745491">
        <w:rPr>
          <w:rFonts w:ascii="Times New Roman" w:hAnsi="Times New Roman" w:cs="Times New Roman"/>
          <w:sz w:val="28"/>
          <w:szCs w:val="28"/>
        </w:rPr>
        <w:t xml:space="preserve">депутаток </w:t>
      </w:r>
      <w:r w:rsidR="00FA06DB" w:rsidRPr="00C612D9">
        <w:rPr>
          <w:rFonts w:ascii="Times New Roman" w:hAnsi="Times New Roman" w:cs="Times New Roman"/>
          <w:sz w:val="28"/>
          <w:szCs w:val="28"/>
        </w:rPr>
        <w:t xml:space="preserve">с высокопоставленными родственниками характеризует традиционную культуру Северного Кавказа. </w:t>
      </w:r>
      <w:r w:rsidR="003B10FE">
        <w:rPr>
          <w:rFonts w:ascii="Times New Roman" w:hAnsi="Times New Roman" w:cs="Times New Roman"/>
          <w:sz w:val="28"/>
          <w:szCs w:val="28"/>
        </w:rPr>
        <w:t>Е</w:t>
      </w:r>
      <w:r w:rsidR="00FA06DB" w:rsidRPr="00C612D9">
        <w:rPr>
          <w:rFonts w:ascii="Times New Roman" w:hAnsi="Times New Roman" w:cs="Times New Roman"/>
          <w:sz w:val="28"/>
          <w:szCs w:val="28"/>
        </w:rPr>
        <w:t>динственная женщина-депутат в возрасте до 30 лет</w:t>
      </w:r>
      <w:r w:rsidR="00327BF0" w:rsidRPr="00C612D9">
        <w:rPr>
          <w:rFonts w:ascii="Times New Roman" w:hAnsi="Times New Roman" w:cs="Times New Roman"/>
          <w:sz w:val="28"/>
          <w:szCs w:val="28"/>
        </w:rPr>
        <w:t>, избранная по спискам от Единой России</w:t>
      </w:r>
      <w:r w:rsidR="00502356" w:rsidRPr="00C612D9">
        <w:rPr>
          <w:rFonts w:ascii="Times New Roman" w:hAnsi="Times New Roman" w:cs="Times New Roman"/>
          <w:sz w:val="28"/>
          <w:szCs w:val="28"/>
        </w:rPr>
        <w:t>,</w:t>
      </w:r>
      <w:r w:rsidR="00FA06DB" w:rsidRPr="00C612D9">
        <w:rPr>
          <w:rFonts w:ascii="Times New Roman" w:hAnsi="Times New Roman" w:cs="Times New Roman"/>
          <w:sz w:val="28"/>
          <w:szCs w:val="28"/>
        </w:rPr>
        <w:t xml:space="preserve"> Н.С. </w:t>
      </w:r>
      <w:proofErr w:type="spellStart"/>
      <w:r w:rsidR="0050235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Марьяш</w:t>
      </w:r>
      <w:proofErr w:type="spellEnd"/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избрания являлась нотариусом </w:t>
      </w:r>
      <w:proofErr w:type="spellStart"/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нотариального округа К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её мать  И.Е.</w:t>
      </w:r>
      <w:r w:rsidR="0050235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Марьяш</w:t>
      </w:r>
      <w:proofErr w:type="spellEnd"/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74CC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бывший Вице-премьер Правительства КБР, </w:t>
      </w:r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 палаты К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 сентября 2016 г. избрана депутатом ГД СФ РФ </w:t>
      </w:r>
      <w:r w:rsidR="00751F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327B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созыва).</w:t>
      </w:r>
      <w:r w:rsidR="0050235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0235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одственные связи </w:t>
      </w:r>
      <w:r w:rsidR="00745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СКФО выступают </w:t>
      </w:r>
      <w:r w:rsidR="00502356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политический капитал.  </w:t>
      </w:r>
    </w:p>
    <w:p w:rsidR="0032595F" w:rsidRPr="0032595F" w:rsidRDefault="00377ADF" w:rsidP="003259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большинства </w:t>
      </w:r>
      <w:r w:rsidR="00D377E0"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женщин-депутатов сосредоточена на работе в комитетах социального </w:t>
      </w:r>
      <w:r w:rsidR="00836444"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профиля – </w:t>
      </w:r>
      <w:r w:rsidR="00D377E0"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здравоохранения, образования, </w:t>
      </w:r>
      <w:r w:rsidR="00836444"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семьи, </w:t>
      </w:r>
      <w:r w:rsidR="00D377E0"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молодежной политики и т. д. </w:t>
      </w:r>
      <w:r w:rsidR="008328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Концентрация</w:t>
      </w:r>
      <w:r w:rsid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депутаток на </w:t>
      </w:r>
      <w:r w:rsidR="008328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8328A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комитетах социального </w:t>
      </w:r>
      <w:r w:rsid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профиля 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объясняется, </w:t>
      </w:r>
      <w:r w:rsid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самими избранницами</w:t>
      </w:r>
      <w:r w:rsidR="0041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природными свойствами женщин и их </w:t>
      </w:r>
      <w:r w:rsidR="0041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традиционной ролью как хранителя и транслятора национальной культуры. </w:t>
      </w:r>
      <w:r w:rsidR="008328A1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57DEA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епутат Нар</w:t>
      </w:r>
      <w:r w:rsidR="009263F4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Собрания К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ЧР</w:t>
      </w:r>
      <w:r w:rsidR="009263F4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8A1" w:rsidRPr="00013E48">
        <w:rPr>
          <w:rFonts w:ascii="Times New Roman" w:hAnsi="Times New Roman" w:cs="Times New Roman"/>
          <w:sz w:val="28"/>
          <w:szCs w:val="28"/>
        </w:rPr>
        <w:t>М.А. </w:t>
      </w:r>
      <w:r w:rsidR="008328A1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Дудкина</w:t>
      </w:r>
      <w:r w:rsidR="008328A1" w:rsidRPr="00013E48">
        <w:t xml:space="preserve"> </w:t>
      </w:r>
      <w:r w:rsidR="008328A1" w:rsidRPr="00013E48">
        <w:rPr>
          <w:rFonts w:ascii="Times New Roman" w:hAnsi="Times New Roman" w:cs="Times New Roman"/>
          <w:sz w:val="28"/>
          <w:szCs w:val="28"/>
        </w:rPr>
        <w:t xml:space="preserve">говорит в интервью: </w:t>
      </w:r>
      <w:r w:rsidR="009263F4" w:rsidRPr="00013E48">
        <w:rPr>
          <w:rFonts w:ascii="Times New Roman" w:hAnsi="Times New Roman" w:cs="Times New Roman"/>
          <w:sz w:val="28"/>
          <w:szCs w:val="28"/>
        </w:rPr>
        <w:t>«</w:t>
      </w:r>
      <w:r w:rsidR="008328A1" w:rsidRPr="00013E48">
        <w:rPr>
          <w:rFonts w:ascii="Times New Roman" w:hAnsi="Times New Roman" w:cs="Times New Roman"/>
          <w:sz w:val="28"/>
          <w:szCs w:val="28"/>
        </w:rPr>
        <w:t>С</w:t>
      </w:r>
      <w:r w:rsidR="009263F4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наши российские духовные корни, традиционные основы воспитания и образования постепенно подменяются более «современными» и «прогрессивными» – западными</w:t>
      </w:r>
      <w:proofErr w:type="gramStart"/>
      <w:r w:rsidR="009263F4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…  И</w:t>
      </w:r>
      <w:proofErr w:type="gramEnd"/>
      <w:r w:rsidR="009263F4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наблюдая этот процесс, мы приходим к пониманию, что сегодня мы живем в мире, в котором наши дети нуждаются в особой защите»</w:t>
      </w:r>
      <w:r w:rsidR="009263F4" w:rsidRPr="00013E48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1"/>
      </w:r>
      <w:r w:rsidR="009263F4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 парламента </w:t>
      </w:r>
      <w:r w:rsidR="001E37DD" w:rsidRP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 Е.И. </w:t>
      </w:r>
      <w:proofErr w:type="spellStart"/>
      <w:r w:rsidR="001E37DD" w:rsidRP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Кансаева</w:t>
      </w:r>
      <w:proofErr w:type="spellEnd"/>
      <w:r w:rsidR="001E37DD" w:rsidRP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отмечает: «</w:t>
      </w:r>
      <w:r w:rsidR="0032595F" w:rsidRP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женщины с присущей им от природы эмоциональностью, умением думать сердцем, могут с большим вниманием относятся к проблемам людей, социальным вопросам</w:t>
      </w:r>
      <w:r w:rsidR="0032595F" w:rsidRPr="0032595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2"/>
      </w:r>
      <w:r w:rsidR="0032595F" w:rsidRPr="003259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9A8" w:rsidRPr="00C612D9" w:rsidRDefault="00836444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комитетах </w:t>
      </w:r>
      <w:r w:rsid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зависит и от 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профильност</w:t>
      </w:r>
      <w:r w:rsidR="001E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образования. 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месте женщины-депутаты с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образованием – </w:t>
      </w:r>
      <w:r w:rsidR="004F29A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6ED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или </w:t>
      </w:r>
      <w:r w:rsidR="002F6ED6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4F29A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557B" w:rsidRP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В.А.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557B" w:rsidRP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Дерябина </w:t>
      </w:r>
      <w:r w:rsidR="00F11370" w:rsidRP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считает, что профессии педагога и политика близки</w:t>
      </w:r>
      <w:r w:rsidR="0074557B" w:rsidRP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45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57B" w:rsidRPr="0074557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«Совмещать работу учителя и работу депутата задача, конечно, не из легких. Но эти работы в чем-то схожи. И как учительница, и как депутат я должна работать с народом. Разница лишь в возрасте</w:t>
      </w:r>
      <w:r w:rsidR="007455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557B" w:rsidRPr="007455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3"/>
      </w:r>
      <w:r w:rsidR="0074557B" w:rsidRPr="00745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Второе место </w:t>
      </w:r>
      <w:r w:rsidR="004F29A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 женщины, получившие экономическое образование – 5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9A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(13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,2%) человек. 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третьем месте депутатки, получившие 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юридическое – </w:t>
      </w:r>
      <w:r w:rsidR="004F29A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(7,</w:t>
      </w:r>
      <w:r w:rsidR="00F279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>%) и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9A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F29A8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279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79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образование. Ж</w:t>
      </w:r>
      <w:r w:rsidR="00F2799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урналистск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факультет окончили 2 </w:t>
      </w:r>
      <w:r w:rsidR="00585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(5,3%)</w:t>
      </w:r>
      <w:r w:rsid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3F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женщины-депутата</w:t>
      </w:r>
      <w:r w:rsidR="00D377E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категорию </w:t>
      </w:r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="004F29A8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ругое</w:t>
      </w:r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24F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отнесл</w:t>
      </w:r>
      <w:r w:rsidR="00824F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9A8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F6E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29A8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4FF4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88198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24FF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щин</w:t>
      </w:r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единично представлены в своих профессиях (в частности, менеджер в сфере государственного и муниципального управления, </w:t>
      </w:r>
      <w:proofErr w:type="spellStart"/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зооинженер</w:t>
      </w:r>
      <w:proofErr w:type="spellEnd"/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актриса</w:t>
      </w:r>
      <w:r w:rsidR="00FC6C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6C2A" w:rsidRPr="00FC6C2A">
        <w:rPr>
          <w:rFonts w:ascii="Times New Roman" w:hAnsi="Times New Roman" w:cs="Times New Roman"/>
          <w:sz w:val="24"/>
          <w:szCs w:val="24"/>
        </w:rPr>
        <w:t xml:space="preserve"> </w:t>
      </w:r>
      <w:r w:rsidR="00FC6C2A" w:rsidRPr="00FC6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химик-технолог </w:t>
      </w:r>
      <w:r w:rsidR="00FC6C2A" w:rsidRPr="00FC6C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пластических масс</w:t>
      </w:r>
      <w:r w:rsidR="00CF19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198E" w:rsidRPr="00CF198E">
        <w:t xml:space="preserve"> </w:t>
      </w:r>
      <w:r w:rsidR="00CF198E" w:rsidRPr="00CF1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техник-металлург</w:t>
      </w:r>
      <w:r w:rsidR="004E5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агроном</w:t>
      </w:r>
      <w:r w:rsidR="00585FB1" w:rsidRPr="00585F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F6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3305" w:rsidRDefault="00EC0EC7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Образование женщин-депутатов региональных парламентов </w:t>
      </w:r>
      <w:r w:rsidR="0016330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СКФО.</w:t>
      </w:r>
    </w:p>
    <w:p w:rsidR="00EC0EC7" w:rsidRPr="00C612D9" w:rsidRDefault="00163305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0C45A3" wp14:editId="17D857E8">
            <wp:extent cx="3962400" cy="24765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A1F4C" w:rsidRPr="00C612D9" w:rsidRDefault="000A1F4C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депутатском корпусе СКФО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(97,4%)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 имеют высшее образование,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(2,6%)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среднее</w:t>
      </w:r>
      <w:r w:rsidR="009C2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представляет партию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КПРФ</w:t>
      </w:r>
      <w:r w:rsidR="009C2F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образом, </w:t>
      </w:r>
      <w:r w:rsid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фиксируем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образовательный ценз женщин-депутаток. </w:t>
      </w:r>
      <w:r w:rsid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базового образования, женщины-депутаты получили дополнительное образование: в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торое </w:t>
      </w:r>
      <w:r w:rsid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(15,8%), третье </w:t>
      </w:r>
      <w:r w:rsid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 (2,6%), степени кандидата </w:t>
      </w:r>
      <w:r w:rsid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 –</w:t>
      </w:r>
      <w:r w:rsidR="00AA7180" w:rsidRP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>3 (7,9%)</w:t>
      </w:r>
      <w:r w:rsid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доктора наук –</w:t>
      </w:r>
      <w:r w:rsidR="00AA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(7,9%)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1370" w:rsidRPr="00F11370" w:rsidRDefault="000B679A" w:rsidP="00F1137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Полученное женщинами-депутатами образование в основном соответствует 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месту работы. На момент избрания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B5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(28,9%) 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 представля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корпус,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6C5B5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(21%) </w:t>
      </w:r>
      <w:r w:rsidR="006C76B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являлись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</w:t>
      </w:r>
      <w:r w:rsidR="006C76B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предыдущего созыва на постоянной основе, 4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B5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(10,5%) </w:t>
      </w:r>
      <w:r w:rsidR="006C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заняты хозяйственной деятельностью,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B5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(7,9%) </w:t>
      </w:r>
      <w:r w:rsidR="006C76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</w:t>
      </w:r>
      <w:r w:rsidR="008819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лавляли отделы и управления на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 муниципальной службе,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5B5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(5,3%)</w:t>
      </w:r>
      <w:r w:rsidR="00B61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работали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журналистами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</w:t>
      </w:r>
      <w:r w:rsidR="006C5B5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(5,3%)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общественных организациях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Незначительное число женщин-депутатов выбрали другие поприща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BB3" w:rsidRPr="00966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(медицина, </w:t>
      </w:r>
      <w:r w:rsidR="00EA58A8" w:rsidRPr="009666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работа и т.д.)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епутат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 – это </w:t>
      </w:r>
      <w:r w:rsid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просто </w:t>
      </w:r>
      <w:r w:rsidR="00966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успешные 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профессии женщины: руководители </w:t>
      </w:r>
      <w:r w:rsidR="008819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разного уровня, деятели науки</w:t>
      </w:r>
      <w:r w:rsidR="008819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1981" w:rsidRPr="00881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98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искусства,</w:t>
      </w:r>
      <w:r w:rsidR="00881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D5109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ко всем 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женщинам-депутатам региональных парламентов СКФО </w:t>
      </w:r>
      <w:r w:rsid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применить эпитет, которым один из журналистов охарактеризовал </w:t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</w:t>
      </w:r>
      <w:r w:rsid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Собрания Р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Авшалумову</w:t>
      </w:r>
      <w:proofErr w:type="spellEnd"/>
      <w:r w:rsidR="0024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8D7F4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енщина-легенда</w:t>
      </w:r>
      <w:r w:rsidR="002477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4"/>
      </w:r>
      <w:r w:rsidR="00013E48" w:rsidRPr="00013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D4" w:rsidRP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Парламента КБР  З.М. </w:t>
      </w:r>
      <w:proofErr w:type="spellStart"/>
      <w:r w:rsidR="005859D4" w:rsidRP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>Бгажнокова</w:t>
      </w:r>
      <w:proofErr w:type="spellEnd"/>
      <w:r w:rsidR="005859D4" w:rsidRP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считает, что «</w:t>
      </w:r>
      <w:r w:rsidR="00983E16" w:rsidRPr="00983E1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требованием к работнику, в том числе к государственному служащему, является его профессионализм, причем профессиональный уровень человека, на мой взгляд, не является величиной постоянной, он должен непрерывно повышать его</w:t>
      </w:r>
      <w:proofErr w:type="gramEnd"/>
      <w:r w:rsidR="00983E16" w:rsidRPr="00983E16">
        <w:rPr>
          <w:rFonts w:ascii="Times New Roman" w:eastAsia="Times New Roman" w:hAnsi="Times New Roman" w:cs="Times New Roman"/>
          <w:sz w:val="28"/>
          <w:szCs w:val="28"/>
          <w:lang w:eastAsia="ru-RU"/>
        </w:rPr>
        <w:t>, ежедневно приобретая новые знания, умения и навыки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59D4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5"/>
      </w:r>
      <w:r w:rsidR="00983E16" w:rsidRPr="00983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370" w:rsidRP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профессиональных заслуг женщин как услови</w:t>
      </w:r>
      <w:r w:rsid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11370" w:rsidRP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избрания в парламент 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</w:t>
      </w:r>
      <w:r w:rsidR="0007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мой </w:t>
      </w:r>
      <w:r w:rsidR="0095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</w:t>
      </w:r>
      <w:r w:rsidR="000770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370" w:rsidRPr="00F11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отражает преемственность современной модели парламентаризма с прежней советской моделью представительной системы. </w:t>
      </w:r>
      <w:r w:rsidR="001F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вхождения в состав </w:t>
      </w:r>
      <w:r w:rsidR="00F049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депутатского</w:t>
      </w:r>
      <w:r w:rsidR="001F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корпуса ж</w:t>
      </w:r>
      <w:r w:rsidR="0095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енщины должны быть известными в регионе людьми с </w:t>
      </w:r>
      <w:r w:rsidR="00E2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высокими индексами </w:t>
      </w:r>
      <w:r w:rsidR="0033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5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деятельности. </w:t>
      </w:r>
    </w:p>
    <w:p w:rsidR="00D51091" w:rsidRPr="00C612D9" w:rsidRDefault="00D51091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4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</w:t>
      </w:r>
      <w:r w:rsidR="00C9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-депутатов </w:t>
      </w:r>
      <w:r w:rsidR="0088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избрания </w:t>
      </w:r>
      <w:r w:rsidR="00C9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266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</w:t>
      </w:r>
      <w:r w:rsidR="00C9266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9266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парламент</w:t>
      </w:r>
      <w:r w:rsidR="00C9266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9266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BB3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ФО. </w:t>
      </w:r>
    </w:p>
    <w:p w:rsidR="00EC0EC7" w:rsidRPr="00C612D9" w:rsidRDefault="00D51091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B12304" wp14:editId="63993215">
            <wp:extent cx="4572000" cy="27432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B3FB1" w:rsidRPr="00C612D9" w:rsidRDefault="005B3FB1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и семейный статус женщин-депутатов региональных парламентов СКФО</w:t>
      </w:r>
    </w:p>
    <w:p w:rsidR="005B3FB1" w:rsidRPr="00C612D9" w:rsidRDefault="00B735A6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Политологи указывают</w:t>
      </w:r>
      <w:r w:rsidR="005B3FB1" w:rsidRPr="00B7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женщины включаются в политику в </w:t>
      </w:r>
      <w:r w:rsidRPr="00B735A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зрелом</w:t>
      </w:r>
      <w:r w:rsidR="005B3FB1" w:rsidRPr="00B7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FB1" w:rsidRPr="00B73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возрасте, </w:t>
      </w:r>
      <w:r w:rsidRPr="00B73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их дети становятся взрослыми</w:t>
      </w:r>
      <w:r w:rsidR="00093C42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6"/>
      </w:r>
      <w:r w:rsidRPr="00B7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3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профессиональные успехи женщин в этом возрасте становятся уже очевидными. 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возраст женщин-депутатов региональных парламентов СКФО на момент избрания составляет </w:t>
      </w:r>
      <w:r w:rsidR="0003349F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53,3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0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регионам средний возраст депутатов значительно варьируется: сам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D5533">
        <w:rPr>
          <w:rFonts w:ascii="Times New Roman" w:eastAsia="Times New Roman" w:hAnsi="Times New Roman" w:cs="Times New Roman"/>
          <w:sz w:val="28"/>
          <w:szCs w:val="28"/>
          <w:lang w:eastAsia="ru-RU"/>
        </w:rPr>
        <w:t>ЧР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которой средний возраст депутата составляет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44,4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; 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4D55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которой возраст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единственной женщины-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депутата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 на момент избрания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84A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68 лет</w:t>
      </w:r>
      <w:r w:rsidR="005B3FB1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5B3FB1" w:rsidRPr="00C612D9" w:rsidRDefault="005B3FB1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Возраст женщин-депутатов региональных парламентов СКФО.</w:t>
      </w:r>
    </w:p>
    <w:p w:rsidR="008C41B7" w:rsidRPr="00C612D9" w:rsidRDefault="008C41B7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249" w:rsidRPr="00C612D9" w:rsidRDefault="00306249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34379" wp14:editId="6EE02563">
            <wp:extent cx="4114800" cy="2743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06249" w:rsidRPr="00C612D9" w:rsidRDefault="004C3359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2DAA" w:rsidRDefault="004C3359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38 женщин-депутатов легислатур субъектов федерации СКФО 1 (2,6%) человек находятся в возрастной категории от 20 до 29 лет, 5 (13,1%) человек – в возрастной категории от 30 до 39 лет, 12 (31,6%) человека – в возрастной категории от 40 до 49 лет, 10 (26,4%) человек – в возрастной категории от 50 до 59 лет, 9 (23,4%) – в возрастной категории от 60 до</w:t>
      </w:r>
      <w:proofErr w:type="gramEnd"/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 лет, и наконец, 1 (2,6%) депутатка превышает 70-летний рубеж. </w:t>
      </w:r>
      <w:r w:rsidRP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очевидно, что </w:t>
      </w:r>
      <w:r w:rsid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абсолютное </w:t>
      </w:r>
      <w:r w:rsidR="003A0C19" w:rsidRP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</w:t>
      </w:r>
      <w:r w:rsidRP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="003A0C19" w:rsidRP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нщин-депутатов регионов СКФО </w:t>
      </w:r>
      <w:r w:rsidR="003A0C19" w:rsidRP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(84,2</w:t>
      </w:r>
      <w:r w:rsidRP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t>%) имеют возраст выше 40 лет.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3C42" w:rsidRPr="00C612D9" w:rsidRDefault="00093C42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772DA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Распределение по возрастным группам женщин-депутатов региональных парламентов СКФО. </w:t>
      </w:r>
    </w:p>
    <w:p w:rsidR="00306249" w:rsidRPr="00C612D9" w:rsidRDefault="00306249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73C28" wp14:editId="389B814E">
            <wp:extent cx="3971925" cy="19716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B7790" w:rsidRDefault="00093C42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 и тот факт, </w:t>
      </w:r>
      <w:r w:rsidR="000B54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женская политическая элита в региональных парламентах обновляется медленно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B5427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(25%) депутаток уже избирались членами региональных парламентов, из них 2 раза избирались 10</w:t>
      </w:r>
      <w:r w:rsidR="00FB7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</w:t>
      </w:r>
      <w:r w:rsidR="00FB7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три раза –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</w:t>
      </w:r>
      <w:r w:rsidR="00FB7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Переизбрание на очередной срок свидетельствует </w:t>
      </w:r>
      <w:r w:rsidR="00775CFD" w:rsidRP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что и </w:t>
      </w:r>
      <w:r w:rsid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избиратели, </w:t>
      </w:r>
      <w:r w:rsidR="00775CFD" w:rsidRP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избирательные объединения поз</w:t>
      </w:r>
      <w:r w:rsidR="00775CFD" w:rsidRP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итивно оценивают депутатскую работу женщин. </w:t>
      </w:r>
      <w:r w:rsid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</w:t>
      </w:r>
      <w:r w:rsidR="00956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</w:t>
      </w:r>
      <w:r w:rsidR="00775CFD" w:rsidRP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депутатки </w:t>
      </w:r>
      <w:r w:rsidR="009565D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частью</w:t>
      </w:r>
      <w:r w:rsidR="00775CFD" w:rsidRPr="007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региональной политической элиты.</w:t>
      </w:r>
    </w:p>
    <w:p w:rsidR="00D7684C" w:rsidRDefault="003D5836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Семейный статус женщин-депутатов </w:t>
      </w:r>
      <w:r w:rsidR="00C62B1F" w:rsidRP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актуален для </w:t>
      </w:r>
      <w:r w:rsidR="00036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C62B1F" w:rsidRP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в политических исследования было артикулировано две противоположные точки зрения</w:t>
      </w:r>
      <w:r w:rsidR="00036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этот вопрос</w:t>
      </w:r>
      <w:r w:rsidR="00C62B1F" w:rsidRP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одной стороны, </w:t>
      </w:r>
      <w:r w:rsidRP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общественного мнения было выявлено негативное отношение к незамужним женщинам</w:t>
      </w:r>
      <w:r w:rsidR="00C62B1F" w:rsidRPr="00C62B1F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7"/>
      </w:r>
      <w:r w:rsidR="00C62B1F" w:rsidRP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стороны, семья выступает фактором, препятствующим политической карьере женщин</w:t>
      </w:r>
      <w:r w:rsidR="007B326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именно женщины выполняют домашнюю работу</w:t>
      </w:r>
      <w:r w:rsidR="00C62B1F" w:rsidRPr="00C62B1F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8"/>
      </w:r>
      <w:r w:rsidR="00C62B1F" w:rsidRP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7684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554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 Северного Кавказа характерн</w:t>
      </w:r>
      <w:r w:rsidR="00D768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1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ориентация женщин на выполнение традиционных</w:t>
      </w:r>
      <w:proofErr w:type="gramEnd"/>
      <w:r w:rsidR="0071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женских ролей жены и матери.</w:t>
      </w:r>
      <w:r w:rsidR="00D7684C" w:rsidRPr="00D76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 </w:t>
      </w:r>
      <w:r w:rsidR="00D7684C"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Парламента К</w:t>
      </w:r>
      <w:r w:rsidR="00A75712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76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84C" w:rsidRPr="0083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D7684C">
        <w:rPr>
          <w:rFonts w:ascii="Times New Roman" w:eastAsia="Times New Roman" w:hAnsi="Times New Roman" w:cs="Times New Roman"/>
          <w:sz w:val="28"/>
          <w:szCs w:val="28"/>
          <w:lang w:eastAsia="ru-RU"/>
        </w:rPr>
        <w:t>.М. </w:t>
      </w:r>
      <w:proofErr w:type="spellStart"/>
      <w:r w:rsidR="00D7684C" w:rsidRPr="00A75712">
        <w:rPr>
          <w:rFonts w:ascii="Times New Roman" w:eastAsia="Times New Roman" w:hAnsi="Times New Roman" w:cs="Times New Roman"/>
          <w:sz w:val="28"/>
          <w:szCs w:val="28"/>
          <w:lang w:eastAsia="ru-RU"/>
        </w:rPr>
        <w:t>Бгажнокова</w:t>
      </w:r>
      <w:proofErr w:type="spellEnd"/>
      <w:r w:rsidR="00D7684C" w:rsidRPr="00A7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712" w:rsidRPr="00A757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</w:t>
      </w:r>
      <w:r w:rsidR="00D7684C" w:rsidRPr="00A7571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«Благодаря</w:t>
      </w:r>
      <w:r w:rsidR="00D7684C" w:rsidRPr="00C65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традиционному </w:t>
      </w:r>
      <w:r w:rsidR="00D7684C" w:rsidRPr="00C653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воспитанию наши женщины, как пра</w:t>
      </w:r>
      <w:r w:rsid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вило, признают приоритет </w:t>
      </w:r>
      <w:proofErr w:type="gramStart"/>
      <w:r w:rsid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proofErr w:type="gramEnd"/>
      <w:r w:rsidR="00D76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="00D7684C" w:rsidRPr="00C653C7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остаюсь мамой, женой, дочерью, сестрой, и из-за сложной работы с меня никто эти обязательства не снимал. В первую очередь я сама себе не позволю их не исполнять</w:t>
      </w:r>
      <w:r w:rsidR="00D768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684C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9"/>
      </w:r>
      <w:r w:rsidR="00D7684C" w:rsidRPr="00C653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5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6252" w:rsidRDefault="003D5836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 депутаток не афиширует свою</w:t>
      </w:r>
      <w:proofErr w:type="gramEnd"/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личную жизнь в СМИ: 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39,8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из 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не предоставили никакой информации о своем семейном положении. О своем замужнем статусе в открытых информационных источниках заявили 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(5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%) де</w:t>
      </w:r>
      <w:proofErr w:type="gramEnd"/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путатки указали на статус «вдова», 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7,9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%) – на статус «незамужние</w:t>
      </w:r>
      <w:r w:rsidR="00621635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6EF0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744CB" w:rsidRPr="00C612D9" w:rsidRDefault="003744CB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B147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72D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Семейный статус женщин-депутатов региональных парламентов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ФО. </w:t>
      </w:r>
    </w:p>
    <w:p w:rsidR="003744CB" w:rsidRPr="00C612D9" w:rsidRDefault="003744CB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BC5EB5" wp14:editId="158A29A3">
            <wp:extent cx="3581399" cy="1704975"/>
            <wp:effectExtent l="0" t="0" r="1968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F6EF0" w:rsidRPr="000F0A6E" w:rsidRDefault="001F6EF0" w:rsidP="006335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биографическим данным, представленным в сети Интернет, </w:t>
      </w:r>
      <w:r w:rsidR="007A102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женщин-депутатов имеют детей, </w:t>
      </w:r>
      <w:r w:rsidR="007A102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не информировали электорат по данному вопросу. При этом </w:t>
      </w:r>
      <w:r w:rsidR="007A102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(33,3%)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депутатки воспитывают (ли) 1 ребенка, </w:t>
      </w:r>
      <w:r w:rsidR="007A102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(41,7%) 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 детей, </w:t>
      </w:r>
      <w:r w:rsidR="007A102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A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(33,3%)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</w:t>
      </w:r>
      <w:r w:rsidR="007A102E"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</w:t>
      </w:r>
      <w:r w:rsidRPr="00C6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  <w:proofErr w:type="gramStart"/>
      <w:r w:rsidR="00A44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Причем женщины-депутаты, занятые на руководящих постах в </w:t>
      </w:r>
      <w:r w:rsid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</w:t>
      </w:r>
      <w:r w:rsidR="00C62B1F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имеют 3 и более детей: </w:t>
      </w:r>
      <w:r w:rsidR="00010CAA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10CAA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аместитель председателя комитета по социальной политике, здравоохранению и делам ветеранов Парламента Республики С</w:t>
      </w:r>
      <w:r w:rsidR="000A5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ОА</w:t>
      </w:r>
      <w:r w:rsidR="0071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0CAA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Н.М.</w:t>
      </w:r>
      <w:r w:rsidR="000A5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="00010CAA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Ачеева</w:t>
      </w:r>
      <w:proofErr w:type="spellEnd"/>
      <w:r w:rsidR="00010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5 детей</w:t>
      </w:r>
      <w:r w:rsidR="00010CAA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Парламента К</w:t>
      </w:r>
      <w:r w:rsidR="00713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8F5DA1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Т.Б. </w:t>
      </w:r>
      <w:r w:rsidR="008F5DA1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</w:t>
      </w:r>
      <w:r w:rsidR="00A44D8B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467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4 детей</w:t>
      </w:r>
      <w:r w:rsidR="008F5DA1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комитета по регламенту, депутатской этике и организации деятельности </w:t>
      </w:r>
      <w:r w:rsid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Парламента </w:t>
      </w:r>
      <w:r w:rsidR="008F5DA1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3A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8F5DA1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 </w:t>
      </w:r>
      <w:proofErr w:type="spellStart"/>
      <w:r w:rsidR="00A44D8B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Кансаева</w:t>
      </w:r>
      <w:proofErr w:type="spellEnd"/>
      <w:r w:rsidR="008F5DA1" w:rsidRPr="008F5D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по социальной</w:t>
      </w:r>
      <w:r w:rsidR="00E566A4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политике, охране здоровья</w:t>
      </w:r>
      <w:proofErr w:type="gramEnd"/>
      <w:r w:rsidR="00E566A4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и экологии </w:t>
      </w:r>
      <w:r w:rsidR="00E5127B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КЧР </w:t>
      </w:r>
      <w:r w:rsidR="00E566A4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Е.Е.</w:t>
      </w:r>
      <w:r w:rsidR="000D1C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566A4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Червонова</w:t>
      </w:r>
      <w:proofErr w:type="spellEnd"/>
      <w:r w:rsidR="00E5127B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председателя комитета по науке, образованию,   культуре  и спорту Парламента Р</w:t>
      </w:r>
      <w:r w:rsidR="00713A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5127B" w:rsidRPr="00E5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Ж.Д. Аушева, 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85CDF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едатель </w:t>
      </w:r>
      <w:r w:rsidR="00385CDF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итета</w:t>
      </w:r>
      <w:r w:rsidR="00385CDF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законодательству, государственному строительству и местному самоуправлению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Думы</w:t>
      </w:r>
      <w:r w:rsidR="00385CDF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Ставропольского края 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С.А.</w:t>
      </w:r>
      <w:r w:rsidR="000D1C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Терехова </w:t>
      </w:r>
      <w:r w:rsidR="00385CDF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385CDF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детей</w:t>
      </w:r>
      <w:r w:rsidR="00E5127B" w:rsidRPr="00E5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1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0A6E" w:rsidRPr="000F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статистика </w:t>
      </w:r>
      <w:r w:rsidRPr="000F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свидетельствуют, что женщины-политики </w:t>
      </w:r>
      <w:r w:rsidR="0019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региональных парламентов СКФО </w:t>
      </w:r>
      <w:r w:rsidRPr="000F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r w:rsidR="001922F4" w:rsidRPr="000F0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совмещают</w:t>
      </w:r>
      <w:r w:rsidRPr="000F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семейные и политические </w:t>
      </w:r>
      <w:r w:rsidR="000F0A6E" w:rsidRPr="000F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 w:rsidRPr="000F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5D3D" w:rsidRDefault="00C62B1F" w:rsidP="00633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C62B1F" w:rsidRPr="00C62B1F" w:rsidRDefault="0062106F" w:rsidP="00EA1B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2B1F">
        <w:rPr>
          <w:rFonts w:ascii="Times New Roman" w:hAnsi="Times New Roman" w:cs="Times New Roman"/>
          <w:sz w:val="28"/>
          <w:szCs w:val="28"/>
        </w:rPr>
        <w:t xml:space="preserve"> региональных </w:t>
      </w:r>
      <w:r w:rsidR="00C62B1F" w:rsidRPr="00C62B1F">
        <w:rPr>
          <w:rFonts w:ascii="Times New Roman" w:hAnsi="Times New Roman" w:cs="Times New Roman"/>
          <w:sz w:val="28"/>
          <w:szCs w:val="28"/>
        </w:rPr>
        <w:t>парламент</w:t>
      </w:r>
      <w:r w:rsidR="00C62B1F">
        <w:rPr>
          <w:rFonts w:ascii="Times New Roman" w:hAnsi="Times New Roman" w:cs="Times New Roman"/>
          <w:sz w:val="28"/>
          <w:szCs w:val="28"/>
        </w:rPr>
        <w:t>ах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C62B1F">
        <w:rPr>
          <w:rFonts w:ascii="Times New Roman" w:hAnsi="Times New Roman" w:cs="Times New Roman"/>
          <w:sz w:val="28"/>
          <w:szCs w:val="28"/>
        </w:rPr>
        <w:t>СКФО</w:t>
      </w:r>
      <w:r w:rsidRPr="006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четко прослеживается г</w:t>
      </w:r>
      <w:r w:rsidRPr="00C62B1F">
        <w:rPr>
          <w:rFonts w:ascii="Times New Roman" w:hAnsi="Times New Roman" w:cs="Times New Roman"/>
          <w:sz w:val="28"/>
          <w:szCs w:val="28"/>
        </w:rPr>
        <w:t>ендерн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62B1F">
        <w:rPr>
          <w:rFonts w:ascii="Times New Roman" w:hAnsi="Times New Roman" w:cs="Times New Roman"/>
          <w:sz w:val="28"/>
          <w:szCs w:val="28"/>
        </w:rPr>
        <w:t xml:space="preserve"> асимметри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A1BAD">
        <w:rPr>
          <w:rFonts w:ascii="Times New Roman" w:hAnsi="Times New Roman" w:cs="Times New Roman"/>
          <w:sz w:val="28"/>
          <w:szCs w:val="28"/>
        </w:rPr>
        <w:t xml:space="preserve">: в </w:t>
      </w:r>
      <w:r w:rsidR="00A8048D" w:rsidRPr="00C62B1F">
        <w:rPr>
          <w:rFonts w:ascii="Times New Roman" w:hAnsi="Times New Roman" w:cs="Times New Roman"/>
          <w:sz w:val="28"/>
          <w:szCs w:val="28"/>
        </w:rPr>
        <w:t>депутатско</w:t>
      </w:r>
      <w:r w:rsidR="00EA1BAD">
        <w:rPr>
          <w:rFonts w:ascii="Times New Roman" w:hAnsi="Times New Roman" w:cs="Times New Roman"/>
          <w:sz w:val="28"/>
          <w:szCs w:val="28"/>
        </w:rPr>
        <w:t>м</w:t>
      </w:r>
      <w:r w:rsidR="00A8048D" w:rsidRPr="00C62B1F">
        <w:rPr>
          <w:rFonts w:ascii="Times New Roman" w:hAnsi="Times New Roman" w:cs="Times New Roman"/>
          <w:sz w:val="28"/>
          <w:szCs w:val="28"/>
        </w:rPr>
        <w:t xml:space="preserve"> корпус</w:t>
      </w:r>
      <w:r w:rsidR="00EA1BAD">
        <w:rPr>
          <w:rFonts w:ascii="Times New Roman" w:hAnsi="Times New Roman" w:cs="Times New Roman"/>
          <w:sz w:val="28"/>
          <w:szCs w:val="28"/>
        </w:rPr>
        <w:t>е</w:t>
      </w:r>
      <w:r w:rsidR="00A8048D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EA1BAD">
        <w:rPr>
          <w:rFonts w:ascii="Times New Roman" w:hAnsi="Times New Roman" w:cs="Times New Roman"/>
          <w:sz w:val="28"/>
          <w:szCs w:val="28"/>
        </w:rPr>
        <w:t>насчитывается</w:t>
      </w:r>
      <w:r w:rsidR="00A8048D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EA1BAD">
        <w:rPr>
          <w:rFonts w:ascii="Times New Roman" w:hAnsi="Times New Roman" w:cs="Times New Roman"/>
          <w:sz w:val="28"/>
          <w:szCs w:val="28"/>
        </w:rPr>
        <w:t>9</w:t>
      </w:r>
      <w:r w:rsidR="00EA1BAD" w:rsidRPr="00C62B1F">
        <w:rPr>
          <w:rFonts w:ascii="Times New Roman" w:hAnsi="Times New Roman" w:cs="Times New Roman"/>
          <w:sz w:val="28"/>
          <w:szCs w:val="28"/>
        </w:rPr>
        <w:t>,</w:t>
      </w:r>
      <w:r w:rsidR="00EA1BAD">
        <w:rPr>
          <w:rFonts w:ascii="Times New Roman" w:hAnsi="Times New Roman" w:cs="Times New Roman"/>
          <w:sz w:val="28"/>
          <w:szCs w:val="28"/>
        </w:rPr>
        <w:t>3</w:t>
      </w:r>
      <w:r w:rsidR="000D1C65">
        <w:rPr>
          <w:rFonts w:ascii="Times New Roman" w:hAnsi="Times New Roman" w:cs="Times New Roman"/>
          <w:sz w:val="28"/>
          <w:szCs w:val="28"/>
        </w:rPr>
        <w:t>%</w:t>
      </w:r>
      <w:r w:rsidR="00EA1BAD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A8048D">
        <w:rPr>
          <w:rFonts w:ascii="Times New Roman" w:hAnsi="Times New Roman" w:cs="Times New Roman"/>
          <w:sz w:val="28"/>
          <w:szCs w:val="28"/>
        </w:rPr>
        <w:t xml:space="preserve">, что ниже </w:t>
      </w:r>
      <w:r w:rsidR="00C62B1F" w:rsidRPr="00C62B1F">
        <w:rPr>
          <w:rFonts w:ascii="Times New Roman" w:hAnsi="Times New Roman" w:cs="Times New Roman"/>
          <w:sz w:val="28"/>
          <w:szCs w:val="28"/>
        </w:rPr>
        <w:t>общероссийск</w:t>
      </w:r>
      <w:r w:rsidR="00A8048D">
        <w:rPr>
          <w:rFonts w:ascii="Times New Roman" w:hAnsi="Times New Roman" w:cs="Times New Roman"/>
          <w:sz w:val="28"/>
          <w:szCs w:val="28"/>
        </w:rPr>
        <w:t xml:space="preserve">ого </w:t>
      </w:r>
      <w:r w:rsidR="00C62B1F" w:rsidRPr="00C62B1F">
        <w:rPr>
          <w:rFonts w:ascii="Times New Roman" w:hAnsi="Times New Roman" w:cs="Times New Roman"/>
          <w:sz w:val="28"/>
          <w:szCs w:val="28"/>
        </w:rPr>
        <w:t>показател</w:t>
      </w:r>
      <w:r w:rsidR="00A8048D">
        <w:rPr>
          <w:rFonts w:ascii="Times New Roman" w:hAnsi="Times New Roman" w:cs="Times New Roman"/>
          <w:sz w:val="28"/>
          <w:szCs w:val="28"/>
        </w:rPr>
        <w:t>я</w:t>
      </w:r>
      <w:r w:rsidR="00EA1BAD">
        <w:rPr>
          <w:rFonts w:ascii="Times New Roman" w:hAnsi="Times New Roman" w:cs="Times New Roman"/>
          <w:sz w:val="28"/>
          <w:szCs w:val="28"/>
        </w:rPr>
        <w:t xml:space="preserve">. </w:t>
      </w:r>
      <w:r w:rsidR="006C5BE3">
        <w:rPr>
          <w:rFonts w:ascii="Times New Roman" w:hAnsi="Times New Roman" w:cs="Times New Roman"/>
          <w:sz w:val="28"/>
          <w:szCs w:val="28"/>
        </w:rPr>
        <w:t xml:space="preserve">В парламентах двух субъектов федерации (ЧР и РД) процент женщин-депутатов менее 3%. </w:t>
      </w:r>
      <w:r>
        <w:rPr>
          <w:rFonts w:ascii="Times New Roman" w:hAnsi="Times New Roman" w:cs="Times New Roman"/>
          <w:sz w:val="28"/>
          <w:szCs w:val="28"/>
        </w:rPr>
        <w:t xml:space="preserve">В региональных легислатурах СКФО </w:t>
      </w:r>
      <w:r w:rsidRPr="0062106F">
        <w:rPr>
          <w:rFonts w:ascii="Times New Roman" w:hAnsi="Times New Roman" w:cs="Times New Roman"/>
          <w:sz w:val="28"/>
          <w:szCs w:val="28"/>
        </w:rPr>
        <w:t>н</w:t>
      </w:r>
      <w:r w:rsidR="004E49C5" w:rsidRPr="0062106F">
        <w:rPr>
          <w:rFonts w:ascii="Times New Roman" w:hAnsi="Times New Roman" w:cs="Times New Roman"/>
          <w:sz w:val="28"/>
          <w:szCs w:val="28"/>
        </w:rPr>
        <w:t xml:space="preserve">ет </w:t>
      </w:r>
      <w:r w:rsidRPr="0062106F">
        <w:rPr>
          <w:rFonts w:ascii="Times New Roman" w:hAnsi="Times New Roman" w:cs="Times New Roman"/>
          <w:sz w:val="28"/>
          <w:szCs w:val="28"/>
        </w:rPr>
        <w:t>женщин-</w:t>
      </w:r>
      <w:r w:rsidR="004E49C5" w:rsidRPr="0062106F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62106F">
        <w:rPr>
          <w:rFonts w:ascii="Times New Roman" w:hAnsi="Times New Roman" w:cs="Times New Roman"/>
          <w:sz w:val="28"/>
          <w:szCs w:val="28"/>
        </w:rPr>
        <w:t>С</w:t>
      </w:r>
      <w:r w:rsidR="004E49C5" w:rsidRPr="0062106F">
        <w:rPr>
          <w:rFonts w:ascii="Times New Roman" w:hAnsi="Times New Roman" w:cs="Times New Roman"/>
          <w:sz w:val="28"/>
          <w:szCs w:val="28"/>
        </w:rPr>
        <w:t xml:space="preserve">овета </w:t>
      </w:r>
      <w:r w:rsidRPr="0062106F">
        <w:rPr>
          <w:rFonts w:ascii="Times New Roman" w:hAnsi="Times New Roman" w:cs="Times New Roman"/>
          <w:sz w:val="28"/>
          <w:szCs w:val="28"/>
        </w:rPr>
        <w:t>Ф</w:t>
      </w:r>
      <w:r w:rsidR="004E49C5" w:rsidRPr="0062106F">
        <w:rPr>
          <w:rFonts w:ascii="Times New Roman" w:hAnsi="Times New Roman" w:cs="Times New Roman"/>
          <w:sz w:val="28"/>
          <w:szCs w:val="28"/>
        </w:rPr>
        <w:t>едерации.</w:t>
      </w:r>
      <w:r>
        <w:rPr>
          <w:rFonts w:ascii="Times New Roman" w:hAnsi="Times New Roman" w:cs="Times New Roman"/>
          <w:sz w:val="28"/>
          <w:szCs w:val="28"/>
        </w:rPr>
        <w:t xml:space="preserve"> В то же время в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A8048D">
        <w:rPr>
          <w:rFonts w:ascii="Times New Roman" w:hAnsi="Times New Roman" w:cs="Times New Roman"/>
          <w:sz w:val="28"/>
          <w:szCs w:val="28"/>
        </w:rPr>
        <w:t>пространстве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A8048D">
        <w:rPr>
          <w:rFonts w:ascii="Times New Roman" w:hAnsi="Times New Roman" w:cs="Times New Roman"/>
          <w:sz w:val="28"/>
          <w:szCs w:val="28"/>
        </w:rPr>
        <w:t>СК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ФО процент женщин-депутатов региональных парламентов существенно отличаются: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516E3">
        <w:rPr>
          <w:rFonts w:ascii="Times New Roman" w:hAnsi="Times New Roman" w:cs="Times New Roman"/>
          <w:sz w:val="28"/>
          <w:szCs w:val="28"/>
        </w:rPr>
        <w:t xml:space="preserve">2,2% 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до </w:t>
      </w:r>
      <w:r w:rsidR="00C516E3">
        <w:rPr>
          <w:rFonts w:ascii="Times New Roman" w:hAnsi="Times New Roman" w:cs="Times New Roman"/>
          <w:sz w:val="28"/>
          <w:szCs w:val="28"/>
        </w:rPr>
        <w:t>17</w:t>
      </w:r>
      <w:r w:rsidR="00C62B1F" w:rsidRPr="00C62B1F">
        <w:rPr>
          <w:rFonts w:ascii="Times New Roman" w:hAnsi="Times New Roman" w:cs="Times New Roman"/>
          <w:sz w:val="28"/>
          <w:szCs w:val="28"/>
        </w:rPr>
        <w:t>%.</w:t>
      </w:r>
    </w:p>
    <w:p w:rsidR="00676866" w:rsidRDefault="00DF5490" w:rsidP="00C62B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женщин-депутатов, и</w:t>
      </w:r>
      <w:r w:rsidR="00C62B1F" w:rsidRPr="00C62B1F">
        <w:rPr>
          <w:rFonts w:ascii="Times New Roman" w:hAnsi="Times New Roman" w:cs="Times New Roman"/>
          <w:sz w:val="28"/>
          <w:szCs w:val="28"/>
        </w:rPr>
        <w:t>збранны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по пропорциональной избирательной системе</w:t>
      </w:r>
      <w:r w:rsidR="000D1C65">
        <w:rPr>
          <w:rFonts w:ascii="Times New Roman" w:hAnsi="Times New Roman" w:cs="Times New Roman"/>
          <w:sz w:val="28"/>
          <w:szCs w:val="28"/>
        </w:rPr>
        <w:t>,</w:t>
      </w:r>
      <w:r w:rsidR="00676866">
        <w:rPr>
          <w:rFonts w:ascii="Times New Roman" w:hAnsi="Times New Roman" w:cs="Times New Roman"/>
          <w:sz w:val="28"/>
          <w:szCs w:val="28"/>
        </w:rPr>
        <w:t xml:space="preserve"> </w:t>
      </w:r>
      <w:r w:rsidR="000D1C65">
        <w:rPr>
          <w:rFonts w:ascii="Times New Roman" w:hAnsi="Times New Roman" w:cs="Times New Roman"/>
          <w:sz w:val="28"/>
          <w:szCs w:val="28"/>
        </w:rPr>
        <w:t xml:space="preserve">существенно </w:t>
      </w:r>
      <w:r w:rsidR="00C62B1F" w:rsidRPr="00C62B1F">
        <w:rPr>
          <w:rFonts w:ascii="Times New Roman" w:hAnsi="Times New Roman" w:cs="Times New Roman"/>
          <w:sz w:val="28"/>
          <w:szCs w:val="28"/>
        </w:rPr>
        <w:t>преоблада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т над теми, кто </w:t>
      </w:r>
      <w:r w:rsidR="00A4174A">
        <w:rPr>
          <w:rFonts w:ascii="Times New Roman" w:hAnsi="Times New Roman" w:cs="Times New Roman"/>
          <w:sz w:val="28"/>
          <w:szCs w:val="28"/>
        </w:rPr>
        <w:t>победил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A4174A">
        <w:rPr>
          <w:rFonts w:ascii="Times New Roman" w:hAnsi="Times New Roman" w:cs="Times New Roman"/>
          <w:sz w:val="28"/>
          <w:szCs w:val="28"/>
        </w:rPr>
        <w:t>в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A4174A">
        <w:rPr>
          <w:rFonts w:ascii="Times New Roman" w:hAnsi="Times New Roman" w:cs="Times New Roman"/>
          <w:sz w:val="28"/>
          <w:szCs w:val="28"/>
        </w:rPr>
        <w:t xml:space="preserve">одномандатном округе. </w:t>
      </w:r>
      <w:r w:rsidR="00676866">
        <w:rPr>
          <w:rFonts w:ascii="Times New Roman" w:hAnsi="Times New Roman" w:cs="Times New Roman"/>
          <w:sz w:val="28"/>
          <w:szCs w:val="28"/>
        </w:rPr>
        <w:t xml:space="preserve">Абсолютное большинство депутаток </w:t>
      </w:r>
      <w:r w:rsidR="000D1C65">
        <w:rPr>
          <w:rFonts w:ascii="Times New Roman" w:hAnsi="Times New Roman" w:cs="Times New Roman"/>
          <w:sz w:val="28"/>
          <w:szCs w:val="28"/>
        </w:rPr>
        <w:t xml:space="preserve"> </w:t>
      </w:r>
      <w:r w:rsidR="000D1C65" w:rsidRPr="00676866">
        <w:rPr>
          <w:rFonts w:ascii="Times New Roman" w:hAnsi="Times New Roman" w:cs="Times New Roman"/>
          <w:sz w:val="28"/>
          <w:szCs w:val="28"/>
        </w:rPr>
        <w:t>(76,3% женщин</w:t>
      </w:r>
      <w:r w:rsidR="000D1C65">
        <w:rPr>
          <w:rFonts w:ascii="Times New Roman" w:hAnsi="Times New Roman" w:cs="Times New Roman"/>
          <w:sz w:val="28"/>
          <w:szCs w:val="28"/>
        </w:rPr>
        <w:t xml:space="preserve">) </w:t>
      </w:r>
      <w:r w:rsidR="00676866">
        <w:rPr>
          <w:rFonts w:ascii="Times New Roman" w:hAnsi="Times New Roman" w:cs="Times New Roman"/>
          <w:sz w:val="28"/>
          <w:szCs w:val="28"/>
        </w:rPr>
        <w:t>были избраны по парт</w:t>
      </w:r>
      <w:r w:rsidR="000D1C65">
        <w:rPr>
          <w:rFonts w:ascii="Times New Roman" w:hAnsi="Times New Roman" w:cs="Times New Roman"/>
          <w:sz w:val="28"/>
          <w:szCs w:val="28"/>
        </w:rPr>
        <w:t>ийным спискам  «Единой России»</w:t>
      </w:r>
      <w:proofErr w:type="gramStart"/>
      <w:r w:rsidR="000D1C65">
        <w:rPr>
          <w:rFonts w:ascii="Times New Roman" w:hAnsi="Times New Roman" w:cs="Times New Roman"/>
          <w:sz w:val="28"/>
          <w:szCs w:val="28"/>
        </w:rPr>
        <w:t xml:space="preserve"> </w:t>
      </w:r>
      <w:r w:rsidR="006768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76866">
        <w:rPr>
          <w:rFonts w:ascii="Times New Roman" w:hAnsi="Times New Roman" w:cs="Times New Roman"/>
          <w:sz w:val="28"/>
          <w:szCs w:val="28"/>
        </w:rPr>
        <w:t xml:space="preserve"> что отражает ведущую роль данной партии в политической системе страны и региона. </w:t>
      </w:r>
    </w:p>
    <w:p w:rsidR="008651E5" w:rsidRPr="00C612D9" w:rsidRDefault="0045774F" w:rsidP="00865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70EE2">
        <w:rPr>
          <w:rFonts w:ascii="Times New Roman" w:hAnsi="Times New Roman" w:cs="Times New Roman"/>
          <w:sz w:val="28"/>
          <w:szCs w:val="28"/>
        </w:rPr>
        <w:t>сследование показывает, что включение женщин в партийные списки зависит от их должности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в партийной </w:t>
      </w:r>
      <w:r w:rsidR="00F70EE2">
        <w:rPr>
          <w:rFonts w:ascii="Times New Roman" w:hAnsi="Times New Roman" w:cs="Times New Roman"/>
          <w:sz w:val="28"/>
          <w:szCs w:val="28"/>
        </w:rPr>
        <w:t>структуре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. </w:t>
      </w:r>
      <w:r w:rsidR="00840B8E" w:rsidRPr="00840B8E">
        <w:rPr>
          <w:rFonts w:ascii="Times New Roman" w:hAnsi="Times New Roman" w:cs="Times New Roman"/>
          <w:sz w:val="28"/>
          <w:szCs w:val="28"/>
        </w:rPr>
        <w:t xml:space="preserve">Так, 26,3% женщин занимают руководящие позиции в </w:t>
      </w:r>
      <w:r w:rsidR="00840B8E">
        <w:rPr>
          <w:rFonts w:ascii="Times New Roman" w:hAnsi="Times New Roman" w:cs="Times New Roman"/>
          <w:sz w:val="28"/>
          <w:szCs w:val="28"/>
        </w:rPr>
        <w:t xml:space="preserve">местных и региональных отделениях «Единой России»,  КПРФ, «Справедливой России». </w:t>
      </w:r>
      <w:r w:rsidR="00DB7269">
        <w:rPr>
          <w:rFonts w:ascii="Times New Roman" w:hAnsi="Times New Roman" w:cs="Times New Roman"/>
          <w:sz w:val="28"/>
          <w:szCs w:val="28"/>
        </w:rPr>
        <w:t xml:space="preserve">Поэтому вполне логично, что </w:t>
      </w:r>
      <w:r w:rsidR="00082CF3">
        <w:rPr>
          <w:rFonts w:ascii="Times New Roman" w:hAnsi="Times New Roman" w:cs="Times New Roman"/>
          <w:sz w:val="28"/>
          <w:szCs w:val="28"/>
        </w:rPr>
        <w:t>часть из них (</w:t>
      </w:r>
      <w:r w:rsidR="00DB7269" w:rsidRPr="00840B8E">
        <w:rPr>
          <w:rFonts w:ascii="Times New Roman" w:hAnsi="Times New Roman" w:cs="Times New Roman"/>
          <w:sz w:val="28"/>
          <w:szCs w:val="28"/>
        </w:rPr>
        <w:t>10,5%</w:t>
      </w:r>
      <w:r w:rsidR="00082CF3">
        <w:rPr>
          <w:rFonts w:ascii="Times New Roman" w:hAnsi="Times New Roman" w:cs="Times New Roman"/>
          <w:sz w:val="28"/>
          <w:szCs w:val="28"/>
        </w:rPr>
        <w:t>)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6D35C5">
        <w:rPr>
          <w:rFonts w:ascii="Times New Roman" w:hAnsi="Times New Roman" w:cs="Times New Roman"/>
          <w:sz w:val="28"/>
          <w:szCs w:val="28"/>
        </w:rPr>
        <w:t>являются главами фракций в региональных парламентах</w:t>
      </w:r>
      <w:r w:rsidR="0089463A">
        <w:rPr>
          <w:rFonts w:ascii="Times New Roman" w:hAnsi="Times New Roman" w:cs="Times New Roman"/>
          <w:sz w:val="28"/>
          <w:szCs w:val="28"/>
        </w:rPr>
        <w:t xml:space="preserve"> СКФО</w:t>
      </w:r>
      <w:r w:rsidR="006D35C5">
        <w:rPr>
          <w:rFonts w:ascii="Times New Roman" w:hAnsi="Times New Roman" w:cs="Times New Roman"/>
          <w:sz w:val="28"/>
          <w:szCs w:val="28"/>
        </w:rPr>
        <w:t>.</w:t>
      </w:r>
      <w:r w:rsidR="00D72467">
        <w:rPr>
          <w:rFonts w:ascii="Times New Roman" w:hAnsi="Times New Roman" w:cs="Times New Roman"/>
          <w:sz w:val="28"/>
          <w:szCs w:val="28"/>
        </w:rPr>
        <w:t xml:space="preserve"> Уникальным в этом плане является парламент СО-А:  </w:t>
      </w:r>
      <w:r w:rsidR="00D72467" w:rsidRPr="00840B8E">
        <w:rPr>
          <w:rFonts w:ascii="Times New Roman" w:hAnsi="Times New Roman" w:cs="Times New Roman"/>
          <w:sz w:val="28"/>
          <w:szCs w:val="28"/>
        </w:rPr>
        <w:t>женщины</w:t>
      </w:r>
      <w:r w:rsidR="00D72467">
        <w:rPr>
          <w:rFonts w:ascii="Times New Roman" w:hAnsi="Times New Roman" w:cs="Times New Roman"/>
          <w:sz w:val="28"/>
          <w:szCs w:val="28"/>
        </w:rPr>
        <w:t xml:space="preserve">-депутаты </w:t>
      </w:r>
      <w:r w:rsidR="00D72467" w:rsidRPr="00840B8E">
        <w:rPr>
          <w:rFonts w:ascii="Times New Roman" w:hAnsi="Times New Roman" w:cs="Times New Roman"/>
          <w:sz w:val="28"/>
          <w:szCs w:val="28"/>
        </w:rPr>
        <w:t>руководят тремя фракциями.</w:t>
      </w:r>
      <w:r w:rsidR="00CD6211">
        <w:rPr>
          <w:rFonts w:ascii="Times New Roman" w:hAnsi="Times New Roman" w:cs="Times New Roman"/>
          <w:sz w:val="28"/>
          <w:szCs w:val="28"/>
        </w:rPr>
        <w:t xml:space="preserve"> Помимо постов глав партийных фракций женщины возглавляют и другие структуры региональных парламентов: </w:t>
      </w:r>
      <w:r w:rsidR="00840B8E" w:rsidRPr="00840B8E">
        <w:rPr>
          <w:rFonts w:ascii="Times New Roman" w:hAnsi="Times New Roman" w:cs="Times New Roman"/>
          <w:sz w:val="28"/>
          <w:szCs w:val="28"/>
        </w:rPr>
        <w:t xml:space="preserve">1 женщина является главой парламента субъекта </w:t>
      </w:r>
      <w:r w:rsidR="00840B8E" w:rsidRPr="00840B8E">
        <w:rPr>
          <w:rFonts w:ascii="Times New Roman" w:hAnsi="Times New Roman" w:cs="Times New Roman"/>
          <w:sz w:val="28"/>
          <w:szCs w:val="28"/>
        </w:rPr>
        <w:lastRenderedPageBreak/>
        <w:t>федерации, 2</w:t>
      </w:r>
      <w:r w:rsidR="00E473E8">
        <w:rPr>
          <w:rFonts w:ascii="Times New Roman" w:hAnsi="Times New Roman" w:cs="Times New Roman"/>
          <w:sz w:val="28"/>
          <w:szCs w:val="28"/>
        </w:rPr>
        <w:t xml:space="preserve"> </w:t>
      </w:r>
      <w:r w:rsidR="00840B8E" w:rsidRPr="00840B8E">
        <w:rPr>
          <w:rFonts w:ascii="Times New Roman" w:hAnsi="Times New Roman" w:cs="Times New Roman"/>
          <w:sz w:val="28"/>
          <w:szCs w:val="28"/>
        </w:rPr>
        <w:t>– зам. председателя парламента, 11</w:t>
      </w:r>
      <w:r w:rsidR="00E473E8">
        <w:rPr>
          <w:rFonts w:ascii="Times New Roman" w:hAnsi="Times New Roman" w:cs="Times New Roman"/>
          <w:sz w:val="28"/>
          <w:szCs w:val="28"/>
        </w:rPr>
        <w:t xml:space="preserve"> </w:t>
      </w:r>
      <w:r w:rsidR="00840B8E" w:rsidRPr="00840B8E">
        <w:rPr>
          <w:rFonts w:ascii="Times New Roman" w:hAnsi="Times New Roman" w:cs="Times New Roman"/>
          <w:sz w:val="28"/>
          <w:szCs w:val="28"/>
        </w:rPr>
        <w:t>– председателями профильных комитетов, 7</w:t>
      </w:r>
      <w:r w:rsidR="00E473E8">
        <w:rPr>
          <w:rFonts w:ascii="Times New Roman" w:hAnsi="Times New Roman" w:cs="Times New Roman"/>
          <w:sz w:val="28"/>
          <w:szCs w:val="28"/>
        </w:rPr>
        <w:t xml:space="preserve"> </w:t>
      </w:r>
      <w:r w:rsidR="00840B8E" w:rsidRPr="00840B8E">
        <w:rPr>
          <w:rFonts w:ascii="Times New Roman" w:hAnsi="Times New Roman" w:cs="Times New Roman"/>
          <w:sz w:val="28"/>
          <w:szCs w:val="28"/>
        </w:rPr>
        <w:t xml:space="preserve">– заместителями председателей комитетов. </w:t>
      </w:r>
      <w:r w:rsidR="00CD6211">
        <w:rPr>
          <w:rFonts w:ascii="Times New Roman" w:hAnsi="Times New Roman" w:cs="Times New Roman"/>
          <w:sz w:val="28"/>
          <w:szCs w:val="28"/>
        </w:rPr>
        <w:t>Наибольшее</w:t>
      </w:r>
      <w:r w:rsidR="00840B8E" w:rsidRPr="00840B8E">
        <w:rPr>
          <w:rFonts w:ascii="Times New Roman" w:hAnsi="Times New Roman" w:cs="Times New Roman"/>
          <w:sz w:val="28"/>
          <w:szCs w:val="28"/>
        </w:rPr>
        <w:t xml:space="preserve"> количество женщин-депутатов</w:t>
      </w:r>
      <w:r w:rsidR="00CD6211">
        <w:rPr>
          <w:rFonts w:ascii="Times New Roman" w:hAnsi="Times New Roman" w:cs="Times New Roman"/>
          <w:sz w:val="28"/>
          <w:szCs w:val="28"/>
        </w:rPr>
        <w:t xml:space="preserve"> насчитывается </w:t>
      </w:r>
      <w:r w:rsidR="00840B8E" w:rsidRPr="00840B8E">
        <w:rPr>
          <w:rFonts w:ascii="Times New Roman" w:hAnsi="Times New Roman" w:cs="Times New Roman"/>
          <w:sz w:val="28"/>
          <w:szCs w:val="28"/>
        </w:rPr>
        <w:t>на руководящих постах в Парламенте К</w:t>
      </w:r>
      <w:r w:rsidR="00CD6211">
        <w:rPr>
          <w:rFonts w:ascii="Times New Roman" w:hAnsi="Times New Roman" w:cs="Times New Roman"/>
          <w:sz w:val="28"/>
          <w:szCs w:val="28"/>
        </w:rPr>
        <w:t>БР</w:t>
      </w:r>
      <w:r w:rsidR="00840B8E" w:rsidRPr="00840B8E">
        <w:rPr>
          <w:rFonts w:ascii="Times New Roman" w:hAnsi="Times New Roman" w:cs="Times New Roman"/>
          <w:sz w:val="28"/>
          <w:szCs w:val="28"/>
        </w:rPr>
        <w:t xml:space="preserve">. </w:t>
      </w:r>
      <w:r w:rsidR="00482D2F">
        <w:rPr>
          <w:rFonts w:ascii="Times New Roman" w:hAnsi="Times New Roman" w:cs="Times New Roman"/>
          <w:sz w:val="28"/>
          <w:szCs w:val="28"/>
        </w:rPr>
        <w:t>Н</w:t>
      </w:r>
      <w:r w:rsidR="00840B8E" w:rsidRPr="00840B8E">
        <w:rPr>
          <w:rFonts w:ascii="Times New Roman" w:hAnsi="Times New Roman" w:cs="Times New Roman"/>
          <w:sz w:val="28"/>
          <w:szCs w:val="28"/>
        </w:rPr>
        <w:t xml:space="preserve">а постоянной основе законотворческой деятельностью </w:t>
      </w:r>
      <w:r>
        <w:rPr>
          <w:rFonts w:ascii="Times New Roman" w:hAnsi="Times New Roman" w:cs="Times New Roman"/>
          <w:sz w:val="28"/>
          <w:szCs w:val="28"/>
        </w:rPr>
        <w:t>занимают</w:t>
      </w:r>
      <w:r w:rsidR="00840B8E" w:rsidRPr="00840B8E">
        <w:rPr>
          <w:rFonts w:ascii="Times New Roman" w:hAnsi="Times New Roman" w:cs="Times New Roman"/>
          <w:sz w:val="28"/>
          <w:szCs w:val="28"/>
        </w:rPr>
        <w:t xml:space="preserve">ся </w:t>
      </w:r>
      <w:r w:rsidR="00F52E85">
        <w:rPr>
          <w:rFonts w:ascii="Times New Roman" w:hAnsi="Times New Roman" w:cs="Times New Roman"/>
          <w:sz w:val="28"/>
          <w:szCs w:val="28"/>
        </w:rPr>
        <w:t xml:space="preserve">39,5%  </w:t>
      </w:r>
      <w:r w:rsidR="00840B8E" w:rsidRPr="00840B8E">
        <w:rPr>
          <w:rFonts w:ascii="Times New Roman" w:hAnsi="Times New Roman" w:cs="Times New Roman"/>
          <w:sz w:val="28"/>
          <w:szCs w:val="28"/>
        </w:rPr>
        <w:t>депутаток.</w:t>
      </w:r>
      <w:r w:rsidR="0086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51E5">
        <w:rPr>
          <w:rFonts w:ascii="Times New Roman" w:hAnsi="Times New Roman" w:cs="Times New Roman"/>
          <w:sz w:val="28"/>
          <w:szCs w:val="28"/>
        </w:rPr>
        <w:t xml:space="preserve">При анализе данной статистики </w:t>
      </w:r>
      <w:r w:rsidR="00FD217B">
        <w:rPr>
          <w:rFonts w:ascii="Times New Roman" w:hAnsi="Times New Roman" w:cs="Times New Roman"/>
          <w:sz w:val="28"/>
          <w:szCs w:val="28"/>
        </w:rPr>
        <w:t>закономерным является</w:t>
      </w:r>
      <w:r w:rsidR="008651E5">
        <w:rPr>
          <w:rFonts w:ascii="Times New Roman" w:hAnsi="Times New Roman" w:cs="Times New Roman"/>
          <w:sz w:val="28"/>
          <w:szCs w:val="28"/>
        </w:rPr>
        <w:t xml:space="preserve"> следующий вывод: количество женщин в парламенте и занятие ими руководящих постов в парламентах </w:t>
      </w:r>
      <w:r w:rsidR="00FD217B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="008651E5">
        <w:rPr>
          <w:rFonts w:ascii="Times New Roman" w:hAnsi="Times New Roman" w:cs="Times New Roman"/>
          <w:sz w:val="28"/>
          <w:szCs w:val="28"/>
        </w:rPr>
        <w:t>между собой не связан</w:t>
      </w:r>
      <w:r w:rsidR="00FD217B">
        <w:rPr>
          <w:rFonts w:ascii="Times New Roman" w:hAnsi="Times New Roman" w:cs="Times New Roman"/>
          <w:sz w:val="28"/>
          <w:szCs w:val="28"/>
        </w:rPr>
        <w:t>ы</w:t>
      </w:r>
      <w:r w:rsidR="008651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51E5">
        <w:rPr>
          <w:rFonts w:ascii="Times New Roman" w:hAnsi="Times New Roman" w:cs="Times New Roman"/>
          <w:sz w:val="28"/>
          <w:szCs w:val="28"/>
        </w:rPr>
        <w:t xml:space="preserve"> </w:t>
      </w:r>
      <w:r w:rsidR="00FD217B">
        <w:rPr>
          <w:rFonts w:ascii="Times New Roman" w:hAnsi="Times New Roman" w:cs="Times New Roman"/>
          <w:sz w:val="28"/>
          <w:szCs w:val="28"/>
        </w:rPr>
        <w:t xml:space="preserve">Процент женщин, занимающих руководящие посты в законодательных органах субъектов федерации СКФО, выше, чем процент женщин-депутатов. </w:t>
      </w:r>
      <w:r w:rsidR="008168D9">
        <w:rPr>
          <w:rFonts w:ascii="Times New Roman" w:hAnsi="Times New Roman" w:cs="Times New Roman"/>
          <w:sz w:val="28"/>
          <w:szCs w:val="28"/>
        </w:rPr>
        <w:t xml:space="preserve">Поэтому простое увеличение женщин в парламентах регионов СКФО, если и будет способствовать продвижению женщин-депутатов на руководящие посты в </w:t>
      </w:r>
      <w:r w:rsidR="00D5030C">
        <w:rPr>
          <w:rFonts w:ascii="Times New Roman" w:hAnsi="Times New Roman" w:cs="Times New Roman"/>
          <w:sz w:val="28"/>
          <w:szCs w:val="28"/>
        </w:rPr>
        <w:t>парламенте</w:t>
      </w:r>
      <w:r w:rsidR="008168D9">
        <w:rPr>
          <w:rFonts w:ascii="Times New Roman" w:hAnsi="Times New Roman" w:cs="Times New Roman"/>
          <w:sz w:val="28"/>
          <w:szCs w:val="28"/>
        </w:rPr>
        <w:t xml:space="preserve">, то в незначительной степени.  </w:t>
      </w:r>
    </w:p>
    <w:p w:rsidR="00B049FD" w:rsidRDefault="00E2583F" w:rsidP="00D50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2B1F" w:rsidRPr="00C62B1F">
        <w:rPr>
          <w:rFonts w:ascii="Times New Roman" w:hAnsi="Times New Roman" w:cs="Times New Roman"/>
          <w:sz w:val="28"/>
          <w:szCs w:val="28"/>
        </w:rPr>
        <w:t>олитически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биографи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женщин-депутатов региональных парламентов </w:t>
      </w:r>
      <w:r>
        <w:rPr>
          <w:rFonts w:ascii="Times New Roman" w:hAnsi="Times New Roman" w:cs="Times New Roman"/>
          <w:sz w:val="28"/>
          <w:szCs w:val="28"/>
        </w:rPr>
        <w:t>СК</w:t>
      </w:r>
      <w:r w:rsidR="00C62B1F" w:rsidRPr="00C62B1F">
        <w:rPr>
          <w:rFonts w:ascii="Times New Roman" w:hAnsi="Times New Roman" w:cs="Times New Roman"/>
          <w:sz w:val="28"/>
          <w:szCs w:val="28"/>
        </w:rPr>
        <w:t>ФО свидетельствуют</w:t>
      </w:r>
      <w:r w:rsidR="0060405B">
        <w:rPr>
          <w:rFonts w:ascii="Times New Roman" w:hAnsi="Times New Roman" w:cs="Times New Roman"/>
          <w:sz w:val="28"/>
          <w:szCs w:val="28"/>
        </w:rPr>
        <w:t xml:space="preserve"> о том, что их основными политическими ресурсами являются государственная/муниципальная служба и партийная работа. Менее значимыми источниками политического капитала являются деятельность в общественных организациях и органах местного самоуправления.</w:t>
      </w:r>
      <w:r w:rsidR="00B9148E">
        <w:rPr>
          <w:rFonts w:ascii="Times New Roman" w:hAnsi="Times New Roman" w:cs="Times New Roman"/>
          <w:sz w:val="28"/>
          <w:szCs w:val="28"/>
        </w:rPr>
        <w:t xml:space="preserve"> Незначительная </w:t>
      </w:r>
      <w:proofErr w:type="gramStart"/>
      <w:r w:rsidR="00B9148E">
        <w:rPr>
          <w:rFonts w:ascii="Times New Roman" w:hAnsi="Times New Roman" w:cs="Times New Roman"/>
          <w:sz w:val="28"/>
          <w:szCs w:val="28"/>
        </w:rPr>
        <w:t>ч</w:t>
      </w:r>
      <w:r w:rsidR="00D5030C" w:rsidRPr="00D5030C">
        <w:rPr>
          <w:rFonts w:ascii="Times New Roman" w:hAnsi="Times New Roman" w:cs="Times New Roman"/>
          <w:sz w:val="28"/>
          <w:szCs w:val="28"/>
        </w:rPr>
        <w:t>асть женщин-депутатов не имеет политического</w:t>
      </w:r>
      <w:proofErr w:type="gramEnd"/>
      <w:r w:rsidR="00D5030C" w:rsidRPr="00D5030C">
        <w:rPr>
          <w:rFonts w:ascii="Times New Roman" w:hAnsi="Times New Roman" w:cs="Times New Roman"/>
          <w:sz w:val="28"/>
          <w:szCs w:val="28"/>
        </w:rPr>
        <w:t xml:space="preserve"> опыта. Их главный ресурс </w:t>
      </w:r>
      <w:r w:rsidR="00A04C56">
        <w:rPr>
          <w:rFonts w:ascii="Times New Roman" w:hAnsi="Times New Roman" w:cs="Times New Roman"/>
          <w:sz w:val="28"/>
          <w:szCs w:val="28"/>
        </w:rPr>
        <w:t xml:space="preserve"> </w:t>
      </w:r>
      <w:r w:rsidR="00D5030C" w:rsidRPr="00D5030C">
        <w:rPr>
          <w:rFonts w:ascii="Times New Roman" w:hAnsi="Times New Roman" w:cs="Times New Roman"/>
          <w:sz w:val="28"/>
          <w:szCs w:val="28"/>
        </w:rPr>
        <w:t>– достижения в профессиональной деятельности</w:t>
      </w:r>
      <w:r w:rsidR="00E142FF">
        <w:rPr>
          <w:rFonts w:ascii="Times New Roman" w:hAnsi="Times New Roman" w:cs="Times New Roman"/>
          <w:sz w:val="28"/>
          <w:szCs w:val="28"/>
        </w:rPr>
        <w:t xml:space="preserve"> и родственные связи</w:t>
      </w:r>
      <w:r w:rsidR="00D5030C" w:rsidRPr="00D5030C">
        <w:rPr>
          <w:rFonts w:ascii="Times New Roman" w:hAnsi="Times New Roman" w:cs="Times New Roman"/>
          <w:sz w:val="28"/>
          <w:szCs w:val="28"/>
        </w:rPr>
        <w:t xml:space="preserve">. </w:t>
      </w:r>
      <w:r w:rsidR="00E142FF">
        <w:rPr>
          <w:rFonts w:ascii="Times New Roman" w:hAnsi="Times New Roman" w:cs="Times New Roman"/>
          <w:sz w:val="28"/>
          <w:szCs w:val="28"/>
        </w:rPr>
        <w:t>Первое указывает на преемственность с советской представительной системой, второе – на</w:t>
      </w:r>
      <w:r w:rsidR="00D5030C" w:rsidRPr="00D5030C">
        <w:rPr>
          <w:rFonts w:ascii="Times New Roman" w:hAnsi="Times New Roman" w:cs="Times New Roman"/>
          <w:sz w:val="28"/>
          <w:szCs w:val="28"/>
        </w:rPr>
        <w:t xml:space="preserve"> традиционную культуру Северного Кавказа. </w:t>
      </w:r>
    </w:p>
    <w:p w:rsidR="008242A0" w:rsidRDefault="00B049FD" w:rsidP="00C62B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Депутаток</w:t>
      </w:r>
      <w:r w:rsidRPr="00C62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 законодательной власти СК</w:t>
      </w:r>
      <w:r w:rsidRPr="00C62B1F">
        <w:rPr>
          <w:rFonts w:ascii="Times New Roman" w:hAnsi="Times New Roman" w:cs="Times New Roman"/>
          <w:sz w:val="28"/>
          <w:szCs w:val="28"/>
        </w:rPr>
        <w:t>ФО характеризует высокий образовательный ценз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04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депутатском корпусе СКФО преобладают женщины с педагогическим образованием, что </w:t>
      </w:r>
      <w:r w:rsidR="00F24A88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864">
        <w:rPr>
          <w:rFonts w:ascii="Times New Roman" w:hAnsi="Times New Roman" w:cs="Times New Roman"/>
          <w:sz w:val="28"/>
          <w:szCs w:val="28"/>
        </w:rPr>
        <w:t>статистике</w:t>
      </w:r>
      <w:r w:rsidR="00F24A88">
        <w:rPr>
          <w:rFonts w:ascii="Times New Roman" w:hAnsi="Times New Roman" w:cs="Times New Roman"/>
          <w:sz w:val="28"/>
          <w:szCs w:val="28"/>
        </w:rPr>
        <w:t xml:space="preserve"> региональных парламентов</w:t>
      </w:r>
      <w:r w:rsidR="00B14C8B" w:rsidRPr="00B14C8B">
        <w:rPr>
          <w:rFonts w:ascii="Times New Roman" w:hAnsi="Times New Roman" w:cs="Times New Roman"/>
          <w:sz w:val="28"/>
          <w:szCs w:val="28"/>
        </w:rPr>
        <w:t xml:space="preserve"> </w:t>
      </w:r>
      <w:r w:rsidR="00B14C8B">
        <w:rPr>
          <w:rFonts w:ascii="Times New Roman" w:hAnsi="Times New Roman" w:cs="Times New Roman"/>
          <w:sz w:val="28"/>
          <w:szCs w:val="28"/>
        </w:rPr>
        <w:t>других федеральных округов</w:t>
      </w:r>
      <w:r w:rsidR="00F24A88">
        <w:rPr>
          <w:rFonts w:ascii="Times New Roman" w:hAnsi="Times New Roman" w:cs="Times New Roman"/>
          <w:sz w:val="28"/>
          <w:szCs w:val="28"/>
        </w:rPr>
        <w:t xml:space="preserve">, в частности, </w:t>
      </w:r>
      <w:r>
        <w:rPr>
          <w:rFonts w:ascii="Times New Roman" w:hAnsi="Times New Roman" w:cs="Times New Roman"/>
          <w:sz w:val="28"/>
          <w:szCs w:val="28"/>
        </w:rPr>
        <w:t>ЦФО</w:t>
      </w:r>
      <w:r w:rsidR="00F24A88">
        <w:rPr>
          <w:rStyle w:val="a9"/>
          <w:rFonts w:ascii="Times New Roman" w:hAnsi="Times New Roman" w:cs="Times New Roman"/>
          <w:sz w:val="28"/>
          <w:szCs w:val="28"/>
        </w:rPr>
        <w:footnoteReference w:id="50"/>
      </w:r>
      <w:r>
        <w:rPr>
          <w:rFonts w:ascii="Times New Roman" w:hAnsi="Times New Roman" w:cs="Times New Roman"/>
          <w:sz w:val="28"/>
          <w:szCs w:val="28"/>
        </w:rPr>
        <w:t>.</w:t>
      </w:r>
      <w:r w:rsidR="00EA16DE" w:rsidRPr="00EA16DE">
        <w:rPr>
          <w:rFonts w:ascii="Times New Roman" w:hAnsi="Times New Roman" w:cs="Times New Roman"/>
          <w:sz w:val="28"/>
          <w:szCs w:val="28"/>
        </w:rPr>
        <w:t xml:space="preserve"> </w:t>
      </w:r>
      <w:r w:rsidR="00EA16DE">
        <w:rPr>
          <w:rFonts w:ascii="Times New Roman" w:hAnsi="Times New Roman" w:cs="Times New Roman"/>
          <w:sz w:val="28"/>
          <w:szCs w:val="28"/>
        </w:rPr>
        <w:t xml:space="preserve">Место работы </w:t>
      </w:r>
      <w:r w:rsidR="00EA16DE" w:rsidRPr="00C62B1F">
        <w:rPr>
          <w:rFonts w:ascii="Times New Roman" w:hAnsi="Times New Roman" w:cs="Times New Roman"/>
          <w:sz w:val="28"/>
          <w:szCs w:val="28"/>
        </w:rPr>
        <w:t xml:space="preserve">женщин-депутатов </w:t>
      </w:r>
      <w:r w:rsidR="009C2864">
        <w:rPr>
          <w:rFonts w:ascii="Times New Roman" w:hAnsi="Times New Roman" w:cs="Times New Roman"/>
          <w:sz w:val="28"/>
          <w:szCs w:val="28"/>
        </w:rPr>
        <w:t xml:space="preserve">на момент избрания </w:t>
      </w:r>
      <w:r w:rsidR="00EA16DE" w:rsidRPr="00C62B1F">
        <w:rPr>
          <w:rFonts w:ascii="Times New Roman" w:hAnsi="Times New Roman" w:cs="Times New Roman"/>
          <w:sz w:val="28"/>
          <w:szCs w:val="28"/>
        </w:rPr>
        <w:t xml:space="preserve">в основном </w:t>
      </w:r>
      <w:r w:rsidR="00EA16DE" w:rsidRPr="00C62B1F">
        <w:rPr>
          <w:rFonts w:ascii="Times New Roman" w:hAnsi="Times New Roman" w:cs="Times New Roman"/>
          <w:sz w:val="28"/>
          <w:szCs w:val="28"/>
        </w:rPr>
        <w:lastRenderedPageBreak/>
        <w:t>соответствует их образованию.</w:t>
      </w:r>
      <w:r w:rsidR="00EA16DE">
        <w:rPr>
          <w:rFonts w:ascii="Times New Roman" w:hAnsi="Times New Roman" w:cs="Times New Roman"/>
          <w:sz w:val="28"/>
          <w:szCs w:val="28"/>
        </w:rPr>
        <w:t xml:space="preserve"> </w:t>
      </w:r>
      <w:r w:rsidR="00BC43B8">
        <w:rPr>
          <w:rFonts w:ascii="Times New Roman" w:hAnsi="Times New Roman" w:cs="Times New Roman"/>
          <w:sz w:val="28"/>
          <w:szCs w:val="28"/>
        </w:rPr>
        <w:t xml:space="preserve">Практически все женщины – высокопрофессиональные специалисты в определенной отрасли деятельности и известные персоны в своем регионе. </w:t>
      </w:r>
      <w:r w:rsidR="000B7531">
        <w:rPr>
          <w:rFonts w:ascii="Times New Roman" w:hAnsi="Times New Roman" w:cs="Times New Roman"/>
          <w:sz w:val="28"/>
          <w:szCs w:val="28"/>
        </w:rPr>
        <w:t xml:space="preserve">С </w:t>
      </w:r>
      <w:r w:rsidR="00CC4072">
        <w:rPr>
          <w:rFonts w:ascii="Times New Roman" w:hAnsi="Times New Roman" w:cs="Times New Roman"/>
          <w:sz w:val="28"/>
          <w:szCs w:val="28"/>
        </w:rPr>
        <w:t xml:space="preserve">профессионализмом, а также с </w:t>
      </w:r>
      <w:r w:rsidR="009932FF">
        <w:rPr>
          <w:rFonts w:ascii="Times New Roman" w:hAnsi="Times New Roman" w:cs="Times New Roman"/>
          <w:sz w:val="28"/>
          <w:szCs w:val="28"/>
        </w:rPr>
        <w:t xml:space="preserve">многодетностью семей региона, с </w:t>
      </w:r>
      <w:r w:rsidR="00CC4072">
        <w:rPr>
          <w:rFonts w:ascii="Times New Roman" w:hAnsi="Times New Roman" w:cs="Times New Roman"/>
          <w:sz w:val="28"/>
          <w:szCs w:val="28"/>
        </w:rPr>
        <w:t>традиционным распределением ролей в</w:t>
      </w:r>
      <w:r w:rsidR="00FF376F">
        <w:rPr>
          <w:rFonts w:ascii="Times New Roman" w:hAnsi="Times New Roman" w:cs="Times New Roman"/>
          <w:sz w:val="28"/>
          <w:szCs w:val="28"/>
        </w:rPr>
        <w:t xml:space="preserve"> </w:t>
      </w:r>
      <w:r w:rsidR="009932FF">
        <w:rPr>
          <w:rFonts w:ascii="Times New Roman" w:hAnsi="Times New Roman" w:cs="Times New Roman"/>
          <w:sz w:val="28"/>
          <w:szCs w:val="28"/>
        </w:rPr>
        <w:t>н</w:t>
      </w:r>
      <w:r w:rsidR="00FF376F">
        <w:rPr>
          <w:rFonts w:ascii="Times New Roman" w:hAnsi="Times New Roman" w:cs="Times New Roman"/>
          <w:sz w:val="28"/>
          <w:szCs w:val="28"/>
        </w:rPr>
        <w:t xml:space="preserve">их </w:t>
      </w:r>
      <w:r w:rsidR="000B7531">
        <w:rPr>
          <w:rFonts w:ascii="Times New Roman" w:hAnsi="Times New Roman" w:cs="Times New Roman"/>
          <w:sz w:val="28"/>
          <w:szCs w:val="28"/>
        </w:rPr>
        <w:t>связан и факт поздне</w:t>
      </w:r>
      <w:r w:rsidR="00CC4072">
        <w:rPr>
          <w:rFonts w:ascii="Times New Roman" w:hAnsi="Times New Roman" w:cs="Times New Roman"/>
          <w:sz w:val="28"/>
          <w:szCs w:val="28"/>
        </w:rPr>
        <w:t>г</w:t>
      </w:r>
      <w:r w:rsidR="000B7531">
        <w:rPr>
          <w:rFonts w:ascii="Times New Roman" w:hAnsi="Times New Roman" w:cs="Times New Roman"/>
          <w:sz w:val="28"/>
          <w:szCs w:val="28"/>
        </w:rPr>
        <w:t>о включения</w:t>
      </w:r>
      <w:r w:rsidR="00CC4072">
        <w:rPr>
          <w:rFonts w:ascii="Times New Roman" w:hAnsi="Times New Roman" w:cs="Times New Roman"/>
          <w:sz w:val="28"/>
          <w:szCs w:val="28"/>
        </w:rPr>
        <w:t xml:space="preserve"> женщин в политику – </w:t>
      </w:r>
      <w:r w:rsidR="000B7531">
        <w:rPr>
          <w:rFonts w:ascii="Times New Roman" w:hAnsi="Times New Roman" w:cs="Times New Roman"/>
          <w:sz w:val="28"/>
          <w:szCs w:val="28"/>
        </w:rPr>
        <w:t xml:space="preserve"> </w:t>
      </w:r>
      <w:r w:rsidR="00CC4072" w:rsidRPr="000B7531">
        <w:rPr>
          <w:rFonts w:ascii="Times New Roman" w:hAnsi="Times New Roman" w:cs="Times New Roman"/>
          <w:sz w:val="28"/>
          <w:szCs w:val="28"/>
        </w:rPr>
        <w:t>53,3</w:t>
      </w:r>
      <w:r w:rsidR="00CC4072">
        <w:rPr>
          <w:rFonts w:ascii="Times New Roman" w:hAnsi="Times New Roman" w:cs="Times New Roman"/>
          <w:sz w:val="28"/>
          <w:szCs w:val="28"/>
        </w:rPr>
        <w:t xml:space="preserve"> года (для сравнения: в  ЦФО – 48 лет</w:t>
      </w:r>
      <w:r w:rsidR="00CC4072">
        <w:rPr>
          <w:rStyle w:val="a9"/>
          <w:rFonts w:ascii="Times New Roman" w:hAnsi="Times New Roman" w:cs="Times New Roman"/>
          <w:sz w:val="28"/>
          <w:szCs w:val="28"/>
        </w:rPr>
        <w:footnoteReference w:id="51"/>
      </w:r>
      <w:r w:rsidR="00CC4072">
        <w:rPr>
          <w:rFonts w:ascii="Times New Roman" w:hAnsi="Times New Roman" w:cs="Times New Roman"/>
          <w:sz w:val="28"/>
          <w:szCs w:val="28"/>
        </w:rPr>
        <w:t>).</w:t>
      </w:r>
    </w:p>
    <w:p w:rsidR="009F1D04" w:rsidRDefault="002B426E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1C2">
        <w:rPr>
          <w:rFonts w:ascii="Times New Roman" w:hAnsi="Times New Roman" w:cs="Times New Roman"/>
          <w:sz w:val="28"/>
          <w:szCs w:val="28"/>
        </w:rPr>
        <w:t>Анализируя</w:t>
      </w:r>
      <w:r w:rsidR="00C62B1F" w:rsidRPr="001661C2">
        <w:rPr>
          <w:rFonts w:ascii="Times New Roman" w:hAnsi="Times New Roman" w:cs="Times New Roman"/>
          <w:sz w:val="28"/>
          <w:szCs w:val="28"/>
        </w:rPr>
        <w:t xml:space="preserve"> данные статистики о </w:t>
      </w:r>
      <w:r w:rsidRPr="001661C2">
        <w:rPr>
          <w:rFonts w:ascii="Times New Roman" w:hAnsi="Times New Roman" w:cs="Times New Roman"/>
          <w:sz w:val="28"/>
          <w:szCs w:val="28"/>
        </w:rPr>
        <w:t>семейно-</w:t>
      </w:r>
      <w:r w:rsidR="00C62B1F" w:rsidRPr="001661C2">
        <w:rPr>
          <w:rFonts w:ascii="Times New Roman" w:hAnsi="Times New Roman" w:cs="Times New Roman"/>
          <w:sz w:val="28"/>
          <w:szCs w:val="28"/>
        </w:rPr>
        <w:t>брачном статусе женщин-депутатов региональных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парламентов </w:t>
      </w:r>
      <w:r w:rsidR="004E49C5">
        <w:rPr>
          <w:rFonts w:ascii="Times New Roman" w:hAnsi="Times New Roman" w:cs="Times New Roman"/>
          <w:sz w:val="28"/>
          <w:szCs w:val="28"/>
        </w:rPr>
        <w:t>СК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ФО, становится </w:t>
      </w:r>
      <w:r w:rsidRPr="00C62B1F">
        <w:rPr>
          <w:rFonts w:ascii="Times New Roman" w:hAnsi="Times New Roman" w:cs="Times New Roman"/>
          <w:sz w:val="28"/>
          <w:szCs w:val="28"/>
        </w:rPr>
        <w:t>бесспорным</w:t>
      </w:r>
      <w:r>
        <w:rPr>
          <w:rFonts w:ascii="Times New Roman" w:hAnsi="Times New Roman" w:cs="Times New Roman"/>
          <w:sz w:val="28"/>
          <w:szCs w:val="28"/>
        </w:rPr>
        <w:t xml:space="preserve"> тот факт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, что их политические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62B1F">
        <w:rPr>
          <w:rFonts w:ascii="Times New Roman" w:hAnsi="Times New Roman" w:cs="Times New Roman"/>
          <w:sz w:val="28"/>
          <w:szCs w:val="28"/>
        </w:rPr>
        <w:t xml:space="preserve">семейные </w:t>
      </w:r>
      <w:r>
        <w:rPr>
          <w:rFonts w:ascii="Times New Roman" w:hAnsi="Times New Roman" w:cs="Times New Roman"/>
          <w:sz w:val="28"/>
          <w:szCs w:val="28"/>
        </w:rPr>
        <w:t>роли не противоречат друг другу:</w:t>
      </w:r>
      <w:r w:rsidR="00C62B1F" w:rsidRPr="00C62B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2B1F" w:rsidRPr="00C62B1F">
        <w:rPr>
          <w:rFonts w:ascii="Times New Roman" w:hAnsi="Times New Roman" w:cs="Times New Roman"/>
          <w:sz w:val="28"/>
          <w:szCs w:val="28"/>
        </w:rPr>
        <w:t xml:space="preserve">большинство депутаток </w:t>
      </w:r>
      <w:r>
        <w:rPr>
          <w:rFonts w:ascii="Times New Roman" w:hAnsi="Times New Roman" w:cs="Times New Roman"/>
          <w:sz w:val="28"/>
          <w:szCs w:val="28"/>
        </w:rPr>
        <w:t xml:space="preserve">состоят в браке </w:t>
      </w:r>
      <w:r w:rsidR="00C62B1F" w:rsidRPr="00C62B1F">
        <w:rPr>
          <w:rFonts w:ascii="Times New Roman" w:hAnsi="Times New Roman" w:cs="Times New Roman"/>
          <w:sz w:val="28"/>
          <w:szCs w:val="28"/>
        </w:rPr>
        <w:t>и воспитывает детей</w:t>
      </w:r>
      <w:proofErr w:type="gramEnd"/>
      <w:r w:rsidR="00C62B1F" w:rsidRPr="00C62B1F">
        <w:rPr>
          <w:rFonts w:ascii="Times New Roman" w:hAnsi="Times New Roman" w:cs="Times New Roman"/>
          <w:sz w:val="28"/>
          <w:szCs w:val="28"/>
        </w:rPr>
        <w:t xml:space="preserve">. </w:t>
      </w:r>
      <w:r w:rsidR="00262E90">
        <w:rPr>
          <w:rFonts w:ascii="Times New Roman" w:hAnsi="Times New Roman" w:cs="Times New Roman"/>
          <w:sz w:val="28"/>
          <w:szCs w:val="28"/>
        </w:rPr>
        <w:t xml:space="preserve">Более того, основным </w:t>
      </w:r>
      <w:r w:rsidR="003949C6">
        <w:rPr>
          <w:rFonts w:ascii="Times New Roman" w:hAnsi="Times New Roman" w:cs="Times New Roman"/>
          <w:sz w:val="28"/>
          <w:szCs w:val="28"/>
        </w:rPr>
        <w:t xml:space="preserve">образом женщины-депутата </w:t>
      </w:r>
      <w:r w:rsidR="006F7712">
        <w:rPr>
          <w:rFonts w:ascii="Times New Roman" w:hAnsi="Times New Roman" w:cs="Times New Roman"/>
          <w:sz w:val="28"/>
          <w:szCs w:val="28"/>
        </w:rPr>
        <w:t xml:space="preserve">на Северном Кавказе </w:t>
      </w:r>
      <w:r w:rsidR="003949C6">
        <w:rPr>
          <w:rFonts w:ascii="Times New Roman" w:hAnsi="Times New Roman" w:cs="Times New Roman"/>
          <w:sz w:val="28"/>
          <w:szCs w:val="28"/>
        </w:rPr>
        <w:t xml:space="preserve">является образ </w:t>
      </w:r>
      <w:r w:rsidR="00E601AC">
        <w:rPr>
          <w:rFonts w:ascii="Times New Roman" w:hAnsi="Times New Roman" w:cs="Times New Roman"/>
          <w:sz w:val="28"/>
          <w:szCs w:val="28"/>
        </w:rPr>
        <w:t>м</w:t>
      </w:r>
      <w:r w:rsidR="003949C6">
        <w:rPr>
          <w:rFonts w:ascii="Times New Roman" w:hAnsi="Times New Roman" w:cs="Times New Roman"/>
          <w:sz w:val="28"/>
          <w:szCs w:val="28"/>
        </w:rPr>
        <w:t xml:space="preserve">атери, которая уже вырастила своих детей и </w:t>
      </w:r>
      <w:r w:rsidR="00FA0284">
        <w:rPr>
          <w:rFonts w:ascii="Times New Roman" w:hAnsi="Times New Roman" w:cs="Times New Roman"/>
          <w:sz w:val="28"/>
          <w:szCs w:val="28"/>
        </w:rPr>
        <w:t>способна</w:t>
      </w:r>
      <w:r w:rsidR="003949C6">
        <w:rPr>
          <w:rFonts w:ascii="Times New Roman" w:hAnsi="Times New Roman" w:cs="Times New Roman"/>
          <w:sz w:val="28"/>
          <w:szCs w:val="28"/>
        </w:rPr>
        <w:t xml:space="preserve"> </w:t>
      </w:r>
      <w:r w:rsidR="00FA0284">
        <w:rPr>
          <w:rFonts w:ascii="Times New Roman" w:hAnsi="Times New Roman" w:cs="Times New Roman"/>
          <w:sz w:val="28"/>
          <w:szCs w:val="28"/>
        </w:rPr>
        <w:t xml:space="preserve">отстаивать интересы всей нации. </w:t>
      </w:r>
      <w:r w:rsidR="00E601AC">
        <w:rPr>
          <w:rFonts w:ascii="Times New Roman" w:hAnsi="Times New Roman" w:cs="Times New Roman"/>
          <w:sz w:val="28"/>
          <w:szCs w:val="28"/>
        </w:rPr>
        <w:t xml:space="preserve">В публичном пространстве СКФО </w:t>
      </w:r>
      <w:r w:rsidR="009F1D04">
        <w:rPr>
          <w:rFonts w:ascii="Times New Roman" w:hAnsi="Times New Roman" w:cs="Times New Roman"/>
          <w:sz w:val="28"/>
          <w:szCs w:val="28"/>
        </w:rPr>
        <w:t>сформировался</w:t>
      </w:r>
      <w:r w:rsidR="00E601AC">
        <w:rPr>
          <w:rFonts w:ascii="Times New Roman" w:hAnsi="Times New Roman" w:cs="Times New Roman"/>
          <w:sz w:val="28"/>
          <w:szCs w:val="28"/>
        </w:rPr>
        <w:t xml:space="preserve"> </w:t>
      </w:r>
      <w:r w:rsidR="00636D29">
        <w:rPr>
          <w:rFonts w:ascii="Times New Roman" w:hAnsi="Times New Roman" w:cs="Times New Roman"/>
          <w:sz w:val="28"/>
          <w:szCs w:val="28"/>
        </w:rPr>
        <w:t xml:space="preserve">образ женщины </w:t>
      </w:r>
      <w:r w:rsidR="009F1D04">
        <w:rPr>
          <w:rFonts w:ascii="Times New Roman" w:hAnsi="Times New Roman" w:cs="Times New Roman"/>
          <w:sz w:val="28"/>
          <w:szCs w:val="28"/>
        </w:rPr>
        <w:t>конкретной</w:t>
      </w:r>
      <w:r w:rsidR="00636D29">
        <w:rPr>
          <w:rFonts w:ascii="Times New Roman" w:hAnsi="Times New Roman" w:cs="Times New Roman"/>
          <w:sz w:val="28"/>
          <w:szCs w:val="28"/>
        </w:rPr>
        <w:t xml:space="preserve"> национальности</w:t>
      </w:r>
      <w:r w:rsidR="00E601AC">
        <w:rPr>
          <w:rFonts w:ascii="Times New Roman" w:hAnsi="Times New Roman" w:cs="Times New Roman"/>
          <w:sz w:val="28"/>
          <w:szCs w:val="28"/>
        </w:rPr>
        <w:t xml:space="preserve"> – ингушки, чеченки, «женщины-горянки»</w:t>
      </w:r>
      <w:r w:rsidR="006F7712">
        <w:rPr>
          <w:rStyle w:val="a9"/>
          <w:rFonts w:ascii="Times New Roman" w:hAnsi="Times New Roman" w:cs="Times New Roman"/>
          <w:sz w:val="28"/>
          <w:szCs w:val="28"/>
        </w:rPr>
        <w:footnoteReference w:id="52"/>
      </w:r>
      <w:r w:rsidR="00E601AC">
        <w:rPr>
          <w:rFonts w:ascii="Times New Roman" w:hAnsi="Times New Roman" w:cs="Times New Roman"/>
          <w:sz w:val="28"/>
          <w:szCs w:val="28"/>
        </w:rPr>
        <w:t xml:space="preserve"> и т.д.</w:t>
      </w:r>
      <w:r w:rsidR="00636D29">
        <w:rPr>
          <w:rFonts w:ascii="Times New Roman" w:hAnsi="Times New Roman" w:cs="Times New Roman"/>
          <w:sz w:val="28"/>
          <w:szCs w:val="28"/>
        </w:rPr>
        <w:t>, основная задача которой –</w:t>
      </w:r>
      <w:r w:rsidR="00FA0284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636D29">
        <w:rPr>
          <w:rFonts w:ascii="Times New Roman" w:hAnsi="Times New Roman" w:cs="Times New Roman"/>
          <w:sz w:val="28"/>
          <w:szCs w:val="28"/>
        </w:rPr>
        <w:t>е традиционной</w:t>
      </w:r>
      <w:r w:rsidR="00FA0284">
        <w:rPr>
          <w:rFonts w:ascii="Times New Roman" w:hAnsi="Times New Roman" w:cs="Times New Roman"/>
          <w:sz w:val="28"/>
          <w:szCs w:val="28"/>
        </w:rPr>
        <w:t xml:space="preserve"> национальной культу</w:t>
      </w:r>
      <w:r w:rsidR="00636D29">
        <w:rPr>
          <w:rFonts w:ascii="Times New Roman" w:hAnsi="Times New Roman" w:cs="Times New Roman"/>
          <w:sz w:val="28"/>
          <w:szCs w:val="28"/>
        </w:rPr>
        <w:t>ры.</w:t>
      </w:r>
      <w:r w:rsidR="006F7712">
        <w:rPr>
          <w:rFonts w:ascii="Times New Roman" w:hAnsi="Times New Roman" w:cs="Times New Roman"/>
          <w:sz w:val="28"/>
          <w:szCs w:val="28"/>
        </w:rPr>
        <w:t xml:space="preserve"> С одной стороны, это определяет нишу </w:t>
      </w:r>
      <w:r w:rsidR="00CB7177">
        <w:rPr>
          <w:rFonts w:ascii="Times New Roman" w:hAnsi="Times New Roman" w:cs="Times New Roman"/>
          <w:sz w:val="28"/>
          <w:szCs w:val="28"/>
        </w:rPr>
        <w:t xml:space="preserve">женщин </w:t>
      </w:r>
      <w:r w:rsidR="006F7712">
        <w:rPr>
          <w:rFonts w:ascii="Times New Roman" w:hAnsi="Times New Roman" w:cs="Times New Roman"/>
          <w:sz w:val="28"/>
          <w:szCs w:val="28"/>
        </w:rPr>
        <w:t xml:space="preserve">в политическом пространстве и гарантирует присутствие женщин в парламентах СКФО, с другой стороны, сужает спектр вопросов и проблем, на решение которых они могут </w:t>
      </w:r>
      <w:r w:rsidR="00CB7177">
        <w:rPr>
          <w:rFonts w:ascii="Times New Roman" w:hAnsi="Times New Roman" w:cs="Times New Roman"/>
          <w:sz w:val="28"/>
          <w:szCs w:val="28"/>
        </w:rPr>
        <w:t>влиять</w:t>
      </w:r>
      <w:r w:rsidR="006F7712">
        <w:rPr>
          <w:rFonts w:ascii="Times New Roman" w:hAnsi="Times New Roman" w:cs="Times New Roman"/>
          <w:sz w:val="28"/>
          <w:szCs w:val="28"/>
        </w:rPr>
        <w:t xml:space="preserve">. </w:t>
      </w:r>
      <w:r w:rsidR="00CB7177">
        <w:rPr>
          <w:rFonts w:ascii="Times New Roman" w:hAnsi="Times New Roman" w:cs="Times New Roman"/>
          <w:sz w:val="28"/>
          <w:szCs w:val="28"/>
        </w:rPr>
        <w:t xml:space="preserve">Кроме того, к женщинам-депутатам предъявляются </w:t>
      </w:r>
      <w:r w:rsidR="00134E16">
        <w:rPr>
          <w:rFonts w:ascii="Times New Roman" w:hAnsi="Times New Roman" w:cs="Times New Roman"/>
          <w:sz w:val="28"/>
          <w:szCs w:val="28"/>
        </w:rPr>
        <w:t>высокие</w:t>
      </w:r>
      <w:r w:rsidR="00CB7177">
        <w:rPr>
          <w:rFonts w:ascii="Times New Roman" w:hAnsi="Times New Roman" w:cs="Times New Roman"/>
          <w:sz w:val="28"/>
          <w:szCs w:val="28"/>
        </w:rPr>
        <w:t xml:space="preserve"> требования: депутатка </w:t>
      </w:r>
      <w:r w:rsidR="004927B4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="00CB7177">
        <w:rPr>
          <w:rFonts w:ascii="Times New Roman" w:hAnsi="Times New Roman" w:cs="Times New Roman"/>
          <w:sz w:val="28"/>
          <w:szCs w:val="28"/>
        </w:rPr>
        <w:t>взросл</w:t>
      </w:r>
      <w:r w:rsidR="004927B4">
        <w:rPr>
          <w:rFonts w:ascii="Times New Roman" w:hAnsi="Times New Roman" w:cs="Times New Roman"/>
          <w:sz w:val="28"/>
          <w:szCs w:val="28"/>
        </w:rPr>
        <w:t>ой</w:t>
      </w:r>
      <w:r w:rsidR="00CB7177">
        <w:rPr>
          <w:rFonts w:ascii="Times New Roman" w:hAnsi="Times New Roman" w:cs="Times New Roman"/>
          <w:sz w:val="28"/>
          <w:szCs w:val="28"/>
        </w:rPr>
        <w:t xml:space="preserve"> </w:t>
      </w:r>
      <w:r w:rsidR="004927B4">
        <w:rPr>
          <w:rFonts w:ascii="Times New Roman" w:hAnsi="Times New Roman" w:cs="Times New Roman"/>
          <w:sz w:val="28"/>
          <w:szCs w:val="28"/>
        </w:rPr>
        <w:t xml:space="preserve">замужней </w:t>
      </w:r>
      <w:r w:rsidR="00CB7177">
        <w:rPr>
          <w:rFonts w:ascii="Times New Roman" w:hAnsi="Times New Roman" w:cs="Times New Roman"/>
          <w:sz w:val="28"/>
          <w:szCs w:val="28"/>
        </w:rPr>
        <w:t>женщин</w:t>
      </w:r>
      <w:r w:rsidR="004927B4">
        <w:rPr>
          <w:rFonts w:ascii="Times New Roman" w:hAnsi="Times New Roman" w:cs="Times New Roman"/>
          <w:sz w:val="28"/>
          <w:szCs w:val="28"/>
        </w:rPr>
        <w:t>ой</w:t>
      </w:r>
      <w:r w:rsidR="00CB7177">
        <w:rPr>
          <w:rFonts w:ascii="Times New Roman" w:hAnsi="Times New Roman" w:cs="Times New Roman"/>
          <w:sz w:val="28"/>
          <w:szCs w:val="28"/>
        </w:rPr>
        <w:t xml:space="preserve">, </w:t>
      </w:r>
      <w:r w:rsidR="004927B4">
        <w:rPr>
          <w:rFonts w:ascii="Times New Roman" w:hAnsi="Times New Roman" w:cs="Times New Roman"/>
          <w:sz w:val="28"/>
          <w:szCs w:val="28"/>
        </w:rPr>
        <w:t>воспитавшей</w:t>
      </w:r>
      <w:r w:rsidR="00CB7177">
        <w:rPr>
          <w:rFonts w:ascii="Times New Roman" w:hAnsi="Times New Roman" w:cs="Times New Roman"/>
          <w:sz w:val="28"/>
          <w:szCs w:val="28"/>
        </w:rPr>
        <w:t xml:space="preserve"> детей, </w:t>
      </w:r>
      <w:r w:rsidR="004927B4">
        <w:rPr>
          <w:rFonts w:ascii="Times New Roman" w:hAnsi="Times New Roman" w:cs="Times New Roman"/>
          <w:sz w:val="28"/>
          <w:szCs w:val="28"/>
        </w:rPr>
        <w:t>получившей высшее</w:t>
      </w:r>
      <w:r w:rsidR="00262E90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4927B4">
        <w:rPr>
          <w:rFonts w:ascii="Times New Roman" w:hAnsi="Times New Roman" w:cs="Times New Roman"/>
          <w:sz w:val="28"/>
          <w:szCs w:val="28"/>
        </w:rPr>
        <w:t xml:space="preserve">, имеющей </w:t>
      </w:r>
      <w:r w:rsidR="00262E90">
        <w:rPr>
          <w:rFonts w:ascii="Times New Roman" w:hAnsi="Times New Roman" w:cs="Times New Roman"/>
          <w:sz w:val="28"/>
          <w:szCs w:val="28"/>
        </w:rPr>
        <w:t>опыт успешной профессиональной самореализации в публичной сфере</w:t>
      </w:r>
      <w:r w:rsidR="00AE0ECF">
        <w:rPr>
          <w:rFonts w:ascii="Times New Roman" w:hAnsi="Times New Roman" w:cs="Times New Roman"/>
          <w:sz w:val="28"/>
          <w:szCs w:val="28"/>
        </w:rPr>
        <w:t>, опирающейся на родственные связи</w:t>
      </w:r>
      <w:r w:rsidR="00262E90">
        <w:rPr>
          <w:rFonts w:ascii="Times New Roman" w:hAnsi="Times New Roman" w:cs="Times New Roman"/>
          <w:sz w:val="28"/>
          <w:szCs w:val="28"/>
        </w:rPr>
        <w:t xml:space="preserve">. </w:t>
      </w:r>
      <w:r w:rsidR="00C13E2F">
        <w:rPr>
          <w:rFonts w:ascii="Times New Roman" w:hAnsi="Times New Roman" w:cs="Times New Roman"/>
          <w:sz w:val="28"/>
          <w:szCs w:val="28"/>
        </w:rPr>
        <w:t xml:space="preserve">Это делает перспективу увеличения женщин в депутатском корпусе региона мало </w:t>
      </w:r>
      <w:r w:rsidR="009F1D04">
        <w:rPr>
          <w:rFonts w:ascii="Times New Roman" w:hAnsi="Times New Roman" w:cs="Times New Roman"/>
          <w:sz w:val="28"/>
          <w:szCs w:val="28"/>
        </w:rPr>
        <w:t>достижимой. Но даже при</w:t>
      </w:r>
      <w:r w:rsidR="002A5FE6">
        <w:rPr>
          <w:rFonts w:ascii="Times New Roman" w:hAnsi="Times New Roman" w:cs="Times New Roman"/>
          <w:sz w:val="28"/>
          <w:szCs w:val="28"/>
        </w:rPr>
        <w:t xml:space="preserve"> незначительном</w:t>
      </w:r>
      <w:r w:rsidR="009F1D04">
        <w:rPr>
          <w:rFonts w:ascii="Times New Roman" w:hAnsi="Times New Roman" w:cs="Times New Roman"/>
          <w:sz w:val="28"/>
          <w:szCs w:val="28"/>
        </w:rPr>
        <w:t xml:space="preserve"> росте количества женщин в парламентах регионов СКФО за счет </w:t>
      </w:r>
      <w:r w:rsidR="0032717F">
        <w:rPr>
          <w:rFonts w:ascii="Times New Roman" w:hAnsi="Times New Roman" w:cs="Times New Roman"/>
          <w:sz w:val="28"/>
          <w:szCs w:val="28"/>
        </w:rPr>
        <w:t xml:space="preserve">целенаправленного </w:t>
      </w:r>
      <w:r w:rsidR="009F1D04" w:rsidRPr="00C62B1F">
        <w:rPr>
          <w:rFonts w:ascii="Times New Roman" w:hAnsi="Times New Roman" w:cs="Times New Roman"/>
          <w:sz w:val="28"/>
          <w:szCs w:val="28"/>
        </w:rPr>
        <w:t xml:space="preserve">продвижения женщин </w:t>
      </w:r>
      <w:r w:rsidR="00853D27">
        <w:rPr>
          <w:rFonts w:ascii="Times New Roman" w:hAnsi="Times New Roman" w:cs="Times New Roman"/>
          <w:sz w:val="28"/>
          <w:szCs w:val="28"/>
        </w:rPr>
        <w:t xml:space="preserve">в публичную сферу </w:t>
      </w:r>
      <w:r w:rsidR="009F1D04">
        <w:rPr>
          <w:rFonts w:ascii="Times New Roman" w:hAnsi="Times New Roman" w:cs="Times New Roman"/>
          <w:sz w:val="28"/>
          <w:szCs w:val="28"/>
        </w:rPr>
        <w:t>политическими партиями</w:t>
      </w:r>
      <w:r w:rsidR="009F1D04" w:rsidRPr="00C62B1F">
        <w:rPr>
          <w:rFonts w:ascii="Times New Roman" w:hAnsi="Times New Roman" w:cs="Times New Roman"/>
          <w:sz w:val="28"/>
          <w:szCs w:val="28"/>
        </w:rPr>
        <w:t xml:space="preserve"> </w:t>
      </w:r>
      <w:r w:rsidR="009F1D04">
        <w:rPr>
          <w:rFonts w:ascii="Times New Roman" w:hAnsi="Times New Roman" w:cs="Times New Roman"/>
          <w:sz w:val="28"/>
          <w:szCs w:val="28"/>
        </w:rPr>
        <w:t xml:space="preserve">и/или проведения </w:t>
      </w:r>
      <w:r w:rsidR="009F1D04" w:rsidRPr="00C62B1F">
        <w:rPr>
          <w:rFonts w:ascii="Times New Roman" w:hAnsi="Times New Roman" w:cs="Times New Roman"/>
          <w:sz w:val="28"/>
          <w:szCs w:val="28"/>
        </w:rPr>
        <w:t xml:space="preserve">гендерно сбалансированной </w:t>
      </w:r>
      <w:r w:rsidR="009F1D04" w:rsidRPr="00C62B1F">
        <w:rPr>
          <w:rFonts w:ascii="Times New Roman" w:hAnsi="Times New Roman" w:cs="Times New Roman"/>
          <w:sz w:val="28"/>
          <w:szCs w:val="28"/>
        </w:rPr>
        <w:lastRenderedPageBreak/>
        <w:t>кадровой политики в органах государственной власти и МСУ</w:t>
      </w:r>
      <w:r w:rsidR="009F1D04">
        <w:rPr>
          <w:rFonts w:ascii="Times New Roman" w:hAnsi="Times New Roman" w:cs="Times New Roman"/>
          <w:sz w:val="28"/>
          <w:szCs w:val="28"/>
        </w:rPr>
        <w:t xml:space="preserve"> произойдет ус</w:t>
      </w:r>
      <w:r w:rsidR="00853D27">
        <w:rPr>
          <w:rFonts w:ascii="Times New Roman" w:hAnsi="Times New Roman" w:cs="Times New Roman"/>
          <w:sz w:val="28"/>
          <w:szCs w:val="28"/>
        </w:rPr>
        <w:t xml:space="preserve">иление консервативного дискурса, направленного на поддержание гендерной </w:t>
      </w:r>
      <w:r w:rsidR="00795B72">
        <w:rPr>
          <w:rFonts w:ascii="Times New Roman" w:hAnsi="Times New Roman" w:cs="Times New Roman"/>
          <w:sz w:val="28"/>
          <w:szCs w:val="28"/>
        </w:rPr>
        <w:t>асимметрии</w:t>
      </w:r>
      <w:r w:rsidR="00853D27">
        <w:rPr>
          <w:rFonts w:ascii="Times New Roman" w:hAnsi="Times New Roman" w:cs="Times New Roman"/>
          <w:sz w:val="28"/>
          <w:szCs w:val="28"/>
        </w:rPr>
        <w:t xml:space="preserve"> </w:t>
      </w:r>
      <w:r w:rsidR="0032717F">
        <w:rPr>
          <w:rFonts w:ascii="Times New Roman" w:hAnsi="Times New Roman" w:cs="Times New Roman"/>
          <w:sz w:val="28"/>
          <w:szCs w:val="28"/>
        </w:rPr>
        <w:t>представительной системы</w:t>
      </w:r>
      <w:r w:rsidR="0032717F" w:rsidRPr="00C62B1F">
        <w:rPr>
          <w:rFonts w:ascii="Times New Roman" w:hAnsi="Times New Roman" w:cs="Times New Roman"/>
          <w:sz w:val="28"/>
          <w:szCs w:val="28"/>
        </w:rPr>
        <w:t xml:space="preserve">. </w:t>
      </w:r>
      <w:r w:rsidR="0032717F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B4782A">
        <w:rPr>
          <w:rFonts w:ascii="Times New Roman" w:hAnsi="Times New Roman" w:cs="Times New Roman"/>
          <w:sz w:val="28"/>
          <w:szCs w:val="28"/>
        </w:rPr>
        <w:t xml:space="preserve">представительство </w:t>
      </w:r>
      <w:r w:rsidR="0032717F">
        <w:rPr>
          <w:rFonts w:ascii="Times New Roman" w:hAnsi="Times New Roman" w:cs="Times New Roman"/>
          <w:sz w:val="28"/>
          <w:szCs w:val="28"/>
        </w:rPr>
        <w:t>женски</w:t>
      </w:r>
      <w:r w:rsidR="00B4782A">
        <w:rPr>
          <w:rFonts w:ascii="Times New Roman" w:hAnsi="Times New Roman" w:cs="Times New Roman"/>
          <w:sz w:val="28"/>
          <w:szCs w:val="28"/>
        </w:rPr>
        <w:t>х</w:t>
      </w:r>
      <w:r w:rsidR="0032717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B4782A">
        <w:rPr>
          <w:rFonts w:ascii="Times New Roman" w:hAnsi="Times New Roman" w:cs="Times New Roman"/>
          <w:sz w:val="28"/>
          <w:szCs w:val="28"/>
        </w:rPr>
        <w:t>ов</w:t>
      </w:r>
      <w:r w:rsidR="0032717F">
        <w:rPr>
          <w:rFonts w:ascii="Times New Roman" w:hAnsi="Times New Roman" w:cs="Times New Roman"/>
          <w:sz w:val="28"/>
          <w:szCs w:val="28"/>
        </w:rPr>
        <w:t xml:space="preserve"> </w:t>
      </w:r>
      <w:r w:rsidR="00B4782A">
        <w:rPr>
          <w:rFonts w:ascii="Times New Roman" w:hAnsi="Times New Roman" w:cs="Times New Roman"/>
          <w:sz w:val="28"/>
          <w:szCs w:val="28"/>
        </w:rPr>
        <w:t>будет вести к дальнейшему воспроизводству и тиражированию</w:t>
      </w:r>
      <w:r w:rsidR="00404EB3">
        <w:rPr>
          <w:rFonts w:ascii="Times New Roman" w:hAnsi="Times New Roman" w:cs="Times New Roman"/>
          <w:sz w:val="28"/>
          <w:szCs w:val="28"/>
        </w:rPr>
        <w:t xml:space="preserve"> традиционных социальных ролей, не связанных с </w:t>
      </w:r>
      <w:proofErr w:type="spellStart"/>
      <w:r w:rsidR="00404EB3">
        <w:rPr>
          <w:rFonts w:ascii="Times New Roman" w:hAnsi="Times New Roman" w:cs="Times New Roman"/>
          <w:sz w:val="28"/>
          <w:szCs w:val="28"/>
        </w:rPr>
        <w:t>мейнстримом</w:t>
      </w:r>
      <w:proofErr w:type="spellEnd"/>
      <w:r w:rsidR="00404EB3">
        <w:rPr>
          <w:rFonts w:ascii="Times New Roman" w:hAnsi="Times New Roman" w:cs="Times New Roman"/>
          <w:sz w:val="28"/>
          <w:szCs w:val="28"/>
        </w:rPr>
        <w:t xml:space="preserve"> демократизации и модернизации общества, </w:t>
      </w:r>
      <w:r w:rsidR="00F54AAF">
        <w:rPr>
          <w:rFonts w:ascii="Times New Roman" w:hAnsi="Times New Roman" w:cs="Times New Roman"/>
          <w:sz w:val="28"/>
          <w:szCs w:val="28"/>
        </w:rPr>
        <w:t xml:space="preserve">а </w:t>
      </w:r>
      <w:r w:rsidR="0032717F">
        <w:rPr>
          <w:rFonts w:ascii="Times New Roman" w:hAnsi="Times New Roman" w:cs="Times New Roman"/>
          <w:sz w:val="28"/>
          <w:szCs w:val="28"/>
        </w:rPr>
        <w:t xml:space="preserve">женский сегмент </w:t>
      </w:r>
      <w:r w:rsidR="00795B72">
        <w:rPr>
          <w:rFonts w:ascii="Times New Roman" w:hAnsi="Times New Roman" w:cs="Times New Roman"/>
          <w:sz w:val="28"/>
          <w:szCs w:val="28"/>
        </w:rPr>
        <w:t xml:space="preserve">в региональных парламентах СКФО </w:t>
      </w:r>
      <w:r w:rsidR="0032717F">
        <w:rPr>
          <w:rFonts w:ascii="Times New Roman" w:hAnsi="Times New Roman" w:cs="Times New Roman"/>
          <w:sz w:val="28"/>
          <w:szCs w:val="28"/>
        </w:rPr>
        <w:t xml:space="preserve">останется </w:t>
      </w:r>
      <w:r w:rsidR="00A72ED0">
        <w:rPr>
          <w:rFonts w:ascii="Times New Roman" w:hAnsi="Times New Roman" w:cs="Times New Roman"/>
          <w:sz w:val="28"/>
          <w:szCs w:val="28"/>
        </w:rPr>
        <w:t>периферийным</w:t>
      </w:r>
      <w:r w:rsidR="00341BED">
        <w:rPr>
          <w:rFonts w:ascii="Times New Roman" w:hAnsi="Times New Roman" w:cs="Times New Roman"/>
          <w:sz w:val="28"/>
          <w:szCs w:val="28"/>
        </w:rPr>
        <w:t xml:space="preserve"> и</w:t>
      </w:r>
      <w:r w:rsidR="00795B72">
        <w:rPr>
          <w:rFonts w:ascii="Times New Roman" w:hAnsi="Times New Roman" w:cs="Times New Roman"/>
          <w:sz w:val="28"/>
          <w:szCs w:val="28"/>
        </w:rPr>
        <w:t xml:space="preserve"> г</w:t>
      </w:r>
      <w:r w:rsidR="00404EB3" w:rsidRPr="00C62B1F">
        <w:rPr>
          <w:rFonts w:ascii="Times New Roman" w:hAnsi="Times New Roman" w:cs="Times New Roman"/>
          <w:sz w:val="28"/>
          <w:szCs w:val="28"/>
        </w:rPr>
        <w:t>ендерн</w:t>
      </w:r>
      <w:r w:rsidR="00795B72">
        <w:rPr>
          <w:rFonts w:ascii="Times New Roman" w:hAnsi="Times New Roman" w:cs="Times New Roman"/>
          <w:sz w:val="28"/>
          <w:szCs w:val="28"/>
        </w:rPr>
        <w:t>ая</w:t>
      </w:r>
      <w:r w:rsidR="00404EB3" w:rsidRPr="00C62B1F">
        <w:rPr>
          <w:rFonts w:ascii="Times New Roman" w:hAnsi="Times New Roman" w:cs="Times New Roman"/>
          <w:sz w:val="28"/>
          <w:szCs w:val="28"/>
        </w:rPr>
        <w:t xml:space="preserve"> пирамид</w:t>
      </w:r>
      <w:r w:rsidR="00795B72">
        <w:rPr>
          <w:rFonts w:ascii="Times New Roman" w:hAnsi="Times New Roman" w:cs="Times New Roman"/>
          <w:sz w:val="28"/>
          <w:szCs w:val="28"/>
        </w:rPr>
        <w:t xml:space="preserve">а </w:t>
      </w:r>
      <w:r w:rsidR="00A72ED0">
        <w:rPr>
          <w:rFonts w:ascii="Times New Roman" w:hAnsi="Times New Roman" w:cs="Times New Roman"/>
          <w:sz w:val="28"/>
          <w:szCs w:val="28"/>
        </w:rPr>
        <w:t xml:space="preserve">публичной сферы – </w:t>
      </w:r>
      <w:r w:rsidR="00795B72">
        <w:rPr>
          <w:rFonts w:ascii="Times New Roman" w:hAnsi="Times New Roman" w:cs="Times New Roman"/>
          <w:sz w:val="28"/>
          <w:szCs w:val="28"/>
        </w:rPr>
        <w:t>у</w:t>
      </w:r>
      <w:r w:rsidR="00404EB3" w:rsidRPr="00C62B1F">
        <w:rPr>
          <w:rFonts w:ascii="Times New Roman" w:hAnsi="Times New Roman" w:cs="Times New Roman"/>
          <w:sz w:val="28"/>
          <w:szCs w:val="28"/>
        </w:rPr>
        <w:t>стойчив</w:t>
      </w:r>
      <w:r w:rsidR="00A72ED0">
        <w:rPr>
          <w:rFonts w:ascii="Times New Roman" w:hAnsi="Times New Roman" w:cs="Times New Roman"/>
          <w:sz w:val="28"/>
          <w:szCs w:val="28"/>
        </w:rPr>
        <w:t xml:space="preserve">ой. </w:t>
      </w: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618" w:rsidRDefault="00062618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618" w:rsidRDefault="00062618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618" w:rsidRDefault="00062618" w:rsidP="009F1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2326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32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список.</w:t>
      </w:r>
    </w:p>
    <w:p w:rsidR="00232632" w:rsidRPr="00232632" w:rsidRDefault="00232632" w:rsidP="00232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23263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632">
        <w:rPr>
          <w:rFonts w:ascii="Times New Roman" w:hAnsi="Times New Roman" w:cs="Times New Roman"/>
          <w:sz w:val="28"/>
          <w:szCs w:val="28"/>
        </w:rPr>
        <w:t>Айвазова С.Г. Путь женщин к политическому лидерству в постсоветской России // Женщина третьего тысячелетия: гражданская и политическая ответственность. М.: Горбачёв-Фонд, 2005. С. 23–32.</w:t>
      </w:r>
    </w:p>
    <w:p w:rsidR="00232632" w:rsidRDefault="00232632" w:rsidP="0023263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2632">
        <w:rPr>
          <w:rFonts w:ascii="Times New Roman" w:hAnsi="Times New Roman" w:cs="Times New Roman"/>
          <w:sz w:val="28"/>
          <w:szCs w:val="28"/>
        </w:rPr>
        <w:t>Ажгихина</w:t>
      </w:r>
      <w:proofErr w:type="spellEnd"/>
      <w:r w:rsidRPr="002326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8"/>
          <w:szCs w:val="28"/>
        </w:rPr>
        <w:t>Н.</w:t>
      </w:r>
      <w:proofErr w:type="gramEnd"/>
      <w:r w:rsidRPr="00232632">
        <w:rPr>
          <w:rFonts w:ascii="Times New Roman" w:hAnsi="Times New Roman" w:cs="Times New Roman"/>
          <w:sz w:val="28"/>
          <w:szCs w:val="28"/>
        </w:rPr>
        <w:t xml:space="preserve"> Когда Россией будет управлять Маргарет Тэтчер? Несколько штрихов к коллективному портрету женщины-политика в российском информационном пространстве и о самом </w:t>
      </w:r>
      <w:proofErr w:type="spellStart"/>
      <w:r w:rsidRPr="00232632">
        <w:rPr>
          <w:rFonts w:ascii="Times New Roman" w:hAnsi="Times New Roman" w:cs="Times New Roman"/>
          <w:sz w:val="28"/>
          <w:szCs w:val="28"/>
        </w:rPr>
        <w:t>медийном</w:t>
      </w:r>
      <w:proofErr w:type="spellEnd"/>
      <w:r w:rsidRPr="00232632">
        <w:rPr>
          <w:rFonts w:ascii="Times New Roman" w:hAnsi="Times New Roman" w:cs="Times New Roman"/>
          <w:sz w:val="28"/>
          <w:szCs w:val="28"/>
        </w:rPr>
        <w:t xml:space="preserve"> пространстве // Гендерные исследования. 2007. № 16. С. 8–24; Воронова Л.А. Женщины-политики в СМИ: мифы и </w:t>
      </w:r>
      <w:proofErr w:type="spellStart"/>
      <w:r w:rsidRPr="00232632">
        <w:rPr>
          <w:rFonts w:ascii="Times New Roman" w:hAnsi="Times New Roman" w:cs="Times New Roman"/>
          <w:sz w:val="28"/>
          <w:szCs w:val="28"/>
        </w:rPr>
        <w:t>антимифы</w:t>
      </w:r>
      <w:proofErr w:type="spellEnd"/>
      <w:r w:rsidRPr="002326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32632">
        <w:rPr>
          <w:rFonts w:ascii="Times New Roman" w:hAnsi="Times New Roman" w:cs="Times New Roman"/>
          <w:sz w:val="28"/>
          <w:szCs w:val="28"/>
        </w:rPr>
        <w:t>Медиаскоп</w:t>
      </w:r>
      <w:proofErr w:type="spellEnd"/>
      <w:r w:rsidRPr="00232632">
        <w:rPr>
          <w:rFonts w:ascii="Times New Roman" w:hAnsi="Times New Roman" w:cs="Times New Roman"/>
          <w:sz w:val="28"/>
          <w:szCs w:val="28"/>
        </w:rPr>
        <w:t>. 2009. № 2. С. 20–29.</w:t>
      </w:r>
    </w:p>
    <w:p w:rsidR="00232632" w:rsidRPr="00232632" w:rsidRDefault="00232632" w:rsidP="0023263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2632">
        <w:rPr>
          <w:rFonts w:ascii="Times New Roman" w:hAnsi="Times New Roman" w:cs="Times New Roman"/>
          <w:sz w:val="28"/>
          <w:szCs w:val="28"/>
        </w:rPr>
        <w:t>Бендас</w:t>
      </w:r>
      <w:proofErr w:type="spellEnd"/>
      <w:r w:rsidRPr="00232632">
        <w:rPr>
          <w:rFonts w:ascii="Times New Roman" w:hAnsi="Times New Roman" w:cs="Times New Roman"/>
          <w:sz w:val="28"/>
          <w:szCs w:val="28"/>
        </w:rPr>
        <w:t xml:space="preserve"> Т.В. Гендерные исследования лидерства // Вопросы психологии. 2000. № 1. С. 87–95.</w:t>
      </w:r>
    </w:p>
    <w:p w:rsidR="00232632" w:rsidRDefault="00232632" w:rsidP="0023263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632">
        <w:rPr>
          <w:rFonts w:ascii="Times New Roman" w:hAnsi="Times New Roman" w:cs="Times New Roman"/>
          <w:sz w:val="28"/>
          <w:szCs w:val="28"/>
        </w:rPr>
        <w:t xml:space="preserve">  Бушуева Н. Гендерный подход к изучению политических лидеров (по материалам зарубежных исследований) // Социо</w:t>
      </w:r>
      <w:r w:rsidR="00062618">
        <w:rPr>
          <w:rFonts w:ascii="Times New Roman" w:hAnsi="Times New Roman" w:cs="Times New Roman"/>
          <w:sz w:val="28"/>
          <w:szCs w:val="28"/>
        </w:rPr>
        <w:t>логия власти. 2010. № 2. С. 142.</w:t>
      </w:r>
    </w:p>
    <w:p w:rsidR="00062618" w:rsidRPr="00062618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618">
        <w:rPr>
          <w:rFonts w:ascii="Times New Roman" w:hAnsi="Times New Roman" w:cs="Times New Roman"/>
          <w:sz w:val="28"/>
          <w:szCs w:val="28"/>
        </w:rPr>
        <w:t xml:space="preserve">Вера Дерябина: «Школа будет всегда!». </w:t>
      </w:r>
      <w:r w:rsidRPr="00062618">
        <w:rPr>
          <w:rFonts w:ascii="Times New Roman" w:hAnsi="Times New Roman" w:cs="Times New Roman"/>
          <w:sz w:val="28"/>
          <w:szCs w:val="28"/>
          <w:lang w:val="en-US"/>
        </w:rPr>
        <w:t>URL: http://vipstav.ru/publish/smi/12328-vera-deryabina-shkola-budet-vsegda.html</w:t>
      </w:r>
    </w:p>
    <w:p w:rsidR="00062618" w:rsidRPr="00062618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618">
        <w:rPr>
          <w:rFonts w:ascii="Times New Roman" w:hAnsi="Times New Roman" w:cs="Times New Roman"/>
          <w:sz w:val="28"/>
          <w:szCs w:val="28"/>
        </w:rPr>
        <w:t xml:space="preserve">Горшкова И. Женщина, идущая в политику: создание позитивного образа // Женщины и выборы. Материалы круглого стола. М.: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Эслан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>, 2001. С. 24–39.</w:t>
      </w:r>
    </w:p>
    <w:p w:rsidR="00062618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618">
        <w:rPr>
          <w:rFonts w:ascii="Times New Roman" w:hAnsi="Times New Roman" w:cs="Times New Roman"/>
          <w:sz w:val="28"/>
          <w:szCs w:val="28"/>
        </w:rPr>
        <w:t xml:space="preserve">  Гусева Ю.Е. Динамика репрезентации образа женщины-политика в женских журналах // Гендерные исследования и гендерное образование в высшей школе. Материалы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междун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. Иваново, 25–26 июня 2002 г. Ч. 1. Образование, политика. Иваново: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ИвГУ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>, 2002. С. 115–119.</w:t>
      </w:r>
    </w:p>
    <w:p w:rsidR="00062618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618">
        <w:rPr>
          <w:rFonts w:ascii="Times New Roman" w:hAnsi="Times New Roman" w:cs="Times New Roman"/>
          <w:sz w:val="28"/>
          <w:szCs w:val="28"/>
        </w:rPr>
        <w:lastRenderedPageBreak/>
        <w:t xml:space="preserve">Гулиева М. М.. Политическая культура женщин как условие социально-политической стабилизации (На материалах Северного Кавказа):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>. ... канд. полит</w:t>
      </w:r>
      <w:proofErr w:type="gramStart"/>
      <w:r w:rsidRPr="000626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26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261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62618">
        <w:rPr>
          <w:rFonts w:ascii="Times New Roman" w:hAnsi="Times New Roman" w:cs="Times New Roman"/>
          <w:sz w:val="28"/>
          <w:szCs w:val="28"/>
        </w:rPr>
        <w:t>аук. Пятигорск, 2005. С. 2–3.</w:t>
      </w:r>
    </w:p>
    <w:p w:rsidR="001F5BE2" w:rsidRPr="001F5BE2" w:rsidRDefault="001F5BE2" w:rsidP="001F5BE2">
      <w:pPr>
        <w:pStyle w:val="a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5BE2">
        <w:rPr>
          <w:rFonts w:ascii="Times New Roman" w:hAnsi="Times New Roman" w:cs="Times New Roman"/>
          <w:sz w:val="28"/>
          <w:szCs w:val="28"/>
        </w:rPr>
        <w:t>Жидкова Н.Г. Формирование кандидатского корпуса Государственной Думы: гендерный аспект. М., 2005.</w:t>
      </w:r>
    </w:p>
    <w:p w:rsidR="00062618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Инглхарт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Вельцель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 К. Модернизация, культурные изменения и демократия. Последовательность человеческого развития. М.: Новое изд-во, 2011. С. 393;  Айвазова С.Г. Русские женщины в лабиринте равноправия. М.: РИК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>, 1998. С. 5.</w:t>
      </w:r>
    </w:p>
    <w:p w:rsidR="00062618" w:rsidRPr="00232632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618">
        <w:rPr>
          <w:rFonts w:ascii="Times New Roman" w:hAnsi="Times New Roman" w:cs="Times New Roman"/>
          <w:sz w:val="28"/>
          <w:szCs w:val="28"/>
        </w:rPr>
        <w:t>Ивашова Е.С. Создание образа женщины-политика: лексические средства воздействия // Вектор науки Тольяттинского государственного университета. 2012. №  4. С. 251–255.</w:t>
      </w:r>
    </w:p>
    <w:p w:rsidR="00232632" w:rsidRDefault="00232632" w:rsidP="0023263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632">
        <w:rPr>
          <w:rFonts w:ascii="Times New Roman" w:hAnsi="Times New Roman" w:cs="Times New Roman"/>
          <w:sz w:val="28"/>
          <w:szCs w:val="28"/>
        </w:rPr>
        <w:t>Козлова Н.Н. Депутатский корпус Центрального федерального округа: гендерное измерение // Женщина в российском обществе. 2016. № 4.  С. 58–71.</w:t>
      </w:r>
    </w:p>
    <w:p w:rsidR="00062618" w:rsidRPr="001F5BE2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18">
        <w:rPr>
          <w:rFonts w:ascii="Times New Roman" w:hAnsi="Times New Roman" w:cs="Times New Roman"/>
          <w:sz w:val="28"/>
          <w:szCs w:val="28"/>
        </w:rPr>
        <w:t xml:space="preserve">Кавказ в «женских руках». </w:t>
      </w:r>
      <w:r w:rsidRPr="0006261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21" w:history="1">
        <w:r w:rsidRPr="0006261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http://kavpolit.com/articles/kavkaz_v_zhenskih_rukah-14748/</w:t>
        </w:r>
      </w:hyperlink>
    </w:p>
    <w:p w:rsidR="001F5BE2" w:rsidRPr="00062618" w:rsidRDefault="001F5BE2" w:rsidP="001F5BE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F5BE2">
        <w:rPr>
          <w:rFonts w:ascii="Times New Roman" w:hAnsi="Times New Roman" w:cs="Times New Roman"/>
          <w:sz w:val="28"/>
          <w:szCs w:val="28"/>
        </w:rPr>
        <w:t>Листикова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 xml:space="preserve"> С.А. Гендерный фактор в современной политике: </w:t>
      </w:r>
      <w:proofErr w:type="spellStart"/>
      <w:r w:rsidRPr="001F5BE2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>.… канд. пол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>аук. СПб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 xml:space="preserve">2002; </w:t>
      </w:r>
      <w:proofErr w:type="spellStart"/>
      <w:r w:rsidRPr="001F5BE2">
        <w:rPr>
          <w:rFonts w:ascii="Times New Roman" w:hAnsi="Times New Roman" w:cs="Times New Roman"/>
          <w:sz w:val="28"/>
          <w:szCs w:val="28"/>
        </w:rPr>
        <w:t>Нипорка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 xml:space="preserve"> Е.В. Общественное мнение о женщинах в политике: современная ситуация // Женщина в российском обществе. </w:t>
      </w:r>
      <w:r w:rsidRPr="001F5BE2">
        <w:rPr>
          <w:rFonts w:ascii="Times New Roman" w:hAnsi="Times New Roman" w:cs="Times New Roman"/>
          <w:sz w:val="28"/>
          <w:szCs w:val="28"/>
          <w:lang w:val="en-US"/>
        </w:rPr>
        <w:t xml:space="preserve">2007. № 3. </w:t>
      </w:r>
      <w:proofErr w:type="gramStart"/>
      <w:r w:rsidRPr="001F5BE2">
        <w:rPr>
          <w:rFonts w:ascii="Times New Roman" w:hAnsi="Times New Roman" w:cs="Times New Roman"/>
          <w:sz w:val="28"/>
          <w:szCs w:val="28"/>
          <w:lang w:val="en-US"/>
        </w:rPr>
        <w:t>С. 76</w:t>
      </w:r>
      <w:proofErr w:type="gramEnd"/>
      <w:r w:rsidRPr="001F5BE2">
        <w:rPr>
          <w:rFonts w:ascii="Times New Roman" w:hAnsi="Times New Roman" w:cs="Times New Roman"/>
          <w:sz w:val="28"/>
          <w:szCs w:val="28"/>
          <w:lang w:val="en-US"/>
        </w:rPr>
        <w:t>–79.</w:t>
      </w:r>
    </w:p>
    <w:p w:rsidR="00062618" w:rsidRPr="001F5BE2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18">
        <w:rPr>
          <w:rFonts w:ascii="Times New Roman" w:hAnsi="Times New Roman" w:cs="Times New Roman"/>
          <w:sz w:val="28"/>
          <w:szCs w:val="28"/>
        </w:rPr>
        <w:t xml:space="preserve">Митина О.В. Женское гендерное поведение в </w:t>
      </w:r>
      <w:proofErr w:type="gramStart"/>
      <w:r w:rsidRPr="00062618">
        <w:rPr>
          <w:rFonts w:ascii="Times New Roman" w:hAnsi="Times New Roman" w:cs="Times New Roman"/>
          <w:sz w:val="28"/>
          <w:szCs w:val="28"/>
        </w:rPr>
        <w:t>социальном</w:t>
      </w:r>
      <w:proofErr w:type="gramEnd"/>
      <w:r w:rsidRPr="0006261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кросскультурном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 аспектах // Общественные науки и современность. 1999. №3. С. 179–191.</w:t>
      </w:r>
    </w:p>
    <w:p w:rsidR="00062618" w:rsidRPr="001F5BE2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Мошненко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 В.В. Проблемы и факторы формирования женского политического лидерства: социально-философский анализ: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. ... канд. филос. наук. </w:t>
      </w:r>
      <w:proofErr w:type="spellStart"/>
      <w:r w:rsidRPr="00062618">
        <w:rPr>
          <w:rFonts w:ascii="Times New Roman" w:hAnsi="Times New Roman" w:cs="Times New Roman"/>
          <w:sz w:val="28"/>
          <w:szCs w:val="28"/>
          <w:lang w:val="en-US"/>
        </w:rPr>
        <w:t>Ростов</w:t>
      </w:r>
      <w:proofErr w:type="spellEnd"/>
      <w:r w:rsidRPr="00062618">
        <w:rPr>
          <w:rFonts w:ascii="Times New Roman" w:hAnsi="Times New Roman" w:cs="Times New Roman"/>
          <w:sz w:val="28"/>
          <w:szCs w:val="28"/>
          <w:lang w:val="en-US"/>
        </w:rPr>
        <w:t xml:space="preserve"> н/Д, 2004</w:t>
      </w:r>
    </w:p>
    <w:p w:rsidR="001F5BE2" w:rsidRPr="001F5BE2" w:rsidRDefault="001F5BE2" w:rsidP="001F5BE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F5BE2">
        <w:rPr>
          <w:rFonts w:ascii="Times New Roman" w:hAnsi="Times New Roman" w:cs="Times New Roman"/>
          <w:sz w:val="28"/>
          <w:szCs w:val="28"/>
        </w:rPr>
        <w:t>Самакова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 xml:space="preserve"> А.Б. Гендерная политика в контексте социальной трансформации казахстанского общества: </w:t>
      </w:r>
      <w:proofErr w:type="spellStart"/>
      <w:r w:rsidRPr="001F5BE2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>. ... канд. пол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 xml:space="preserve">аук. </w:t>
      </w:r>
      <w:proofErr w:type="spellStart"/>
      <w:r w:rsidRPr="001F5BE2">
        <w:rPr>
          <w:rFonts w:ascii="Times New Roman" w:hAnsi="Times New Roman" w:cs="Times New Roman"/>
          <w:sz w:val="28"/>
          <w:szCs w:val="28"/>
          <w:lang w:val="en-US"/>
        </w:rPr>
        <w:t>Алматы</w:t>
      </w:r>
      <w:proofErr w:type="spellEnd"/>
      <w:r w:rsidRPr="001F5BE2">
        <w:rPr>
          <w:rFonts w:ascii="Times New Roman" w:hAnsi="Times New Roman" w:cs="Times New Roman"/>
          <w:sz w:val="28"/>
          <w:szCs w:val="28"/>
          <w:lang w:val="en-US"/>
        </w:rPr>
        <w:t>, 2004.</w:t>
      </w:r>
    </w:p>
    <w:p w:rsidR="001F5BE2" w:rsidRPr="001F5BE2" w:rsidRDefault="001F5BE2" w:rsidP="001F5BE2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BE2">
        <w:rPr>
          <w:rFonts w:ascii="Times New Roman" w:hAnsi="Times New Roman" w:cs="Times New Roman"/>
          <w:sz w:val="28"/>
          <w:szCs w:val="28"/>
        </w:rPr>
        <w:lastRenderedPageBreak/>
        <w:t xml:space="preserve">Успенская В.И. Политические партии как ключевой фактор повышения роли женщин в политике // Вестник Тверского государственного университета. Серия: «Экономика и управление». 2012. № 26. С. 15–24; Айвазова С.Г. Российские выборы: гендерное прочтение. М.: Московские учебники и </w:t>
      </w:r>
      <w:proofErr w:type="spellStart"/>
      <w:r w:rsidRPr="001F5BE2">
        <w:rPr>
          <w:rFonts w:ascii="Times New Roman" w:hAnsi="Times New Roman" w:cs="Times New Roman"/>
          <w:sz w:val="28"/>
          <w:szCs w:val="28"/>
        </w:rPr>
        <w:t>картолитография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 xml:space="preserve">, 2008; </w:t>
      </w:r>
      <w:proofErr w:type="spellStart"/>
      <w:r w:rsidRPr="001F5BE2"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 xml:space="preserve"> Д.Р. Технологии формирования имиджа женщины-политика в современной России (на материалах Республики Татарстан): </w:t>
      </w:r>
      <w:proofErr w:type="spellStart"/>
      <w:r w:rsidRPr="001F5BE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5BE2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1F5BE2">
        <w:rPr>
          <w:rFonts w:ascii="Times New Roman" w:hAnsi="Times New Roman" w:cs="Times New Roman"/>
          <w:sz w:val="28"/>
          <w:szCs w:val="28"/>
        </w:rPr>
        <w:t>... канд. пол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>аук. Казань. 2013. С. 12–21.</w:t>
      </w:r>
    </w:p>
    <w:p w:rsidR="00062618" w:rsidRPr="001F5BE2" w:rsidRDefault="00062618" w:rsidP="00062618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618">
        <w:rPr>
          <w:rFonts w:ascii="Times New Roman" w:hAnsi="Times New Roman" w:cs="Times New Roman"/>
          <w:sz w:val="28"/>
          <w:szCs w:val="28"/>
        </w:rPr>
        <w:t xml:space="preserve">Шабалина Ю.В. Формирование политического лидерства женщин (Теория и практика вопроса):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261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062618">
        <w:rPr>
          <w:rFonts w:ascii="Times New Roman" w:hAnsi="Times New Roman" w:cs="Times New Roman"/>
          <w:sz w:val="28"/>
          <w:szCs w:val="28"/>
        </w:rPr>
        <w:t xml:space="preserve">…. </w:t>
      </w:r>
      <w:r w:rsidRPr="001F5BE2">
        <w:rPr>
          <w:rFonts w:ascii="Times New Roman" w:hAnsi="Times New Roman" w:cs="Times New Roman"/>
          <w:sz w:val="28"/>
          <w:szCs w:val="28"/>
        </w:rPr>
        <w:t>канд. пол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5BE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F5BE2">
        <w:rPr>
          <w:rFonts w:ascii="Times New Roman" w:hAnsi="Times New Roman" w:cs="Times New Roman"/>
          <w:sz w:val="28"/>
          <w:szCs w:val="28"/>
        </w:rPr>
        <w:t>аук. Казань, 1999.</w:t>
      </w:r>
    </w:p>
    <w:p w:rsidR="00062618" w:rsidRPr="001F5BE2" w:rsidRDefault="00062618" w:rsidP="001F5BE2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2618" w:rsidRPr="001F5BE2" w:rsidSect="00B5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87" w:rsidRDefault="00DD5287" w:rsidP="00E92E57">
      <w:pPr>
        <w:spacing w:after="0" w:line="240" w:lineRule="auto"/>
      </w:pPr>
      <w:r>
        <w:separator/>
      </w:r>
    </w:p>
  </w:endnote>
  <w:endnote w:type="continuationSeparator" w:id="0">
    <w:p w:rsidR="00DD5287" w:rsidRDefault="00DD5287" w:rsidP="00E9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87" w:rsidRDefault="00DD5287" w:rsidP="00E92E57">
      <w:pPr>
        <w:spacing w:after="0" w:line="240" w:lineRule="auto"/>
      </w:pPr>
      <w:r>
        <w:separator/>
      </w:r>
    </w:p>
  </w:footnote>
  <w:footnote w:type="continuationSeparator" w:id="0">
    <w:p w:rsidR="00DD5287" w:rsidRDefault="00DD5287" w:rsidP="00E92E57">
      <w:pPr>
        <w:spacing w:after="0" w:line="240" w:lineRule="auto"/>
      </w:pPr>
      <w:r>
        <w:continuationSeparator/>
      </w:r>
    </w:p>
  </w:footnote>
  <w:footnote w:id="1">
    <w:p w:rsidR="00A534AA" w:rsidRPr="00232632" w:rsidRDefault="00A534AA" w:rsidP="00F500A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Инглхарт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Вельцель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К. Модернизация, культурные изменения и демократия. Последовательность человеческого развития. М.: Новое изд-во, 2011.</w:t>
      </w:r>
      <w:r w:rsidRPr="00232632">
        <w:rPr>
          <w:rFonts w:ascii="Times New Roman" w:hAnsi="Times New Roman" w:cs="Times New Roman"/>
          <w:color w:val="000000"/>
          <w:sz w:val="24"/>
          <w:szCs w:val="24"/>
        </w:rPr>
        <w:t xml:space="preserve"> С. </w:t>
      </w:r>
      <w:r w:rsidRPr="00232632">
        <w:rPr>
          <w:rFonts w:ascii="Times New Roman" w:hAnsi="Times New Roman" w:cs="Times New Roman"/>
          <w:sz w:val="24"/>
          <w:szCs w:val="24"/>
        </w:rPr>
        <w:t xml:space="preserve">393;  Айвазова С.Г. Русские женщины в лабиринте равноправия. М.: РИК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Русанова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, 1998. С. 5. </w:t>
      </w:r>
    </w:p>
  </w:footnote>
  <w:footnote w:id="2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Женщины в политике и управлении: история и современность</w:t>
      </w:r>
      <w:proofErr w:type="gramStart"/>
      <w:r w:rsidRPr="00232632">
        <w:rPr>
          <w:rFonts w:ascii="Times New Roman" w:hAnsi="Times New Roman"/>
          <w:sz w:val="24"/>
          <w:szCs w:val="24"/>
        </w:rPr>
        <w:t xml:space="preserve"> / О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тв. ред. О.А. Хасбулатова. Тез. </w:t>
      </w:r>
      <w:proofErr w:type="spellStart"/>
      <w:r w:rsidRPr="00232632">
        <w:rPr>
          <w:rFonts w:ascii="Times New Roman" w:hAnsi="Times New Roman"/>
          <w:sz w:val="24"/>
          <w:szCs w:val="24"/>
        </w:rPr>
        <w:t>междунар</w:t>
      </w:r>
      <w:proofErr w:type="spellEnd"/>
      <w:r w:rsidRPr="00232632">
        <w:rPr>
          <w:rFonts w:ascii="Times New Roman" w:hAnsi="Times New Roman"/>
          <w:sz w:val="24"/>
          <w:szCs w:val="24"/>
        </w:rPr>
        <w:t>. науч</w:t>
      </w:r>
      <w:proofErr w:type="gramStart"/>
      <w:r w:rsidRPr="00232632">
        <w:rPr>
          <w:rFonts w:ascii="Times New Roman" w:hAnsi="Times New Roman"/>
          <w:sz w:val="24"/>
          <w:szCs w:val="24"/>
        </w:rPr>
        <w:t>.-</w:t>
      </w:r>
      <w:proofErr w:type="spellStart"/>
      <w:proofErr w:type="gramEnd"/>
      <w:r w:rsidRPr="00232632">
        <w:rPr>
          <w:rFonts w:ascii="Times New Roman" w:hAnsi="Times New Roman"/>
          <w:sz w:val="24"/>
          <w:szCs w:val="24"/>
        </w:rPr>
        <w:t>практ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32632">
        <w:rPr>
          <w:rFonts w:ascii="Times New Roman" w:hAnsi="Times New Roman"/>
          <w:sz w:val="24"/>
          <w:szCs w:val="24"/>
        </w:rPr>
        <w:t>конф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. Ярославль, 18–19 октября 1999 г. Иваново, Юнона, 1999; Лидерство. Гендерные проблемы. 1-я Международная конференция, Санкт-Петербург, 27–28 октября, 2003 г. Тр. </w:t>
      </w:r>
      <w:proofErr w:type="spellStart"/>
      <w:r w:rsidRPr="00232632">
        <w:rPr>
          <w:rFonts w:ascii="Times New Roman" w:hAnsi="Times New Roman"/>
          <w:sz w:val="24"/>
          <w:szCs w:val="24"/>
        </w:rPr>
        <w:t>конф</w:t>
      </w:r>
      <w:proofErr w:type="spellEnd"/>
      <w:r w:rsidRPr="00232632">
        <w:rPr>
          <w:rFonts w:ascii="Times New Roman" w:hAnsi="Times New Roman"/>
          <w:sz w:val="24"/>
          <w:szCs w:val="24"/>
        </w:rPr>
        <w:t>. / Под ред. Л.А. Герасимовой. СПб</w:t>
      </w:r>
      <w:proofErr w:type="gramStart"/>
      <w:r w:rsidRPr="00232632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СПбГУ ИТМО, 2004. </w:t>
      </w:r>
    </w:p>
  </w:footnote>
  <w:footnote w:id="3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/>
          <w:sz w:val="24"/>
          <w:szCs w:val="24"/>
        </w:rPr>
        <w:t>Бендас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 Т.В. Гендерные исследования лидерства // Вопросы психологии. 2000. № 1. С. 87–95.</w:t>
      </w:r>
    </w:p>
  </w:footnote>
  <w:footnote w:id="4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Бушуева Н. Гендерный подход к изучению политических лидеров (по материалам зарубежных исследований) // Социология власти. 2010. № 2. С. 142–152. </w:t>
      </w:r>
    </w:p>
  </w:footnote>
  <w:footnote w:id="5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Шабалина Ю.В. Формирование политического лидерства женщин (Теория и практика вопроса): </w:t>
      </w:r>
      <w:proofErr w:type="spellStart"/>
      <w:r w:rsidRPr="00232632">
        <w:rPr>
          <w:rFonts w:ascii="Times New Roman" w:hAnsi="Times New Roman"/>
          <w:sz w:val="24"/>
          <w:szCs w:val="24"/>
        </w:rPr>
        <w:t>автореф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32632">
        <w:rPr>
          <w:rFonts w:ascii="Times New Roman" w:hAnsi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/>
          <w:sz w:val="24"/>
          <w:szCs w:val="24"/>
        </w:rPr>
        <w:t>…. канд. пол</w:t>
      </w:r>
      <w:proofErr w:type="gramStart"/>
      <w:r w:rsidRPr="00232632">
        <w:rPr>
          <w:rFonts w:ascii="Times New Roman" w:hAnsi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аук. Казань, 1999. </w:t>
      </w:r>
    </w:p>
  </w:footnote>
  <w:footnote w:id="6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Константинова В.Н. Женщины и проблемы политического лидерства // Женщины и социальная политика (гендерный аспект). Отв. ред.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З.А.Хоткина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М.: ИСЭПН РАН, 1992. С. 108–109.</w:t>
      </w:r>
    </w:p>
  </w:footnote>
  <w:footnote w:id="7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Темкина А. Женский путь в политику: гендерная перспектива // Гендерное измерение социальной и политической активности в переходный период. Сб. науч. статей. Под ред. А. Темкиной и Е. 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Здравомысловой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СПб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ЦНСИ, 1996.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С. 22–26;</w:t>
      </w:r>
      <w:r w:rsidRPr="00232632">
        <w:rPr>
          <w:rFonts w:ascii="Times New Roman" w:hAnsi="Times New Roman" w:cs="Times New Roman"/>
          <w:sz w:val="28"/>
          <w:szCs w:val="28"/>
        </w:rPr>
        <w:t xml:space="preserve"> </w:t>
      </w:r>
      <w:r w:rsidRPr="00232632">
        <w:rPr>
          <w:rFonts w:ascii="Times New Roman" w:hAnsi="Times New Roman" w:cs="Times New Roman"/>
          <w:sz w:val="24"/>
          <w:szCs w:val="24"/>
        </w:rPr>
        <w:t>Темкина А.А. Политика и гендерный контракт (по материалам исследования, проведённого в Санкт-Петербурге // Восток – Запад: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Материалы межд. научно-практической конференции. Санкт - Петербург, Репино. 9 – 12 июня 1995 г. СПб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232632">
        <w:rPr>
          <w:rFonts w:ascii="Times New Roman" w:hAnsi="Times New Roman" w:cs="Times New Roman"/>
          <w:sz w:val="24"/>
          <w:szCs w:val="24"/>
        </w:rPr>
        <w:t>Бояныч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, 1996. С. 206 –216.</w:t>
      </w:r>
    </w:p>
  </w:footnote>
  <w:footnote w:id="8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Айвазова С.Г. Путь женщин к политическому лидерству в постсоветской России // Женщина третьего тысячелетия: гражданская и политическая ответственность. М.: Горбачёв-Фонд, 2005. С. 23–32.</w:t>
      </w:r>
    </w:p>
  </w:footnote>
  <w:footnote w:id="9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Мошненко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В.В. Проблемы и факторы формирования женского политического лидерства: социально-философский анализ: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... канд. филос. наук. Ростов н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>, 2004.</w:t>
      </w:r>
    </w:p>
  </w:footnote>
  <w:footnote w:id="10">
    <w:p w:rsidR="00B16745" w:rsidRPr="00232632" w:rsidRDefault="00B16745" w:rsidP="00B16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Никитина Ю.А. Гендерные детерминанты лидерства: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proofErr w:type="gramStart"/>
      <w:r w:rsidRPr="00232632">
        <w:rPr>
          <w:rFonts w:ascii="Times New Roman" w:hAnsi="Times New Roman" w:cs="Times New Roman"/>
          <w:sz w:val="24"/>
          <w:szCs w:val="24"/>
        </w:rPr>
        <w:t xml:space="preserve">.... 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канд. филос. наук. Волгоград, 2003; Фомичева Н.С. Гендерная специфика восприятия женского политического лидерства: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.... канд. псих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аук. М., 2007. </w:t>
      </w:r>
    </w:p>
  </w:footnote>
  <w:footnote w:id="11">
    <w:p w:rsidR="00B16745" w:rsidRPr="00987846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Самакова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А.Б. Гендерная политика в контексте социальной трансформации казахстанского общества: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... канд. пол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>аук. Алматы, 2004.</w:t>
      </w:r>
      <w:r w:rsidRPr="00232632">
        <w:rPr>
          <w:rFonts w:ascii="Times New Roman" w:hAnsi="Times New Roman"/>
          <w:sz w:val="24"/>
          <w:szCs w:val="24"/>
        </w:rPr>
        <w:t xml:space="preserve"> </w:t>
      </w:r>
    </w:p>
  </w:footnote>
  <w:footnote w:id="12">
    <w:p w:rsidR="00B16745" w:rsidRPr="00232632" w:rsidRDefault="00B16745" w:rsidP="00B16745">
      <w:pPr>
        <w:pStyle w:val="a7"/>
        <w:jc w:val="both"/>
        <w:rPr>
          <w:sz w:val="24"/>
          <w:szCs w:val="24"/>
        </w:rPr>
      </w:pPr>
      <w:r w:rsidRPr="00232632">
        <w:rPr>
          <w:rStyle w:val="a9"/>
          <w:sz w:val="24"/>
          <w:szCs w:val="24"/>
        </w:rPr>
        <w:footnoteRef/>
      </w:r>
      <w:r w:rsidRPr="00232632">
        <w:rPr>
          <w:sz w:val="24"/>
          <w:szCs w:val="24"/>
        </w:rPr>
        <w:t xml:space="preserve"> </w:t>
      </w:r>
      <w:r w:rsidRPr="00232632">
        <w:rPr>
          <w:rFonts w:ascii="Times New Roman" w:hAnsi="Times New Roman" w:cs="Times New Roman"/>
          <w:sz w:val="24"/>
          <w:szCs w:val="24"/>
        </w:rPr>
        <w:t xml:space="preserve">Богданова О.С. Гендерное измерение политического лидерства: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.… канд. полит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>аук. М., 2011. С. 150.</w:t>
      </w:r>
      <w:r w:rsidRPr="00232632">
        <w:rPr>
          <w:sz w:val="24"/>
          <w:szCs w:val="24"/>
        </w:rPr>
        <w:t xml:space="preserve"> </w:t>
      </w:r>
    </w:p>
  </w:footnote>
  <w:footnote w:id="13">
    <w:p w:rsidR="00B16745" w:rsidRPr="00232632" w:rsidRDefault="00B16745" w:rsidP="00B16745">
      <w:pPr>
        <w:pStyle w:val="a7"/>
        <w:jc w:val="both"/>
        <w:rPr>
          <w:sz w:val="24"/>
          <w:szCs w:val="24"/>
        </w:rPr>
      </w:pPr>
      <w:r w:rsidRPr="00232632">
        <w:rPr>
          <w:rStyle w:val="a9"/>
          <w:sz w:val="24"/>
          <w:szCs w:val="24"/>
        </w:rPr>
        <w:footnoteRef/>
      </w:r>
      <w:r w:rsidRPr="00232632">
        <w:rPr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Листикова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С.А. Гендерный фактор в современной политике: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.… канд. пол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>аук. СПб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2002;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Нипорка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Е.В. Общественное мнение о женщинах в политике: современная ситуация // Женщина в российском обществе. 2007. № 3. С. 76–79.</w:t>
      </w:r>
    </w:p>
  </w:footnote>
  <w:footnote w:id="14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Имидж женщины-лидера / Общ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ед. О.А. Хасбулатовой. Иваново: Юнона, 1998 . 95 с. </w:t>
      </w:r>
    </w:p>
  </w:footnote>
  <w:footnote w:id="15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Ажгихина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Когда Россией будет управлять Маргарет Тэтчер? Несколько штрихов к коллективному портрету женщины-политика в российском информационном пространстве и о самом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медийном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пространстве // Гендерные исследования. 2007. № 16. С. 8–24; Воронова Л.А. Женщины-политики в СМИ: мифы и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антимифы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Медиаскоп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. 2009. № 2. С. 20–29. </w:t>
      </w:r>
    </w:p>
  </w:footnote>
  <w:footnote w:id="16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Ивашова Е.С. Создание образа женщины-политика: лексические средства воздействия // Вектор науки Тольяттинского государственного университета. 2012. №  4. С. 251–255. </w:t>
      </w:r>
    </w:p>
  </w:footnote>
  <w:footnote w:id="17">
    <w:p w:rsidR="00B16745" w:rsidRPr="00232632" w:rsidRDefault="00B16745" w:rsidP="00B16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Горшкова И. Женщина, идущая в политику: создание позитивного образа // Женщины и выборы. Материалы круглого стола. М.: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Эслан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, 2001. С. 24–39.</w:t>
      </w:r>
    </w:p>
  </w:footnote>
  <w:footnote w:id="18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Гусева Ю.Е. Динамика репрезентации образа женщины-политика в женских журналах // Гендерные исследования и гендерное образование в высшей школе. Материалы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междун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. Иваново, 25–26 июня 2002 г. Ч. 1. Образование, политика. Иваново: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ИвГУ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, 2002. С. 115–119. </w:t>
      </w:r>
    </w:p>
  </w:footnote>
  <w:footnote w:id="19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Светлакова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В.П. Имидж женщины-политика // Гендерные исследования в гуманитарных науках: современные подходы. Материалы международной научной конференции. Иваново, 15–16 сентября 2000 г. Иваново: Юнона, 2000. Ч. 2. Социология, политология, юриспруденция. С. 120–122. </w:t>
      </w:r>
    </w:p>
  </w:footnote>
  <w:footnote w:id="20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Дуброва O.A. Образ женщины в политике: институциональный, нормативный и функциональный анализ: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канд. пол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>аук. Ростов н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, 2002. </w:t>
      </w:r>
    </w:p>
  </w:footnote>
  <w:footnote w:id="21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Голубева Т.М. Гендер и стратегия дискредитации в предвыборном дискурсе // Вестник Нижегородского университета им. Н.И. Лобачевского. 2008. № 5. С. 255–258. </w:t>
      </w:r>
    </w:p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Fonts w:ascii="Times New Roman" w:hAnsi="Times New Roman" w:cs="Times New Roman"/>
          <w:sz w:val="24"/>
          <w:szCs w:val="24"/>
        </w:rPr>
        <w:t xml:space="preserve">Богомолова Л.Н. Влияние гендерного фактора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политическое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самопозиционирование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Доклады Центра эмпирических политических исследований СПбГУ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>од ред. Г.П. 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Артёмова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СПб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>СПбГУ, 2000. С. 46–65. http://rudocs.exdat.com/docs/index-83835.html?page=4</w:t>
      </w:r>
    </w:p>
  </w:footnote>
  <w:footnote w:id="22">
    <w:p w:rsidR="00B16745" w:rsidRPr="00232632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Автаева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Н.О. Информационные технологии формирования имиджа политика: гендерный аспект (По материалам российской центральной и региональной прессы рубежа XX – XXI вв.: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. ... канд. пол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 w:cs="Times New Roman"/>
          <w:sz w:val="24"/>
          <w:szCs w:val="24"/>
        </w:rPr>
        <w:t xml:space="preserve">аук. Н. Новгород, 2006. </w:t>
      </w:r>
    </w:p>
  </w:footnote>
  <w:footnote w:id="23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/>
          <w:sz w:val="24"/>
          <w:szCs w:val="24"/>
        </w:rPr>
        <w:t>Фатыхова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 Д.Р. Технологии формирования имиджа женщины-политика в современной России (на материалах Республики Татарстан): </w:t>
      </w:r>
      <w:proofErr w:type="spellStart"/>
      <w:r w:rsidRPr="00232632">
        <w:rPr>
          <w:rFonts w:ascii="Times New Roman" w:hAnsi="Times New Roman"/>
          <w:sz w:val="24"/>
          <w:szCs w:val="24"/>
        </w:rPr>
        <w:t>автореф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32632">
        <w:rPr>
          <w:rFonts w:ascii="Times New Roman" w:hAnsi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/>
          <w:sz w:val="24"/>
          <w:szCs w:val="24"/>
        </w:rPr>
        <w:t>... канд. пол</w:t>
      </w:r>
      <w:proofErr w:type="gramStart"/>
      <w:r w:rsidRPr="00232632">
        <w:rPr>
          <w:rFonts w:ascii="Times New Roman" w:hAnsi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аук. Казань. 2013. С. 12–21. </w:t>
      </w:r>
    </w:p>
  </w:footnote>
  <w:footnote w:id="24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/>
          <w:sz w:val="24"/>
          <w:szCs w:val="24"/>
        </w:rPr>
        <w:t>Овчарова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 О.Г. Политическое лидерство: гендерный аспект // Круглый стол кафедры социологии и психологии политики факультета политологии МГУ и журнала «Полис» «Политическое лидерство и проблемы личности» // Полис. 2011. № 2. С. 55–56; </w:t>
      </w:r>
      <w:proofErr w:type="spellStart"/>
      <w:r w:rsidRPr="00232632">
        <w:rPr>
          <w:rFonts w:ascii="Times New Roman" w:hAnsi="Times New Roman"/>
          <w:sz w:val="24"/>
          <w:szCs w:val="24"/>
        </w:rPr>
        <w:t>Овчарова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 О.Г. Характеристики российского политического лидерства: гендерное измерение // Перспективы развития политической психологии: новые направления/ Под ред. Е.Б. </w:t>
      </w:r>
      <w:proofErr w:type="spellStart"/>
      <w:r w:rsidRPr="00232632">
        <w:rPr>
          <w:rFonts w:ascii="Times New Roman" w:hAnsi="Times New Roman"/>
          <w:sz w:val="24"/>
          <w:szCs w:val="24"/>
        </w:rPr>
        <w:t>Шестопал</w:t>
      </w:r>
      <w:proofErr w:type="spellEnd"/>
      <w:r w:rsidRPr="00232632">
        <w:rPr>
          <w:rFonts w:ascii="Times New Roman" w:hAnsi="Times New Roman"/>
          <w:sz w:val="24"/>
          <w:szCs w:val="24"/>
        </w:rPr>
        <w:t>. М.: МГУ им. Ломоносова, 2012. С. 69–81.</w:t>
      </w:r>
    </w:p>
  </w:footnote>
  <w:footnote w:id="25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Грошев И.В. Гендерные параметры лидерства // Женщина в сфере управления: Проблемы и технологии. </w:t>
      </w:r>
      <w:proofErr w:type="spellStart"/>
      <w:r w:rsidRPr="00232632">
        <w:rPr>
          <w:rFonts w:ascii="Times New Roman" w:hAnsi="Times New Roman"/>
          <w:sz w:val="24"/>
          <w:szCs w:val="24"/>
        </w:rPr>
        <w:t>Межвуз</w:t>
      </w:r>
      <w:proofErr w:type="spellEnd"/>
      <w:r w:rsidRPr="00232632">
        <w:rPr>
          <w:rFonts w:ascii="Times New Roman" w:hAnsi="Times New Roman"/>
          <w:sz w:val="24"/>
          <w:szCs w:val="24"/>
        </w:rPr>
        <w:t>. сб. науч. трудов. Иваново: Юнона, 1999. С. 3–30.</w:t>
      </w:r>
    </w:p>
  </w:footnote>
  <w:footnote w:id="26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/>
          <w:sz w:val="24"/>
          <w:szCs w:val="24"/>
        </w:rPr>
        <w:t>Тукаева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 И.О., Хасанова З.М. Женщина-политик в современном обществе // Правовая Россия: теория и практика. Сб. материалов IV Всероссийской научно-практической конференции. Йошкар-Ола: Коллоквиум, 2011. С. 24–25.</w:t>
      </w:r>
    </w:p>
  </w:footnote>
  <w:footnote w:id="27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2632">
        <w:rPr>
          <w:rFonts w:ascii="Times New Roman" w:hAnsi="Times New Roman"/>
          <w:sz w:val="24"/>
          <w:szCs w:val="24"/>
        </w:rPr>
        <w:t>Светлакова</w:t>
      </w:r>
      <w:proofErr w:type="spellEnd"/>
      <w:r w:rsidRPr="00232632">
        <w:rPr>
          <w:rFonts w:ascii="Times New Roman" w:hAnsi="Times New Roman"/>
          <w:sz w:val="24"/>
          <w:szCs w:val="24"/>
        </w:rPr>
        <w:t xml:space="preserve"> В.П. Особенности женского политического лидерства в России: история и перспективы // Омский научный вестник. 2009. № 6. С. 85–89. </w:t>
      </w:r>
    </w:p>
  </w:footnote>
  <w:footnote w:id="28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Бушуева Н.В. Политико-психологический анализ гендерных особенностей региональных политических лидеров России: </w:t>
      </w:r>
      <w:proofErr w:type="spellStart"/>
      <w:r w:rsidRPr="00232632">
        <w:rPr>
          <w:rFonts w:ascii="Times New Roman" w:hAnsi="Times New Roman"/>
          <w:sz w:val="24"/>
          <w:szCs w:val="24"/>
        </w:rPr>
        <w:t>дис</w:t>
      </w:r>
      <w:proofErr w:type="spellEnd"/>
      <w:r w:rsidRPr="00232632">
        <w:rPr>
          <w:rFonts w:ascii="Times New Roman" w:hAnsi="Times New Roman"/>
          <w:sz w:val="24"/>
          <w:szCs w:val="24"/>
        </w:rPr>
        <w:t>.... канд. пол</w:t>
      </w:r>
      <w:proofErr w:type="gramStart"/>
      <w:r w:rsidRPr="00232632">
        <w:rPr>
          <w:rFonts w:ascii="Times New Roman" w:hAnsi="Times New Roman"/>
          <w:sz w:val="24"/>
          <w:szCs w:val="24"/>
        </w:rPr>
        <w:t>.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2632">
        <w:rPr>
          <w:rFonts w:ascii="Times New Roman" w:hAnsi="Times New Roman"/>
          <w:sz w:val="24"/>
          <w:szCs w:val="24"/>
        </w:rPr>
        <w:t>н</w:t>
      </w:r>
      <w:proofErr w:type="gramEnd"/>
      <w:r w:rsidRPr="00232632">
        <w:rPr>
          <w:rFonts w:ascii="Times New Roman" w:hAnsi="Times New Roman"/>
          <w:sz w:val="24"/>
          <w:szCs w:val="24"/>
        </w:rPr>
        <w:t>аук. М., 2010; Бушуева Н.В. Гендерный аспект регионального политического лидерства // Уровень жизни населения регионов России. 2010. № 3. С. 75–79; Бушуева Н. Гендерный подход к изучению политических лидеров (по материалам зарубежных исследований) // Социология власти. 2010. № 2. С. 142–152; Бушуева Н.В. Сравнительный анализ мужского и женского политического лидерства // Власть. 2010. № 5. С. 27–29.</w:t>
      </w:r>
    </w:p>
  </w:footnote>
  <w:footnote w:id="29">
    <w:p w:rsidR="00B16745" w:rsidRPr="00232632" w:rsidRDefault="00B16745" w:rsidP="00B1674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2632">
        <w:rPr>
          <w:rStyle w:val="a9"/>
          <w:rFonts w:ascii="Times New Roman" w:hAnsi="Times New Roman"/>
          <w:sz w:val="24"/>
          <w:szCs w:val="24"/>
        </w:rPr>
        <w:footnoteRef/>
      </w:r>
      <w:r w:rsidRPr="00232632">
        <w:rPr>
          <w:rFonts w:ascii="Times New Roman" w:hAnsi="Times New Roman"/>
          <w:sz w:val="24"/>
          <w:szCs w:val="24"/>
        </w:rPr>
        <w:t xml:space="preserve"> Жидкова Н. «Успешная» женщина-политик: правила гендерного взаимодействия и стратегии легитимации статуса // Гендерное устройство: социальные институты и практики. Сб. ст. / Под ред. Ж.В. Черновой. СПб</w:t>
      </w:r>
      <w:proofErr w:type="gramStart"/>
      <w:r w:rsidRPr="00232632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232632">
        <w:rPr>
          <w:rFonts w:ascii="Times New Roman" w:hAnsi="Times New Roman"/>
          <w:sz w:val="24"/>
          <w:szCs w:val="24"/>
        </w:rPr>
        <w:t xml:space="preserve">Европ. ун-т в СПб., 2005. С.194. </w:t>
      </w:r>
    </w:p>
  </w:footnote>
  <w:footnote w:id="30">
    <w:p w:rsidR="00B16745" w:rsidRPr="00A1108B" w:rsidRDefault="00B16745" w:rsidP="00B167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3263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2632">
        <w:rPr>
          <w:rFonts w:ascii="Times New Roman" w:hAnsi="Times New Roman" w:cs="Times New Roman"/>
          <w:sz w:val="24"/>
          <w:szCs w:val="24"/>
        </w:rPr>
        <w:t xml:space="preserve"> Жидкова Н.Г. Формирование гендерных режимов российских партий (на примере Санкт-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петербурских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 xml:space="preserve"> отделений КПРФ и «ЯБЛОКА») // Гендерная реконструкция политических систем / Ред.-сост. H. Степанова, Е. Кочкина. СПб: </w:t>
      </w:r>
      <w:proofErr w:type="spellStart"/>
      <w:r w:rsidRPr="00232632">
        <w:rPr>
          <w:rFonts w:ascii="Times New Roman" w:hAnsi="Times New Roman" w:cs="Times New Roman"/>
          <w:sz w:val="24"/>
          <w:szCs w:val="24"/>
        </w:rPr>
        <w:t>Алетейя</w:t>
      </w:r>
      <w:proofErr w:type="spellEnd"/>
      <w:r w:rsidRPr="00232632">
        <w:rPr>
          <w:rFonts w:ascii="Times New Roman" w:hAnsi="Times New Roman" w:cs="Times New Roman"/>
          <w:sz w:val="24"/>
          <w:szCs w:val="24"/>
        </w:rPr>
        <w:t>, 2004. С.773–797.</w:t>
      </w:r>
      <w:r w:rsidRPr="00A1108B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31">
    <w:p w:rsidR="00A534AA" w:rsidRPr="007232EF" w:rsidRDefault="00A534AA" w:rsidP="007232E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232EF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7232EF">
        <w:rPr>
          <w:rFonts w:ascii="Times New Roman" w:hAnsi="Times New Roman" w:cs="Times New Roman"/>
          <w:sz w:val="28"/>
          <w:szCs w:val="28"/>
        </w:rPr>
        <w:t xml:space="preserve"> Гулиева М. М.. Политическая культура женщин как условие социально-политической стабилизации (На материалах Северного Кавказа):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7232EF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7232EF">
        <w:rPr>
          <w:rFonts w:ascii="Times New Roman" w:hAnsi="Times New Roman" w:cs="Times New Roman"/>
          <w:sz w:val="28"/>
          <w:szCs w:val="28"/>
        </w:rPr>
        <w:t>. ... канд. полит</w:t>
      </w:r>
      <w:proofErr w:type="gramStart"/>
      <w:r w:rsidRPr="007232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3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2E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232EF">
        <w:rPr>
          <w:rFonts w:ascii="Times New Roman" w:hAnsi="Times New Roman" w:cs="Times New Roman"/>
          <w:sz w:val="28"/>
          <w:szCs w:val="28"/>
        </w:rPr>
        <w:t>аук. Пятигорск, 2005.</w:t>
      </w:r>
      <w:r>
        <w:rPr>
          <w:rFonts w:ascii="Times New Roman" w:hAnsi="Times New Roman" w:cs="Times New Roman"/>
          <w:sz w:val="28"/>
          <w:szCs w:val="28"/>
        </w:rPr>
        <w:t xml:space="preserve"> С. 2–3.</w:t>
      </w:r>
    </w:p>
  </w:footnote>
  <w:footnote w:id="32">
    <w:p w:rsidR="00A534AA" w:rsidRPr="00207B7A" w:rsidRDefault="00A534AA" w:rsidP="005639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6395F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6395F">
        <w:rPr>
          <w:rFonts w:ascii="Times New Roman" w:hAnsi="Times New Roman" w:cs="Times New Roman"/>
          <w:sz w:val="24"/>
          <w:szCs w:val="24"/>
        </w:rPr>
        <w:t xml:space="preserve"> </w:t>
      </w:r>
      <w:r w:rsidRPr="0056395F">
        <w:rPr>
          <w:rFonts w:ascii="Times New Roman" w:hAnsi="Times New Roman" w:cs="Times New Roman"/>
          <w:bCs/>
          <w:sz w:val="24"/>
          <w:szCs w:val="24"/>
        </w:rPr>
        <w:t>А спокойствие - душевная подлость.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207B7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http</w:t>
      </w:r>
      <w:r w:rsidRPr="00207B7A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mahachkala</w:t>
      </w:r>
      <w:proofErr w:type="spellEnd"/>
      <w:r w:rsidRPr="00207B7A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bezformata</w:t>
      </w:r>
      <w:proofErr w:type="spellEnd"/>
      <w:r w:rsidRPr="00207B7A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207B7A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listnews</w:t>
      </w:r>
      <w:proofErr w:type="spellEnd"/>
      <w:r w:rsidRPr="00207B7A">
        <w:rPr>
          <w:rFonts w:ascii="Times New Roman" w:hAnsi="Times New Roman" w:cs="Times New Roman"/>
          <w:bCs/>
          <w:sz w:val="24"/>
          <w:szCs w:val="24"/>
        </w:rPr>
        <w:t>/</w:t>
      </w:r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207B7A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spokojstvie</w:t>
      </w:r>
      <w:proofErr w:type="spellEnd"/>
      <w:r w:rsidRPr="00207B7A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dushevnaya</w:t>
      </w:r>
      <w:proofErr w:type="spellEnd"/>
      <w:r w:rsidRPr="00207B7A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56395F">
        <w:rPr>
          <w:rFonts w:ascii="Times New Roman" w:hAnsi="Times New Roman" w:cs="Times New Roman"/>
          <w:bCs/>
          <w:sz w:val="24"/>
          <w:szCs w:val="24"/>
          <w:lang w:val="en-US"/>
        </w:rPr>
        <w:t>podlost</w:t>
      </w:r>
      <w:proofErr w:type="spellEnd"/>
      <w:r w:rsidRPr="00207B7A">
        <w:rPr>
          <w:rFonts w:ascii="Times New Roman" w:hAnsi="Times New Roman" w:cs="Times New Roman"/>
          <w:bCs/>
          <w:sz w:val="24"/>
          <w:szCs w:val="24"/>
        </w:rPr>
        <w:t>/4847265/</w:t>
      </w:r>
    </w:p>
  </w:footnote>
  <w:footnote w:id="33">
    <w:p w:rsidR="00A534AA" w:rsidRPr="007232EF" w:rsidRDefault="00A534AA" w:rsidP="0056395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395F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6395F">
        <w:rPr>
          <w:rFonts w:ascii="Times New Roman" w:hAnsi="Times New Roman" w:cs="Times New Roman"/>
          <w:sz w:val="24"/>
          <w:szCs w:val="24"/>
        </w:rPr>
        <w:t xml:space="preserve"> Кавказ в «женских руках»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6395F">
        <w:rPr>
          <w:rFonts w:ascii="Times New Roman" w:hAnsi="Times New Roman" w:cs="Times New Roman"/>
          <w:sz w:val="24"/>
          <w:szCs w:val="24"/>
        </w:rPr>
        <w:t xml:space="preserve"> http://kavpolit.com/articles/kavkaz_v_zhenskih_rukah-14748</w:t>
      </w:r>
      <w:r w:rsidRPr="007232EF">
        <w:rPr>
          <w:rFonts w:ascii="Times New Roman" w:hAnsi="Times New Roman" w:cs="Times New Roman"/>
          <w:sz w:val="28"/>
          <w:szCs w:val="28"/>
        </w:rPr>
        <w:t>/</w:t>
      </w:r>
    </w:p>
  </w:footnote>
  <w:footnote w:id="34">
    <w:p w:rsidR="00A534AA" w:rsidRPr="001F5BE2" w:rsidRDefault="00A534AA" w:rsidP="00D87F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87F29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D87F29">
        <w:rPr>
          <w:rFonts w:ascii="Times New Roman" w:hAnsi="Times New Roman" w:cs="Times New Roman"/>
          <w:sz w:val="28"/>
          <w:szCs w:val="28"/>
        </w:rPr>
        <w:t xml:space="preserve"> </w:t>
      </w:r>
      <w:r w:rsidRPr="001F5BE2">
        <w:rPr>
          <w:rFonts w:ascii="Times New Roman" w:hAnsi="Times New Roman" w:cs="Times New Roman"/>
          <w:sz w:val="24"/>
          <w:szCs w:val="24"/>
        </w:rPr>
        <w:t xml:space="preserve">Успенская В.И. Политические партии как ключевой фактор повышения роли женщин в политике // Вестник Тверского государственного университета. Серия: «Экономика и управление». 2012. № 26. С. 15–24; Айвазова С.Г. Российские выборы: гендерное прочтение. М.: Московские учебники и </w:t>
      </w:r>
      <w:proofErr w:type="spellStart"/>
      <w:r w:rsidRPr="001F5BE2">
        <w:rPr>
          <w:rFonts w:ascii="Times New Roman" w:hAnsi="Times New Roman" w:cs="Times New Roman"/>
          <w:sz w:val="24"/>
          <w:szCs w:val="24"/>
        </w:rPr>
        <w:t>картолитография</w:t>
      </w:r>
      <w:proofErr w:type="spellEnd"/>
      <w:r w:rsidRPr="001F5BE2">
        <w:rPr>
          <w:rFonts w:ascii="Times New Roman" w:hAnsi="Times New Roman" w:cs="Times New Roman"/>
          <w:sz w:val="24"/>
          <w:szCs w:val="24"/>
        </w:rPr>
        <w:t>, 2008; Жидкова Н.Г. Формирование кандидатского корпуса Государственной Думы: гендерный аспект. М., 2005.</w:t>
      </w:r>
    </w:p>
  </w:footnote>
  <w:footnote w:id="35">
    <w:p w:rsidR="002E256A" w:rsidRPr="00062618" w:rsidRDefault="002E256A" w:rsidP="002E256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42571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F42571">
        <w:rPr>
          <w:rFonts w:ascii="Times New Roman" w:hAnsi="Times New Roman" w:cs="Times New Roman"/>
          <w:sz w:val="28"/>
          <w:szCs w:val="28"/>
        </w:rPr>
        <w:t xml:space="preserve"> </w:t>
      </w:r>
      <w:r w:rsidRPr="00062618">
        <w:rPr>
          <w:rFonts w:ascii="Times New Roman" w:hAnsi="Times New Roman" w:cs="Times New Roman"/>
          <w:sz w:val="24"/>
          <w:szCs w:val="24"/>
        </w:rPr>
        <w:t>Женщина и власть.</w:t>
      </w:r>
      <w:r w:rsidRPr="000626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062618">
        <w:rPr>
          <w:rFonts w:ascii="Times New Roman" w:hAnsi="Times New Roman" w:cs="Times New Roman"/>
          <w:bCs/>
          <w:sz w:val="24"/>
          <w:szCs w:val="24"/>
        </w:rPr>
        <w:t>:</w:t>
      </w:r>
      <w:r w:rsidRPr="00062618">
        <w:rPr>
          <w:rFonts w:ascii="Times New Roman" w:hAnsi="Times New Roman" w:cs="Times New Roman"/>
          <w:sz w:val="24"/>
          <w:szCs w:val="24"/>
        </w:rPr>
        <w:t xml:space="preserve"> http://www.nana-journal.ru/states/the-ways-of-fate/139-women-and-power.html</w:t>
      </w:r>
    </w:p>
  </w:footnote>
  <w:footnote w:id="36">
    <w:p w:rsidR="002E256A" w:rsidRPr="00062618" w:rsidRDefault="002E256A" w:rsidP="002E256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6261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062618">
        <w:rPr>
          <w:rFonts w:ascii="Times New Roman" w:hAnsi="Times New Roman" w:cs="Times New Roman"/>
          <w:sz w:val="24"/>
          <w:szCs w:val="24"/>
        </w:rPr>
        <w:t xml:space="preserve"> </w:t>
      </w:r>
      <w:r w:rsidRPr="00062618">
        <w:rPr>
          <w:rFonts w:ascii="Times New Roman" w:hAnsi="Times New Roman" w:cs="Times New Roman"/>
          <w:bCs/>
          <w:sz w:val="24"/>
          <w:szCs w:val="24"/>
        </w:rPr>
        <w:t xml:space="preserve">Это высокое звание – «Человек». 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06261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http</w:t>
      </w:r>
      <w:r w:rsidRPr="00062618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vipstav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/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publish</w:t>
      </w:r>
      <w:r w:rsidRPr="0006261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smi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/6650-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eto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vysokoe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zvanie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chelovek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.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</w:p>
  </w:footnote>
  <w:footnote w:id="37">
    <w:p w:rsidR="002E256A" w:rsidRPr="00062618" w:rsidRDefault="002E256A" w:rsidP="002E256A">
      <w:pPr>
        <w:pStyle w:val="a7"/>
        <w:jc w:val="both"/>
        <w:rPr>
          <w:sz w:val="24"/>
          <w:szCs w:val="24"/>
        </w:rPr>
      </w:pPr>
      <w:r w:rsidRPr="0006261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062618">
        <w:rPr>
          <w:rFonts w:ascii="Times New Roman" w:hAnsi="Times New Roman" w:cs="Times New Roman"/>
          <w:sz w:val="24"/>
          <w:szCs w:val="24"/>
        </w:rPr>
        <w:t xml:space="preserve"> </w:t>
      </w:r>
      <w:r w:rsidRPr="00062618">
        <w:rPr>
          <w:rFonts w:ascii="Times New Roman" w:hAnsi="Times New Roman" w:cs="Times New Roman"/>
          <w:bCs/>
          <w:sz w:val="24"/>
          <w:szCs w:val="24"/>
        </w:rPr>
        <w:t>Незаурядной женщины достойные таланты.</w:t>
      </w:r>
      <w:r w:rsidRPr="00062618">
        <w:rPr>
          <w:rFonts w:ascii="Times New Roman" w:hAnsi="Times New Roman" w:cs="Times New Roman"/>
          <w:sz w:val="24"/>
          <w:szCs w:val="24"/>
        </w:rPr>
        <w:t xml:space="preserve"> 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06261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http</w:t>
      </w:r>
      <w:r w:rsidRPr="00062618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nalchik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bezformata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listnews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nezauryadnoj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zhenshini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dostojnie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talanti</w:t>
      </w:r>
      <w:proofErr w:type="spellEnd"/>
      <w:r w:rsidRPr="00062618">
        <w:rPr>
          <w:rFonts w:ascii="Times New Roman" w:hAnsi="Times New Roman" w:cs="Times New Roman"/>
          <w:bCs/>
          <w:sz w:val="24"/>
          <w:szCs w:val="24"/>
        </w:rPr>
        <w:t>/30474148/</w:t>
      </w:r>
    </w:p>
  </w:footnote>
  <w:footnote w:id="38">
    <w:p w:rsidR="0032595F" w:rsidRPr="00062618" w:rsidRDefault="0032595F" w:rsidP="0032595F">
      <w:pPr>
        <w:pStyle w:val="a7"/>
        <w:rPr>
          <w:sz w:val="24"/>
          <w:szCs w:val="24"/>
        </w:rPr>
      </w:pPr>
      <w:r w:rsidRPr="00062618">
        <w:rPr>
          <w:rStyle w:val="a9"/>
          <w:sz w:val="24"/>
          <w:szCs w:val="24"/>
        </w:rPr>
        <w:footnoteRef/>
      </w:r>
      <w:r w:rsidRPr="00062618">
        <w:rPr>
          <w:sz w:val="24"/>
          <w:szCs w:val="24"/>
        </w:rPr>
        <w:t xml:space="preserve"> </w:t>
      </w:r>
      <w:proofErr w:type="spellStart"/>
      <w:r w:rsidRPr="00062618">
        <w:rPr>
          <w:b/>
          <w:bCs/>
          <w:sz w:val="24"/>
          <w:szCs w:val="24"/>
        </w:rPr>
        <w:t>Зурият</w:t>
      </w:r>
      <w:proofErr w:type="spellEnd"/>
      <w:r w:rsidRPr="00062618">
        <w:rPr>
          <w:b/>
          <w:bCs/>
          <w:sz w:val="24"/>
          <w:szCs w:val="24"/>
        </w:rPr>
        <w:t xml:space="preserve"> </w:t>
      </w:r>
      <w:proofErr w:type="spellStart"/>
      <w:r w:rsidRPr="00062618">
        <w:rPr>
          <w:b/>
          <w:bCs/>
          <w:sz w:val="24"/>
          <w:szCs w:val="24"/>
        </w:rPr>
        <w:t>Бгажнокова</w:t>
      </w:r>
      <w:proofErr w:type="spellEnd"/>
      <w:r w:rsidRPr="00062618">
        <w:rPr>
          <w:b/>
          <w:bCs/>
          <w:sz w:val="24"/>
          <w:szCs w:val="24"/>
        </w:rPr>
        <w:t>: профессионализм не является величиной постоянной</w:t>
      </w:r>
      <w:r w:rsidRPr="00062618">
        <w:rPr>
          <w:sz w:val="24"/>
          <w:szCs w:val="24"/>
        </w:rPr>
        <w:t xml:space="preserve"> http://nalchik.bezformata.ru/listnews/bgazhnokova-professionalizm/30419413/ </w:t>
      </w:r>
    </w:p>
  </w:footnote>
  <w:footnote w:id="39">
    <w:p w:rsidR="00C72E30" w:rsidRPr="00062618" w:rsidRDefault="00C72E30" w:rsidP="00C72E30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2E30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C72E30">
        <w:rPr>
          <w:rFonts w:ascii="Times New Roman" w:hAnsi="Times New Roman" w:cs="Times New Roman"/>
          <w:sz w:val="28"/>
          <w:szCs w:val="28"/>
        </w:rPr>
        <w:t xml:space="preserve"> </w:t>
      </w:r>
      <w:r w:rsidRPr="00062618">
        <w:rPr>
          <w:rFonts w:ascii="Times New Roman" w:hAnsi="Times New Roman" w:cs="Times New Roman"/>
          <w:bCs/>
          <w:sz w:val="24"/>
          <w:szCs w:val="24"/>
        </w:rPr>
        <w:t xml:space="preserve">Вера Дерябина: «Школа будет всегда!». 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URL:</w:t>
      </w:r>
      <w:r w:rsidRPr="000626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2618">
        <w:rPr>
          <w:rFonts w:ascii="Times New Roman" w:hAnsi="Times New Roman" w:cs="Times New Roman"/>
          <w:bCs/>
          <w:sz w:val="24"/>
          <w:szCs w:val="24"/>
          <w:lang w:val="en-US"/>
        </w:rPr>
        <w:t>http://vipstav.ru/publish/smi/12328-vera-deryabina-shkola-budet-vsegda.html</w:t>
      </w:r>
    </w:p>
  </w:footnote>
  <w:footnote w:id="40">
    <w:p w:rsidR="00A534AA" w:rsidRPr="00062618" w:rsidRDefault="00A534AA" w:rsidP="002E256A">
      <w:pPr>
        <w:pStyle w:val="a7"/>
        <w:jc w:val="both"/>
        <w:rPr>
          <w:sz w:val="24"/>
          <w:szCs w:val="24"/>
        </w:rPr>
      </w:pPr>
      <w:r w:rsidRPr="0006261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062618">
        <w:rPr>
          <w:rFonts w:ascii="Times New Roman" w:hAnsi="Times New Roman" w:cs="Times New Roman"/>
          <w:sz w:val="24"/>
          <w:szCs w:val="24"/>
        </w:rPr>
        <w:t xml:space="preserve"> </w:t>
      </w:r>
      <w:r w:rsidR="00C72E30" w:rsidRPr="00062618">
        <w:rPr>
          <w:rFonts w:ascii="Times New Roman" w:hAnsi="Times New Roman" w:cs="Times New Roman"/>
          <w:bCs/>
          <w:sz w:val="24"/>
          <w:szCs w:val="24"/>
        </w:rPr>
        <w:t>Там же.</w:t>
      </w:r>
    </w:p>
  </w:footnote>
  <w:footnote w:id="41">
    <w:p w:rsidR="00A534AA" w:rsidRPr="00790A82" w:rsidRDefault="00A534AA" w:rsidP="00790A82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0A82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790A82">
        <w:rPr>
          <w:rFonts w:ascii="Times New Roman" w:hAnsi="Times New Roman" w:cs="Times New Roman"/>
          <w:sz w:val="28"/>
          <w:szCs w:val="28"/>
        </w:rPr>
        <w:t xml:space="preserve"> </w:t>
      </w:r>
      <w:r w:rsidR="00474A49" w:rsidRPr="00790A82">
        <w:rPr>
          <w:rFonts w:ascii="Times New Roman" w:hAnsi="Times New Roman" w:cs="Times New Roman"/>
          <w:sz w:val="28"/>
          <w:szCs w:val="28"/>
        </w:rPr>
        <w:t xml:space="preserve">I Епархиальные образовательные чтения. </w:t>
      </w:r>
      <w:r w:rsidR="00474A49" w:rsidRPr="00790A82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790A82">
        <w:rPr>
          <w:rFonts w:ascii="Times New Roman" w:hAnsi="Times New Roman" w:cs="Times New Roman"/>
          <w:sz w:val="28"/>
          <w:szCs w:val="28"/>
          <w:lang w:val="en-US"/>
        </w:rPr>
        <w:t>http://blagouchenie.ru/index.php/konferentsii/eparkhialnye-obrazovatelnye-chteniya?id=341</w:t>
      </w:r>
    </w:p>
  </w:footnote>
  <w:footnote w:id="42">
    <w:p w:rsidR="0032595F" w:rsidRPr="00790A82" w:rsidRDefault="0032595F" w:rsidP="00790A82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0A82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790A82">
        <w:rPr>
          <w:rFonts w:ascii="Times New Roman" w:hAnsi="Times New Roman" w:cs="Times New Roman"/>
          <w:sz w:val="28"/>
          <w:szCs w:val="28"/>
        </w:rPr>
        <w:t xml:space="preserve"> </w:t>
      </w:r>
      <w:r w:rsidRPr="00790A82">
        <w:rPr>
          <w:rFonts w:ascii="Times New Roman" w:hAnsi="Times New Roman" w:cs="Times New Roman"/>
          <w:bCs/>
          <w:sz w:val="28"/>
          <w:szCs w:val="28"/>
        </w:rPr>
        <w:t xml:space="preserve">Елена </w:t>
      </w:r>
      <w:proofErr w:type="spellStart"/>
      <w:r w:rsidRPr="00790A82">
        <w:rPr>
          <w:rFonts w:ascii="Times New Roman" w:hAnsi="Times New Roman" w:cs="Times New Roman"/>
          <w:bCs/>
          <w:sz w:val="28"/>
          <w:szCs w:val="28"/>
        </w:rPr>
        <w:t>Кансаева</w:t>
      </w:r>
      <w:proofErr w:type="spellEnd"/>
      <w:r w:rsidRPr="00790A82">
        <w:rPr>
          <w:rFonts w:ascii="Times New Roman" w:hAnsi="Times New Roman" w:cs="Times New Roman"/>
          <w:bCs/>
          <w:sz w:val="28"/>
          <w:szCs w:val="28"/>
        </w:rPr>
        <w:t xml:space="preserve">: "Женщина вне политики" – дело прошлого. </w:t>
      </w:r>
      <w:r w:rsidRPr="00790A82">
        <w:rPr>
          <w:rFonts w:ascii="Times New Roman" w:hAnsi="Times New Roman" w:cs="Times New Roman"/>
          <w:bCs/>
          <w:sz w:val="28"/>
          <w:szCs w:val="28"/>
          <w:lang w:val="en-US"/>
        </w:rPr>
        <w:t>URL: http://nalchik.bezformata.ru/listnews/kansaeva-zhenshina-vne-politiki/30692641/</w:t>
      </w:r>
    </w:p>
  </w:footnote>
  <w:footnote w:id="43">
    <w:p w:rsidR="00A534AA" w:rsidRPr="0074557B" w:rsidRDefault="00A534AA" w:rsidP="00790A82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0A82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790A82">
        <w:rPr>
          <w:rFonts w:ascii="Times New Roman" w:hAnsi="Times New Roman" w:cs="Times New Roman"/>
          <w:sz w:val="28"/>
          <w:szCs w:val="28"/>
        </w:rPr>
        <w:t xml:space="preserve"> Хороший учитель – это не профессия, а миссия свыше… </w:t>
      </w:r>
      <w:r w:rsidRPr="00790A82">
        <w:rPr>
          <w:rFonts w:ascii="Times New Roman" w:hAnsi="Times New Roman" w:cs="Times New Roman"/>
          <w:sz w:val="28"/>
          <w:szCs w:val="28"/>
          <w:lang w:val="en-US"/>
        </w:rPr>
        <w:t>URL: http://chenetbook.info/gazeta/shkola/shkola/assets/basic-html/page2.html</w:t>
      </w:r>
    </w:p>
  </w:footnote>
  <w:footnote w:id="44">
    <w:p w:rsidR="00A534AA" w:rsidRPr="005859D4" w:rsidRDefault="00A534AA" w:rsidP="00D327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59D4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5859D4">
        <w:rPr>
          <w:rFonts w:ascii="Times New Roman" w:hAnsi="Times New Roman" w:cs="Times New Roman"/>
          <w:sz w:val="28"/>
          <w:szCs w:val="28"/>
        </w:rPr>
        <w:t xml:space="preserve"> </w:t>
      </w:r>
      <w:r w:rsidR="005859D4" w:rsidRPr="005859D4">
        <w:rPr>
          <w:rFonts w:ascii="Times New Roman" w:hAnsi="Times New Roman" w:cs="Times New Roman"/>
          <w:bCs/>
          <w:sz w:val="28"/>
          <w:szCs w:val="28"/>
        </w:rPr>
        <w:t>Это высокое звание – «Человек»</w:t>
      </w:r>
      <w:proofErr w:type="gramStart"/>
      <w:r w:rsidR="005859D4" w:rsidRPr="005859D4">
        <w:rPr>
          <w:rFonts w:ascii="Times New Roman" w:hAnsi="Times New Roman" w:cs="Times New Roman"/>
          <w:sz w:val="28"/>
          <w:szCs w:val="28"/>
        </w:rPr>
        <w:t xml:space="preserve"> </w:t>
      </w:r>
      <w:r w:rsidRPr="005859D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859D4" w:rsidRPr="005859D4">
        <w:rPr>
          <w:rFonts w:ascii="Times New Roman" w:hAnsi="Times New Roman" w:cs="Times New Roman"/>
          <w:sz w:val="28"/>
          <w:szCs w:val="28"/>
        </w:rPr>
        <w:t xml:space="preserve"> http://www.nsrd.ru/pub/novosti/eto_visokoe_zvanie_chelovek_05_06_2012/print/</w:t>
      </w:r>
      <w:r w:rsidRPr="005859D4">
        <w:rPr>
          <w:rFonts w:ascii="Times New Roman" w:hAnsi="Times New Roman" w:cs="Times New Roman"/>
          <w:sz w:val="28"/>
          <w:szCs w:val="28"/>
        </w:rPr>
        <w:t xml:space="preserve"> </w:t>
      </w:r>
    </w:p>
  </w:footnote>
  <w:footnote w:id="45">
    <w:p w:rsidR="005859D4" w:rsidRPr="00920961" w:rsidRDefault="005859D4" w:rsidP="00D327ED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5859D4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D32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7ED" w:rsidRPr="00D327ED">
        <w:rPr>
          <w:rFonts w:ascii="Times New Roman" w:hAnsi="Times New Roman" w:cs="Times New Roman"/>
          <w:sz w:val="28"/>
          <w:szCs w:val="28"/>
        </w:rPr>
        <w:t>Зурият</w:t>
      </w:r>
      <w:proofErr w:type="spellEnd"/>
      <w:r w:rsidR="00D327ED" w:rsidRPr="00D32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7ED" w:rsidRPr="00D327ED">
        <w:rPr>
          <w:rFonts w:ascii="Times New Roman" w:hAnsi="Times New Roman" w:cs="Times New Roman"/>
          <w:sz w:val="28"/>
          <w:szCs w:val="28"/>
        </w:rPr>
        <w:t>Бгажнокова</w:t>
      </w:r>
      <w:proofErr w:type="spellEnd"/>
      <w:r w:rsidR="00D327ED" w:rsidRPr="00D327ED">
        <w:rPr>
          <w:rFonts w:ascii="Times New Roman" w:hAnsi="Times New Roman" w:cs="Times New Roman"/>
          <w:sz w:val="28"/>
          <w:szCs w:val="28"/>
        </w:rPr>
        <w:t>: профессионализм не является величиной постоянной</w:t>
      </w:r>
      <w:r w:rsidR="00D327ED">
        <w:rPr>
          <w:rFonts w:ascii="Times New Roman" w:hAnsi="Times New Roman" w:cs="Times New Roman"/>
          <w:sz w:val="28"/>
          <w:szCs w:val="28"/>
        </w:rPr>
        <w:t xml:space="preserve">. </w:t>
      </w:r>
      <w:r w:rsidR="00D327E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327ED" w:rsidRPr="00920961">
        <w:rPr>
          <w:rFonts w:ascii="Times New Roman" w:hAnsi="Times New Roman" w:cs="Times New Roman"/>
          <w:sz w:val="28"/>
          <w:szCs w:val="28"/>
          <w:lang w:val="en-US"/>
        </w:rPr>
        <w:t>: http://nalchik.bezformata.ru/listnews/bgazhnokova-professionalizm/30419413/</w:t>
      </w:r>
    </w:p>
  </w:footnote>
  <w:footnote w:id="46">
    <w:p w:rsidR="00A534AA" w:rsidRPr="005859D4" w:rsidRDefault="00A534AA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5859D4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5859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59D4">
        <w:rPr>
          <w:rFonts w:ascii="Times New Roman" w:hAnsi="Times New Roman" w:cs="Times New Roman"/>
          <w:iCs/>
          <w:sz w:val="28"/>
          <w:szCs w:val="28"/>
          <w:lang w:val="en-US"/>
        </w:rPr>
        <w:t>Gender and Party Politics /</w:t>
      </w:r>
      <w:r w:rsidRPr="005859D4">
        <w:rPr>
          <w:rFonts w:ascii="Times New Roman" w:hAnsi="Times New Roman" w:cs="Times New Roman"/>
          <w:sz w:val="28"/>
          <w:szCs w:val="28"/>
          <w:lang w:val="en-US"/>
        </w:rPr>
        <w:t> Ed.</w:t>
      </w:r>
      <w:r w:rsidRPr="005859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5859D4">
        <w:rPr>
          <w:rFonts w:ascii="Times New Roman" w:hAnsi="Times New Roman" w:cs="Times New Roman"/>
          <w:sz w:val="28"/>
          <w:szCs w:val="28"/>
          <w:lang w:val="en-US"/>
        </w:rPr>
        <w:t>J.</w:t>
      </w:r>
      <w:r w:rsidRPr="005859D4">
        <w:rPr>
          <w:rFonts w:ascii="Times New Roman" w:hAnsi="Times New Roman" w:cs="Times New Roman"/>
          <w:bCs/>
          <w:sz w:val="28"/>
          <w:szCs w:val="28"/>
          <w:lang w:val="en-US"/>
        </w:rPr>
        <w:t>Lovenduski</w:t>
      </w:r>
      <w:proofErr w:type="spellEnd"/>
      <w:r w:rsidRPr="005859D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859D4">
        <w:rPr>
          <w:rFonts w:ascii="Times New Roman" w:hAnsi="Times New Roman" w:cs="Times New Roman"/>
          <w:bCs/>
          <w:sz w:val="28"/>
          <w:szCs w:val="28"/>
          <w:lang w:val="en-US"/>
        </w:rPr>
        <w:t>and</w:t>
      </w:r>
      <w:r w:rsidRPr="005859D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859D4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5859D4">
        <w:rPr>
          <w:rFonts w:ascii="Times New Roman" w:hAnsi="Times New Roman" w:cs="Times New Roman"/>
          <w:bCs/>
          <w:sz w:val="28"/>
          <w:szCs w:val="28"/>
          <w:lang w:val="en-US"/>
        </w:rPr>
        <w:t>Norris</w:t>
      </w:r>
      <w:proofErr w:type="spellEnd"/>
      <w:r w:rsidRPr="005859D4">
        <w:rPr>
          <w:rFonts w:ascii="Times New Roman" w:hAnsi="Times New Roman" w:cs="Times New Roman"/>
          <w:sz w:val="28"/>
          <w:szCs w:val="28"/>
          <w:lang w:val="en-US"/>
        </w:rPr>
        <w:t xml:space="preserve"> London: Sage. 1993.</w:t>
      </w:r>
    </w:p>
  </w:footnote>
  <w:footnote w:id="47">
    <w:p w:rsidR="00A534AA" w:rsidRPr="00E86B94" w:rsidRDefault="00A534AA" w:rsidP="00F155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86B94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E86B94">
        <w:rPr>
          <w:rFonts w:ascii="Times New Roman" w:hAnsi="Times New Roman" w:cs="Times New Roman"/>
          <w:sz w:val="28"/>
          <w:szCs w:val="28"/>
        </w:rPr>
        <w:t xml:space="preserve"> </w:t>
      </w:r>
      <w:r w:rsidR="004D29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Митина О.В. Женское гендерное поведение в </w:t>
      </w:r>
      <w:proofErr w:type="gramStart"/>
      <w:r w:rsidR="004D29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</w:t>
      </w:r>
      <w:r w:rsid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ьном</w:t>
      </w:r>
      <w:proofErr w:type="gramEnd"/>
      <w:r w:rsid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кросскультурном</w:t>
      </w:r>
      <w:proofErr w:type="spellEnd"/>
      <w:r w:rsid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аспектах</w:t>
      </w:r>
      <w:r w:rsidR="00E86B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4D29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Общественные науки и</w:t>
      </w:r>
      <w:r w:rsidR="00E86B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современность.</w:t>
      </w:r>
      <w:r w:rsidR="004D29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</w:t>
      </w:r>
      <w:r w:rsidR="00E86B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№3. С. </w:t>
      </w:r>
      <w:r w:rsidR="004D2994" w:rsidRPr="00E86B94">
        <w:rPr>
          <w:rFonts w:ascii="Times New Roman" w:eastAsia="Times New Roman" w:hAnsi="Times New Roman" w:cs="Times New Roman"/>
          <w:sz w:val="28"/>
          <w:szCs w:val="28"/>
          <w:lang w:eastAsia="ru-RU"/>
        </w:rPr>
        <w:t>179–191.</w:t>
      </w:r>
    </w:p>
  </w:footnote>
  <w:footnote w:id="48">
    <w:p w:rsidR="00A534AA" w:rsidRPr="00920961" w:rsidRDefault="00A534AA" w:rsidP="00F155C2">
      <w:pPr>
        <w:pStyle w:val="a7"/>
        <w:jc w:val="both"/>
      </w:pPr>
      <w:r w:rsidRPr="00E86B94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E86B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86B94" w:rsidRPr="00E86B9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Gender and Party Politics /</w:t>
      </w:r>
      <w:r w:rsidR="00E86B94" w:rsidRPr="00E86B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Ed.</w:t>
      </w:r>
      <w:r w:rsidR="00E86B94" w:rsidRPr="00E86B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="00E86B94" w:rsidRPr="00E86B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J.</w:t>
      </w:r>
      <w:r w:rsidR="00F155C2" w:rsidRPr="00F15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="00E86B94" w:rsidRPr="00E86B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Lovenduski</w:t>
      </w:r>
      <w:proofErr w:type="spellEnd"/>
      <w:r w:rsidR="00E86B94" w:rsidRPr="00E86B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E86B94" w:rsidRPr="00E86B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and</w:t>
      </w:r>
      <w:r w:rsidR="00E86B94" w:rsidRPr="00E86B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P.</w:t>
      </w:r>
      <w:r w:rsidR="00F155C2" w:rsidRPr="00F15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E86B94" w:rsidRPr="00E86B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Norris</w:t>
      </w:r>
      <w:r w:rsidR="00F155C2" w:rsidRPr="00F155C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proofErr w:type="gramEnd"/>
      <w:r w:rsidR="00E86B94" w:rsidRPr="00E86B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London</w:t>
      </w:r>
      <w:r w:rsidR="00E86B94" w:rsidRPr="00920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86B94" w:rsidRPr="00E86B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Sage</w:t>
      </w:r>
      <w:r w:rsidR="00E86B94" w:rsidRPr="00920961">
        <w:rPr>
          <w:rFonts w:ascii="Times New Roman" w:eastAsia="Times New Roman" w:hAnsi="Times New Roman" w:cs="Times New Roman"/>
          <w:sz w:val="28"/>
          <w:szCs w:val="28"/>
          <w:lang w:eastAsia="ru-RU"/>
        </w:rPr>
        <w:t>. 1993.</w:t>
      </w:r>
    </w:p>
  </w:footnote>
  <w:footnote w:id="49">
    <w:p w:rsidR="00A534AA" w:rsidRPr="008207C7" w:rsidRDefault="00A534AA" w:rsidP="000D1C65">
      <w:pPr>
        <w:pStyle w:val="a7"/>
        <w:rPr>
          <w:rFonts w:ascii="Times New Roman" w:hAnsi="Times New Roman" w:cs="Times New Roman"/>
          <w:sz w:val="28"/>
          <w:szCs w:val="28"/>
        </w:rPr>
      </w:pPr>
      <w:r w:rsidRPr="008207C7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820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</w:rPr>
        <w:t>Зурият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</w:rPr>
        <w:t>Бгажнокова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 xml:space="preserve">: профессионализм не является величиной постоянной. </w:t>
      </w:r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207C7" w:rsidRPr="008207C7">
        <w:rPr>
          <w:rFonts w:ascii="Times New Roman" w:hAnsi="Times New Roman" w:cs="Times New Roman"/>
          <w:sz w:val="28"/>
          <w:szCs w:val="28"/>
        </w:rPr>
        <w:t xml:space="preserve">: </w:t>
      </w:r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207C7" w:rsidRPr="008207C7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nalchik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bezformata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listnews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bgazhnokova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207C7" w:rsidRPr="008207C7">
        <w:rPr>
          <w:rFonts w:ascii="Times New Roman" w:hAnsi="Times New Roman" w:cs="Times New Roman"/>
          <w:sz w:val="28"/>
          <w:szCs w:val="28"/>
          <w:lang w:val="en-US"/>
        </w:rPr>
        <w:t>professionalizm</w:t>
      </w:r>
      <w:proofErr w:type="spellEnd"/>
      <w:r w:rsidR="008207C7" w:rsidRPr="008207C7">
        <w:rPr>
          <w:rFonts w:ascii="Times New Roman" w:hAnsi="Times New Roman" w:cs="Times New Roman"/>
          <w:sz w:val="28"/>
          <w:szCs w:val="28"/>
        </w:rPr>
        <w:t>/30419413/</w:t>
      </w:r>
    </w:p>
  </w:footnote>
  <w:footnote w:id="50">
    <w:p w:rsidR="00A534AA" w:rsidRPr="00FF376F" w:rsidRDefault="00A534AA" w:rsidP="00FF376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F376F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FF376F">
        <w:rPr>
          <w:rFonts w:ascii="Times New Roman" w:hAnsi="Times New Roman" w:cs="Times New Roman"/>
          <w:sz w:val="28"/>
          <w:szCs w:val="28"/>
        </w:rPr>
        <w:t xml:space="preserve"> Козлова Н.Н.</w:t>
      </w:r>
      <w:r w:rsidR="009C2864" w:rsidRPr="00FF376F">
        <w:rPr>
          <w:rFonts w:ascii="Times New Roman" w:hAnsi="Times New Roman" w:cs="Times New Roman"/>
          <w:sz w:val="28"/>
          <w:szCs w:val="28"/>
        </w:rPr>
        <w:t xml:space="preserve"> Депутатский корпус Центрального федерального округа: гендерное измерение // Женщина в российском обществе. 2016. №</w:t>
      </w:r>
      <w:r w:rsidR="00FF376F">
        <w:rPr>
          <w:rFonts w:ascii="Times New Roman" w:hAnsi="Times New Roman" w:cs="Times New Roman"/>
          <w:sz w:val="28"/>
          <w:szCs w:val="28"/>
        </w:rPr>
        <w:t> </w:t>
      </w:r>
      <w:r w:rsidR="009C2864" w:rsidRPr="00FF376F">
        <w:rPr>
          <w:rFonts w:ascii="Times New Roman" w:hAnsi="Times New Roman" w:cs="Times New Roman"/>
          <w:sz w:val="28"/>
          <w:szCs w:val="28"/>
        </w:rPr>
        <w:t>4.  С.</w:t>
      </w:r>
      <w:r w:rsidR="00FF376F">
        <w:rPr>
          <w:rFonts w:ascii="Times New Roman" w:hAnsi="Times New Roman" w:cs="Times New Roman"/>
          <w:sz w:val="28"/>
          <w:szCs w:val="28"/>
        </w:rPr>
        <w:t> 58–</w:t>
      </w:r>
      <w:r w:rsidR="009C2864" w:rsidRPr="00FF376F">
        <w:rPr>
          <w:rFonts w:ascii="Times New Roman" w:hAnsi="Times New Roman" w:cs="Times New Roman"/>
          <w:sz w:val="28"/>
          <w:szCs w:val="28"/>
        </w:rPr>
        <w:t>71.</w:t>
      </w:r>
    </w:p>
  </w:footnote>
  <w:footnote w:id="51">
    <w:p w:rsidR="00CC4072" w:rsidRPr="00473CD9" w:rsidRDefault="00CC4072" w:rsidP="00FF376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73CD9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473CD9">
        <w:rPr>
          <w:rFonts w:ascii="Times New Roman" w:hAnsi="Times New Roman" w:cs="Times New Roman"/>
          <w:sz w:val="28"/>
          <w:szCs w:val="28"/>
        </w:rPr>
        <w:t xml:space="preserve"> Там же. </w:t>
      </w:r>
    </w:p>
  </w:footnote>
  <w:footnote w:id="52">
    <w:p w:rsidR="006F7712" w:rsidRPr="00473CD9" w:rsidRDefault="006F7712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473CD9">
        <w:rPr>
          <w:rStyle w:val="a9"/>
          <w:rFonts w:ascii="Times New Roman" w:hAnsi="Times New Roman" w:cs="Times New Roman"/>
          <w:sz w:val="28"/>
          <w:szCs w:val="28"/>
        </w:rPr>
        <w:footnoteRef/>
      </w:r>
      <w:r w:rsidRPr="00473CD9">
        <w:rPr>
          <w:rFonts w:ascii="Times New Roman" w:hAnsi="Times New Roman" w:cs="Times New Roman"/>
          <w:sz w:val="28"/>
          <w:szCs w:val="28"/>
        </w:rPr>
        <w:t xml:space="preserve"> </w:t>
      </w:r>
      <w:r w:rsidR="00473CD9" w:rsidRPr="00473CD9">
        <w:rPr>
          <w:rFonts w:ascii="Times New Roman" w:hAnsi="Times New Roman" w:cs="Times New Roman"/>
          <w:sz w:val="28"/>
          <w:szCs w:val="28"/>
        </w:rPr>
        <w:t xml:space="preserve">О значимости социальной сферы в жизни общества говорили с депутатом. </w:t>
      </w:r>
      <w:r w:rsidR="00473CD9" w:rsidRPr="00473CD9">
        <w:rPr>
          <w:rFonts w:ascii="Times New Roman" w:hAnsi="Times New Roman" w:cs="Times New Roman"/>
          <w:sz w:val="28"/>
          <w:szCs w:val="28"/>
          <w:lang w:val="en-US"/>
        </w:rPr>
        <w:t>URL: http://vipstav.ru/publish/smi/12329-o-znachimosti-socialnoy-sfery-v-zhizni-obschestva-govorili-s-deputatom.html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4537"/>
    <w:multiLevelType w:val="hybridMultilevel"/>
    <w:tmpl w:val="7CB6E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A27DA"/>
    <w:multiLevelType w:val="hybridMultilevel"/>
    <w:tmpl w:val="0534D9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1FB47A9"/>
    <w:multiLevelType w:val="hybridMultilevel"/>
    <w:tmpl w:val="219EF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C4102"/>
    <w:multiLevelType w:val="hybridMultilevel"/>
    <w:tmpl w:val="14BE332E"/>
    <w:lvl w:ilvl="0" w:tplc="2F02E2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A568E4"/>
    <w:multiLevelType w:val="hybridMultilevel"/>
    <w:tmpl w:val="9110996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F79AB"/>
    <w:multiLevelType w:val="hybridMultilevel"/>
    <w:tmpl w:val="5468B07C"/>
    <w:lvl w:ilvl="0" w:tplc="4D8A2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5E3516"/>
    <w:multiLevelType w:val="hybridMultilevel"/>
    <w:tmpl w:val="CE14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44"/>
    <w:rsid w:val="00007CD5"/>
    <w:rsid w:val="00010CAA"/>
    <w:rsid w:val="00012CA2"/>
    <w:rsid w:val="00013E48"/>
    <w:rsid w:val="00016717"/>
    <w:rsid w:val="00021549"/>
    <w:rsid w:val="00023C31"/>
    <w:rsid w:val="000243C9"/>
    <w:rsid w:val="000304CA"/>
    <w:rsid w:val="0003349F"/>
    <w:rsid w:val="0003662C"/>
    <w:rsid w:val="00054A51"/>
    <w:rsid w:val="00062618"/>
    <w:rsid w:val="000770E6"/>
    <w:rsid w:val="000815F8"/>
    <w:rsid w:val="00082CF3"/>
    <w:rsid w:val="000909B0"/>
    <w:rsid w:val="00093C42"/>
    <w:rsid w:val="00094BEC"/>
    <w:rsid w:val="0009749A"/>
    <w:rsid w:val="000A1F4C"/>
    <w:rsid w:val="000A387E"/>
    <w:rsid w:val="000A50E1"/>
    <w:rsid w:val="000B4152"/>
    <w:rsid w:val="000B4467"/>
    <w:rsid w:val="000B46E2"/>
    <w:rsid w:val="000B511D"/>
    <w:rsid w:val="000B5427"/>
    <w:rsid w:val="000B679A"/>
    <w:rsid w:val="000B7531"/>
    <w:rsid w:val="000B7A98"/>
    <w:rsid w:val="000D1C65"/>
    <w:rsid w:val="000F0A04"/>
    <w:rsid w:val="000F0A6E"/>
    <w:rsid w:val="000F50C0"/>
    <w:rsid w:val="000F7599"/>
    <w:rsid w:val="001000BC"/>
    <w:rsid w:val="00103E9C"/>
    <w:rsid w:val="00110A05"/>
    <w:rsid w:val="001121B4"/>
    <w:rsid w:val="0012578A"/>
    <w:rsid w:val="001268DE"/>
    <w:rsid w:val="00134E16"/>
    <w:rsid w:val="001457B3"/>
    <w:rsid w:val="001470B1"/>
    <w:rsid w:val="00154897"/>
    <w:rsid w:val="00157EC2"/>
    <w:rsid w:val="00163305"/>
    <w:rsid w:val="00163637"/>
    <w:rsid w:val="001661C2"/>
    <w:rsid w:val="0019083F"/>
    <w:rsid w:val="00192259"/>
    <w:rsid w:val="001922F4"/>
    <w:rsid w:val="00197B8B"/>
    <w:rsid w:val="001B3300"/>
    <w:rsid w:val="001B498C"/>
    <w:rsid w:val="001C39DE"/>
    <w:rsid w:val="001D1035"/>
    <w:rsid w:val="001E37DD"/>
    <w:rsid w:val="001E7113"/>
    <w:rsid w:val="001F570B"/>
    <w:rsid w:val="001F5BE2"/>
    <w:rsid w:val="001F6EF0"/>
    <w:rsid w:val="00207B7A"/>
    <w:rsid w:val="00232632"/>
    <w:rsid w:val="002477E5"/>
    <w:rsid w:val="0024797A"/>
    <w:rsid w:val="00262E90"/>
    <w:rsid w:val="00264A37"/>
    <w:rsid w:val="00266581"/>
    <w:rsid w:val="002732A6"/>
    <w:rsid w:val="00276BF8"/>
    <w:rsid w:val="0029082E"/>
    <w:rsid w:val="00295B27"/>
    <w:rsid w:val="002A09A5"/>
    <w:rsid w:val="002A3641"/>
    <w:rsid w:val="002A5FE6"/>
    <w:rsid w:val="002A69F5"/>
    <w:rsid w:val="002B272C"/>
    <w:rsid w:val="002B426E"/>
    <w:rsid w:val="002E256A"/>
    <w:rsid w:val="002E3451"/>
    <w:rsid w:val="002F0F25"/>
    <w:rsid w:val="002F6ED6"/>
    <w:rsid w:val="002F7FFC"/>
    <w:rsid w:val="003022CF"/>
    <w:rsid w:val="00306249"/>
    <w:rsid w:val="00314808"/>
    <w:rsid w:val="0031705F"/>
    <w:rsid w:val="0032595F"/>
    <w:rsid w:val="0032717F"/>
    <w:rsid w:val="00327BF0"/>
    <w:rsid w:val="00327E6A"/>
    <w:rsid w:val="00335ABC"/>
    <w:rsid w:val="00341BED"/>
    <w:rsid w:val="00343339"/>
    <w:rsid w:val="00353F69"/>
    <w:rsid w:val="00356A5F"/>
    <w:rsid w:val="00357DEA"/>
    <w:rsid w:val="003647EF"/>
    <w:rsid w:val="003656F2"/>
    <w:rsid w:val="003744CB"/>
    <w:rsid w:val="00377ADF"/>
    <w:rsid w:val="00380B13"/>
    <w:rsid w:val="00385CDF"/>
    <w:rsid w:val="00387BB3"/>
    <w:rsid w:val="003905A9"/>
    <w:rsid w:val="003949C6"/>
    <w:rsid w:val="003A0C19"/>
    <w:rsid w:val="003A25AE"/>
    <w:rsid w:val="003B10FE"/>
    <w:rsid w:val="003D5836"/>
    <w:rsid w:val="003D7A99"/>
    <w:rsid w:val="003E0E24"/>
    <w:rsid w:val="003F3A50"/>
    <w:rsid w:val="003F5FC3"/>
    <w:rsid w:val="00404EB3"/>
    <w:rsid w:val="00410591"/>
    <w:rsid w:val="0042091D"/>
    <w:rsid w:val="004225F0"/>
    <w:rsid w:val="004364AE"/>
    <w:rsid w:val="00450486"/>
    <w:rsid w:val="0045774F"/>
    <w:rsid w:val="00467F0B"/>
    <w:rsid w:val="00473CD9"/>
    <w:rsid w:val="00473F39"/>
    <w:rsid w:val="00474A49"/>
    <w:rsid w:val="00482D2F"/>
    <w:rsid w:val="00483958"/>
    <w:rsid w:val="0049085D"/>
    <w:rsid w:val="004927B4"/>
    <w:rsid w:val="004A1944"/>
    <w:rsid w:val="004A4B04"/>
    <w:rsid w:val="004C3359"/>
    <w:rsid w:val="004C6033"/>
    <w:rsid w:val="004D2994"/>
    <w:rsid w:val="004D38CE"/>
    <w:rsid w:val="004D5533"/>
    <w:rsid w:val="004D6E5F"/>
    <w:rsid w:val="004E0385"/>
    <w:rsid w:val="004E49C5"/>
    <w:rsid w:val="004E54EC"/>
    <w:rsid w:val="004F29A8"/>
    <w:rsid w:val="005020C0"/>
    <w:rsid w:val="00502356"/>
    <w:rsid w:val="00507984"/>
    <w:rsid w:val="00511FE0"/>
    <w:rsid w:val="005124F9"/>
    <w:rsid w:val="00514C88"/>
    <w:rsid w:val="005222EB"/>
    <w:rsid w:val="005247C5"/>
    <w:rsid w:val="00527A47"/>
    <w:rsid w:val="00542725"/>
    <w:rsid w:val="00543CA6"/>
    <w:rsid w:val="0056395F"/>
    <w:rsid w:val="00572F89"/>
    <w:rsid w:val="0057764F"/>
    <w:rsid w:val="005859D4"/>
    <w:rsid w:val="00585FB1"/>
    <w:rsid w:val="00586F33"/>
    <w:rsid w:val="0058775D"/>
    <w:rsid w:val="0058789D"/>
    <w:rsid w:val="005A2482"/>
    <w:rsid w:val="005A2894"/>
    <w:rsid w:val="005B3FB1"/>
    <w:rsid w:val="005E1A5A"/>
    <w:rsid w:val="005E1CAE"/>
    <w:rsid w:val="005F1C39"/>
    <w:rsid w:val="005F1FA7"/>
    <w:rsid w:val="0060405B"/>
    <w:rsid w:val="0062106F"/>
    <w:rsid w:val="00621635"/>
    <w:rsid w:val="00633557"/>
    <w:rsid w:val="00636D29"/>
    <w:rsid w:val="00670941"/>
    <w:rsid w:val="00672B40"/>
    <w:rsid w:val="00672CB8"/>
    <w:rsid w:val="00676866"/>
    <w:rsid w:val="00684828"/>
    <w:rsid w:val="00684EA9"/>
    <w:rsid w:val="0068537B"/>
    <w:rsid w:val="0069383B"/>
    <w:rsid w:val="0069410B"/>
    <w:rsid w:val="006C5B5A"/>
    <w:rsid w:val="006C5BE3"/>
    <w:rsid w:val="006C6902"/>
    <w:rsid w:val="006C76B5"/>
    <w:rsid w:val="006D35C5"/>
    <w:rsid w:val="006D46A6"/>
    <w:rsid w:val="006E224B"/>
    <w:rsid w:val="006E237B"/>
    <w:rsid w:val="006F307C"/>
    <w:rsid w:val="006F7712"/>
    <w:rsid w:val="00712DAA"/>
    <w:rsid w:val="00713A0E"/>
    <w:rsid w:val="0071554E"/>
    <w:rsid w:val="007173A5"/>
    <w:rsid w:val="00722146"/>
    <w:rsid w:val="007232EF"/>
    <w:rsid w:val="00727ACA"/>
    <w:rsid w:val="00735686"/>
    <w:rsid w:val="00745491"/>
    <w:rsid w:val="0074557B"/>
    <w:rsid w:val="00745716"/>
    <w:rsid w:val="00751F1C"/>
    <w:rsid w:val="007528D3"/>
    <w:rsid w:val="007530F5"/>
    <w:rsid w:val="007611FA"/>
    <w:rsid w:val="00761514"/>
    <w:rsid w:val="007615E2"/>
    <w:rsid w:val="00772DA5"/>
    <w:rsid w:val="00773F41"/>
    <w:rsid w:val="00774CC1"/>
    <w:rsid w:val="00775CFD"/>
    <w:rsid w:val="007872C2"/>
    <w:rsid w:val="00790A82"/>
    <w:rsid w:val="00795B72"/>
    <w:rsid w:val="007A102E"/>
    <w:rsid w:val="007B326A"/>
    <w:rsid w:val="007B50F8"/>
    <w:rsid w:val="007D1177"/>
    <w:rsid w:val="007D3D87"/>
    <w:rsid w:val="007D435A"/>
    <w:rsid w:val="007F1D4F"/>
    <w:rsid w:val="007F3DAC"/>
    <w:rsid w:val="00807711"/>
    <w:rsid w:val="0081456D"/>
    <w:rsid w:val="008168D9"/>
    <w:rsid w:val="008207C7"/>
    <w:rsid w:val="008238E9"/>
    <w:rsid w:val="008242A0"/>
    <w:rsid w:val="00824FF4"/>
    <w:rsid w:val="008279BC"/>
    <w:rsid w:val="008328A1"/>
    <w:rsid w:val="00836444"/>
    <w:rsid w:val="00837E95"/>
    <w:rsid w:val="00840B8E"/>
    <w:rsid w:val="00853D27"/>
    <w:rsid w:val="008651E5"/>
    <w:rsid w:val="00881981"/>
    <w:rsid w:val="008843E3"/>
    <w:rsid w:val="008929EB"/>
    <w:rsid w:val="0089463A"/>
    <w:rsid w:val="00896FCF"/>
    <w:rsid w:val="008C331C"/>
    <w:rsid w:val="008C41B7"/>
    <w:rsid w:val="008D45AE"/>
    <w:rsid w:val="008D5E99"/>
    <w:rsid w:val="008D7F46"/>
    <w:rsid w:val="008E15E3"/>
    <w:rsid w:val="008E7F50"/>
    <w:rsid w:val="008F091D"/>
    <w:rsid w:val="008F5DA1"/>
    <w:rsid w:val="00915C75"/>
    <w:rsid w:val="00917439"/>
    <w:rsid w:val="00920961"/>
    <w:rsid w:val="00925BC6"/>
    <w:rsid w:val="009263F4"/>
    <w:rsid w:val="0093692B"/>
    <w:rsid w:val="00942CD3"/>
    <w:rsid w:val="00946801"/>
    <w:rsid w:val="00946FD1"/>
    <w:rsid w:val="009565DA"/>
    <w:rsid w:val="009566A6"/>
    <w:rsid w:val="00957E5D"/>
    <w:rsid w:val="00960066"/>
    <w:rsid w:val="00963BB1"/>
    <w:rsid w:val="00963BD1"/>
    <w:rsid w:val="00966688"/>
    <w:rsid w:val="00966D77"/>
    <w:rsid w:val="00982022"/>
    <w:rsid w:val="00983E16"/>
    <w:rsid w:val="00987219"/>
    <w:rsid w:val="00987846"/>
    <w:rsid w:val="009932FF"/>
    <w:rsid w:val="009A2197"/>
    <w:rsid w:val="009B54EA"/>
    <w:rsid w:val="009B6C7F"/>
    <w:rsid w:val="009C2864"/>
    <w:rsid w:val="009C2F97"/>
    <w:rsid w:val="009E4F0F"/>
    <w:rsid w:val="009E62D9"/>
    <w:rsid w:val="009F1D04"/>
    <w:rsid w:val="009F2B9F"/>
    <w:rsid w:val="009F6D19"/>
    <w:rsid w:val="00A04C56"/>
    <w:rsid w:val="00A07703"/>
    <w:rsid w:val="00A23E97"/>
    <w:rsid w:val="00A26E6D"/>
    <w:rsid w:val="00A303A2"/>
    <w:rsid w:val="00A32051"/>
    <w:rsid w:val="00A4174A"/>
    <w:rsid w:val="00A44D8B"/>
    <w:rsid w:val="00A534AA"/>
    <w:rsid w:val="00A72ED0"/>
    <w:rsid w:val="00A73794"/>
    <w:rsid w:val="00A73E9E"/>
    <w:rsid w:val="00A75712"/>
    <w:rsid w:val="00A75A66"/>
    <w:rsid w:val="00A8048D"/>
    <w:rsid w:val="00A9630A"/>
    <w:rsid w:val="00A964B4"/>
    <w:rsid w:val="00A9788D"/>
    <w:rsid w:val="00AA15D5"/>
    <w:rsid w:val="00AA7180"/>
    <w:rsid w:val="00AA7A89"/>
    <w:rsid w:val="00AB17B0"/>
    <w:rsid w:val="00AC05D5"/>
    <w:rsid w:val="00AC1536"/>
    <w:rsid w:val="00AC53CA"/>
    <w:rsid w:val="00AE0ECF"/>
    <w:rsid w:val="00AE35B0"/>
    <w:rsid w:val="00B049FD"/>
    <w:rsid w:val="00B113B8"/>
    <w:rsid w:val="00B11931"/>
    <w:rsid w:val="00B130F7"/>
    <w:rsid w:val="00B147C6"/>
    <w:rsid w:val="00B14C8B"/>
    <w:rsid w:val="00B16745"/>
    <w:rsid w:val="00B24CFD"/>
    <w:rsid w:val="00B269BD"/>
    <w:rsid w:val="00B4782A"/>
    <w:rsid w:val="00B56252"/>
    <w:rsid w:val="00B61C45"/>
    <w:rsid w:val="00B735A6"/>
    <w:rsid w:val="00B9148E"/>
    <w:rsid w:val="00BA4C00"/>
    <w:rsid w:val="00BB2AF8"/>
    <w:rsid w:val="00BB41F1"/>
    <w:rsid w:val="00BC0441"/>
    <w:rsid w:val="00BC1578"/>
    <w:rsid w:val="00BC43B8"/>
    <w:rsid w:val="00BD3E41"/>
    <w:rsid w:val="00BE0A1E"/>
    <w:rsid w:val="00BE5506"/>
    <w:rsid w:val="00BE5D3D"/>
    <w:rsid w:val="00BE76C4"/>
    <w:rsid w:val="00BF02DE"/>
    <w:rsid w:val="00BF2075"/>
    <w:rsid w:val="00C07758"/>
    <w:rsid w:val="00C13E2F"/>
    <w:rsid w:val="00C14029"/>
    <w:rsid w:val="00C1624D"/>
    <w:rsid w:val="00C3725E"/>
    <w:rsid w:val="00C3736A"/>
    <w:rsid w:val="00C37A2F"/>
    <w:rsid w:val="00C47CF4"/>
    <w:rsid w:val="00C516E3"/>
    <w:rsid w:val="00C5618E"/>
    <w:rsid w:val="00C612D9"/>
    <w:rsid w:val="00C6284A"/>
    <w:rsid w:val="00C62B1F"/>
    <w:rsid w:val="00C653C7"/>
    <w:rsid w:val="00C7277B"/>
    <w:rsid w:val="00C72E30"/>
    <w:rsid w:val="00C80BDA"/>
    <w:rsid w:val="00C81B0A"/>
    <w:rsid w:val="00C83ECB"/>
    <w:rsid w:val="00C91102"/>
    <w:rsid w:val="00C9266E"/>
    <w:rsid w:val="00C94316"/>
    <w:rsid w:val="00CB460C"/>
    <w:rsid w:val="00CB7177"/>
    <w:rsid w:val="00CC4072"/>
    <w:rsid w:val="00CD36FE"/>
    <w:rsid w:val="00CD6211"/>
    <w:rsid w:val="00CE04E4"/>
    <w:rsid w:val="00CE6317"/>
    <w:rsid w:val="00CF198E"/>
    <w:rsid w:val="00CF34C0"/>
    <w:rsid w:val="00CF4A2F"/>
    <w:rsid w:val="00D15B24"/>
    <w:rsid w:val="00D254D0"/>
    <w:rsid w:val="00D327ED"/>
    <w:rsid w:val="00D33897"/>
    <w:rsid w:val="00D36F23"/>
    <w:rsid w:val="00D37153"/>
    <w:rsid w:val="00D377E0"/>
    <w:rsid w:val="00D37FD3"/>
    <w:rsid w:val="00D46A52"/>
    <w:rsid w:val="00D5030C"/>
    <w:rsid w:val="00D51091"/>
    <w:rsid w:val="00D5244F"/>
    <w:rsid w:val="00D56E8B"/>
    <w:rsid w:val="00D67021"/>
    <w:rsid w:val="00D71831"/>
    <w:rsid w:val="00D72467"/>
    <w:rsid w:val="00D72DAE"/>
    <w:rsid w:val="00D7582B"/>
    <w:rsid w:val="00D7684C"/>
    <w:rsid w:val="00D77CD7"/>
    <w:rsid w:val="00D80942"/>
    <w:rsid w:val="00D81CB3"/>
    <w:rsid w:val="00D862F6"/>
    <w:rsid w:val="00D87F29"/>
    <w:rsid w:val="00D94772"/>
    <w:rsid w:val="00D97DBF"/>
    <w:rsid w:val="00DA4E19"/>
    <w:rsid w:val="00DB38B4"/>
    <w:rsid w:val="00DB6782"/>
    <w:rsid w:val="00DB7269"/>
    <w:rsid w:val="00DD4CDF"/>
    <w:rsid w:val="00DD5287"/>
    <w:rsid w:val="00DE2AAC"/>
    <w:rsid w:val="00DF5490"/>
    <w:rsid w:val="00DF5653"/>
    <w:rsid w:val="00E014E1"/>
    <w:rsid w:val="00E0168A"/>
    <w:rsid w:val="00E13D74"/>
    <w:rsid w:val="00E142FF"/>
    <w:rsid w:val="00E15544"/>
    <w:rsid w:val="00E210FB"/>
    <w:rsid w:val="00E257F4"/>
    <w:rsid w:val="00E2583F"/>
    <w:rsid w:val="00E355BD"/>
    <w:rsid w:val="00E473E8"/>
    <w:rsid w:val="00E5127B"/>
    <w:rsid w:val="00E51631"/>
    <w:rsid w:val="00E566A4"/>
    <w:rsid w:val="00E601AC"/>
    <w:rsid w:val="00E67A73"/>
    <w:rsid w:val="00E8027C"/>
    <w:rsid w:val="00E835EE"/>
    <w:rsid w:val="00E86B94"/>
    <w:rsid w:val="00E92E57"/>
    <w:rsid w:val="00EA16DE"/>
    <w:rsid w:val="00EA197F"/>
    <w:rsid w:val="00EA1BAD"/>
    <w:rsid w:val="00EA4112"/>
    <w:rsid w:val="00EA58A8"/>
    <w:rsid w:val="00EB1B1F"/>
    <w:rsid w:val="00EB74BD"/>
    <w:rsid w:val="00EC0EC7"/>
    <w:rsid w:val="00ED1B47"/>
    <w:rsid w:val="00ED3E92"/>
    <w:rsid w:val="00EE17B2"/>
    <w:rsid w:val="00EE3E1A"/>
    <w:rsid w:val="00EE7402"/>
    <w:rsid w:val="00F04987"/>
    <w:rsid w:val="00F06D69"/>
    <w:rsid w:val="00F1105D"/>
    <w:rsid w:val="00F11370"/>
    <w:rsid w:val="00F155C2"/>
    <w:rsid w:val="00F24A88"/>
    <w:rsid w:val="00F2799A"/>
    <w:rsid w:val="00F42571"/>
    <w:rsid w:val="00F500AB"/>
    <w:rsid w:val="00F52E85"/>
    <w:rsid w:val="00F54AAF"/>
    <w:rsid w:val="00F70EE2"/>
    <w:rsid w:val="00F87FFA"/>
    <w:rsid w:val="00F93A27"/>
    <w:rsid w:val="00F973B3"/>
    <w:rsid w:val="00FA0284"/>
    <w:rsid w:val="00FA06DB"/>
    <w:rsid w:val="00FA3BAF"/>
    <w:rsid w:val="00FA6E10"/>
    <w:rsid w:val="00FB2E49"/>
    <w:rsid w:val="00FB7790"/>
    <w:rsid w:val="00FC0A4F"/>
    <w:rsid w:val="00FC3575"/>
    <w:rsid w:val="00FC69C0"/>
    <w:rsid w:val="00FC6C2A"/>
    <w:rsid w:val="00FD217B"/>
    <w:rsid w:val="00FD67F7"/>
    <w:rsid w:val="00FE0A00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9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0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5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54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4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B2AF8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5"/>
    <w:uiPriority w:val="59"/>
    <w:rsid w:val="00621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E92E5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92E57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E92E57"/>
    <w:rPr>
      <w:vertAlign w:val="superscript"/>
    </w:rPr>
  </w:style>
  <w:style w:type="table" w:customStyle="1" w:styleId="4">
    <w:name w:val="Сетка таблицы4"/>
    <w:basedOn w:val="a1"/>
    <w:next w:val="a5"/>
    <w:uiPriority w:val="59"/>
    <w:rsid w:val="000A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0A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E8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F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F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A0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52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61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B5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59"/>
    <w:rsid w:val="00D8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96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E0E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3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5">
    <w:name w:val="Сетка таблицы15"/>
    <w:basedOn w:val="a1"/>
    <w:next w:val="a5"/>
    <w:uiPriority w:val="59"/>
    <w:rsid w:val="00B167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59"/>
    <w:rsid w:val="0098784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98784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9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0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5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54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4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B2AF8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5"/>
    <w:uiPriority w:val="59"/>
    <w:rsid w:val="00621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E92E5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92E57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E92E57"/>
    <w:rPr>
      <w:vertAlign w:val="superscript"/>
    </w:rPr>
  </w:style>
  <w:style w:type="table" w:customStyle="1" w:styleId="4">
    <w:name w:val="Сетка таблицы4"/>
    <w:basedOn w:val="a1"/>
    <w:next w:val="a5"/>
    <w:uiPriority w:val="59"/>
    <w:rsid w:val="000A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0A1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E8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F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F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A0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52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61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B5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59"/>
    <w:rsid w:val="00D8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96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E0E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3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5">
    <w:name w:val="Сетка таблицы15"/>
    <w:basedOn w:val="a1"/>
    <w:next w:val="a5"/>
    <w:uiPriority w:val="59"/>
    <w:rsid w:val="00B167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59"/>
    <w:rsid w:val="0098784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98784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2357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56768295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487669182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</w:divsChild>
    </w:div>
    <w:div w:id="1140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hyperlink" Target="http://kavpolit.com/articles/kavkaz_v_zhenskih_rukah-14748/" TargetMode="Externa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1%D1%80%D0%B5%D0%B4%D0%BD%D0%B5%D0%B5_%D0%BF%D1%80%D0%B5%D0%B4%D0%BF%D1%80%D0%B8%D0%BD%D0%B8%D0%BC%D0%B0%D1%82%D0%B5%D0%BB%D1%8C%D1%81%D1%82%D0%B2%D0%BE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4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&#1052;&#1086;&#1080;%20&#1076;&#1086;&#1082;&#1091;&#1084;&#1077;&#1085;&#1090;&#1099;\&#1053;&#1072;&#1090;&#1072;&#1096;&#1091;&#1083;&#1100;&#1082;&#1072;\&#1075;&#1077;&#1085;&#1076;&#1077;&#1088;&#1085;&#1072;&#1103;%20&#1084;&#1086;&#1076;&#1077;&#1088;&#1085;&#1080;&#1079;&#1072;&#1094;&#1080;&#1103;%20&#1087;&#1086;&#1083;&#1080;&#1090;&#1080;&#1095;&#1077;&#1089;&#1082;&#1080;&#1093;%20&#1089;&#1080;&#1089;&#1090;&#1077;&#1084;\&#1075;&#1077;&#1085;&#1076;&#1077;&#1088;&#1085;&#1099;&#1077;%20&#1088;&#1077;&#1075;&#1080;&#1086;&#1085;&#1072;&#1083;&#1100;&#1085;&#1099;&#1077;%20&#1088;&#1077;&#1078;&#1080;&#1084;&#1099;\&#1089;&#1077;&#1074;&#1077;&#1088;&#1086;-&#1082;&#1072;&#1074;&#1082;&#1072;&#1079;&#1089;&#1082;&#1080;&#1081;%20&#1086;&#1082;&#1088;&#1091;&#1075;\&#1090;&#1072;&#1073;&#1083;&#1080;&#1094;&#1099;%20&#1057;&#1077;&#1074;&#1077;&#1088;&#1086;-&#1050;&#1072;&#1074;&#1082;&#1072;&#1079;&#1089;&#1082;&#1086;&#1075;&#1086;%20&#1086;&#1082;&#1088;&#1091;&#1075;&#1072;\&#1090;&#1072;&#1073;&#1083;&#1080;&#1094;&#1072;%20&#1089;&#1077;&#1074;&#1077;&#1088;&#1086;&#1082;&#1072;&#1074;&#1082;&#1072;&#1079;&#1089;&#1082;&#1072;&#1103;%20&#1086;&#1073;&#1097;&#1072;&#1103;%201.xlsx" TargetMode="External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&#1052;&#1086;&#1080;%20&#1076;&#1086;&#1082;&#1091;&#1084;&#1077;&#1085;&#1090;&#1099;\&#1053;&#1072;&#1090;&#1072;&#1096;&#1091;&#1083;&#1100;&#1082;&#1072;\&#1075;&#1077;&#1085;&#1076;&#1077;&#1088;&#1085;&#1072;&#1103;%20&#1084;&#1086;&#1076;&#1077;&#1088;&#1085;&#1080;&#1079;&#1072;&#1094;&#1080;&#1103;%20&#1087;&#1086;&#1083;&#1080;&#1090;&#1080;&#1095;&#1077;&#1089;&#1082;&#1080;&#1093;%20&#1089;&#1080;&#1089;&#1090;&#1077;&#1084;\&#1075;&#1077;&#1085;&#1076;&#1077;&#1088;&#1085;&#1099;&#1077;%20&#1088;&#1077;&#1075;&#1080;&#1086;&#1085;&#1072;&#1083;&#1100;&#1085;&#1099;&#1077;%20&#1088;&#1077;&#1078;&#1080;&#1084;&#1099;\&#1089;&#1077;&#1074;&#1077;&#1088;&#1086;-&#1082;&#1072;&#1074;&#1082;&#1072;&#1079;&#1089;&#1082;&#1080;&#1081;%20&#1086;&#1082;&#1088;&#1091;&#1075;\&#1090;&#1072;&#1073;&#1083;&#1080;&#1094;&#1099;%20&#1057;&#1077;&#1074;&#1077;&#1088;&#1086;-&#1050;&#1072;&#1074;&#1082;&#1072;&#1079;&#1089;&#1082;&#1086;&#1075;&#1086;%20&#1086;&#1082;&#1088;&#1091;&#1075;&#1072;\&#1090;&#1072;&#1073;&#1083;&#1080;&#1094;&#1072;%20&#1089;&#1077;&#1074;&#1077;&#1088;&#1086;&#1082;&#1072;&#1074;&#1082;&#1072;&#1079;&#1089;&#1082;&#1072;&#1103;%20&#1086;&#1073;&#1097;&#1072;&#1103;%201.xlsx" TargetMode="External"/><Relationship Id="rId1" Type="http://schemas.openxmlformats.org/officeDocument/2006/relationships/themeOverride" Target="../theme/themeOverride3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Лист25!$A$1:$A$8</c:f>
              <c:strCache>
                <c:ptCount val="8"/>
                <c:pt idx="0">
                  <c:v>Центральный</c:v>
                </c:pt>
                <c:pt idx="1">
                  <c:v>Северо-Западный</c:v>
                </c:pt>
                <c:pt idx="2">
                  <c:v>Южный</c:v>
                </c:pt>
                <c:pt idx="3">
                  <c:v>Северо-Кавказский</c:v>
                </c:pt>
                <c:pt idx="4">
                  <c:v>Приволжский</c:v>
                </c:pt>
                <c:pt idx="5">
                  <c:v>Уральский</c:v>
                </c:pt>
                <c:pt idx="6">
                  <c:v>Сибирский</c:v>
                </c:pt>
                <c:pt idx="7">
                  <c:v>Дальневосточный</c:v>
                </c:pt>
              </c:strCache>
            </c:strRef>
          </c:cat>
          <c:val>
            <c:numRef>
              <c:f>Лист25!$B$1:$B$8</c:f>
              <c:numCache>
                <c:formatCode>General</c:formatCode>
                <c:ptCount val="8"/>
                <c:pt idx="0">
                  <c:v>14.1</c:v>
                </c:pt>
                <c:pt idx="1">
                  <c:v>20.8</c:v>
                </c:pt>
                <c:pt idx="2">
                  <c:v>15.1</c:v>
                </c:pt>
                <c:pt idx="3">
                  <c:v>9.3000000000000007</c:v>
                </c:pt>
                <c:pt idx="4">
                  <c:v>13.4</c:v>
                </c:pt>
                <c:pt idx="5">
                  <c:v>10.3</c:v>
                </c:pt>
                <c:pt idx="6">
                  <c:v>13.9</c:v>
                </c:pt>
                <c:pt idx="7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42048"/>
        <c:axId val="2243584"/>
      </c:barChart>
      <c:catAx>
        <c:axId val="2242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243584"/>
        <c:crosses val="autoZero"/>
        <c:auto val="1"/>
        <c:lblAlgn val="ctr"/>
        <c:lblOffset val="100"/>
        <c:noMultiLvlLbl val="0"/>
      </c:catAx>
      <c:valAx>
        <c:axId val="2243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420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Лист19!$A$1:$A$6</c:f>
              <c:strCache>
                <c:ptCount val="6"/>
                <c:pt idx="0">
                  <c:v>20-29</c:v>
                </c:pt>
                <c:pt idx="1">
                  <c:v>30-39</c:v>
                </c:pt>
                <c:pt idx="2">
                  <c:v>40-49</c:v>
                </c:pt>
                <c:pt idx="3">
                  <c:v>50-59</c:v>
                </c:pt>
                <c:pt idx="4">
                  <c:v>60-69</c:v>
                </c:pt>
                <c:pt idx="5">
                  <c:v>70-79</c:v>
                </c:pt>
              </c:strCache>
            </c:strRef>
          </c:cat>
          <c:val>
            <c:numRef>
              <c:f>Лист19!$B$1:$B$6</c:f>
              <c:numCache>
                <c:formatCode>General</c:formatCode>
                <c:ptCount val="6"/>
                <c:pt idx="0">
                  <c:v>1</c:v>
                </c:pt>
                <c:pt idx="1">
                  <c:v>5</c:v>
                </c:pt>
                <c:pt idx="2">
                  <c:v>12</c:v>
                </c:pt>
                <c:pt idx="3">
                  <c:v>10</c:v>
                </c:pt>
                <c:pt idx="4">
                  <c:v>9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675712"/>
        <c:axId val="136677248"/>
      </c:barChart>
      <c:catAx>
        <c:axId val="13667571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677248"/>
        <c:crosses val="autoZero"/>
        <c:auto val="1"/>
        <c:lblAlgn val="ctr"/>
        <c:lblOffset val="100"/>
        <c:noMultiLvlLbl val="0"/>
      </c:catAx>
      <c:valAx>
        <c:axId val="13667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6757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Лист21!$A$2:$A$5</c:f>
              <c:strCache>
                <c:ptCount val="4"/>
                <c:pt idx="0">
                  <c:v>нет информации</c:v>
                </c:pt>
                <c:pt idx="1">
                  <c:v>вдовы</c:v>
                </c:pt>
                <c:pt idx="2">
                  <c:v>не замужем</c:v>
                </c:pt>
                <c:pt idx="3">
                  <c:v>замужем</c:v>
                </c:pt>
              </c:strCache>
            </c:strRef>
          </c:cat>
          <c:val>
            <c:numRef>
              <c:f>Лист21!$B$2:$B$5</c:f>
              <c:numCache>
                <c:formatCode>General</c:formatCode>
                <c:ptCount val="4"/>
                <c:pt idx="0">
                  <c:v>15</c:v>
                </c:pt>
                <c:pt idx="1">
                  <c:v>1</c:v>
                </c:pt>
                <c:pt idx="2">
                  <c:v>3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419008"/>
        <c:axId val="137986048"/>
      </c:barChart>
      <c:catAx>
        <c:axId val="137419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7986048"/>
        <c:crosses val="autoZero"/>
        <c:auto val="1"/>
        <c:lblAlgn val="ctr"/>
        <c:lblOffset val="100"/>
        <c:noMultiLvlLbl val="0"/>
      </c:catAx>
      <c:valAx>
        <c:axId val="13798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4190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Лист22!$B$1</c:f>
              <c:strCache>
                <c:ptCount val="1"/>
              </c:strCache>
            </c:strRef>
          </c:tx>
          <c:invertIfNegative val="0"/>
          <c:cat>
            <c:strRef>
              <c:f>Лист22!$A$2:$A$8</c:f>
              <c:strCache>
                <c:ptCount val="7"/>
                <c:pt idx="0">
                  <c:v>Республика Дагестан</c:v>
                </c:pt>
                <c:pt idx="1">
                  <c:v>Республика Ингушетия</c:v>
                </c:pt>
                <c:pt idx="2">
                  <c:v>Кабардино-Балкарская Республика</c:v>
                </c:pt>
                <c:pt idx="3">
                  <c:v>Карачаево-Черкесская республика</c:v>
                </c:pt>
                <c:pt idx="4">
                  <c:v>Республика Северная Осетия-Алания</c:v>
                </c:pt>
                <c:pt idx="5">
                  <c:v>Ставропольский край</c:v>
                </c:pt>
                <c:pt idx="6">
                  <c:v>Чеченская республика</c:v>
                </c:pt>
              </c:strCache>
            </c:strRef>
          </c:cat>
          <c:val>
            <c:numRef>
              <c:f>Лист22!$B$2:$B$8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tx>
            <c:strRef>
              <c:f>Лист22!$C$1</c:f>
              <c:strCache>
                <c:ptCount val="1"/>
                <c:pt idx="0">
                  <c:v>Процент женщин-депутатов в региональных парламентах СКО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Лист22!$A$2:$A$8</c:f>
              <c:strCache>
                <c:ptCount val="7"/>
                <c:pt idx="0">
                  <c:v>Республика Дагестан</c:v>
                </c:pt>
                <c:pt idx="1">
                  <c:v>Республика Ингушетия</c:v>
                </c:pt>
                <c:pt idx="2">
                  <c:v>Кабардино-Балкарская Республика</c:v>
                </c:pt>
                <c:pt idx="3">
                  <c:v>Карачаево-Черкесская республика</c:v>
                </c:pt>
                <c:pt idx="4">
                  <c:v>Республика Северная Осетия-Алания</c:v>
                </c:pt>
                <c:pt idx="5">
                  <c:v>Ставропольский край</c:v>
                </c:pt>
                <c:pt idx="6">
                  <c:v>Чеченская республика</c:v>
                </c:pt>
              </c:strCache>
            </c:strRef>
          </c:cat>
          <c:val>
            <c:numRef>
              <c:f>Лист22!$C$2:$C$8</c:f>
              <c:numCache>
                <c:formatCode>General</c:formatCode>
                <c:ptCount val="7"/>
                <c:pt idx="0">
                  <c:v>2.2000000000000002</c:v>
                </c:pt>
                <c:pt idx="1">
                  <c:v>7.4</c:v>
                </c:pt>
                <c:pt idx="2">
                  <c:v>17</c:v>
                </c:pt>
                <c:pt idx="3">
                  <c:v>14</c:v>
                </c:pt>
                <c:pt idx="4">
                  <c:v>10</c:v>
                </c:pt>
                <c:pt idx="5">
                  <c:v>8.3000000000000007</c:v>
                </c:pt>
                <c:pt idx="6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4560"/>
        <c:axId val="108934272"/>
      </c:barChart>
      <c:catAx>
        <c:axId val="2354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08934272"/>
        <c:crosses val="autoZero"/>
        <c:auto val="1"/>
        <c:lblAlgn val="ctr"/>
        <c:lblOffset val="100"/>
        <c:noMultiLvlLbl val="0"/>
      </c:catAx>
      <c:valAx>
        <c:axId val="108934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54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Лист26!$A$1:$A$2</c:f>
              <c:strCache>
                <c:ptCount val="2"/>
                <c:pt idx="0">
                  <c:v>процент женщин, избранных по пропорциональной системе</c:v>
                </c:pt>
                <c:pt idx="1">
                  <c:v>процент женщин, избранных по мажоритарной системе</c:v>
                </c:pt>
              </c:strCache>
            </c:strRef>
          </c:cat>
          <c:val>
            <c:numRef>
              <c:f>Лист26!$B$1:$B$2</c:f>
              <c:numCache>
                <c:formatCode>General</c:formatCode>
                <c:ptCount val="2"/>
                <c:pt idx="0">
                  <c:v>92.1</c:v>
                </c:pt>
                <c:pt idx="1">
                  <c:v>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139328"/>
        <c:axId val="115140864"/>
      </c:barChart>
      <c:catAx>
        <c:axId val="1151393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5140864"/>
        <c:crosses val="autoZero"/>
        <c:auto val="1"/>
        <c:lblAlgn val="ctr"/>
        <c:lblOffset val="100"/>
        <c:noMultiLvlLbl val="0"/>
      </c:catAx>
      <c:valAx>
        <c:axId val="115140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139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Лист14!$B$1</c:f>
              <c:strCache>
                <c:ptCount val="1"/>
                <c:pt idx="0">
                  <c:v>количество женщин-депутатов, избранных по пропорциональной системе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Лист14!$A$2:$A$8</c:f>
              <c:strCache>
                <c:ptCount val="7"/>
                <c:pt idx="0">
                  <c:v>Республика Дагестан</c:v>
                </c:pt>
                <c:pt idx="1">
                  <c:v>Республика Ингушетия</c:v>
                </c:pt>
                <c:pt idx="2">
                  <c:v>Кабардино-Балкарская Республика</c:v>
                </c:pt>
                <c:pt idx="3">
                  <c:v>Карачаево-Черкесская республика</c:v>
                </c:pt>
                <c:pt idx="4">
                  <c:v>Республика Северная Осетия-Алания</c:v>
                </c:pt>
                <c:pt idx="5">
                  <c:v>Ставропольский край</c:v>
                </c:pt>
                <c:pt idx="6">
                  <c:v>Чеченская республика</c:v>
                </c:pt>
              </c:strCache>
            </c:strRef>
          </c:cat>
          <c:val>
            <c:numRef>
              <c:f>Лист14!$B$2:$B$8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12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Лист14!$C$1</c:f>
              <c:strCache>
                <c:ptCount val="1"/>
                <c:pt idx="0">
                  <c:v>количество женщин-депутатов, избранных по мажоритарной системе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Лист14!$A$2:$A$8</c:f>
              <c:strCache>
                <c:ptCount val="7"/>
                <c:pt idx="0">
                  <c:v>Республика Дагестан</c:v>
                </c:pt>
                <c:pt idx="1">
                  <c:v>Республика Ингушетия</c:v>
                </c:pt>
                <c:pt idx="2">
                  <c:v>Кабардино-Балкарская Республика</c:v>
                </c:pt>
                <c:pt idx="3">
                  <c:v>Карачаево-Черкесская республика</c:v>
                </c:pt>
                <c:pt idx="4">
                  <c:v>Республика Северная Осетия-Алания</c:v>
                </c:pt>
                <c:pt idx="5">
                  <c:v>Ставропольский край</c:v>
                </c:pt>
                <c:pt idx="6">
                  <c:v>Чеченская республика</c:v>
                </c:pt>
              </c:strCache>
            </c:strRef>
          </c:cat>
          <c:val>
            <c:numRef>
              <c:f>Лист14!$C$2:$C$8</c:f>
              <c:numCache>
                <c:formatCode>General</c:formatCode>
                <c:ptCount val="7"/>
                <c:pt idx="4">
                  <c:v>2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5984"/>
        <c:axId val="115229440"/>
      </c:barChart>
      <c:catAx>
        <c:axId val="2345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15229440"/>
        <c:crosses val="autoZero"/>
        <c:auto val="1"/>
        <c:lblAlgn val="ctr"/>
        <c:lblOffset val="100"/>
        <c:noMultiLvlLbl val="0"/>
      </c:catAx>
      <c:valAx>
        <c:axId val="11522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45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Лист25!$A$1:$A$5</c:f>
              <c:strCache>
                <c:ptCount val="5"/>
                <c:pt idx="0">
                  <c:v>Единая Россия</c:v>
                </c:pt>
                <c:pt idx="1">
                  <c:v>КПРФ</c:v>
                </c:pt>
                <c:pt idx="2">
                  <c:v>Справедливая Россия</c:v>
                </c:pt>
                <c:pt idx="3">
                  <c:v>ЛДПР</c:v>
                </c:pt>
                <c:pt idx="4">
                  <c:v>Патриоты России</c:v>
                </c:pt>
              </c:strCache>
            </c:strRef>
          </c:cat>
          <c:val>
            <c:numRef>
              <c:f>Лист25!$B$1:$B$5</c:f>
              <c:numCache>
                <c:formatCode>General</c:formatCode>
                <c:ptCount val="5"/>
                <c:pt idx="0">
                  <c:v>76.3</c:v>
                </c:pt>
                <c:pt idx="1">
                  <c:v>7.9</c:v>
                </c:pt>
                <c:pt idx="2">
                  <c:v>5.3</c:v>
                </c:pt>
                <c:pt idx="3">
                  <c:v>5.3</c:v>
                </c:pt>
                <c:pt idx="4">
                  <c:v>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343040"/>
        <c:axId val="124344576"/>
      </c:barChart>
      <c:catAx>
        <c:axId val="1243430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4344576"/>
        <c:crosses val="autoZero"/>
        <c:auto val="1"/>
        <c:lblAlgn val="ctr"/>
        <c:lblOffset val="100"/>
        <c:noMultiLvlLbl val="0"/>
      </c:catAx>
      <c:valAx>
        <c:axId val="124344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34304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Лист29!$A$1:$A$7</c:f>
              <c:strCache>
                <c:ptCount val="7"/>
                <c:pt idx="0">
                  <c:v>руковод.посты в партии</c:v>
                </c:pt>
                <c:pt idx="1">
                  <c:v>член парламента субъекта федерации</c:v>
                </c:pt>
                <c:pt idx="2">
                  <c:v>гос. и мун.служба</c:v>
                </c:pt>
                <c:pt idx="3">
                  <c:v>член общест.организации</c:v>
                </c:pt>
                <c:pt idx="4">
                  <c:v>член женской организации</c:v>
                </c:pt>
                <c:pt idx="5">
                  <c:v>помощник депутата</c:v>
                </c:pt>
                <c:pt idx="6">
                  <c:v>депутат представит.органа МСУ</c:v>
                </c:pt>
              </c:strCache>
            </c:strRef>
          </c:cat>
          <c:val>
            <c:numRef>
              <c:f>Лист29!$B$1:$B$7</c:f>
              <c:numCache>
                <c:formatCode>General</c:formatCode>
                <c:ptCount val="7"/>
                <c:pt idx="0">
                  <c:v>0</c:v>
                </c:pt>
              </c:numCache>
            </c:numRef>
          </c:val>
        </c:ser>
        <c:ser>
          <c:idx val="1"/>
          <c:order val="1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Лист29!$A$1:$A$7</c:f>
              <c:strCache>
                <c:ptCount val="7"/>
                <c:pt idx="0">
                  <c:v>руковод.посты в партии</c:v>
                </c:pt>
                <c:pt idx="1">
                  <c:v>член парламента субъекта федерации</c:v>
                </c:pt>
                <c:pt idx="2">
                  <c:v>гос. и мун.служба</c:v>
                </c:pt>
                <c:pt idx="3">
                  <c:v>член общест.организации</c:v>
                </c:pt>
                <c:pt idx="4">
                  <c:v>член женской организации</c:v>
                </c:pt>
                <c:pt idx="5">
                  <c:v>помощник депутата</c:v>
                </c:pt>
                <c:pt idx="6">
                  <c:v>депутат представит.органа МСУ</c:v>
                </c:pt>
              </c:strCache>
            </c:strRef>
          </c:cat>
          <c:val>
            <c:numRef>
              <c:f>Лист29!$C$1:$C$7</c:f>
              <c:numCache>
                <c:formatCode>General</c:formatCode>
                <c:ptCount val="7"/>
                <c:pt idx="0">
                  <c:v>10</c:v>
                </c:pt>
                <c:pt idx="1">
                  <c:v>12</c:v>
                </c:pt>
                <c:pt idx="2">
                  <c:v>10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731712"/>
        <c:axId val="121741696"/>
      </c:barChart>
      <c:catAx>
        <c:axId val="121731712"/>
        <c:scaling>
          <c:orientation val="minMax"/>
        </c:scaling>
        <c:delete val="0"/>
        <c:axPos val="b"/>
        <c:majorTickMark val="out"/>
        <c:minorTickMark val="none"/>
        <c:tickLblPos val="nextTo"/>
        <c:crossAx val="121741696"/>
        <c:crosses val="autoZero"/>
        <c:auto val="1"/>
        <c:lblAlgn val="ctr"/>
        <c:lblOffset val="100"/>
        <c:noMultiLvlLbl val="0"/>
      </c:catAx>
      <c:valAx>
        <c:axId val="121741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7317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Лист17!$A$1:$A$6</c:f>
              <c:strCache>
                <c:ptCount val="6"/>
                <c:pt idx="0">
                  <c:v>педагогическое</c:v>
                </c:pt>
                <c:pt idx="1">
                  <c:v>медицинское</c:v>
                </c:pt>
                <c:pt idx="2">
                  <c:v>журналистское</c:v>
                </c:pt>
                <c:pt idx="3">
                  <c:v>юридическое</c:v>
                </c:pt>
                <c:pt idx="4">
                  <c:v>экономическое</c:v>
                </c:pt>
                <c:pt idx="5">
                  <c:v>другое</c:v>
                </c:pt>
              </c:strCache>
            </c:strRef>
          </c:cat>
          <c:val>
            <c:numRef>
              <c:f>Лист17!$B$1:$B$6</c:f>
              <c:numCache>
                <c:formatCode>General</c:formatCode>
                <c:ptCount val="6"/>
                <c:pt idx="0">
                  <c:v>19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5</c:v>
                </c:pt>
                <c:pt idx="5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881216"/>
        <c:axId val="127882752"/>
      </c:barChart>
      <c:catAx>
        <c:axId val="127881216"/>
        <c:scaling>
          <c:orientation val="minMax"/>
        </c:scaling>
        <c:delete val="0"/>
        <c:axPos val="b"/>
        <c:majorTickMark val="out"/>
        <c:minorTickMark val="none"/>
        <c:tickLblPos val="nextTo"/>
        <c:crossAx val="127882752"/>
        <c:crosses val="autoZero"/>
        <c:auto val="1"/>
        <c:lblAlgn val="ctr"/>
        <c:lblOffset val="100"/>
        <c:noMultiLvlLbl val="0"/>
      </c:catAx>
      <c:valAx>
        <c:axId val="127882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8812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Лист28!$A$1:$A$7</c:f>
              <c:strCache>
                <c:ptCount val="7"/>
                <c:pt idx="0">
                  <c:v>педагогика</c:v>
                </c:pt>
                <c:pt idx="1">
                  <c:v>бизнес</c:v>
                </c:pt>
                <c:pt idx="2">
                  <c:v>гос. и мун.служба</c:v>
                </c:pt>
                <c:pt idx="3">
                  <c:v>третий сектор</c:v>
                </c:pt>
                <c:pt idx="4">
                  <c:v>журналистика</c:v>
                </c:pt>
                <c:pt idx="5">
                  <c:v>депутаты на постоянной основе</c:v>
                </c:pt>
                <c:pt idx="6">
                  <c:v>другое</c:v>
                </c:pt>
              </c:strCache>
            </c:strRef>
          </c:cat>
          <c:val>
            <c:numRef>
              <c:f>Лист28!$B$1:$B$7</c:f>
              <c:numCache>
                <c:formatCode>General</c:formatCode>
                <c:ptCount val="7"/>
                <c:pt idx="0">
                  <c:v>11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8</c:v>
                </c:pt>
                <c:pt idx="6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688768"/>
        <c:axId val="136690304"/>
      </c:barChart>
      <c:catAx>
        <c:axId val="136688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6690304"/>
        <c:crosses val="autoZero"/>
        <c:auto val="1"/>
        <c:lblAlgn val="ctr"/>
        <c:lblOffset val="100"/>
        <c:noMultiLvlLbl val="0"/>
      </c:catAx>
      <c:valAx>
        <c:axId val="136690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6887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Лист20!$B$1</c:f>
              <c:strCache>
                <c:ptCount val="1"/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Лист20!$A$2:$A$8</c:f>
              <c:strCache>
                <c:ptCount val="7"/>
                <c:pt idx="0">
                  <c:v>Республика Дагестан</c:v>
                </c:pt>
                <c:pt idx="1">
                  <c:v>Республика Ингушетия</c:v>
                </c:pt>
                <c:pt idx="2">
                  <c:v>Кабардино-Балкарская Республика</c:v>
                </c:pt>
                <c:pt idx="3">
                  <c:v>Карачаево-Черкесская республика</c:v>
                </c:pt>
                <c:pt idx="4">
                  <c:v>Республика Северная Осетия-Алания</c:v>
                </c:pt>
                <c:pt idx="5">
                  <c:v>Ставропольский край</c:v>
                </c:pt>
                <c:pt idx="6">
                  <c:v>Чеченская республика</c:v>
                </c:pt>
              </c:strCache>
            </c:strRef>
          </c:cat>
          <c:val>
            <c:numRef>
              <c:f>Лист20!$B$2:$B$8</c:f>
              <c:numCache>
                <c:formatCode>General</c:formatCode>
                <c:ptCount val="7"/>
                <c:pt idx="0">
                  <c:v>58</c:v>
                </c:pt>
                <c:pt idx="1">
                  <c:v>58.5</c:v>
                </c:pt>
                <c:pt idx="2">
                  <c:v>46.5</c:v>
                </c:pt>
                <c:pt idx="3">
                  <c:v>44.4</c:v>
                </c:pt>
                <c:pt idx="4">
                  <c:v>53</c:v>
                </c:pt>
                <c:pt idx="5">
                  <c:v>47.7</c:v>
                </c:pt>
                <c:pt idx="6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875328"/>
        <c:axId val="128208896"/>
      </c:barChart>
      <c:catAx>
        <c:axId val="127875328"/>
        <c:scaling>
          <c:orientation val="minMax"/>
        </c:scaling>
        <c:delete val="0"/>
        <c:axPos val="b"/>
        <c:majorTickMark val="out"/>
        <c:minorTickMark val="none"/>
        <c:tickLblPos val="nextTo"/>
        <c:crossAx val="128208896"/>
        <c:crosses val="autoZero"/>
        <c:auto val="1"/>
        <c:lblAlgn val="ctr"/>
        <c:lblOffset val="100"/>
        <c:noMultiLvlLbl val="0"/>
      </c:catAx>
      <c:valAx>
        <c:axId val="128208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875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C43EF-6EF0-483B-8DF3-72F3FAF9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6304</Words>
  <Characters>35935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 Kozlova</dc:creator>
  <cp:lastModifiedBy>user</cp:lastModifiedBy>
  <cp:revision>4</cp:revision>
  <dcterms:created xsi:type="dcterms:W3CDTF">2018-05-12T08:07:00Z</dcterms:created>
  <dcterms:modified xsi:type="dcterms:W3CDTF">2018-05-12T08:32:00Z</dcterms:modified>
</cp:coreProperties>
</file>