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90" w:rsidRPr="00FD3783" w:rsidRDefault="00CB7D90" w:rsidP="00CB7D90">
      <w:bookmarkStart w:id="0" w:name="_GoBack"/>
      <w:bookmarkEnd w:id="0"/>
      <w:r w:rsidRPr="00FD3783">
        <w:t>УДК 534.29; 535.525.</w:t>
      </w:r>
    </w:p>
    <w:p w:rsidR="00CB7D90" w:rsidRPr="00FD3783" w:rsidRDefault="00CB7D90" w:rsidP="00CB7D90">
      <w:pPr>
        <w:jc w:val="center"/>
        <w:rPr>
          <w:b/>
        </w:rPr>
      </w:pPr>
      <w:r w:rsidRPr="00FD3783">
        <w:rPr>
          <w:b/>
        </w:rPr>
        <w:t>ТЕМПЕРАТУРНЫЕ ПОЛЯ В СВЕТОЗВУКОПРОВОДАХ АКУСТООПТИЧЕСКИХ УСТРОЙСТВ НА ОСНОВЕ ПАРАТЕЛЛ</w:t>
      </w:r>
      <w:r w:rsidRPr="00FD3783">
        <w:rPr>
          <w:b/>
        </w:rPr>
        <w:t>У</w:t>
      </w:r>
      <w:r w:rsidRPr="00FD3783">
        <w:rPr>
          <w:b/>
        </w:rPr>
        <w:t>РИТА</w:t>
      </w:r>
    </w:p>
    <w:p w:rsidR="00CB7D90" w:rsidRPr="00FD3783" w:rsidRDefault="00CB7D90" w:rsidP="00CB7D90">
      <w:pPr>
        <w:jc w:val="center"/>
        <w:rPr>
          <w:b/>
        </w:rPr>
      </w:pPr>
    </w:p>
    <w:p w:rsidR="00CB7D90" w:rsidRPr="00FD3783" w:rsidRDefault="00CB7D90" w:rsidP="00CB7D90">
      <w:pPr>
        <w:jc w:val="center"/>
        <w:rPr>
          <w:b/>
        </w:rPr>
      </w:pPr>
      <w:r w:rsidRPr="00FD3783">
        <w:rPr>
          <w:b/>
        </w:rPr>
        <w:t>К. А. Морозова, Е. И. Каплунова, С. С. Рыбина, Е. В. Шмелева,        А. В. Костюк, Н. Е. Самохвалов</w:t>
      </w:r>
    </w:p>
    <w:p w:rsidR="00CB7D90" w:rsidRPr="00FD3783" w:rsidRDefault="00CB7D90" w:rsidP="00CB7D90">
      <w:pPr>
        <w:jc w:val="center"/>
        <w:rPr>
          <w:i/>
        </w:rPr>
      </w:pPr>
      <w:r w:rsidRPr="00FD3783">
        <w:rPr>
          <w:i/>
        </w:rPr>
        <w:t>Тверской государственный университет, Тверь, Россия</w:t>
      </w:r>
    </w:p>
    <w:p w:rsidR="00CB7D90" w:rsidRPr="00FD3783" w:rsidRDefault="00CB7D90" w:rsidP="00CB7D90">
      <w:pPr>
        <w:ind w:left="426" w:right="537"/>
        <w:jc w:val="both"/>
      </w:pPr>
    </w:p>
    <w:p w:rsidR="00CB7D90" w:rsidRPr="00FD3783" w:rsidRDefault="00CB7D90" w:rsidP="00CB7D90">
      <w:pPr>
        <w:ind w:left="426" w:right="43"/>
        <w:jc w:val="both"/>
      </w:pPr>
      <w:r w:rsidRPr="00FD3783">
        <w:t>С помощью цифровой тепловизионной камеры исследованы темп</w:t>
      </w:r>
      <w:r w:rsidRPr="00FD3783">
        <w:t>е</w:t>
      </w:r>
      <w:r w:rsidRPr="00FD3783">
        <w:t>ратурные поля в крупногабаритных светозвукопроводах при вкл</w:t>
      </w:r>
      <w:r w:rsidRPr="00FD3783">
        <w:t>ю</w:t>
      </w:r>
      <w:r w:rsidRPr="00FD3783">
        <w:t>чении и работе акустооптических устройств на основе кристаллов парателлурита. С учетом измеренных зависим</w:t>
      </w:r>
      <w:r w:rsidRPr="00FD3783">
        <w:t>о</w:t>
      </w:r>
      <w:r w:rsidRPr="00FD3783">
        <w:t>стей коэффициента стоячей волны (КСВ) от частоты и диаграмм Смита проведен ан</w:t>
      </w:r>
      <w:r w:rsidRPr="00FD3783">
        <w:t>а</w:t>
      </w:r>
      <w:r w:rsidRPr="00FD3783">
        <w:t>лиз динамики выделения тепла и его отвода в светозвукопроводах ак</w:t>
      </w:r>
      <w:r w:rsidRPr="00FD3783">
        <w:t>у</w:t>
      </w:r>
      <w:r w:rsidRPr="00FD3783">
        <w:t>стооптического дефлектора и фильтра на различных частотах и при различных электрических мощностях, подаваемых на пьезопреобр</w:t>
      </w:r>
      <w:r w:rsidRPr="00FD3783">
        <w:t>а</w:t>
      </w:r>
      <w:r w:rsidRPr="00FD3783">
        <w:t xml:space="preserve">зователи. </w:t>
      </w:r>
    </w:p>
    <w:p w:rsidR="00CB7D90" w:rsidRPr="00FD3783" w:rsidRDefault="00CB7D90" w:rsidP="00CB7D90">
      <w:pPr>
        <w:ind w:left="426" w:right="-77"/>
        <w:jc w:val="both"/>
        <w:rPr>
          <w:i/>
        </w:rPr>
      </w:pPr>
      <w:r w:rsidRPr="00FD3783">
        <w:rPr>
          <w:b/>
          <w:i/>
        </w:rPr>
        <w:t xml:space="preserve">Ключевые слова: </w:t>
      </w:r>
      <w:r w:rsidRPr="00FD3783">
        <w:rPr>
          <w:i/>
        </w:rPr>
        <w:t>акустооптический дефлектор, акустоопт</w:t>
      </w:r>
      <w:r w:rsidRPr="00FD3783">
        <w:rPr>
          <w:i/>
        </w:rPr>
        <w:t>и</w:t>
      </w:r>
      <w:r w:rsidRPr="00FD3783">
        <w:rPr>
          <w:i/>
        </w:rPr>
        <w:t>ческий фильтр, тепловизионная инфракрасная камера, коэффициент сто</w:t>
      </w:r>
      <w:r w:rsidRPr="00FD3783">
        <w:rPr>
          <w:i/>
        </w:rPr>
        <w:t>я</w:t>
      </w:r>
      <w:r w:rsidRPr="00FD3783">
        <w:rPr>
          <w:i/>
        </w:rPr>
        <w:t>чей волны, частота ультразвука, температурное поле, пьезопреобразователь, диаграмма Смита, криста</w:t>
      </w:r>
      <w:r w:rsidRPr="00FD3783">
        <w:rPr>
          <w:i/>
        </w:rPr>
        <w:t>л</w:t>
      </w:r>
      <w:r w:rsidRPr="00FD3783">
        <w:rPr>
          <w:i/>
        </w:rPr>
        <w:t>лы парателлурита</w:t>
      </w:r>
    </w:p>
    <w:p w:rsidR="00CB7D90" w:rsidRPr="00FD3783" w:rsidRDefault="00CB7D90" w:rsidP="00CB7D90">
      <w:pPr>
        <w:ind w:firstLine="709"/>
        <w:jc w:val="both"/>
        <w:rPr>
          <w:b/>
        </w:rPr>
      </w:pPr>
    </w:p>
    <w:p w:rsidR="00CB7D90" w:rsidRPr="00FD3783" w:rsidRDefault="00CB7D90" w:rsidP="00CB7D90">
      <w:pPr>
        <w:ind w:firstLine="709"/>
        <w:jc w:val="both"/>
      </w:pPr>
      <w:r w:rsidRPr="00FD3783">
        <w:rPr>
          <w:b/>
        </w:rPr>
        <w:t>1. Введение.</w:t>
      </w:r>
      <w:r w:rsidRPr="00FD3783">
        <w:t xml:space="preserve"> Выделение тепла в светозвукопроводах работа</w:t>
      </w:r>
      <w:r w:rsidRPr="00FD3783">
        <w:t>ю</w:t>
      </w:r>
      <w:r w:rsidRPr="00FD3783">
        <w:t>щих акустооптических устройств в определенной степени изменяет все физические свойства материала и, следовательно, влияет на характер</w:t>
      </w:r>
      <w:r w:rsidRPr="00FD3783">
        <w:t>и</w:t>
      </w:r>
      <w:r w:rsidRPr="00FD3783">
        <w:t>стики  акустооптического взаимодействия. Кристаллы парателлурита (α-ТеО</w:t>
      </w:r>
      <w:r w:rsidRPr="00FD3783">
        <w:rPr>
          <w:vertAlign w:val="subscript"/>
        </w:rPr>
        <w:t>2</w:t>
      </w:r>
      <w:r w:rsidRPr="00FD3783">
        <w:t>) являются одним из самых эффективных и востребованных ак</w:t>
      </w:r>
      <w:r w:rsidRPr="00FD3783">
        <w:t>у</w:t>
      </w:r>
      <w:r w:rsidRPr="00FD3783">
        <w:t>стооптических материалов для видимого и среднего ИК диапазонов длин волн. Поэтому явления, связанные с выделением тепла в этих кр</w:t>
      </w:r>
      <w:r w:rsidRPr="00FD3783">
        <w:t>и</w:t>
      </w:r>
      <w:r w:rsidRPr="00FD3783">
        <w:t>сталлах, изучались в различных работах, например, [1- 7]. Наиболее важные для акустооптики константы парателлурита  имеют следующие темп</w:t>
      </w:r>
      <w:r w:rsidRPr="00FD3783">
        <w:t>е</w:t>
      </w:r>
      <w:r w:rsidRPr="00FD3783">
        <w:t>ратурные зависимости:</w:t>
      </w:r>
    </w:p>
    <w:p w:rsidR="00CB7D90" w:rsidRPr="00FD3783" w:rsidRDefault="00CB7D90" w:rsidP="00CB7D90">
      <w:pPr>
        <w:jc w:val="both"/>
      </w:pPr>
    </w:p>
    <w:p w:rsidR="00CB7D90" w:rsidRPr="00FD3783" w:rsidRDefault="00CB7D90" w:rsidP="00CB7D90">
      <w:pPr>
        <w:jc w:val="both"/>
      </w:pPr>
      <w:r w:rsidRPr="00FD3783">
        <w:t xml:space="preserve">Для показателей преломления обыкновенного </w:t>
      </w:r>
      <w:r w:rsidRPr="00FD3783">
        <w:rPr>
          <w:i/>
          <w:lang w:val="en-US"/>
        </w:rPr>
        <w:t>n</w:t>
      </w:r>
      <w:r w:rsidRPr="00FD3783">
        <w:rPr>
          <w:vertAlign w:val="subscript"/>
          <w:lang w:val="en-US"/>
        </w:rPr>
        <w:t>o</w:t>
      </w:r>
      <w:r w:rsidRPr="00FD3783">
        <w:t xml:space="preserve"> и необыкнове</w:t>
      </w:r>
      <w:r w:rsidRPr="00FD3783">
        <w:t>н</w:t>
      </w:r>
      <w:r w:rsidRPr="00FD3783">
        <w:t xml:space="preserve">ного </w:t>
      </w:r>
      <w:r w:rsidRPr="00FD3783">
        <w:rPr>
          <w:i/>
          <w:lang w:val="en-US"/>
        </w:rPr>
        <w:t>n</w:t>
      </w:r>
      <w:r w:rsidRPr="00FD3783">
        <w:rPr>
          <w:i/>
          <w:vertAlign w:val="subscript"/>
          <w:lang w:val="en-US"/>
        </w:rPr>
        <w:t>e</w:t>
      </w:r>
      <w:r w:rsidRPr="00FD3783">
        <w:t xml:space="preserve"> лучей эти зависимости (для длины волны </w:t>
      </w:r>
      <w:r w:rsidRPr="00FD3783">
        <w:rPr>
          <w:bCs/>
        </w:rPr>
        <w:t>λ</w:t>
      </w:r>
      <w:r w:rsidRPr="00FD3783">
        <w:t>=1.06 мкм) имеют вид [3]:</w:t>
      </w:r>
    </w:p>
    <w:p w:rsidR="00CB7D90" w:rsidRPr="00FD3783" w:rsidRDefault="00CB7D90" w:rsidP="00CB7D90">
      <w:pPr>
        <w:jc w:val="right"/>
      </w:pPr>
      <w:r w:rsidRPr="00FD3783">
        <w:rPr>
          <w:i/>
          <w:lang w:val="en-US"/>
        </w:rPr>
        <w:t>n</w:t>
      </w:r>
      <w:r w:rsidRPr="00FD3783">
        <w:rPr>
          <w:vertAlign w:val="subscript"/>
          <w:lang w:val="en-US"/>
        </w:rPr>
        <w:t>o</w:t>
      </w:r>
      <w:r w:rsidRPr="00FD3783">
        <w:t xml:space="preserve"> (</w:t>
      </w:r>
      <w:r w:rsidRPr="00FD3783">
        <w:rPr>
          <w:lang w:val="en-US"/>
        </w:rPr>
        <w:t>T</w:t>
      </w:r>
      <w:r w:rsidRPr="00FD3783">
        <w:t>) = 2.20386 + 7.2</w:t>
      </w:r>
      <w:r w:rsidRPr="00FD3783">
        <w:rPr>
          <w:rFonts w:hAnsi="Cambria Math"/>
        </w:rPr>
        <w:t>⋅</w:t>
      </w:r>
      <w:r w:rsidRPr="00FD3783">
        <w:t>10</w:t>
      </w:r>
      <w:r w:rsidRPr="00FD3783">
        <w:rPr>
          <w:vertAlign w:val="superscript"/>
        </w:rPr>
        <w:t>-6</w:t>
      </w:r>
      <w:r w:rsidRPr="00FD3783">
        <w:t xml:space="preserve"> Т; </w:t>
      </w:r>
      <w:r w:rsidRPr="00FD3783">
        <w:rPr>
          <w:i/>
          <w:lang w:val="en-US"/>
        </w:rPr>
        <w:t>n</w:t>
      </w:r>
      <w:r w:rsidRPr="00FD3783">
        <w:rPr>
          <w:vertAlign w:val="subscript"/>
          <w:lang w:val="en-US"/>
        </w:rPr>
        <w:t>e</w:t>
      </w:r>
      <w:r w:rsidRPr="00FD3783">
        <w:t xml:space="preserve"> (</w:t>
      </w:r>
      <w:r w:rsidRPr="00FD3783">
        <w:rPr>
          <w:lang w:val="en-US"/>
        </w:rPr>
        <w:t>T</w:t>
      </w:r>
      <w:r w:rsidRPr="00FD3783">
        <w:t>) = 2,34792 + 3.9</w:t>
      </w:r>
      <w:r w:rsidRPr="00FD3783">
        <w:rPr>
          <w:rFonts w:hAnsi="Cambria Math"/>
        </w:rPr>
        <w:t>⋅</w:t>
      </w:r>
      <w:r w:rsidRPr="00FD3783">
        <w:t>10</w:t>
      </w:r>
      <w:r w:rsidRPr="00FD3783">
        <w:rPr>
          <w:vertAlign w:val="superscript"/>
        </w:rPr>
        <w:t>-6</w:t>
      </w:r>
      <w:r w:rsidRPr="00FD3783">
        <w:t xml:space="preserve"> Т. </w:t>
      </w:r>
      <w:r w:rsidRPr="00FD3783">
        <w:rPr>
          <w:lang w:val="en-US"/>
        </w:rPr>
        <w:t xml:space="preserve">      </w:t>
      </w:r>
      <w:r w:rsidRPr="00FD3783">
        <w:t>(1)</w:t>
      </w:r>
    </w:p>
    <w:p w:rsidR="00CB7D90" w:rsidRPr="00FD3783" w:rsidRDefault="00CB7D90" w:rsidP="00CB7D90">
      <w:pPr>
        <w:numPr>
          <w:ilvl w:val="0"/>
          <w:numId w:val="42"/>
        </w:numPr>
        <w:spacing w:line="276" w:lineRule="auto"/>
        <w:jc w:val="both"/>
      </w:pPr>
      <w:r w:rsidRPr="00FD3783">
        <w:t>Коэффициент объемного расширения, согласно [8], имеет знач</w:t>
      </w:r>
      <w:r w:rsidRPr="00FD3783">
        <w:t>е</w:t>
      </w:r>
      <w:r w:rsidRPr="00FD3783">
        <w:t>ние α = 4</w:t>
      </w:r>
      <w:r w:rsidRPr="00FD3783">
        <w:rPr>
          <w:rFonts w:hAnsi="Cambria Math"/>
        </w:rPr>
        <w:t>⋅</w:t>
      </w:r>
      <w:r w:rsidRPr="00FD3783">
        <w:t>10</w:t>
      </w:r>
      <w:r w:rsidRPr="00FD3783">
        <w:rPr>
          <w:vertAlign w:val="superscript"/>
        </w:rPr>
        <w:t>-5</w:t>
      </w:r>
      <w:r w:rsidRPr="00FD3783">
        <w:t xml:space="preserve">  К</w:t>
      </w:r>
      <w:r w:rsidRPr="00FD3783">
        <w:rPr>
          <w:vertAlign w:val="superscript"/>
        </w:rPr>
        <w:t>-1</w:t>
      </w:r>
      <w:r w:rsidRPr="00FD3783">
        <w:t xml:space="preserve">. </w:t>
      </w:r>
    </w:p>
    <w:p w:rsidR="00CB7D90" w:rsidRPr="00FD3783" w:rsidRDefault="00CB7D90" w:rsidP="00CB7D90">
      <w:pPr>
        <w:numPr>
          <w:ilvl w:val="0"/>
          <w:numId w:val="42"/>
        </w:numPr>
        <w:spacing w:line="276" w:lineRule="auto"/>
        <w:jc w:val="both"/>
      </w:pPr>
      <w:r w:rsidRPr="00FD3783">
        <w:t xml:space="preserve">Температурная зависимость скорости звука </w:t>
      </w:r>
      <w:r w:rsidRPr="00FD3783">
        <w:rPr>
          <w:i/>
          <w:lang w:val="en-US"/>
        </w:rPr>
        <w:t>V</w:t>
      </w:r>
      <w:r w:rsidRPr="00FD3783">
        <w:t xml:space="preserve"> в направлении [110] изменяется в соответствии с формулой [9] </w:t>
      </w:r>
    </w:p>
    <w:p w:rsidR="00CB7D90" w:rsidRPr="00FD3783" w:rsidRDefault="00CB7D90" w:rsidP="00CB7D90">
      <w:pPr>
        <w:jc w:val="right"/>
      </w:pPr>
      <w:r w:rsidRPr="00FD3783">
        <w:rPr>
          <w:i/>
          <w:lang w:val="en-US"/>
        </w:rPr>
        <w:lastRenderedPageBreak/>
        <w:t>V</w:t>
      </w:r>
      <w:r w:rsidRPr="00FD3783">
        <w:t>(</w:t>
      </w:r>
      <w:r w:rsidRPr="00FD3783">
        <w:rPr>
          <w:lang w:val="en-US"/>
        </w:rPr>
        <w:t>T</w:t>
      </w:r>
      <w:r w:rsidRPr="00FD3783">
        <w:t>) = 6,555</w:t>
      </w:r>
      <w:r w:rsidRPr="00FD3783">
        <w:rPr>
          <w:rFonts w:hAnsi="Cambria Math"/>
        </w:rPr>
        <w:t>⋅</w:t>
      </w:r>
      <w:r w:rsidRPr="00FD3783">
        <w:t>10</w:t>
      </w:r>
      <w:r w:rsidRPr="00FD3783">
        <w:rPr>
          <w:vertAlign w:val="superscript"/>
        </w:rPr>
        <w:t xml:space="preserve">4 </w:t>
      </w:r>
      <w:r w:rsidRPr="00FD3783">
        <w:t>+ 7,67 Т (см</w:t>
      </w:r>
      <w:r w:rsidRPr="00FD3783">
        <w:rPr>
          <w:rFonts w:hAnsi="Cambria Math"/>
        </w:rPr>
        <w:t>⋅</w:t>
      </w:r>
      <w:r w:rsidRPr="00FD3783">
        <w:t>с</w:t>
      </w:r>
      <w:r w:rsidRPr="00FD3783">
        <w:rPr>
          <w:vertAlign w:val="superscript"/>
        </w:rPr>
        <w:t>-1</w:t>
      </w:r>
      <w:r w:rsidRPr="00FD3783">
        <w:t>),                                     (2)</w:t>
      </w:r>
    </w:p>
    <w:p w:rsidR="00CB7D90" w:rsidRPr="00FD3783" w:rsidRDefault="00CB7D90" w:rsidP="00CB7D90">
      <w:pPr>
        <w:jc w:val="both"/>
      </w:pPr>
      <w:r w:rsidRPr="00FD3783">
        <w:t xml:space="preserve">            где </w:t>
      </w:r>
      <w:r w:rsidRPr="00FD3783">
        <w:rPr>
          <w:i/>
          <w:lang w:val="en-US"/>
        </w:rPr>
        <w:t>V</w:t>
      </w:r>
      <w:r w:rsidRPr="00FD3783">
        <w:rPr>
          <w:i/>
        </w:rPr>
        <w:t xml:space="preserve"> </w:t>
      </w:r>
      <w:r w:rsidRPr="00FD3783">
        <w:t>= 6,571</w:t>
      </w:r>
      <w:r w:rsidRPr="00FD3783">
        <w:rPr>
          <w:rFonts w:hAnsi="Cambria Math"/>
        </w:rPr>
        <w:t>⋅</w:t>
      </w:r>
      <w:r w:rsidRPr="00FD3783">
        <w:t>10</w:t>
      </w:r>
      <w:r w:rsidRPr="00FD3783">
        <w:rPr>
          <w:vertAlign w:val="superscript"/>
        </w:rPr>
        <w:t xml:space="preserve">4 </w:t>
      </w:r>
      <w:r w:rsidRPr="00FD3783">
        <w:t>см</w:t>
      </w:r>
      <w:r w:rsidRPr="00FD3783">
        <w:rPr>
          <w:rFonts w:hAnsi="Cambria Math"/>
        </w:rPr>
        <w:t>⋅</w:t>
      </w:r>
      <w:r w:rsidRPr="00FD3783">
        <w:t>с</w:t>
      </w:r>
      <w:r w:rsidRPr="00FD3783">
        <w:rPr>
          <w:vertAlign w:val="superscript"/>
        </w:rPr>
        <w:t xml:space="preserve">-1 </w:t>
      </w:r>
      <w:r w:rsidRPr="00FD3783">
        <w:t xml:space="preserve">при    </w:t>
      </w:r>
      <w:r w:rsidRPr="00FD3783">
        <w:rPr>
          <w:i/>
        </w:rPr>
        <w:t xml:space="preserve">Т </w:t>
      </w:r>
      <w:r w:rsidRPr="00FD3783">
        <w:t xml:space="preserve">= </w:t>
      </w:r>
      <w:smartTag w:uri="urn:schemas-microsoft-com:office:smarttags" w:element="metricconverter">
        <w:smartTagPr>
          <w:attr w:name="ProductID" w:val="20ﾰC"/>
        </w:smartTagPr>
        <w:r w:rsidRPr="00FD3783">
          <w:t>20°C</w:t>
        </w:r>
      </w:smartTag>
      <w:r w:rsidRPr="00FD3783">
        <w:t xml:space="preserve">. </w:t>
      </w:r>
    </w:p>
    <w:p w:rsidR="00CB7D90" w:rsidRPr="00FD3783" w:rsidRDefault="00CB7D90" w:rsidP="00CB7D90">
      <w:pPr>
        <w:numPr>
          <w:ilvl w:val="0"/>
          <w:numId w:val="42"/>
        </w:numPr>
        <w:spacing w:line="276" w:lineRule="auto"/>
        <w:jc w:val="both"/>
      </w:pPr>
      <w:r w:rsidRPr="00FD3783">
        <w:t xml:space="preserve">Согласно [8], константы упругой жесткости </w:t>
      </w:r>
      <w:r w:rsidRPr="00FD3783">
        <w:rPr>
          <w:i/>
        </w:rPr>
        <w:t>с</w:t>
      </w:r>
      <w:r w:rsidRPr="00FD3783">
        <w:rPr>
          <w:rFonts w:hAnsi="Tahoma"/>
          <w:i/>
          <w:vertAlign w:val="subscript"/>
        </w:rPr>
        <w:t>ί</w:t>
      </w:r>
      <w:r w:rsidRPr="00FD3783">
        <w:rPr>
          <w:i/>
          <w:vertAlign w:val="subscript"/>
          <w:lang w:val="en-US"/>
        </w:rPr>
        <w:t>k</w:t>
      </w:r>
      <w:r w:rsidRPr="00FD3783">
        <w:t xml:space="preserve"> с повышением температуры уменьшаются, но эффективная константа (</w:t>
      </w:r>
      <w:r w:rsidRPr="00FD3783">
        <w:rPr>
          <w:i/>
        </w:rPr>
        <w:t>с</w:t>
      </w:r>
      <w:r w:rsidRPr="00FD3783">
        <w:rPr>
          <w:vertAlign w:val="subscript"/>
        </w:rPr>
        <w:t>11</w:t>
      </w:r>
      <w:r w:rsidRPr="00FD3783">
        <w:t xml:space="preserve"> – </w:t>
      </w:r>
      <w:r w:rsidRPr="00FD3783">
        <w:rPr>
          <w:i/>
        </w:rPr>
        <w:t>с</w:t>
      </w:r>
      <w:r w:rsidRPr="00FD3783">
        <w:rPr>
          <w:vertAlign w:val="subscript"/>
        </w:rPr>
        <w:t>12</w:t>
      </w:r>
      <w:r w:rsidRPr="00FD3783">
        <w:t>)/2 увеличивае</w:t>
      </w:r>
      <w:r w:rsidRPr="00FD3783">
        <w:t>т</w:t>
      </w:r>
      <w:r w:rsidRPr="00FD3783">
        <w:t xml:space="preserve">ся. </w:t>
      </w:r>
    </w:p>
    <w:p w:rsidR="00CB7D90" w:rsidRPr="00FD3783" w:rsidRDefault="00CB7D90" w:rsidP="00CB7D90">
      <w:pPr>
        <w:numPr>
          <w:ilvl w:val="0"/>
          <w:numId w:val="42"/>
        </w:numPr>
        <w:spacing w:line="276" w:lineRule="auto"/>
        <w:jc w:val="both"/>
      </w:pPr>
      <w:r w:rsidRPr="00FD3783">
        <w:t xml:space="preserve">Коэффициент акустооптического качества </w:t>
      </w:r>
      <w:r w:rsidRPr="00FD3783">
        <w:rPr>
          <w:i/>
        </w:rPr>
        <w:t>М</w:t>
      </w:r>
      <w:r w:rsidRPr="00FD3783">
        <w:rPr>
          <w:vertAlign w:val="subscript"/>
        </w:rPr>
        <w:t>2</w:t>
      </w:r>
      <w:r w:rsidRPr="00FD3783">
        <w:t xml:space="preserve"> в диапазоне (20-60) °C с повышением температуры уменьшается примерно на 4</w:t>
      </w:r>
      <w:r w:rsidRPr="00FD3783">
        <w:rPr>
          <w:rFonts w:hAnsi="Cambria Math"/>
        </w:rPr>
        <w:t>⋅</w:t>
      </w:r>
      <w:r w:rsidRPr="00FD3783">
        <w:t>10</w:t>
      </w:r>
      <w:r w:rsidRPr="00FD3783">
        <w:rPr>
          <w:vertAlign w:val="superscript"/>
        </w:rPr>
        <w:t>-17</w:t>
      </w:r>
      <w:r w:rsidRPr="00FD3783">
        <w:rPr>
          <w:rFonts w:hAnsi="Cambria Math"/>
        </w:rPr>
        <w:t>⋅</w:t>
      </w:r>
      <w:r w:rsidRPr="00FD3783">
        <w:t>с</w:t>
      </w:r>
      <w:r w:rsidRPr="00FD3783">
        <w:rPr>
          <w:vertAlign w:val="superscript"/>
        </w:rPr>
        <w:t>3</w:t>
      </w:r>
      <w:r w:rsidRPr="00FD3783">
        <w:rPr>
          <w:rFonts w:hAnsi="Cambria Math"/>
        </w:rPr>
        <w:t>⋅</w:t>
      </w:r>
      <w:r w:rsidRPr="00FD3783">
        <w:t>г</w:t>
      </w:r>
      <w:r w:rsidRPr="00FD3783">
        <w:rPr>
          <w:vertAlign w:val="superscript"/>
        </w:rPr>
        <w:t xml:space="preserve">-1 </w:t>
      </w:r>
      <w:r w:rsidRPr="00FD3783">
        <w:t xml:space="preserve">(для направления </w:t>
      </w:r>
      <w:r w:rsidRPr="00FD3783">
        <w:rPr>
          <w:i/>
          <w:lang w:val="en-US"/>
        </w:rPr>
        <w:t>V</w:t>
      </w:r>
      <w:r w:rsidRPr="00FD3783">
        <w:rPr>
          <w:i/>
          <w:vertAlign w:val="subscript"/>
          <w:lang w:val="en-US"/>
        </w:rPr>
        <w:t>s</w:t>
      </w:r>
      <w:r w:rsidRPr="00FD3783">
        <w:t xml:space="preserve"> [110]). </w:t>
      </w:r>
    </w:p>
    <w:p w:rsidR="00CB7D90" w:rsidRPr="00FD3783" w:rsidRDefault="00CB7D90" w:rsidP="00CB7D90">
      <w:pPr>
        <w:ind w:firstLine="709"/>
        <w:jc w:val="both"/>
      </w:pPr>
      <w:r w:rsidRPr="00FD3783">
        <w:t>Нужно заметить, что экспериментальные измерения акустоопт</w:t>
      </w:r>
      <w:r w:rsidRPr="00FD3783">
        <w:t>и</w:t>
      </w:r>
      <w:r w:rsidRPr="00FD3783">
        <w:t xml:space="preserve">ческого качества при различных температурах могут не соответствовать результатам, предсказываемым формулой    </w:t>
      </w:r>
      <w:r w:rsidRPr="00FD3783">
        <w:rPr>
          <w:i/>
        </w:rPr>
        <w:t>М</w:t>
      </w:r>
      <w:r w:rsidRPr="00FD3783">
        <w:rPr>
          <w:vertAlign w:val="subscript"/>
        </w:rPr>
        <w:t>2</w:t>
      </w:r>
      <w:r w:rsidRPr="00FD3783">
        <w:t xml:space="preserve"> = 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ρ</m:t>
                </m:r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FD3783">
        <w:t xml:space="preserve">, где </w:t>
      </w:r>
      <m:oMath>
        <m:r>
          <w:rPr>
            <w:rFonts w:ascii="Cambria Math" w:hAnsi="Cambria Math"/>
          </w:rPr>
          <m:t>p</m:t>
        </m:r>
      </m:oMath>
      <w:r w:rsidRPr="00FD3783">
        <w:t xml:space="preserve"> – ф</w:t>
      </w:r>
      <w:r w:rsidRPr="00FD3783">
        <w:t>о</w:t>
      </w:r>
      <w:r w:rsidRPr="00FD3783">
        <w:t>тоупругая константа, ρ – плотность, даже если температурные завис</w:t>
      </w:r>
      <w:r w:rsidRPr="00FD3783">
        <w:t>и</w:t>
      </w:r>
      <w:r w:rsidRPr="00FD3783">
        <w:t>мости всех четырех величин известны с высокой точностью. Во-первых, повышение температуры должно сказываться на физических свойствах контакта пьезопреобразователь – кристалл. С ростом температуры и</w:t>
      </w:r>
      <w:r w:rsidRPr="00FD3783">
        <w:t>з</w:t>
      </w:r>
      <w:r w:rsidRPr="00FD3783">
        <w:t>меняется состояние дефектов структуры: примесей, дислокацией, ост</w:t>
      </w:r>
      <w:r w:rsidRPr="00FD3783">
        <w:t>а</w:t>
      </w:r>
      <w:r w:rsidRPr="00FD3783">
        <w:t>точных механических напряжений, – оказывающих влияние на распр</w:t>
      </w:r>
      <w:r w:rsidRPr="00FD3783">
        <w:t>о</w:t>
      </w:r>
      <w:r w:rsidRPr="00FD3783">
        <w:t>странение световых и акустических волн. Расчет температурного поля в светозвукопроводе, с учетом высокой анизотропии теплопроводности парателлурита и геометрии окружающих кристалл разнородных конс</w:t>
      </w:r>
      <w:r w:rsidRPr="00FD3783">
        <w:t>т</w:t>
      </w:r>
      <w:r w:rsidRPr="00FD3783">
        <w:t>руктивных элементов, также является сложной задачей. Динамика те</w:t>
      </w:r>
      <w:r w:rsidRPr="00FD3783">
        <w:t>м</w:t>
      </w:r>
      <w:r w:rsidRPr="00FD3783">
        <w:t>пературных полей в парателлурите обладает особенностями, связанн</w:t>
      </w:r>
      <w:r w:rsidRPr="00FD3783">
        <w:t>ы</w:t>
      </w:r>
      <w:r w:rsidRPr="00FD3783">
        <w:t xml:space="preserve">ми с необычно малой теплопроводностью </w:t>
      </w:r>
      <w:r w:rsidRPr="00FD3783">
        <w:sym w:font="Symbol" w:char="F06C"/>
      </w:r>
      <w:r w:rsidRPr="00FD3783">
        <w:sym w:font="Symbol" w:char="F07E"/>
      </w:r>
      <w:r w:rsidRPr="00FD3783">
        <w:t>10</w:t>
      </w:r>
      <w:r w:rsidRPr="00FD3783">
        <w:rPr>
          <w:vertAlign w:val="superscript"/>
        </w:rPr>
        <w:t>5</w:t>
      </w:r>
      <w:r w:rsidRPr="00FD3783">
        <w:t xml:space="preserve"> эрг</w:t>
      </w:r>
      <w:r w:rsidRPr="00FD3783">
        <w:rPr>
          <w:rFonts w:hAnsi="Cambria Math"/>
        </w:rPr>
        <w:t>⋅</w:t>
      </w:r>
      <w:r w:rsidRPr="00FD3783">
        <w:t>см</w:t>
      </w:r>
      <w:r w:rsidRPr="00FD3783">
        <w:rPr>
          <w:vertAlign w:val="superscript"/>
        </w:rPr>
        <w:t>-1</w:t>
      </w:r>
      <w:r w:rsidRPr="00FD3783">
        <w:t>К</w:t>
      </w:r>
      <w:r w:rsidRPr="00FD3783">
        <w:rPr>
          <w:vertAlign w:val="superscript"/>
        </w:rPr>
        <w:t>-1</w:t>
      </w:r>
      <w:r w:rsidRPr="00FD3783">
        <w:t>С</w:t>
      </w:r>
      <w:r w:rsidRPr="00FD3783">
        <w:rPr>
          <w:vertAlign w:val="superscript"/>
        </w:rPr>
        <w:t xml:space="preserve">-1 </w:t>
      </w:r>
      <w:r w:rsidRPr="00FD3783">
        <w:t>[10] по сравнению с большинством акустооптических материалов, приводящей к медленному сглаживанию температурного профиля при изменениях акустической мощности. Таким образом, непосредственные изм</w:t>
      </w:r>
      <w:r w:rsidRPr="00FD3783">
        <w:t>е</w:t>
      </w:r>
      <w:r w:rsidRPr="00FD3783">
        <w:t>рения температурных полей в светозвукопроводах представляются на</w:t>
      </w:r>
      <w:r w:rsidRPr="00FD3783">
        <w:t>и</w:t>
      </w:r>
      <w:r w:rsidRPr="00FD3783">
        <w:t>более эффективным способом изучения влияния многофакторного процесса выделения тепла на характеристики работающих в различных р</w:t>
      </w:r>
      <w:r w:rsidRPr="00FD3783">
        <w:t>е</w:t>
      </w:r>
      <w:r w:rsidRPr="00FD3783">
        <w:t xml:space="preserve">жимах акустооптических устройств. </w:t>
      </w:r>
    </w:p>
    <w:p w:rsidR="00CB7D90" w:rsidRPr="00FD3783" w:rsidRDefault="00CB7D90" w:rsidP="00CB7D90">
      <w:pPr>
        <w:ind w:firstLine="708"/>
        <w:jc w:val="both"/>
      </w:pPr>
      <w:r w:rsidRPr="00FD3783">
        <w:t>Целью настоящей работы было изучение особенностей динамики температурных полей в крупногабаритном (36×25×22 мм) светозвук</w:t>
      </w:r>
      <w:r w:rsidRPr="00FD3783">
        <w:t>о</w:t>
      </w:r>
      <w:r w:rsidRPr="00FD3783">
        <w:t>проводе, изготовленном из монокристалла парателлурита, входящем в состав перестраиваемого акустооптического фильтра, в широких диап</w:t>
      </w:r>
      <w:r w:rsidRPr="00FD3783">
        <w:t>а</w:t>
      </w:r>
      <w:r w:rsidRPr="00FD3783">
        <w:t xml:space="preserve">зонах ультразвуковых частот (50-250) МГц и электрических мощностей, подаваемых на пьезопреобразователь  (0,5-3,5) Вт. </w:t>
      </w:r>
    </w:p>
    <w:p w:rsidR="00CB7D90" w:rsidRPr="00FD3783" w:rsidRDefault="00CB7D90" w:rsidP="00CB7D90">
      <w:pPr>
        <w:ind w:firstLine="708"/>
        <w:jc w:val="both"/>
      </w:pPr>
      <w:r w:rsidRPr="00FD3783">
        <w:t>Фильтр, предназначенный для астрофизических спектральных исследований эмиссионных линий звезд и активных ядер галактик, ко</w:t>
      </w:r>
      <w:r w:rsidRPr="00FD3783">
        <w:t>н</w:t>
      </w:r>
      <w:r w:rsidRPr="00FD3783">
        <w:t>структивно по своим параметрам был близок к фильтру, подробно описанному в работе [11]</w:t>
      </w:r>
      <w:r w:rsidRPr="00FD3783">
        <w:rPr>
          <w:b/>
        </w:rPr>
        <w:t xml:space="preserve">. </w:t>
      </w:r>
      <w:r w:rsidRPr="00FD3783">
        <w:t xml:space="preserve">Большие размеры светозвукопроводов, </w:t>
      </w:r>
      <w:r w:rsidRPr="00FD3783">
        <w:lastRenderedPageBreak/>
        <w:t>необх</w:t>
      </w:r>
      <w:r w:rsidRPr="00FD3783">
        <w:t>о</w:t>
      </w:r>
      <w:r w:rsidRPr="00FD3783">
        <w:t>димые для достижения высокого спектрального разрешения, требуют особых мер по компенсации температурного дрейфа характеристик фильтра в климатических условиях эксплуатации на наземных телеск</w:t>
      </w:r>
      <w:r w:rsidRPr="00FD3783">
        <w:t>о</w:t>
      </w:r>
      <w:r w:rsidRPr="00FD3783">
        <w:t>пах, а тем более, в еще более жестких условиях на космических аппар</w:t>
      </w:r>
      <w:r w:rsidRPr="00FD3783">
        <w:t>а</w:t>
      </w:r>
      <w:r w:rsidRPr="00FD3783">
        <w:t>тах, где также применяются акустооптические фильтры на основе крупногаб</w:t>
      </w:r>
      <w:r w:rsidRPr="00FD3783">
        <w:t>а</w:t>
      </w:r>
      <w:r w:rsidRPr="00FD3783">
        <w:t>ритных кристаллов парателлурита [12]</w:t>
      </w:r>
      <w:r w:rsidRPr="00FD3783">
        <w:rPr>
          <w:b/>
        </w:rPr>
        <w:t>.</w:t>
      </w:r>
    </w:p>
    <w:p w:rsidR="00CB7D90" w:rsidRPr="00FD3783" w:rsidRDefault="00CB7D90" w:rsidP="00CB7D90">
      <w:pPr>
        <w:ind w:firstLine="708"/>
        <w:jc w:val="both"/>
      </w:pPr>
      <w:r w:rsidRPr="00FD3783">
        <w:t>Для иллюстрации существенных отличий в динамике темпер</w:t>
      </w:r>
      <w:r w:rsidRPr="00FD3783">
        <w:t>а</w:t>
      </w:r>
      <w:r w:rsidRPr="00FD3783">
        <w:t>турных полей в крупных  по современным представлениям и средних по размерам светозвукопроводах, изготовленных из кристаллов парателл</w:t>
      </w:r>
      <w:r w:rsidRPr="00FD3783">
        <w:t>у</w:t>
      </w:r>
      <w:r w:rsidRPr="00FD3783">
        <w:t>рита, представлены данные о температурных полях в акустооптических дефлекторе и фильтре. Внешний вид исследованных экспериментал</w:t>
      </w:r>
      <w:r w:rsidRPr="00FD3783">
        <w:t>ь</w:t>
      </w:r>
      <w:r w:rsidRPr="00FD3783">
        <w:t>ных устройств представлен на рис. 1.</w:t>
      </w:r>
    </w:p>
    <w:p w:rsidR="00CB7D90" w:rsidRPr="00FD3783" w:rsidRDefault="00CB7D90" w:rsidP="00CB7D90">
      <w:pPr>
        <w:tabs>
          <w:tab w:val="left" w:pos="120"/>
        </w:tabs>
        <w:jc w:val="both"/>
      </w:pPr>
      <w:r>
        <w:rPr>
          <w:noProof/>
        </w:rPr>
        <w:drawing>
          <wp:inline distT="0" distB="0" distL="0" distR="0" wp14:anchorId="3F9C6138" wp14:editId="6D4A7C87">
            <wp:extent cx="2209800" cy="1419225"/>
            <wp:effectExtent l="0" t="0" r="0" b="9525"/>
            <wp:docPr id="14" name="Рисунок 14" descr="D:\Универ\4 курс\вестник\тепло\Рисунок1 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Универ\4 курс\вестник\тепло\Рисунок1 аф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783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D98496B" wp14:editId="364569CF">
            <wp:extent cx="104775" cy="1371600"/>
            <wp:effectExtent l="0" t="0" r="9525" b="0"/>
            <wp:docPr id="13" name="Рисунок 13" descr="C:\Users\Kristina\Desktop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Kristina\Desktop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783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noProof/>
        </w:rPr>
        <w:drawing>
          <wp:inline distT="0" distB="0" distL="0" distR="0" wp14:anchorId="1FF8FF2C" wp14:editId="2E61EDB6">
            <wp:extent cx="1990725" cy="1419225"/>
            <wp:effectExtent l="0" t="0" r="9525" b="9525"/>
            <wp:docPr id="12" name="Рисунок 12" descr="D:\Универ\4 курс\вестник\тепло\Рисунок1 б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Универ\4 курс\вестник\тепло\Рисунок1 бф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Default="00CB7D90" w:rsidP="00CB7D90">
      <w:pPr>
        <w:ind w:right="395"/>
        <w:jc w:val="both"/>
        <w:rPr>
          <w:spacing w:val="40"/>
          <w:sz w:val="22"/>
          <w:szCs w:val="22"/>
        </w:rPr>
      </w:pPr>
    </w:p>
    <w:p w:rsidR="00CB7D90" w:rsidRPr="00FA0482" w:rsidRDefault="00CB7D90" w:rsidP="00CB7D90">
      <w:pPr>
        <w:ind w:right="395"/>
        <w:jc w:val="both"/>
        <w:rPr>
          <w:strike/>
          <w:sz w:val="22"/>
          <w:szCs w:val="22"/>
        </w:rPr>
      </w:pPr>
      <w:r w:rsidRPr="00FA0482">
        <w:rPr>
          <w:spacing w:val="40"/>
          <w:sz w:val="22"/>
          <w:szCs w:val="22"/>
        </w:rPr>
        <w:t>Рис.</w:t>
      </w:r>
      <w:r w:rsidRPr="00FA0482">
        <w:rPr>
          <w:sz w:val="22"/>
          <w:szCs w:val="22"/>
        </w:rPr>
        <w:t xml:space="preserve"> 1. Фотографии акустооптического дефлектора (а) и акустооптич</w:t>
      </w:r>
      <w:r w:rsidRPr="00FA0482">
        <w:rPr>
          <w:sz w:val="22"/>
          <w:szCs w:val="22"/>
        </w:rPr>
        <w:t>е</w:t>
      </w:r>
      <w:r w:rsidRPr="00FA0482">
        <w:rPr>
          <w:sz w:val="22"/>
          <w:szCs w:val="22"/>
        </w:rPr>
        <w:t>ского фильтра (б) со светозвукопроводами, изготовленными из кристаллов парателлурита</w:t>
      </w:r>
    </w:p>
    <w:p w:rsidR="00CB7D90" w:rsidRPr="00FD3783" w:rsidRDefault="00CB7D90" w:rsidP="00CB7D90">
      <w:pPr>
        <w:ind w:firstLine="708"/>
        <w:jc w:val="both"/>
        <w:rPr>
          <w:b/>
        </w:rPr>
      </w:pPr>
    </w:p>
    <w:p w:rsidR="00CB7D90" w:rsidRPr="00FD3783" w:rsidRDefault="00CB7D90" w:rsidP="00CB7D90">
      <w:pPr>
        <w:ind w:firstLine="708"/>
        <w:jc w:val="both"/>
        <w:rPr>
          <w:b/>
        </w:rPr>
      </w:pPr>
      <w:r w:rsidRPr="00FD3783">
        <w:rPr>
          <w:b/>
        </w:rPr>
        <w:t>2. Измерение температурных полей в акустическом дефле</w:t>
      </w:r>
      <w:r w:rsidRPr="00FD3783">
        <w:rPr>
          <w:b/>
        </w:rPr>
        <w:t>к</w:t>
      </w:r>
      <w:r w:rsidRPr="00FD3783">
        <w:rPr>
          <w:b/>
        </w:rPr>
        <w:t xml:space="preserve">торе. </w:t>
      </w:r>
      <w:r w:rsidRPr="00FD3783">
        <w:t>Температурные поля как в дефлекторе, так и в фильтре, исслед</w:t>
      </w:r>
      <w:r w:rsidRPr="00FD3783">
        <w:t>о</w:t>
      </w:r>
      <w:r w:rsidRPr="00FD3783">
        <w:t xml:space="preserve">вались с помощью тепловизионной камеры </w:t>
      </w:r>
      <w:r w:rsidRPr="00FD3783">
        <w:rPr>
          <w:lang w:val="en-US"/>
        </w:rPr>
        <w:t>FLIR</w:t>
      </w:r>
      <w:r w:rsidRPr="00FD3783">
        <w:t xml:space="preserve"> 250</w:t>
      </w:r>
      <w:r w:rsidRPr="00FD3783">
        <w:rPr>
          <w:lang w:val="en-US"/>
        </w:rPr>
        <w:t>T</w:t>
      </w:r>
      <w:r w:rsidRPr="00FD3783">
        <w:t>, работающей в температурном диапазоне – (20-120) °C. Камера устанавливалась напр</w:t>
      </w:r>
      <w:r w:rsidRPr="00FD3783">
        <w:t>о</w:t>
      </w:r>
      <w:r w:rsidRPr="00FD3783">
        <w:t>тив центра выходной грани устройства и фокусировалась на ней. Таким образом, наблюдалось температурное поле в плоскости проекции звук</w:t>
      </w:r>
      <w:r w:rsidRPr="00FD3783">
        <w:t>о</w:t>
      </w:r>
      <w:r w:rsidRPr="00FD3783">
        <w:t>вого столба на выходную грань. Помимо цветовой индикации темпер</w:t>
      </w:r>
      <w:r w:rsidRPr="00FD3783">
        <w:t>а</w:t>
      </w:r>
      <w:r w:rsidRPr="00FD3783">
        <w:t>туры по всему полю зрения, на проекции светозвукопровода в</w:t>
      </w:r>
      <w:r w:rsidRPr="00FD3783">
        <w:t>ы</w:t>
      </w:r>
      <w:r w:rsidRPr="00FD3783">
        <w:t>делены 5 точек (1, 2, ..., 5), температуры в которых в цифровом виде отображ</w:t>
      </w:r>
      <w:r w:rsidRPr="00FD3783">
        <w:t>а</w:t>
      </w:r>
      <w:r w:rsidRPr="00FD3783">
        <w:t>лась на экране, также на нем фиксировалась частота ультразвука, изл</w:t>
      </w:r>
      <w:r w:rsidRPr="00FD3783">
        <w:t>у</w:t>
      </w:r>
      <w:r w:rsidRPr="00FD3783">
        <w:t>чаемого пьезопреобразователем (рис. 2).</w:t>
      </w:r>
    </w:p>
    <w:p w:rsidR="00CB7D90" w:rsidRPr="00FD3783" w:rsidRDefault="00CB7D90" w:rsidP="00CB7D90">
      <w:pPr>
        <w:jc w:val="center"/>
      </w:pPr>
      <w:r>
        <w:rPr>
          <w:noProof/>
        </w:rPr>
        <w:lastRenderedPageBreak/>
        <w:drawing>
          <wp:inline distT="0" distB="0" distL="0" distR="0" wp14:anchorId="7DE937D4" wp14:editId="770FC29D">
            <wp:extent cx="3924300" cy="2428875"/>
            <wp:effectExtent l="0" t="0" r="0" b="9525"/>
            <wp:docPr id="11" name="Рисунок 11" descr="C:\Users\Kristina\Desktop\2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Kristina\Desktop\2ф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Pr="00FD3783" w:rsidRDefault="00CB7D90" w:rsidP="00CB7D90">
      <w:pPr>
        <w:ind w:right="395"/>
        <w:jc w:val="both"/>
      </w:pPr>
      <w:r w:rsidRPr="00FD3783">
        <w:rPr>
          <w:spacing w:val="40"/>
        </w:rPr>
        <w:t>Рис.</w:t>
      </w:r>
      <w:r w:rsidRPr="00FD3783">
        <w:t xml:space="preserve"> 2. Полученное тепловизионной камерой FLIR изображение температурного поля в светозвукопроводе работающего акустоо</w:t>
      </w:r>
      <w:r w:rsidRPr="00FD3783">
        <w:t>п</w:t>
      </w:r>
      <w:r w:rsidRPr="00FD3783">
        <w:t>тического дефлектора с информацией о температурах в точках 1-5 и частоте ультразвука</w:t>
      </w:r>
    </w:p>
    <w:p w:rsidR="00CB7D90" w:rsidRDefault="00CB7D90" w:rsidP="00CB7D90">
      <w:pPr>
        <w:ind w:firstLine="709"/>
        <w:jc w:val="both"/>
      </w:pPr>
      <w:r w:rsidRPr="00FD3783">
        <w:t xml:space="preserve">На рис. 3 представлены временные зависимости температуры в очках (1-5) светозвукопровода дефлектора, полученные с интервалом 1/25 с при ступенчатом увеличении мощности на 0,5 Вт до 3,5 Вт. Частота </w:t>
      </w:r>
      <w:r w:rsidRPr="00FD3783">
        <w:rPr>
          <w:i/>
          <w:lang w:val="en-US"/>
        </w:rPr>
        <w:t>f</w:t>
      </w:r>
      <w:r w:rsidRPr="00FD3783">
        <w:t>, подаваемого напряжение на пьезопреобразователь дефлектора с генератора, равнялась 80 МГц.</w:t>
      </w:r>
    </w:p>
    <w:p w:rsidR="00CB7D90" w:rsidRPr="00FD3783" w:rsidRDefault="00CB7D90" w:rsidP="00CB7D90"/>
    <w:p w:rsidR="00CB7D90" w:rsidRPr="00FD3783" w:rsidRDefault="00CB7D90" w:rsidP="00CB7D90">
      <w:r>
        <w:rPr>
          <w:noProof/>
        </w:rPr>
        <w:drawing>
          <wp:inline distT="0" distB="0" distL="0" distR="0" wp14:anchorId="32A9F1F4" wp14:editId="3CB3ED4A">
            <wp:extent cx="4800600" cy="3143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Default="00CB7D90" w:rsidP="00CB7D90">
      <w:pPr>
        <w:tabs>
          <w:tab w:val="left" w:pos="7440"/>
        </w:tabs>
        <w:ind w:right="395"/>
        <w:jc w:val="both"/>
        <w:rPr>
          <w:spacing w:val="40"/>
        </w:rPr>
      </w:pPr>
    </w:p>
    <w:p w:rsidR="00CB7D90" w:rsidRPr="00FD3783" w:rsidRDefault="00CB7D90" w:rsidP="00CB7D90">
      <w:pPr>
        <w:tabs>
          <w:tab w:val="left" w:pos="7440"/>
        </w:tabs>
        <w:ind w:right="395"/>
        <w:jc w:val="both"/>
      </w:pPr>
      <w:r w:rsidRPr="00FD3783">
        <w:rPr>
          <w:spacing w:val="40"/>
        </w:rPr>
        <w:lastRenderedPageBreak/>
        <w:t>Рис.</w:t>
      </w:r>
      <w:r w:rsidRPr="00FD3783">
        <w:t xml:space="preserve"> 3. Временные зависимости температуры в пяти точках  (1-5) светозвукопровода дефлектора  при ступенчатом увеличении мо</w:t>
      </w:r>
      <w:r w:rsidRPr="00FD3783">
        <w:t>щ</w:t>
      </w:r>
      <w:r w:rsidRPr="00FD3783">
        <w:t xml:space="preserve">ности </w:t>
      </w:r>
      <w:r w:rsidRPr="00FD3783">
        <w:rPr>
          <w:i/>
          <w:lang w:val="en-US"/>
        </w:rPr>
        <w:t>W</w:t>
      </w:r>
      <w:r w:rsidRPr="00FD3783">
        <w:t xml:space="preserve"> каждые 300 с на 0,5 Вт (</w:t>
      </w:r>
      <w:r w:rsidRPr="00FD3783">
        <w:rPr>
          <w:i/>
          <w:lang w:val="en-US"/>
        </w:rPr>
        <w:t>a</w:t>
      </w:r>
      <w:r w:rsidRPr="00FD3783">
        <w:t>-</w:t>
      </w:r>
      <w:r w:rsidRPr="00FD3783">
        <w:rPr>
          <w:i/>
          <w:lang w:val="en-US"/>
        </w:rPr>
        <w:t>g</w:t>
      </w:r>
      <w:r w:rsidRPr="00FD3783">
        <w:t>);</w:t>
      </w:r>
      <w:r w:rsidRPr="00FD3783">
        <w:rPr>
          <w:i/>
        </w:rPr>
        <w:t xml:space="preserve"> </w:t>
      </w:r>
      <w:r w:rsidRPr="00FD3783">
        <w:rPr>
          <w:i/>
          <w:lang w:val="en-US"/>
        </w:rPr>
        <w:t>W</w:t>
      </w:r>
      <w:r w:rsidRPr="00FD3783">
        <w:t>(</w:t>
      </w:r>
      <w:r w:rsidRPr="00FD3783">
        <w:rPr>
          <w:i/>
          <w:lang w:val="en-US"/>
        </w:rPr>
        <w:t>a</w:t>
      </w:r>
      <w:r w:rsidRPr="00FD3783">
        <w:t>) = 0,5 Вт, и отключении мощн</w:t>
      </w:r>
      <w:r w:rsidRPr="00FD3783">
        <w:t>о</w:t>
      </w:r>
      <w:r w:rsidRPr="00FD3783">
        <w:t>сти (</w:t>
      </w:r>
      <w:r w:rsidRPr="00FD3783">
        <w:rPr>
          <w:i/>
          <w:lang w:val="en-US"/>
        </w:rPr>
        <w:t>h</w:t>
      </w:r>
      <w:r w:rsidRPr="00FD3783">
        <w:t>)</w:t>
      </w:r>
    </w:p>
    <w:p w:rsidR="00CB7D90" w:rsidRDefault="00CB7D90" w:rsidP="00CB7D90">
      <w:pPr>
        <w:ind w:firstLine="709"/>
        <w:jc w:val="both"/>
      </w:pPr>
      <w:r w:rsidRPr="00FD3783">
        <w:t>Далее измерялись температуры в тех же точках уже при постоя</w:t>
      </w:r>
      <w:r w:rsidRPr="00FD3783">
        <w:t>н</w:t>
      </w:r>
      <w:r w:rsidRPr="00FD3783">
        <w:t xml:space="preserve">ной мощности </w:t>
      </w:r>
      <w:r w:rsidRPr="00FD3783">
        <w:rPr>
          <w:i/>
          <w:lang w:val="en-US"/>
        </w:rPr>
        <w:t>W</w:t>
      </w:r>
      <w:r w:rsidRPr="00FD3783">
        <w:t xml:space="preserve"> = 3 Вт, но при ступенчатом увеличении частоты </w:t>
      </w:r>
      <w:r w:rsidRPr="00FD3783">
        <w:rPr>
          <w:i/>
          <w:lang w:val="en-US"/>
        </w:rPr>
        <w:t>f</w:t>
      </w:r>
      <w:r w:rsidRPr="00FD3783">
        <w:rPr>
          <w:i/>
        </w:rPr>
        <w:t xml:space="preserve"> </w:t>
      </w:r>
      <w:r w:rsidRPr="00FD3783">
        <w:t>ка</w:t>
      </w:r>
      <w:r w:rsidRPr="00FD3783">
        <w:t>ж</w:t>
      </w:r>
      <w:r w:rsidRPr="00FD3783">
        <w:t>дые 300 с от 50 МГц до 160 МГц (</w:t>
      </w:r>
      <w:r w:rsidRPr="00FD3783">
        <w:rPr>
          <w:i/>
          <w:lang w:val="en-US"/>
        </w:rPr>
        <w:t>a</w:t>
      </w:r>
      <w:r w:rsidRPr="00FD3783">
        <w:t>-</w:t>
      </w:r>
      <w:r w:rsidRPr="00FD3783">
        <w:rPr>
          <w:i/>
          <w:lang w:val="en-US"/>
        </w:rPr>
        <w:t>g</w:t>
      </w:r>
      <w:r w:rsidRPr="00FD3783">
        <w:t>) (рис. 4).</w:t>
      </w:r>
      <w:r w:rsidRPr="00FA0482">
        <w:t xml:space="preserve"> </w:t>
      </w:r>
    </w:p>
    <w:p w:rsidR="00CB7D90" w:rsidRDefault="00CB7D90" w:rsidP="00CB7D90">
      <w:pPr>
        <w:ind w:firstLine="709"/>
        <w:jc w:val="both"/>
      </w:pPr>
      <w:r w:rsidRPr="00FD3783">
        <w:t>На рис. 5 приведены временные зависимости температуры в то</w:t>
      </w:r>
      <w:r w:rsidRPr="00FD3783">
        <w:t>ч</w:t>
      </w:r>
      <w:r w:rsidRPr="00FD3783">
        <w:t>ках (1-5) светозвукопровода дефлектора при очень медленном увелич</w:t>
      </w:r>
      <w:r w:rsidRPr="00FD3783">
        <w:t>е</w:t>
      </w:r>
      <w:r w:rsidRPr="00FD3783">
        <w:t xml:space="preserve">нии частоты </w:t>
      </w:r>
      <w:r w:rsidRPr="00FD3783">
        <w:rPr>
          <w:i/>
        </w:rPr>
        <w:t>f</w:t>
      </w:r>
      <w:r w:rsidRPr="00FD3783">
        <w:t xml:space="preserve"> (1 МГц за 1 мин) и постоянной мощности </w:t>
      </w:r>
      <w:r w:rsidRPr="00FD3783">
        <w:rPr>
          <w:i/>
        </w:rPr>
        <w:t>W</w:t>
      </w:r>
      <w:r w:rsidRPr="00FD3783">
        <w:t xml:space="preserve"> = 3 Вт.</w:t>
      </w:r>
    </w:p>
    <w:p w:rsidR="00CB7D90" w:rsidRPr="00FD3783" w:rsidRDefault="00CB7D90" w:rsidP="00CB7D90">
      <w:pPr>
        <w:ind w:firstLine="709"/>
        <w:jc w:val="both"/>
      </w:pPr>
      <w:r w:rsidRPr="00FD3783">
        <w:t>С целью изучения связи между интенсивностью выделения тепла в светозвукопроводе дефлектора и частотой при постоянной мощности управляющего сигнала, получены диаграмма полных импедансов Смита и зависимость КСВ от частоты (рис. 6, 7).</w:t>
      </w:r>
    </w:p>
    <w:p w:rsidR="00CB7D90" w:rsidRPr="00FD3783" w:rsidRDefault="00CB7D90" w:rsidP="00CB7D90">
      <w:pPr>
        <w:ind w:firstLine="709"/>
        <w:jc w:val="both"/>
      </w:pPr>
    </w:p>
    <w:p w:rsidR="00CB7D90" w:rsidRPr="00FD3783" w:rsidRDefault="00CB7D90" w:rsidP="00CB7D90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DA30CF1" wp14:editId="53346A51">
            <wp:extent cx="3800475" cy="27336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Pr="00FD3783" w:rsidRDefault="00CB7D90" w:rsidP="00CB7D90">
      <w:pPr>
        <w:ind w:right="395"/>
        <w:jc w:val="both"/>
      </w:pPr>
      <w:r w:rsidRPr="00FD3783">
        <w:rPr>
          <w:spacing w:val="40"/>
        </w:rPr>
        <w:t>Рис.</w:t>
      </w:r>
      <w:r w:rsidRPr="00FD3783">
        <w:t xml:space="preserve"> 4. Временные зависимости температуры в пяти точках(1-5)  свет</w:t>
      </w:r>
      <w:r w:rsidRPr="00FD3783">
        <w:t>о</w:t>
      </w:r>
      <w:r w:rsidRPr="00FD3783">
        <w:t xml:space="preserve">звукопровода дефлектора при постоянной мощности       </w:t>
      </w:r>
      <w:r w:rsidRPr="00FD3783">
        <w:rPr>
          <w:lang w:val="en-US"/>
        </w:rPr>
        <w:t>W</w:t>
      </w:r>
      <w:r w:rsidRPr="00FD3783">
        <w:t xml:space="preserve"> = 3 Вт и ступенчатом увеличении частоты </w:t>
      </w:r>
      <w:r w:rsidRPr="00FD3783">
        <w:rPr>
          <w:i/>
          <w:lang w:val="en-US"/>
        </w:rPr>
        <w:t>f</w:t>
      </w:r>
      <w:r w:rsidRPr="00FD3783">
        <w:t xml:space="preserve"> на 10 МГц (</w:t>
      </w:r>
      <w:r w:rsidRPr="00FD3783">
        <w:rPr>
          <w:i/>
          <w:lang w:val="en-US"/>
        </w:rPr>
        <w:t>a</w:t>
      </w:r>
      <w:r w:rsidRPr="00FD3783">
        <w:t>-</w:t>
      </w:r>
      <w:r w:rsidRPr="00FD3783">
        <w:rPr>
          <w:i/>
          <w:lang w:val="en-US"/>
        </w:rPr>
        <w:t>l</w:t>
      </w:r>
      <w:r w:rsidRPr="00FD3783">
        <w:t xml:space="preserve">), </w:t>
      </w:r>
      <w:r w:rsidRPr="00FD3783">
        <w:rPr>
          <w:i/>
          <w:lang w:val="en-US"/>
        </w:rPr>
        <w:t>f</w:t>
      </w:r>
      <w:r w:rsidRPr="00FD3783">
        <w:t>(</w:t>
      </w:r>
      <w:r w:rsidRPr="00FD3783">
        <w:rPr>
          <w:i/>
          <w:lang w:val="en-US"/>
        </w:rPr>
        <w:t>a</w:t>
      </w:r>
      <w:r w:rsidRPr="00FD3783">
        <w:t>) = 60 МГц</w:t>
      </w:r>
    </w:p>
    <w:p w:rsidR="00CB7D90" w:rsidRPr="00FD3783" w:rsidRDefault="00CB7D90" w:rsidP="00CB7D90">
      <w:pPr>
        <w:ind w:firstLine="709"/>
        <w:jc w:val="both"/>
      </w:pPr>
    </w:p>
    <w:p w:rsidR="00CB7D90" w:rsidRPr="00FD3783" w:rsidRDefault="00CB7D90" w:rsidP="00CB7D90">
      <w:pPr>
        <w:jc w:val="center"/>
      </w:pPr>
      <w:r>
        <w:rPr>
          <w:noProof/>
        </w:rPr>
        <w:lastRenderedPageBreak/>
        <w:drawing>
          <wp:inline distT="0" distB="0" distL="0" distR="0" wp14:anchorId="1CDF8D6E" wp14:editId="47416CEF">
            <wp:extent cx="4476750" cy="3067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Pr="00FD3783" w:rsidRDefault="00CB7D90" w:rsidP="00CB7D90">
      <w:pPr>
        <w:ind w:right="395"/>
        <w:jc w:val="both"/>
      </w:pPr>
      <w:r w:rsidRPr="00FD3783">
        <w:rPr>
          <w:spacing w:val="40"/>
        </w:rPr>
        <w:t>Рис.</w:t>
      </w:r>
      <w:r w:rsidRPr="00FD3783">
        <w:t xml:space="preserve"> 5. Временные зависимости температуры светозвукопровода дефлектора в точках (1-5) при медленном (1 МГц за 1 мин) увелич</w:t>
      </w:r>
      <w:r w:rsidRPr="00FD3783">
        <w:t>е</w:t>
      </w:r>
      <w:r w:rsidRPr="00FD3783">
        <w:t xml:space="preserve">нии частоты </w:t>
      </w:r>
      <w:r w:rsidRPr="00FD3783">
        <w:rPr>
          <w:i/>
        </w:rPr>
        <w:t>f</w:t>
      </w:r>
      <w:r w:rsidRPr="00FD3783">
        <w:t xml:space="preserve"> в диапазоне (60-100) МГц (</w:t>
      </w:r>
      <w:r w:rsidRPr="00FD3783">
        <w:rPr>
          <w:i/>
          <w:lang w:val="en-US"/>
        </w:rPr>
        <w:t>a</w:t>
      </w:r>
      <w:r w:rsidRPr="00FD3783">
        <w:t>-</w:t>
      </w:r>
      <w:r w:rsidRPr="00FD3783">
        <w:rPr>
          <w:i/>
          <w:lang w:val="en-US"/>
        </w:rPr>
        <w:t>e</w:t>
      </w:r>
      <w:r w:rsidRPr="00FD3783">
        <w:t>) и постоянной мощн</w:t>
      </w:r>
      <w:r w:rsidRPr="00FD3783">
        <w:t>о</w:t>
      </w:r>
      <w:r w:rsidRPr="00FD3783">
        <w:t xml:space="preserve">сти, подаваемой на пьезопреобразователь </w:t>
      </w:r>
      <w:r w:rsidRPr="00FD3783">
        <w:rPr>
          <w:i/>
        </w:rPr>
        <w:t>W</w:t>
      </w:r>
      <w:r w:rsidRPr="00FD3783">
        <w:t xml:space="preserve"> = 3 Вт</w:t>
      </w:r>
    </w:p>
    <w:p w:rsidR="00CB7D90" w:rsidRPr="00FD3783" w:rsidRDefault="00CB7D90" w:rsidP="00CB7D90">
      <w:pPr>
        <w:jc w:val="center"/>
      </w:pPr>
      <w:r>
        <w:rPr>
          <w:noProof/>
        </w:rPr>
        <w:drawing>
          <wp:inline distT="0" distB="0" distL="0" distR="0" wp14:anchorId="33FCDA9A" wp14:editId="065B0E41">
            <wp:extent cx="3876675" cy="2905125"/>
            <wp:effectExtent l="0" t="0" r="9525" b="9525"/>
            <wp:docPr id="7" name="Рисунок 7" descr="C:\Users\Kristina\Desktop\6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Kristina\Desktop\6ф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Default="00CB7D90" w:rsidP="00CB7D90">
      <w:pPr>
        <w:ind w:left="567" w:right="395"/>
        <w:jc w:val="both"/>
        <w:rPr>
          <w:spacing w:val="40"/>
          <w:sz w:val="22"/>
          <w:szCs w:val="22"/>
        </w:rPr>
      </w:pPr>
    </w:p>
    <w:p w:rsidR="00CB7D90" w:rsidRPr="00FA0482" w:rsidRDefault="00CB7D90" w:rsidP="00CB7D90">
      <w:pPr>
        <w:ind w:left="567" w:right="395"/>
        <w:jc w:val="both"/>
        <w:rPr>
          <w:sz w:val="22"/>
          <w:szCs w:val="22"/>
        </w:rPr>
      </w:pPr>
      <w:r w:rsidRPr="00FA0482">
        <w:rPr>
          <w:spacing w:val="40"/>
          <w:sz w:val="22"/>
          <w:szCs w:val="22"/>
        </w:rPr>
        <w:t>Рис.</w:t>
      </w:r>
      <w:r w:rsidRPr="00FA0482">
        <w:rPr>
          <w:sz w:val="22"/>
          <w:szCs w:val="22"/>
        </w:rPr>
        <w:t xml:space="preserve"> 6. Диаграмма полных импедансов Смита для исслед</w:t>
      </w:r>
      <w:r w:rsidRPr="00FA0482">
        <w:rPr>
          <w:sz w:val="22"/>
          <w:szCs w:val="22"/>
        </w:rPr>
        <w:t>о</w:t>
      </w:r>
      <w:r w:rsidRPr="00FA0482">
        <w:rPr>
          <w:sz w:val="22"/>
          <w:szCs w:val="22"/>
        </w:rPr>
        <w:t>ванного акустооптического дефлектора</w:t>
      </w:r>
    </w:p>
    <w:p w:rsidR="00CB7D90" w:rsidRPr="00FD3783" w:rsidRDefault="00CB7D90" w:rsidP="00CB7D90">
      <w:pPr>
        <w:ind w:left="567" w:right="395"/>
        <w:jc w:val="both"/>
      </w:pPr>
    </w:p>
    <w:p w:rsidR="00CB7D90" w:rsidRPr="00FD3783" w:rsidRDefault="00CB7D90" w:rsidP="00CB7D90">
      <w:pPr>
        <w:jc w:val="center"/>
      </w:pPr>
      <w:r>
        <w:rPr>
          <w:noProof/>
        </w:rPr>
        <w:lastRenderedPageBreak/>
        <w:drawing>
          <wp:inline distT="0" distB="0" distL="0" distR="0" wp14:anchorId="6E3E91F3" wp14:editId="71721C46">
            <wp:extent cx="3857625" cy="2895600"/>
            <wp:effectExtent l="0" t="0" r="9525" b="0"/>
            <wp:docPr id="6" name="Рисунок 6" descr="C:\Users\Kristina\Desktop\7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Kristina\Desktop\7ф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Default="00CB7D90" w:rsidP="00CB7D90">
      <w:pPr>
        <w:ind w:right="395"/>
        <w:jc w:val="both"/>
        <w:rPr>
          <w:spacing w:val="40"/>
          <w:sz w:val="22"/>
          <w:szCs w:val="22"/>
        </w:rPr>
      </w:pPr>
    </w:p>
    <w:p w:rsidR="00CB7D90" w:rsidRPr="00FA0482" w:rsidRDefault="00CB7D90" w:rsidP="00CB7D90">
      <w:pPr>
        <w:ind w:right="395"/>
        <w:jc w:val="both"/>
        <w:rPr>
          <w:sz w:val="22"/>
          <w:szCs w:val="22"/>
        </w:rPr>
      </w:pPr>
      <w:r w:rsidRPr="00FA0482">
        <w:rPr>
          <w:spacing w:val="40"/>
          <w:sz w:val="22"/>
          <w:szCs w:val="22"/>
        </w:rPr>
        <w:t>Рис.</w:t>
      </w:r>
      <w:r w:rsidRPr="00FA0482">
        <w:rPr>
          <w:sz w:val="22"/>
          <w:szCs w:val="22"/>
        </w:rPr>
        <w:t xml:space="preserve"> 7. Зависимость КСВ от частоты для исследованного акустооптич</w:t>
      </w:r>
      <w:r w:rsidRPr="00FA0482">
        <w:rPr>
          <w:sz w:val="22"/>
          <w:szCs w:val="22"/>
        </w:rPr>
        <w:t>е</w:t>
      </w:r>
      <w:r w:rsidRPr="00FA0482">
        <w:rPr>
          <w:sz w:val="22"/>
          <w:szCs w:val="22"/>
        </w:rPr>
        <w:t>ского дефлектора</w:t>
      </w:r>
    </w:p>
    <w:p w:rsidR="00CB7D90" w:rsidRPr="00FD3783" w:rsidRDefault="00CB7D90" w:rsidP="00CB7D90">
      <w:pPr>
        <w:ind w:left="567" w:right="395"/>
        <w:jc w:val="both"/>
      </w:pPr>
    </w:p>
    <w:p w:rsidR="00CB7D90" w:rsidRPr="00FD3783" w:rsidRDefault="00CB7D90" w:rsidP="00CB7D90">
      <w:pPr>
        <w:ind w:firstLine="708"/>
        <w:jc w:val="both"/>
        <w:rPr>
          <w:b/>
        </w:rPr>
      </w:pPr>
      <w:r w:rsidRPr="00FD3783">
        <w:rPr>
          <w:b/>
        </w:rPr>
        <w:t xml:space="preserve">3. Измерение температурных полей в акустооптическом фильтре. </w:t>
      </w:r>
      <w:r w:rsidRPr="00FD3783">
        <w:t>На рис. 8 представлен акустооптический фильтр с точками (1-5), в которых измерялась температура тепловизионной камерой.</w:t>
      </w:r>
    </w:p>
    <w:p w:rsidR="00CB7D90" w:rsidRPr="00FD3783" w:rsidRDefault="00CB7D90" w:rsidP="00CB7D90">
      <w:pPr>
        <w:ind w:firstLine="709"/>
        <w:jc w:val="both"/>
        <w:rPr>
          <w:lang w:val="en-US"/>
        </w:rPr>
      </w:pPr>
      <w:r>
        <w:rPr>
          <w:noProof/>
        </w:rPr>
        <w:drawing>
          <wp:inline distT="0" distB="0" distL="0" distR="0" wp14:anchorId="41B39327" wp14:editId="21212466">
            <wp:extent cx="2981325" cy="2238375"/>
            <wp:effectExtent l="0" t="0" r="9525" b="9525"/>
            <wp:docPr id="5" name="Рисунок 5" descr="C:\Users\Kristina\Desktop\8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Kristina\Desktop\8ф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Pr="00FA0482" w:rsidRDefault="00CB7D90" w:rsidP="00CB7D90">
      <w:pPr>
        <w:ind w:right="395"/>
        <w:jc w:val="both"/>
        <w:rPr>
          <w:sz w:val="22"/>
          <w:szCs w:val="22"/>
        </w:rPr>
      </w:pPr>
      <w:r w:rsidRPr="00FA0482">
        <w:rPr>
          <w:spacing w:val="40"/>
          <w:sz w:val="22"/>
          <w:szCs w:val="22"/>
        </w:rPr>
        <w:t>Рис.</w:t>
      </w:r>
      <w:r w:rsidRPr="00FA0482">
        <w:rPr>
          <w:sz w:val="22"/>
          <w:szCs w:val="22"/>
        </w:rPr>
        <w:t xml:space="preserve"> 8. Полученное тепловизионной камерой </w:t>
      </w:r>
      <w:r w:rsidRPr="00FA0482">
        <w:rPr>
          <w:sz w:val="22"/>
          <w:szCs w:val="22"/>
          <w:lang w:val="en-US"/>
        </w:rPr>
        <w:t>FLIR</w:t>
      </w:r>
      <w:r w:rsidRPr="00FA0482">
        <w:rPr>
          <w:sz w:val="22"/>
          <w:szCs w:val="22"/>
        </w:rPr>
        <w:t xml:space="preserve"> изображение температурного поля в крупногабаритном светозвукопроводе, изг</w:t>
      </w:r>
      <w:r w:rsidRPr="00FA0482">
        <w:rPr>
          <w:sz w:val="22"/>
          <w:szCs w:val="22"/>
        </w:rPr>
        <w:t>о</w:t>
      </w:r>
      <w:r w:rsidRPr="00FA0482">
        <w:rPr>
          <w:sz w:val="22"/>
          <w:szCs w:val="22"/>
        </w:rPr>
        <w:t>товленном из кристалла парателлурита, работающего акустооптического фильтра. Ча</w:t>
      </w:r>
      <w:r w:rsidRPr="00FA0482">
        <w:rPr>
          <w:sz w:val="22"/>
          <w:szCs w:val="22"/>
        </w:rPr>
        <w:t>с</w:t>
      </w:r>
      <w:r w:rsidRPr="00FA0482">
        <w:rPr>
          <w:sz w:val="22"/>
          <w:szCs w:val="22"/>
        </w:rPr>
        <w:t xml:space="preserve">тота </w:t>
      </w:r>
      <w:r w:rsidRPr="00FA0482">
        <w:rPr>
          <w:i/>
          <w:sz w:val="22"/>
          <w:szCs w:val="22"/>
          <w:lang w:val="en-US"/>
        </w:rPr>
        <w:t>f</w:t>
      </w:r>
      <w:r w:rsidRPr="00FA0482">
        <w:rPr>
          <w:sz w:val="22"/>
          <w:szCs w:val="22"/>
        </w:rPr>
        <w:t xml:space="preserve"> = 140 МГц; мощность </w:t>
      </w:r>
      <w:r w:rsidRPr="00FA0482">
        <w:rPr>
          <w:i/>
          <w:sz w:val="22"/>
          <w:szCs w:val="22"/>
          <w:lang w:val="en-US"/>
        </w:rPr>
        <w:t>W</w:t>
      </w:r>
      <w:r w:rsidRPr="00FA0482">
        <w:rPr>
          <w:sz w:val="22"/>
          <w:szCs w:val="22"/>
        </w:rPr>
        <w:t xml:space="preserve"> = 3,5 Вт</w:t>
      </w:r>
    </w:p>
    <w:p w:rsidR="00CB7D90" w:rsidRDefault="00CB7D90" w:rsidP="00CB7D90">
      <w:pPr>
        <w:ind w:firstLine="709"/>
        <w:jc w:val="both"/>
      </w:pPr>
    </w:p>
    <w:p w:rsidR="00CB7D90" w:rsidRPr="00FD3783" w:rsidRDefault="00CB7D90" w:rsidP="00CB7D90">
      <w:pPr>
        <w:ind w:firstLine="709"/>
        <w:jc w:val="both"/>
      </w:pPr>
      <w:r w:rsidRPr="00FD3783">
        <w:t xml:space="preserve">На рис. 9, 10 представлены временные зависимости температуры в пяти точках светозвукопровода акустооптического фильтра, </w:t>
      </w:r>
      <w:r w:rsidRPr="00FD3783">
        <w:lastRenderedPageBreak/>
        <w:t>получе</w:t>
      </w:r>
      <w:r w:rsidRPr="00FD3783">
        <w:t>н</w:t>
      </w:r>
      <w:r w:rsidRPr="00FD3783">
        <w:t>ные аналогично зависимостям для дефлектора, представленным на рис. 3, 4. Частотный диапазон измерений составлял (50-250) МГц. Измен</w:t>
      </w:r>
      <w:r w:rsidRPr="00FD3783">
        <w:t>е</w:t>
      </w:r>
      <w:r w:rsidRPr="00FD3783">
        <w:t>ния частот на 10 МГц производились каждые 300 с. Мощность измен</w:t>
      </w:r>
      <w:r w:rsidRPr="00FD3783">
        <w:t>я</w:t>
      </w:r>
      <w:r w:rsidRPr="00FD3783">
        <w:t>лась от 0,5 Вт до 3,5 Вт каждые 300 с на 0,5 Вт.</w:t>
      </w:r>
    </w:p>
    <w:p w:rsidR="00CB7D90" w:rsidRPr="00FD3783" w:rsidRDefault="00CB7D90" w:rsidP="00CB7D90">
      <w:pPr>
        <w:jc w:val="both"/>
      </w:pPr>
      <w:r>
        <w:rPr>
          <w:noProof/>
        </w:rPr>
        <w:drawing>
          <wp:inline distT="0" distB="0" distL="0" distR="0" wp14:anchorId="0F7E1FBF" wp14:editId="749488D2">
            <wp:extent cx="4648200" cy="2209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Pr="00FD3783" w:rsidRDefault="00CB7D90" w:rsidP="00CB7D90">
      <w:pPr>
        <w:ind w:right="395"/>
        <w:jc w:val="both"/>
      </w:pPr>
      <w:r w:rsidRPr="00FD3783">
        <w:rPr>
          <w:spacing w:val="40"/>
        </w:rPr>
        <w:t>Рис.</w:t>
      </w:r>
      <w:r w:rsidRPr="00FD3783">
        <w:t xml:space="preserve"> 9. Временные зависимости температуры в пяти точках (1-5), пол</w:t>
      </w:r>
      <w:r w:rsidRPr="00FD3783">
        <w:t>у</w:t>
      </w:r>
      <w:r w:rsidRPr="00FD3783">
        <w:t xml:space="preserve">ченные для светозвукопровода акустооптического фильтра при ступенчатом увеличении частоты </w:t>
      </w:r>
      <w:r w:rsidRPr="00FD3783">
        <w:rPr>
          <w:i/>
          <w:lang w:val="en-US"/>
        </w:rPr>
        <w:t>f</w:t>
      </w:r>
      <w:r w:rsidRPr="00FD3783">
        <w:t xml:space="preserve"> на 10 МГц каждые 300 с в диап</w:t>
      </w:r>
      <w:r w:rsidRPr="00FD3783">
        <w:t>а</w:t>
      </w:r>
      <w:r w:rsidRPr="00FD3783">
        <w:t>зоне (50-250) МГц (</w:t>
      </w:r>
      <w:r w:rsidRPr="00FD3783">
        <w:rPr>
          <w:i/>
          <w:lang w:val="en-US"/>
        </w:rPr>
        <w:t>a</w:t>
      </w:r>
      <w:r w:rsidRPr="00FD3783">
        <w:t>-</w:t>
      </w:r>
      <w:r w:rsidRPr="00FD3783">
        <w:rPr>
          <w:i/>
          <w:lang w:val="en-US"/>
        </w:rPr>
        <w:t>u</w:t>
      </w:r>
      <w:r w:rsidRPr="00FD3783">
        <w:t xml:space="preserve">) при постоянной мощности </w:t>
      </w:r>
      <w:r w:rsidRPr="00FD3783">
        <w:rPr>
          <w:i/>
          <w:lang w:val="en-US"/>
        </w:rPr>
        <w:t>W</w:t>
      </w:r>
      <w:r w:rsidRPr="00FD3783">
        <w:t xml:space="preserve"> = 3 Вт</w:t>
      </w:r>
    </w:p>
    <w:p w:rsidR="00CB7D90" w:rsidRPr="00FD3783" w:rsidRDefault="00CB7D90" w:rsidP="00CB7D90">
      <w:pPr>
        <w:jc w:val="center"/>
      </w:pPr>
      <w:r>
        <w:rPr>
          <w:noProof/>
        </w:rPr>
        <w:drawing>
          <wp:inline distT="0" distB="0" distL="0" distR="0" wp14:anchorId="0151E777" wp14:editId="3E29676B">
            <wp:extent cx="3962400" cy="2895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Pr="003F4651" w:rsidRDefault="00CB7D90" w:rsidP="00CB7D90">
      <w:pPr>
        <w:ind w:right="395"/>
        <w:jc w:val="both"/>
        <w:rPr>
          <w:sz w:val="22"/>
          <w:szCs w:val="22"/>
        </w:rPr>
      </w:pPr>
      <w:r w:rsidRPr="003F4651">
        <w:rPr>
          <w:spacing w:val="40"/>
          <w:sz w:val="22"/>
          <w:szCs w:val="22"/>
        </w:rPr>
        <w:t>Рис.</w:t>
      </w:r>
      <w:r w:rsidRPr="003F4651">
        <w:rPr>
          <w:sz w:val="22"/>
          <w:szCs w:val="22"/>
        </w:rPr>
        <w:t xml:space="preserve"> 10. Временные зависимости температуры в пяти точках (1-5), пол</w:t>
      </w:r>
      <w:r w:rsidRPr="003F4651">
        <w:rPr>
          <w:sz w:val="22"/>
          <w:szCs w:val="22"/>
        </w:rPr>
        <w:t>у</w:t>
      </w:r>
      <w:r w:rsidRPr="003F4651">
        <w:rPr>
          <w:sz w:val="22"/>
          <w:szCs w:val="22"/>
        </w:rPr>
        <w:t>ченные для светозвукопровода акустооптического фильтра при ступенч</w:t>
      </w:r>
      <w:r w:rsidRPr="003F4651">
        <w:rPr>
          <w:sz w:val="22"/>
          <w:szCs w:val="22"/>
        </w:rPr>
        <w:t>а</w:t>
      </w:r>
      <w:r w:rsidRPr="003F4651">
        <w:rPr>
          <w:sz w:val="22"/>
          <w:szCs w:val="22"/>
        </w:rPr>
        <w:t xml:space="preserve">том увеличении мощности </w:t>
      </w:r>
      <w:r w:rsidRPr="003F4651">
        <w:rPr>
          <w:i/>
          <w:sz w:val="22"/>
          <w:szCs w:val="22"/>
          <w:lang w:val="en-US"/>
        </w:rPr>
        <w:t>W</w:t>
      </w:r>
      <w:r w:rsidRPr="003F4651">
        <w:rPr>
          <w:sz w:val="22"/>
          <w:szCs w:val="22"/>
        </w:rPr>
        <w:t xml:space="preserve"> от 0,5 Вт до 3,5 Вт (</w:t>
      </w:r>
      <w:r w:rsidRPr="003F4651">
        <w:rPr>
          <w:i/>
          <w:sz w:val="22"/>
          <w:szCs w:val="22"/>
          <w:lang w:val="en-US"/>
        </w:rPr>
        <w:t>a</w:t>
      </w:r>
      <w:r w:rsidRPr="003F4651">
        <w:rPr>
          <w:sz w:val="22"/>
          <w:szCs w:val="22"/>
        </w:rPr>
        <w:t>-</w:t>
      </w:r>
      <w:r w:rsidRPr="003F4651">
        <w:rPr>
          <w:i/>
          <w:sz w:val="22"/>
          <w:szCs w:val="22"/>
          <w:lang w:val="en-US"/>
        </w:rPr>
        <w:t>h</w:t>
      </w:r>
      <w:r w:rsidRPr="003F4651">
        <w:rPr>
          <w:sz w:val="22"/>
          <w:szCs w:val="22"/>
        </w:rPr>
        <w:t xml:space="preserve">) на 0,5 Вт каждые 300 с и постоянной частоте </w:t>
      </w:r>
      <w:r w:rsidRPr="003F4651">
        <w:rPr>
          <w:i/>
          <w:sz w:val="22"/>
          <w:szCs w:val="22"/>
          <w:lang w:val="en-US"/>
        </w:rPr>
        <w:t>f</w:t>
      </w:r>
      <w:r w:rsidRPr="003F4651">
        <w:rPr>
          <w:sz w:val="22"/>
          <w:szCs w:val="22"/>
        </w:rPr>
        <w:t xml:space="preserve"> = 140 МГц</w:t>
      </w:r>
    </w:p>
    <w:p w:rsidR="00CB7D90" w:rsidRDefault="00CB7D90" w:rsidP="00CB7D90">
      <w:pPr>
        <w:tabs>
          <w:tab w:val="left" w:pos="7483"/>
        </w:tabs>
        <w:ind w:right="-30" w:firstLine="709"/>
        <w:jc w:val="both"/>
      </w:pPr>
    </w:p>
    <w:p w:rsidR="00CB7D90" w:rsidRPr="00FD3783" w:rsidRDefault="00CB7D90" w:rsidP="00CB7D90">
      <w:pPr>
        <w:tabs>
          <w:tab w:val="left" w:pos="7483"/>
        </w:tabs>
        <w:ind w:right="-30" w:firstLine="709"/>
        <w:jc w:val="both"/>
      </w:pPr>
      <w:r w:rsidRPr="00FD3783">
        <w:lastRenderedPageBreak/>
        <w:t>Диаграмма полных импедансов Смита и зависимость КСВ от ча</w:t>
      </w:r>
      <w:r w:rsidRPr="00FD3783">
        <w:t>с</w:t>
      </w:r>
      <w:r w:rsidRPr="00FD3783">
        <w:t>тоты акустооптического фильтра, в котором измерялись температурные поля, представлены на рис. 11, 12.</w:t>
      </w:r>
    </w:p>
    <w:p w:rsidR="00CB7D90" w:rsidRPr="00FD3783" w:rsidRDefault="00CB7D90" w:rsidP="00CB7D90">
      <w:pPr>
        <w:jc w:val="center"/>
      </w:pPr>
      <w:r>
        <w:rPr>
          <w:noProof/>
        </w:rPr>
        <w:drawing>
          <wp:inline distT="0" distB="0" distL="0" distR="0" wp14:anchorId="55714DA3" wp14:editId="76BC3C61">
            <wp:extent cx="3914775" cy="2952750"/>
            <wp:effectExtent l="0" t="0" r="9525" b="0"/>
            <wp:docPr id="2" name="Рисунок 2" descr="C:\Users\Kristina\Desktop\11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Kristina\Desktop\11ф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Pr="003F4651" w:rsidRDefault="00CB7D90" w:rsidP="00CB7D90">
      <w:pPr>
        <w:ind w:right="395"/>
        <w:jc w:val="both"/>
        <w:rPr>
          <w:sz w:val="22"/>
          <w:szCs w:val="22"/>
        </w:rPr>
      </w:pPr>
      <w:r w:rsidRPr="003F4651">
        <w:rPr>
          <w:spacing w:val="40"/>
          <w:sz w:val="22"/>
          <w:szCs w:val="22"/>
        </w:rPr>
        <w:t>Рис.</w:t>
      </w:r>
      <w:r w:rsidRPr="003F4651">
        <w:rPr>
          <w:sz w:val="22"/>
          <w:szCs w:val="22"/>
        </w:rPr>
        <w:t xml:space="preserve"> 11. Диаграмма полных импедансов Смита для исследованного ак</w:t>
      </w:r>
      <w:r w:rsidRPr="003F4651">
        <w:rPr>
          <w:sz w:val="22"/>
          <w:szCs w:val="22"/>
        </w:rPr>
        <w:t>у</w:t>
      </w:r>
      <w:r w:rsidRPr="003F4651">
        <w:rPr>
          <w:sz w:val="22"/>
          <w:szCs w:val="22"/>
        </w:rPr>
        <w:t>стооптического фильтра</w:t>
      </w:r>
    </w:p>
    <w:p w:rsidR="00CB7D90" w:rsidRPr="003F4651" w:rsidRDefault="00CB7D90" w:rsidP="00CB7D90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E655119" wp14:editId="7FE4E94B">
            <wp:extent cx="3876675" cy="2905125"/>
            <wp:effectExtent l="0" t="0" r="9525" b="9525"/>
            <wp:docPr id="1" name="Рисунок 1" descr="C:\Users\Kristina\Desktop\12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Kristina\Desktop\12ф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90" w:rsidRPr="00FD3783" w:rsidRDefault="00CB7D90" w:rsidP="00CB7D90">
      <w:pPr>
        <w:ind w:right="395"/>
        <w:jc w:val="both"/>
      </w:pPr>
      <w:r w:rsidRPr="00FD3783">
        <w:rPr>
          <w:spacing w:val="40"/>
        </w:rPr>
        <w:t>Рис.</w:t>
      </w:r>
      <w:r w:rsidRPr="00FD3783">
        <w:t xml:space="preserve"> 12. Зависимость КСВ от частоты для исследованного акуст</w:t>
      </w:r>
      <w:r w:rsidRPr="00FD3783">
        <w:t>о</w:t>
      </w:r>
      <w:r w:rsidRPr="00FD3783">
        <w:t>оптического фильтра</w:t>
      </w:r>
    </w:p>
    <w:p w:rsidR="00CB7D90" w:rsidRDefault="00CB7D90" w:rsidP="00CB7D90">
      <w:pPr>
        <w:jc w:val="both"/>
      </w:pPr>
      <w:r w:rsidRPr="00FD3783">
        <w:tab/>
      </w:r>
    </w:p>
    <w:p w:rsidR="00CB7D90" w:rsidRPr="00FD3783" w:rsidRDefault="00CB7D90" w:rsidP="00CB7D90">
      <w:pPr>
        <w:jc w:val="both"/>
        <w:rPr>
          <w:b/>
        </w:rPr>
      </w:pPr>
      <w:r>
        <w:lastRenderedPageBreak/>
        <w:tab/>
      </w:r>
      <w:r w:rsidRPr="00FD3783">
        <w:rPr>
          <w:b/>
        </w:rPr>
        <w:t>4.</w:t>
      </w:r>
      <w:r w:rsidRPr="00FD3783">
        <w:t xml:space="preserve"> </w:t>
      </w:r>
      <w:r w:rsidRPr="00FD3783">
        <w:rPr>
          <w:b/>
        </w:rPr>
        <w:t xml:space="preserve">Обсуждение результатов. </w:t>
      </w:r>
      <w:r w:rsidRPr="00FD3783">
        <w:t>Анализ временных зависимостей нагрева и охлаждения светозвукопроводов исследованных акустоопт</w:t>
      </w:r>
      <w:r w:rsidRPr="00FD3783">
        <w:t>и</w:t>
      </w:r>
      <w:r w:rsidRPr="00FD3783">
        <w:t>ческих устройств: дефлектора и фильтра, - приводит к следующим в</w:t>
      </w:r>
      <w:r w:rsidRPr="00FD3783">
        <w:t>ы</w:t>
      </w:r>
      <w:r w:rsidRPr="00FD3783">
        <w:t>водам:</w:t>
      </w:r>
    </w:p>
    <w:p w:rsidR="00CB7D90" w:rsidRPr="00FD3783" w:rsidRDefault="00CB7D90" w:rsidP="00CB7D90">
      <w:pPr>
        <w:pStyle w:val="aa"/>
        <w:numPr>
          <w:ilvl w:val="0"/>
          <w:numId w:val="4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D3783">
        <w:rPr>
          <w:rFonts w:ascii="Times New Roman" w:hAnsi="Times New Roman"/>
          <w:sz w:val="24"/>
          <w:szCs w:val="24"/>
        </w:rPr>
        <w:t>В светозвукопроводе фильтра, имеющем размеры 36×25×22 мм и объем 19,8 см</w:t>
      </w:r>
      <w:r w:rsidRPr="00FD3783">
        <w:rPr>
          <w:rFonts w:ascii="Times New Roman" w:hAnsi="Times New Roman"/>
          <w:sz w:val="24"/>
          <w:szCs w:val="24"/>
          <w:vertAlign w:val="superscript"/>
        </w:rPr>
        <w:t>3</w:t>
      </w:r>
      <w:r w:rsidRPr="00FD3783">
        <w:rPr>
          <w:rFonts w:ascii="Times New Roman" w:hAnsi="Times New Roman"/>
          <w:sz w:val="24"/>
          <w:szCs w:val="24"/>
        </w:rPr>
        <w:t>, наблюдается в несколько раз менее интенсивная динамика нагрева и охлаждения материала, чем в светозвукопроводе дефлектора, имеющего размеры 17×15×12 мм и объем 3,06 см</w:t>
      </w:r>
      <w:r w:rsidRPr="00FD3783">
        <w:rPr>
          <w:rFonts w:ascii="Times New Roman" w:hAnsi="Times New Roman"/>
          <w:sz w:val="24"/>
          <w:szCs w:val="24"/>
          <w:vertAlign w:val="superscript"/>
        </w:rPr>
        <w:t>3</w:t>
      </w:r>
      <w:r w:rsidRPr="00FD3783">
        <w:rPr>
          <w:rFonts w:ascii="Times New Roman" w:hAnsi="Times New Roman"/>
          <w:sz w:val="24"/>
          <w:szCs w:val="24"/>
        </w:rPr>
        <w:t>.</w:t>
      </w:r>
    </w:p>
    <w:p w:rsidR="00CB7D90" w:rsidRPr="00FD3783" w:rsidRDefault="00CB7D90" w:rsidP="00CB7D90">
      <w:pPr>
        <w:pStyle w:val="aa"/>
        <w:numPr>
          <w:ilvl w:val="0"/>
          <w:numId w:val="4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D3783">
        <w:rPr>
          <w:rFonts w:ascii="Times New Roman" w:hAnsi="Times New Roman"/>
          <w:sz w:val="24"/>
          <w:szCs w:val="24"/>
        </w:rPr>
        <w:t xml:space="preserve">В точке 1 светозвукопровода фильтра, как наиболее близкой к пьезопреобразователю, при увеличении мощности на 0,5 Вт нагрев происходит со скоростью </w:t>
      </w:r>
      <w:smartTag w:uri="urn:schemas-microsoft-com:office:smarttags" w:element="metricconverter">
        <w:smartTagPr>
          <w:attr w:name="ProductID" w:val="0,8 ﾰC"/>
        </w:smartTagPr>
        <w:r w:rsidRPr="00FD3783">
          <w:rPr>
            <w:rFonts w:ascii="Times New Roman" w:hAnsi="Times New Roman"/>
            <w:sz w:val="24"/>
            <w:szCs w:val="24"/>
          </w:rPr>
          <w:t>0,8</w:t>
        </w:r>
        <w:r w:rsidRPr="00FD3783">
          <w:rPr>
            <w:rFonts w:ascii="Arial" w:hAnsi="Arial" w:cs="Arial"/>
            <w:sz w:val="21"/>
            <w:szCs w:val="21"/>
            <w:shd w:val="clear" w:color="auto" w:fill="FFFFFF"/>
          </w:rPr>
          <w:t xml:space="preserve"> </w:t>
        </w:r>
        <w:r w:rsidRPr="00FD3783">
          <w:rPr>
            <w:rFonts w:ascii="Times New Roman" w:hAnsi="Times New Roman"/>
            <w:sz w:val="24"/>
            <w:szCs w:val="24"/>
          </w:rPr>
          <w:t>°C</w:t>
        </w:r>
      </w:smartTag>
      <w:r w:rsidRPr="00FD378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FD3783">
        <w:rPr>
          <w:rFonts w:ascii="Times New Roman" w:hAnsi="Times New Roman"/>
          <w:sz w:val="24"/>
          <w:szCs w:val="24"/>
        </w:rPr>
        <w:t>/мин, в точке 5, как наиболее удаленной от пьезопреобразователя, - с меньшей скоростью 0,4 °C/мин. При выключении устройства скорость охлаждения в точке 1 составляет 6 °C/мин, в точке 5 - 2,5</w:t>
      </w:r>
      <w:r w:rsidRPr="00FD378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FD3783">
        <w:rPr>
          <w:rFonts w:ascii="Times New Roman" w:hAnsi="Times New Roman"/>
          <w:sz w:val="24"/>
          <w:szCs w:val="24"/>
        </w:rPr>
        <w:t>°C/мин.</w:t>
      </w:r>
    </w:p>
    <w:p w:rsidR="00CB7D90" w:rsidRPr="00FD3783" w:rsidRDefault="00CB7D90" w:rsidP="00CB7D90">
      <w:pPr>
        <w:pStyle w:val="aa"/>
        <w:numPr>
          <w:ilvl w:val="0"/>
          <w:numId w:val="4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D3783">
        <w:rPr>
          <w:rFonts w:ascii="Times New Roman" w:hAnsi="Times New Roman"/>
          <w:sz w:val="24"/>
          <w:szCs w:val="24"/>
        </w:rPr>
        <w:t xml:space="preserve">В точке 1 светозвукопровода дефлектора при увеличении мощности на 0,5 Вт нагрев происходит со скоростью 2,4 °C/мин, в точке 5 - со скоростью 1,4 °C/мин. При выключении устройства скорость охлаждения в точке 1 составляет 25 °C/мин, в точке 5-10 °C/мин. </w:t>
      </w:r>
    </w:p>
    <w:p w:rsidR="00CB7D90" w:rsidRPr="00FD3783" w:rsidRDefault="00CB7D90" w:rsidP="00CB7D90">
      <w:pPr>
        <w:pStyle w:val="aa"/>
        <w:numPr>
          <w:ilvl w:val="0"/>
          <w:numId w:val="4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D3783">
        <w:rPr>
          <w:rFonts w:ascii="Times New Roman" w:hAnsi="Times New Roman"/>
          <w:sz w:val="24"/>
          <w:szCs w:val="24"/>
        </w:rPr>
        <w:t>Максимальные температурные градиенты в светозвукопроводах фильтра и дефлектора наблюдаются при максимальных температурах нагрева, и для обоих типов устройств близки по значениям (4,2 К/см для фильтра и 4,7 К/см для дефлектора).</w:t>
      </w:r>
    </w:p>
    <w:p w:rsidR="00CB7D90" w:rsidRPr="00FD3783" w:rsidRDefault="00CB7D90" w:rsidP="00CB7D90">
      <w:pPr>
        <w:pStyle w:val="aa"/>
        <w:numPr>
          <w:ilvl w:val="0"/>
          <w:numId w:val="4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D3783">
        <w:rPr>
          <w:rFonts w:ascii="Times New Roman" w:hAnsi="Times New Roman"/>
          <w:sz w:val="24"/>
          <w:szCs w:val="24"/>
        </w:rPr>
        <w:t>Из физических представлений следует, что максимальный нагрев светозвукопровода должен наблюдаться при максимальной отдаче энергии пьезопреобразователем, т.е. теоретически при КСВ = 1 или, по крайней мере, при минимальных для данного устройства значениях КСВ. Полученные в настоящей работе данные хорошо подтверждают такую корреляцию.</w:t>
      </w:r>
    </w:p>
    <w:p w:rsidR="00CB7D90" w:rsidRPr="00FD3783" w:rsidRDefault="00CB7D90" w:rsidP="00CB7D90">
      <w:pPr>
        <w:pStyle w:val="aa"/>
        <w:numPr>
          <w:ilvl w:val="0"/>
          <w:numId w:val="4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D3783">
        <w:rPr>
          <w:rFonts w:ascii="Times New Roman" w:hAnsi="Times New Roman"/>
          <w:sz w:val="24"/>
          <w:szCs w:val="24"/>
        </w:rPr>
        <w:t>Из рис. 9 следует, что максимальные температуры в светозвукопроводе фильтра достигаются при постоянной мощности на частотах 110, 140 и 190 МГц. В то же время, КСВ для этих частот, согласно рис. 12, равны соответственно: 2,1; 1,25 и 1,2. При этом указанные частоты очень близки к абсолютным минимумам КСВ для фильтра, имеющим место в точке 3, частота 130,4 МГц, КСВ = 1,03, и в точке 5, частота 192,7 МГц, КСВ = 1,22. Все указанные точки находятся в центральной области диаграммы полных импедансов Смита (рис. 11).</w:t>
      </w:r>
    </w:p>
    <w:p w:rsidR="00CB7D90" w:rsidRPr="00FD3783" w:rsidRDefault="00CB7D90" w:rsidP="00CB7D90">
      <w:pPr>
        <w:pStyle w:val="aa"/>
        <w:numPr>
          <w:ilvl w:val="0"/>
          <w:numId w:val="41"/>
        </w:num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D3783">
        <w:rPr>
          <w:rFonts w:ascii="Times New Roman" w:hAnsi="Times New Roman"/>
          <w:sz w:val="24"/>
          <w:szCs w:val="24"/>
        </w:rPr>
        <w:t xml:space="preserve">Максимальные температуры в светозвукопроводе дефлектора достигаются при постоянной мощности на частотах 75 и 80 МГц. Эти частоты близки к абсолютному минимуму КСВ, лежащему </w:t>
      </w:r>
      <w:r w:rsidRPr="00FD3783">
        <w:rPr>
          <w:rFonts w:ascii="Times New Roman" w:hAnsi="Times New Roman"/>
          <w:sz w:val="24"/>
          <w:szCs w:val="24"/>
        </w:rPr>
        <w:lastRenderedPageBreak/>
        <w:t>между точками 8 и 9 на рис. 4, 5, соответствующими частотам 75 и 80 МГц, КСВ для которых имеет значения 1,58 и 1,48. Эти точки находятся в центральной области диаграммы полных импедансов Смита (рис. 6, 7).</w:t>
      </w:r>
    </w:p>
    <w:p w:rsidR="00CB7D90" w:rsidRPr="00FD3783" w:rsidRDefault="00CB7D90" w:rsidP="00CB7D90">
      <w:pPr>
        <w:ind w:firstLine="709"/>
        <w:jc w:val="both"/>
      </w:pPr>
      <w:r w:rsidRPr="00FD3783">
        <w:t>Таким образом, несмотря на большие объемы светозвукопров</w:t>
      </w:r>
      <w:r w:rsidRPr="00FD3783">
        <w:t>о</w:t>
      </w:r>
      <w:r w:rsidRPr="00FD3783">
        <w:t>дов акустооптических фильтров, вследствие низкой теплопроводности кристаллов парателлурита, при изменении мощности или частоты в них возникают значительные температурные градиенты, максимальные на частотах, соответствующих минимумам КСВ устройств. Достаточно высокие значения температурных градиентов (4-5) К/см могут прив</w:t>
      </w:r>
      <w:r w:rsidRPr="00FD3783">
        <w:t>о</w:t>
      </w:r>
      <w:r w:rsidRPr="00FD3783">
        <w:t>дить к искажениям акустических и световых волновых фронтов, и как следствие, - дополнительным искажениям функции пропускания филь</w:t>
      </w:r>
      <w:r w:rsidRPr="00FD3783">
        <w:t>т</w:t>
      </w:r>
      <w:r w:rsidRPr="00FD3783">
        <w:t>ра в моменты перестройки частоты в пределах исследуемого спектрал</w:t>
      </w:r>
      <w:r w:rsidRPr="00FD3783">
        <w:t>ь</w:t>
      </w:r>
      <w:r w:rsidRPr="00FD3783">
        <w:t>ного диапазона.</w:t>
      </w:r>
    </w:p>
    <w:p w:rsidR="00CB7D90" w:rsidRPr="00FD3783" w:rsidRDefault="00CB7D90" w:rsidP="00CB7D90">
      <w:pPr>
        <w:ind w:left="426"/>
        <w:jc w:val="both"/>
      </w:pPr>
    </w:p>
    <w:p w:rsidR="00CB7D90" w:rsidRPr="00FD3783" w:rsidRDefault="00CB7D90" w:rsidP="00CB7D90">
      <w:pPr>
        <w:ind w:left="426"/>
        <w:jc w:val="both"/>
      </w:pPr>
      <w:r w:rsidRPr="00FD3783">
        <w:rPr>
          <w:b/>
        </w:rPr>
        <w:t xml:space="preserve">Список литературы 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</w:rPr>
      </w:pPr>
      <w:r w:rsidRPr="00FD3783">
        <w:rPr>
          <w:rFonts w:ascii="Times New Roman" w:hAnsi="Times New Roman"/>
        </w:rPr>
        <w:t xml:space="preserve">Магдич Л. Н., Шницер П. И., Сасов В. Н. Влияние тепловых потерь на работу акустооптического дефлектора // Электронная техника. Сер. 10. "Квантовая электроника". 1975. Вып.1. С. 44. 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  <w:lang w:val="en-US"/>
        </w:rPr>
      </w:pPr>
      <w:r w:rsidRPr="00FD3783">
        <w:rPr>
          <w:rFonts w:ascii="Times New Roman" w:hAnsi="Times New Roman"/>
          <w:lang w:val="en-US"/>
        </w:rPr>
        <w:t>Rice R.R., Jackson J. E. and G. H. Burkhart. Thermal detuning effects in a standing wave acoustooptic modulator // Appl. Optics 1978. №17(11). P. 1824-1829.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  <w:lang w:val="en-US"/>
        </w:rPr>
      </w:pPr>
      <w:r w:rsidRPr="00FD3783">
        <w:rPr>
          <w:rFonts w:ascii="Times New Roman" w:hAnsi="Times New Roman"/>
          <w:lang w:val="en-US"/>
        </w:rPr>
        <w:t>Balakshy V., Voloshinov V., Karasev V., Molchanov V., Semenkov V. Compensation of thermal effects in acousto-optic deflector // Proc. SPIE 1996. 2713. P. 164-171.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  <w:lang w:val="en-US"/>
        </w:rPr>
      </w:pPr>
      <w:r w:rsidRPr="00FD3783">
        <w:rPr>
          <w:rFonts w:ascii="Times New Roman" w:hAnsi="Times New Roman"/>
          <w:lang w:val="en-US"/>
        </w:rPr>
        <w:t>Maák P.,</w:t>
      </w:r>
      <w:r w:rsidRPr="00FD3783">
        <w:rPr>
          <w:lang w:val="en-US"/>
        </w:rPr>
        <w:t xml:space="preserve"> </w:t>
      </w:r>
      <w:r w:rsidRPr="00FD3783">
        <w:rPr>
          <w:rFonts w:ascii="Times New Roman" w:hAnsi="Times New Roman"/>
          <w:lang w:val="en-US"/>
        </w:rPr>
        <w:t>Takács T., Barócsi A., Kollár E., Szekely V., Richter P. Refractive index non uniformities in acousto-optic devices due to heat production by ultrasound // Optics Communications 2006. №266. P. 419-425.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  <w:lang w:val="en-US"/>
        </w:rPr>
      </w:pPr>
      <w:r w:rsidRPr="00FD3783">
        <w:rPr>
          <w:rFonts w:ascii="Times New Roman" w:hAnsi="Times New Roman"/>
          <w:lang w:val="en-US"/>
        </w:rPr>
        <w:t>Mihajlik G., Maak P., Barocsi A., Richter P. Novel accurate computer alg</w:t>
      </w:r>
      <w:r w:rsidRPr="00FD3783">
        <w:rPr>
          <w:rFonts w:ascii="Times New Roman" w:hAnsi="Times New Roman"/>
          <w:lang w:val="en-US"/>
        </w:rPr>
        <w:t>o</w:t>
      </w:r>
      <w:r w:rsidRPr="00FD3783">
        <w:rPr>
          <w:rFonts w:ascii="Times New Roman" w:hAnsi="Times New Roman"/>
          <w:lang w:val="en-US"/>
        </w:rPr>
        <w:t>rithm for modeling light propagation and diffraction in inhomogeneous, anisotropic medium - Applied to the acousto-optic interaction // Optics Co</w:t>
      </w:r>
      <w:r w:rsidRPr="00FD3783">
        <w:rPr>
          <w:rFonts w:ascii="Times New Roman" w:hAnsi="Times New Roman"/>
          <w:lang w:val="en-US"/>
        </w:rPr>
        <w:t>m</w:t>
      </w:r>
      <w:r w:rsidRPr="00FD3783">
        <w:rPr>
          <w:rFonts w:ascii="Times New Roman" w:hAnsi="Times New Roman"/>
          <w:lang w:val="en-US"/>
        </w:rPr>
        <w:t>munications. 2009. P. 1961-1968.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  <w:lang w:val="en-US"/>
        </w:rPr>
      </w:pPr>
      <w:r w:rsidRPr="00FD3783">
        <w:rPr>
          <w:rFonts w:ascii="Times New Roman" w:hAnsi="Times New Roman"/>
          <w:lang w:val="en-US"/>
        </w:rPr>
        <w:t>Maák P., Takács T., Barócsi A., Kollár E., Richter P. Thermal behavior of acousto-optic devices: Effects of ultrasound absorption and transducer losses // Ultrasonics. 2011. №51. P. 441-451.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  <w:lang w:val="en-US"/>
        </w:rPr>
      </w:pPr>
      <w:r w:rsidRPr="00FD3783">
        <w:rPr>
          <w:rFonts w:ascii="Times New Roman" w:hAnsi="Times New Roman"/>
          <w:lang w:val="en-US"/>
        </w:rPr>
        <w:t>Jiang R., Zhou Z., Ly X., Shogun Z., Zhifeng H., Zhou H. Spatial and te</w:t>
      </w:r>
      <w:r w:rsidRPr="00FD3783">
        <w:rPr>
          <w:rFonts w:ascii="Times New Roman" w:hAnsi="Times New Roman"/>
          <w:lang w:val="en-US"/>
        </w:rPr>
        <w:t>m</w:t>
      </w:r>
      <w:r w:rsidRPr="00FD3783">
        <w:rPr>
          <w:rFonts w:ascii="Times New Roman" w:hAnsi="Times New Roman"/>
          <w:lang w:val="en-US"/>
        </w:rPr>
        <w:t>poral thermal analysis of acousto-optic deflectors using finite element anal</w:t>
      </w:r>
      <w:r w:rsidRPr="00FD3783">
        <w:rPr>
          <w:rFonts w:ascii="Times New Roman" w:hAnsi="Times New Roman"/>
          <w:lang w:val="en-US"/>
        </w:rPr>
        <w:t>y</w:t>
      </w:r>
      <w:r w:rsidRPr="00FD3783">
        <w:rPr>
          <w:rFonts w:ascii="Times New Roman" w:hAnsi="Times New Roman"/>
          <w:lang w:val="en-US"/>
        </w:rPr>
        <w:t>sis model // Ultrasonics 2012. №52. P. 643-649.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  <w:lang w:val="en-US"/>
        </w:rPr>
      </w:pPr>
      <w:r w:rsidRPr="00FD3783">
        <w:rPr>
          <w:rFonts w:ascii="Times New Roman" w:hAnsi="Times New Roman"/>
          <w:lang w:val="en-US"/>
        </w:rPr>
        <w:t>Uchida N., Ohmachi Y. Elastic and Photoelastic Properties of TeO</w:t>
      </w:r>
      <w:r w:rsidRPr="00FD3783">
        <w:rPr>
          <w:rFonts w:ascii="Times New Roman" w:hAnsi="Times New Roman"/>
          <w:vertAlign w:val="subscript"/>
          <w:lang w:val="en-US"/>
        </w:rPr>
        <w:t>2</w:t>
      </w:r>
      <w:r w:rsidRPr="00FD3783">
        <w:rPr>
          <w:rFonts w:ascii="Times New Roman" w:hAnsi="Times New Roman"/>
          <w:lang w:val="en-US"/>
        </w:rPr>
        <w:t xml:space="preserve"> Single </w:t>
      </w:r>
      <w:smartTag w:uri="urn:schemas-microsoft-com:office:smarttags" w:element="City">
        <w:smartTag w:uri="urn:schemas-microsoft-com:office:smarttags" w:element="place">
          <w:r w:rsidRPr="00FD3783">
            <w:rPr>
              <w:rFonts w:ascii="Times New Roman" w:hAnsi="Times New Roman"/>
              <w:lang w:val="en-US"/>
            </w:rPr>
            <w:t>Crystal</w:t>
          </w:r>
        </w:smartTag>
      </w:smartTag>
      <w:r w:rsidRPr="00FD3783">
        <w:rPr>
          <w:rFonts w:ascii="Times New Roman" w:hAnsi="Times New Roman"/>
          <w:lang w:val="en-US"/>
        </w:rPr>
        <w:t>//Journal of Applied Pysics. 1969. V. 40. P.4692-4695.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  <w:lang w:val="en-US"/>
        </w:rPr>
      </w:pPr>
      <w:r w:rsidRPr="00FD3783">
        <w:rPr>
          <w:rFonts w:ascii="Times New Roman" w:hAnsi="Times New Roman"/>
          <w:lang w:val="en-US"/>
        </w:rPr>
        <w:lastRenderedPageBreak/>
        <w:t>Ohmachi Y., Uchida N. Acoustic and acousto-optical properties of Te</w:t>
      </w:r>
      <w:r w:rsidRPr="00FD3783">
        <w:rPr>
          <w:rFonts w:ascii="Times New Roman" w:hAnsi="Times New Roman"/>
        </w:rPr>
        <w:t>О</w:t>
      </w:r>
      <w:r w:rsidRPr="00FD3783">
        <w:rPr>
          <w:rFonts w:ascii="Times New Roman" w:hAnsi="Times New Roman"/>
          <w:vertAlign w:val="subscript"/>
          <w:lang w:val="en-US"/>
        </w:rPr>
        <w:t>2</w:t>
      </w:r>
      <w:r w:rsidRPr="00FD3783">
        <w:rPr>
          <w:rFonts w:ascii="Times New Roman" w:hAnsi="Times New Roman"/>
          <w:lang w:val="en-US"/>
        </w:rPr>
        <w:t xml:space="preserve"> Single </w:t>
      </w:r>
      <w:smartTag w:uri="urn:schemas-microsoft-com:office:smarttags" w:element="City">
        <w:smartTag w:uri="urn:schemas-microsoft-com:office:smarttags" w:element="place">
          <w:r w:rsidRPr="00FD3783">
            <w:rPr>
              <w:rFonts w:ascii="Times New Roman" w:hAnsi="Times New Roman"/>
              <w:lang w:val="en-US"/>
            </w:rPr>
            <w:t>Crystal</w:t>
          </w:r>
        </w:smartTag>
      </w:smartTag>
      <w:r w:rsidRPr="00FD3783">
        <w:rPr>
          <w:rFonts w:ascii="Times New Roman" w:hAnsi="Times New Roman"/>
          <w:lang w:val="en-US"/>
        </w:rPr>
        <w:t>// Revive of Electrical Communication Laboratories.1972. V. 20. P 529-541.</w:t>
      </w:r>
    </w:p>
    <w:p w:rsidR="00CB7D90" w:rsidRPr="00FD3783" w:rsidRDefault="00CB7D90" w:rsidP="00CB7D90">
      <w:pPr>
        <w:pStyle w:val="aa"/>
        <w:numPr>
          <w:ilvl w:val="0"/>
          <w:numId w:val="29"/>
        </w:numPr>
        <w:jc w:val="both"/>
        <w:rPr>
          <w:rFonts w:ascii="Times New Roman" w:hAnsi="Times New Roman"/>
        </w:rPr>
      </w:pPr>
      <w:r w:rsidRPr="00FD3783">
        <w:rPr>
          <w:rFonts w:ascii="Times New Roman" w:hAnsi="Times New Roman"/>
        </w:rPr>
        <w:t>Винокуров В.А., Люмкис Е.Д., Мартузан Б.Я. Расчет гидродинамических потоков в расплаве и распределение температуры для прозрачных материалов, выращиваемых способом Чохральского // Математическое моделирование. Получение монокристаллов и полупроводниковых структур. М.: Наука, 1986. С. 279-280.</w:t>
      </w:r>
    </w:p>
    <w:p w:rsidR="00CB7D90" w:rsidRPr="00FD3783" w:rsidRDefault="00CB7D90" w:rsidP="00CB7D90">
      <w:pPr>
        <w:jc w:val="both"/>
      </w:pPr>
    </w:p>
    <w:p w:rsidR="00CB7D90" w:rsidRPr="00FD3783" w:rsidRDefault="00CB7D90" w:rsidP="00CB7D90">
      <w:pPr>
        <w:jc w:val="center"/>
        <w:rPr>
          <w:b/>
        </w:rPr>
      </w:pPr>
      <w:r w:rsidRPr="00FD3783">
        <w:rPr>
          <w:b/>
        </w:rPr>
        <w:t>Температурные поля в светозвукопроводах акустооптических ус</w:t>
      </w:r>
      <w:r w:rsidRPr="00FD3783">
        <w:rPr>
          <w:b/>
        </w:rPr>
        <w:t>т</w:t>
      </w:r>
      <w:r w:rsidRPr="00FD3783">
        <w:rPr>
          <w:b/>
        </w:rPr>
        <w:t>ройств на основе парателлурита</w:t>
      </w:r>
    </w:p>
    <w:p w:rsidR="00CB7D90" w:rsidRPr="00FD3783" w:rsidRDefault="00CB7D90" w:rsidP="00CB7D90">
      <w:pPr>
        <w:jc w:val="center"/>
        <w:rPr>
          <w:b/>
        </w:rPr>
      </w:pPr>
      <w:r w:rsidRPr="00FD3783">
        <w:rPr>
          <w:b/>
        </w:rPr>
        <w:t>К. А. Морозова, Е. И. Каплунова, С. С. Рыбина, Е. В. Шмелева,        А. В. Костюк, Н. Е. Самохвалов</w:t>
      </w:r>
    </w:p>
    <w:p w:rsidR="00CB7D90" w:rsidRPr="00FD3783" w:rsidRDefault="00CB7D90" w:rsidP="00CB7D90">
      <w:pPr>
        <w:jc w:val="center"/>
      </w:pPr>
      <w:r w:rsidRPr="00FD3783">
        <w:t>Тверской государственный университет, Тверь, Россия</w:t>
      </w:r>
    </w:p>
    <w:p w:rsidR="00CB7D90" w:rsidRPr="00FD3783" w:rsidRDefault="00CB7D90" w:rsidP="00CB7D90">
      <w:pPr>
        <w:ind w:left="426" w:right="537"/>
        <w:jc w:val="both"/>
      </w:pPr>
      <w:r w:rsidRPr="00FD3783">
        <w:t>С помощью цифровой тепловизионной камеры исследованы темп</w:t>
      </w:r>
      <w:r w:rsidRPr="00FD3783">
        <w:t>е</w:t>
      </w:r>
      <w:r w:rsidRPr="00FD3783">
        <w:t>ратурные поля в крупногабаритных светозвукопроводах при включении и работе акустооптических устройств на осн</w:t>
      </w:r>
      <w:r w:rsidRPr="00FD3783">
        <w:t>о</w:t>
      </w:r>
      <w:r w:rsidRPr="00FD3783">
        <w:t>ве кристаллов парателлурита. С учетом измеренных зависим</w:t>
      </w:r>
      <w:r w:rsidRPr="00FD3783">
        <w:t>о</w:t>
      </w:r>
      <w:r w:rsidRPr="00FD3783">
        <w:t>стей коэффициента стоячей волны (КСВ) от частоты и ди</w:t>
      </w:r>
      <w:r w:rsidRPr="00FD3783">
        <w:t>а</w:t>
      </w:r>
      <w:r w:rsidRPr="00FD3783">
        <w:t>грамм Смита проведен анализ динамики выделения тепла и его отвода в светозвукопроводах ак</w:t>
      </w:r>
      <w:r w:rsidRPr="00FD3783">
        <w:t>у</w:t>
      </w:r>
      <w:r w:rsidRPr="00FD3783">
        <w:t>стооптического дефлектора и фильтра на различных частотах и при различных электрических мощностях, подаваемых на пьезопреобр</w:t>
      </w:r>
      <w:r w:rsidRPr="00FD3783">
        <w:t>а</w:t>
      </w:r>
      <w:r w:rsidRPr="00FD3783">
        <w:t xml:space="preserve">зователи. </w:t>
      </w:r>
    </w:p>
    <w:p w:rsidR="00CB7D90" w:rsidRPr="00FD3783" w:rsidRDefault="00CB7D90" w:rsidP="00CB7D90">
      <w:pPr>
        <w:ind w:left="426" w:right="537"/>
        <w:jc w:val="both"/>
        <w:rPr>
          <w:i/>
        </w:rPr>
      </w:pPr>
      <w:r w:rsidRPr="00FD3783">
        <w:rPr>
          <w:b/>
          <w:i/>
        </w:rPr>
        <w:t xml:space="preserve">Ключевые слова: </w:t>
      </w:r>
      <w:r w:rsidRPr="00FD3783">
        <w:rPr>
          <w:i/>
        </w:rPr>
        <w:t>акустооптический дефлектор, акустоопт</w:t>
      </w:r>
      <w:r w:rsidRPr="00FD3783">
        <w:rPr>
          <w:i/>
        </w:rPr>
        <w:t>и</w:t>
      </w:r>
      <w:r w:rsidRPr="00FD3783">
        <w:rPr>
          <w:i/>
        </w:rPr>
        <w:t>ческий фильтр, тепловизионная инфракрасная камера, коэ</w:t>
      </w:r>
      <w:r w:rsidRPr="00FD3783">
        <w:rPr>
          <w:i/>
        </w:rPr>
        <w:t>ф</w:t>
      </w:r>
      <w:r w:rsidRPr="00FD3783">
        <w:rPr>
          <w:i/>
        </w:rPr>
        <w:t>фициент стоячей волны, частота ультразвука, температу</w:t>
      </w:r>
      <w:r w:rsidRPr="00FD3783">
        <w:rPr>
          <w:i/>
        </w:rPr>
        <w:t>р</w:t>
      </w:r>
      <w:r w:rsidRPr="00FD3783">
        <w:rPr>
          <w:i/>
        </w:rPr>
        <w:t>ное поле, пьезопреобразователь, диаграмма Смита, криста</w:t>
      </w:r>
      <w:r w:rsidRPr="00FD3783">
        <w:rPr>
          <w:i/>
        </w:rPr>
        <w:t>л</w:t>
      </w:r>
      <w:r w:rsidRPr="00FD3783">
        <w:rPr>
          <w:i/>
        </w:rPr>
        <w:t>лы парателлурита</w:t>
      </w:r>
    </w:p>
    <w:p w:rsidR="00CB7D90" w:rsidRPr="00FD3783" w:rsidRDefault="00CB7D90" w:rsidP="00CB7D90">
      <w:pPr>
        <w:jc w:val="both"/>
      </w:pPr>
    </w:p>
    <w:p w:rsidR="00CB7D90" w:rsidRPr="00FD3783" w:rsidRDefault="00CB7D90" w:rsidP="00CB7D90">
      <w:pPr>
        <w:jc w:val="both"/>
      </w:pPr>
      <w:r w:rsidRPr="00FD3783">
        <w:t>Об авторах:</w:t>
      </w:r>
    </w:p>
    <w:p w:rsidR="00CB7D90" w:rsidRPr="00FD3783" w:rsidRDefault="00CB7D90" w:rsidP="00CB7D90">
      <w:pPr>
        <w:jc w:val="both"/>
      </w:pPr>
      <w:r w:rsidRPr="00FD3783">
        <w:t>МОРОЗОВА Кристина Александровна – магистрант физико-технического факультета ТвГУ.</w:t>
      </w:r>
    </w:p>
    <w:p w:rsidR="00CB7D90" w:rsidRPr="00FD3783" w:rsidRDefault="00CB7D90" w:rsidP="00CB7D90">
      <w:pPr>
        <w:jc w:val="both"/>
      </w:pPr>
      <w:r w:rsidRPr="00FD3783">
        <w:t>КАПЛУНОВА Елена Ивановна – магистрант физико-технического ф</w:t>
      </w:r>
      <w:r w:rsidRPr="00FD3783">
        <w:t>а</w:t>
      </w:r>
      <w:r w:rsidRPr="00FD3783">
        <w:t>культета ТвГУ.</w:t>
      </w:r>
    </w:p>
    <w:p w:rsidR="00CB7D90" w:rsidRPr="00FD3783" w:rsidRDefault="00CB7D90" w:rsidP="00CB7D90">
      <w:pPr>
        <w:jc w:val="both"/>
      </w:pPr>
      <w:r w:rsidRPr="00FD3783">
        <w:t>РЫБИНА София Сергеевна – магистрант физико-технического факул</w:t>
      </w:r>
      <w:r w:rsidRPr="00FD3783">
        <w:t>ь</w:t>
      </w:r>
      <w:r w:rsidRPr="00FD3783">
        <w:t>тета ТвГУ.</w:t>
      </w:r>
    </w:p>
    <w:p w:rsidR="00CB7D90" w:rsidRPr="00FD3783" w:rsidRDefault="00CB7D90" w:rsidP="00CB7D90">
      <w:pPr>
        <w:jc w:val="both"/>
      </w:pPr>
      <w:r w:rsidRPr="00FD3783">
        <w:t>ШМЕЛЕВА Екатерина Валерьевна – магистрант физико-технического факультета ТвГУ.</w:t>
      </w:r>
    </w:p>
    <w:p w:rsidR="00CB7D90" w:rsidRPr="00FD3783" w:rsidRDefault="00CB7D90" w:rsidP="00CB7D90">
      <w:pPr>
        <w:jc w:val="both"/>
      </w:pPr>
      <w:r w:rsidRPr="00FD3783">
        <w:t>КОСТЮК Андрей Викторович – магистрант физико-технического ф</w:t>
      </w:r>
      <w:r w:rsidRPr="00FD3783">
        <w:t>а</w:t>
      </w:r>
      <w:r w:rsidRPr="00FD3783">
        <w:t>культета ТвГУ.</w:t>
      </w:r>
    </w:p>
    <w:p w:rsidR="00CB7D90" w:rsidRPr="00FD3783" w:rsidRDefault="00CB7D90" w:rsidP="00CB7D90">
      <w:pPr>
        <w:jc w:val="both"/>
      </w:pPr>
      <w:r w:rsidRPr="00FD3783">
        <w:lastRenderedPageBreak/>
        <w:t>САМОХВАЛОВ Никита Евгеньевич – магистрант физико-технического факультета ТвГУ.</w:t>
      </w:r>
    </w:p>
    <w:p w:rsidR="009C1EB5" w:rsidRPr="00CB7D90" w:rsidRDefault="009C1EB5" w:rsidP="00CB7D90"/>
    <w:sectPr w:rsidR="009C1EB5" w:rsidRPr="00CB7D90" w:rsidSect="00886A08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18" w:right="3119" w:bottom="3232" w:left="1304" w:header="851" w:footer="2665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B93" w:rsidRDefault="00CB7D90" w:rsidP="00015A8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18</w:t>
    </w:r>
    <w:r>
      <w:rPr>
        <w:rStyle w:val="a6"/>
      </w:rPr>
      <w:fldChar w:fldCharType="end"/>
    </w:r>
  </w:p>
  <w:p w:rsidR="00B92B93" w:rsidRDefault="00CB7D90" w:rsidP="00015A81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B93" w:rsidRDefault="00CB7D90" w:rsidP="00015A8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</w:t>
    </w:r>
    <w:r>
      <w:rPr>
        <w:rStyle w:val="a6"/>
      </w:rPr>
      <w:fldChar w:fldCharType="end"/>
    </w:r>
  </w:p>
  <w:p w:rsidR="00B92B93" w:rsidRDefault="00CB7D90" w:rsidP="00015A81">
    <w:pPr>
      <w:pStyle w:val="a4"/>
      <w:ind w:right="360" w:firstLine="360"/>
      <w:jc w:val="center"/>
      <w:rPr>
        <w:lang w:val="ru-RU"/>
      </w:rPr>
    </w:pPr>
  </w:p>
  <w:p w:rsidR="00B92B93" w:rsidRPr="003D6309" w:rsidRDefault="00CB7D90">
    <w:pPr>
      <w:pStyle w:val="a4"/>
      <w:jc w:val="center"/>
      <w:rPr>
        <w:b/>
      </w:rPr>
    </w:pPr>
  </w:p>
  <w:p w:rsidR="00B92B93" w:rsidRDefault="00CB7D9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B93" w:rsidRDefault="00CB7D90">
    <w:pPr>
      <w:pStyle w:val="a4"/>
      <w:jc w:val="center"/>
      <w:rPr>
        <w:b/>
        <w:lang w:val="ru-RU"/>
      </w:rPr>
    </w:pPr>
  </w:p>
  <w:p w:rsidR="00B92B93" w:rsidRPr="00234108" w:rsidRDefault="00CB7D90">
    <w:pPr>
      <w:pStyle w:val="a4"/>
      <w:jc w:val="center"/>
      <w:rPr>
        <w:b/>
        <w:lang w:val="ru-RU"/>
      </w:rPr>
    </w:pPr>
    <w:r w:rsidRPr="00234108">
      <w:rPr>
        <w:b/>
        <w:lang w:val="ru-RU"/>
      </w:rPr>
      <w:t>4</w:t>
    </w:r>
  </w:p>
  <w:p w:rsidR="00B92B93" w:rsidRDefault="00CB7D90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B93" w:rsidRPr="009F08EF" w:rsidRDefault="00CB7D90" w:rsidP="00234108">
    <w:pPr>
      <w:pStyle w:val="ae"/>
      <w:rPr>
        <w:b/>
        <w:i/>
        <w:u w:val="single"/>
        <w:lang w:val="en-US"/>
      </w:rPr>
    </w:pPr>
    <w:r w:rsidRPr="00505AC8">
      <w:rPr>
        <w:b/>
        <w:i/>
        <w:sz w:val="22"/>
        <w:u w:val="single"/>
      </w:rPr>
      <w:t xml:space="preserve">Вестник ТвГУ. Серия «Физика». 2014. Выпуск </w:t>
    </w:r>
    <w:r>
      <w:rPr>
        <w:b/>
        <w:i/>
        <w:sz w:val="22"/>
        <w:u w:val="single"/>
        <w:lang w:val="en-US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B93" w:rsidRDefault="00CB7D90">
    <w:pPr>
      <w:pStyle w:val="ae"/>
      <w:rPr>
        <w:b/>
        <w:i/>
        <w:sz w:val="22"/>
        <w:u w:val="single"/>
        <w:lang w:val="en-US"/>
      </w:rPr>
    </w:pPr>
    <w:r w:rsidRPr="00505AC8">
      <w:rPr>
        <w:b/>
        <w:i/>
        <w:sz w:val="22"/>
        <w:u w:val="single"/>
      </w:rPr>
      <w:t xml:space="preserve">Вестник ТвГУ. Серия «Физика». 2014. Выпуск </w:t>
    </w:r>
    <w:r>
      <w:rPr>
        <w:b/>
        <w:i/>
        <w:sz w:val="22"/>
        <w:u w:val="single"/>
        <w:lang w:val="en-US"/>
      </w:rPr>
      <w:t>3</w:t>
    </w:r>
  </w:p>
  <w:p w:rsidR="00B92B93" w:rsidRDefault="00CB7D9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996"/>
    <w:multiLevelType w:val="hybridMultilevel"/>
    <w:tmpl w:val="A63CD3BE"/>
    <w:lvl w:ilvl="0" w:tplc="CF00AB3A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6A3231"/>
    <w:multiLevelType w:val="singleLevel"/>
    <w:tmpl w:val="E7AAE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</w:abstractNum>
  <w:abstractNum w:abstractNumId="2">
    <w:nsid w:val="03BB53A0"/>
    <w:multiLevelType w:val="hybridMultilevel"/>
    <w:tmpl w:val="5FFCA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65F2A"/>
    <w:multiLevelType w:val="hybridMultilevel"/>
    <w:tmpl w:val="22FC8E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EB0CA7"/>
    <w:multiLevelType w:val="hybridMultilevel"/>
    <w:tmpl w:val="49F6A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482227"/>
    <w:multiLevelType w:val="hybridMultilevel"/>
    <w:tmpl w:val="3676C35A"/>
    <w:lvl w:ilvl="0" w:tplc="0ACEFBF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AC6F0E"/>
    <w:multiLevelType w:val="hybridMultilevel"/>
    <w:tmpl w:val="570A8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C4DB6"/>
    <w:multiLevelType w:val="hybridMultilevel"/>
    <w:tmpl w:val="784ECB52"/>
    <w:lvl w:ilvl="0" w:tplc="C09C9D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10649"/>
    <w:multiLevelType w:val="hybridMultilevel"/>
    <w:tmpl w:val="B2B20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A64559"/>
    <w:multiLevelType w:val="hybridMultilevel"/>
    <w:tmpl w:val="3356C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917C50"/>
    <w:multiLevelType w:val="hybridMultilevel"/>
    <w:tmpl w:val="045C891A"/>
    <w:lvl w:ilvl="0" w:tplc="D6EC9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C5324B"/>
    <w:multiLevelType w:val="multilevel"/>
    <w:tmpl w:val="52B8DD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4C2640A"/>
    <w:multiLevelType w:val="hybridMultilevel"/>
    <w:tmpl w:val="D422AF26"/>
    <w:lvl w:ilvl="0" w:tplc="85FED434">
      <w:start w:val="1"/>
      <w:numFmt w:val="decimal"/>
      <w:pStyle w:val="-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4C2A18"/>
    <w:multiLevelType w:val="hybridMultilevel"/>
    <w:tmpl w:val="45065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85F1129"/>
    <w:multiLevelType w:val="hybridMultilevel"/>
    <w:tmpl w:val="35FA3864"/>
    <w:lvl w:ilvl="0" w:tplc="9A6EF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7A73BF"/>
    <w:multiLevelType w:val="hybridMultilevel"/>
    <w:tmpl w:val="F0B620B8"/>
    <w:lvl w:ilvl="0" w:tplc="31B8A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375462"/>
    <w:multiLevelType w:val="hybridMultilevel"/>
    <w:tmpl w:val="B954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46609"/>
    <w:multiLevelType w:val="hybridMultilevel"/>
    <w:tmpl w:val="5538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05DB4"/>
    <w:multiLevelType w:val="hybridMultilevel"/>
    <w:tmpl w:val="94FCFD62"/>
    <w:lvl w:ilvl="0" w:tplc="44C6E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553A54"/>
    <w:multiLevelType w:val="hybridMultilevel"/>
    <w:tmpl w:val="AE64A8A6"/>
    <w:lvl w:ilvl="0" w:tplc="0C3A494A">
      <w:start w:val="1"/>
      <w:numFmt w:val="bullet"/>
      <w:lvlText w:val=""/>
      <w:lvlJc w:val="left"/>
      <w:pPr>
        <w:tabs>
          <w:tab w:val="num" w:pos="0"/>
        </w:tabs>
        <w:ind w:left="57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FA36E4"/>
    <w:multiLevelType w:val="hybridMultilevel"/>
    <w:tmpl w:val="3F643F50"/>
    <w:lvl w:ilvl="0" w:tplc="F56A9F0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F804C4B"/>
    <w:multiLevelType w:val="hybridMultilevel"/>
    <w:tmpl w:val="183AC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10729C"/>
    <w:multiLevelType w:val="hybridMultilevel"/>
    <w:tmpl w:val="17022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E60C39"/>
    <w:multiLevelType w:val="singleLevel"/>
    <w:tmpl w:val="9D463442"/>
    <w:lvl w:ilvl="0">
      <w:start w:val="1"/>
      <w:numFmt w:val="decimal"/>
      <w:lvlText w:val="%1."/>
      <w:lvlJc w:val="left"/>
      <w:pPr>
        <w:tabs>
          <w:tab w:val="num" w:pos="960"/>
        </w:tabs>
        <w:ind w:left="33" w:firstLine="567"/>
      </w:pPr>
      <w:rPr>
        <w:rFonts w:hint="default"/>
      </w:rPr>
    </w:lvl>
  </w:abstractNum>
  <w:abstractNum w:abstractNumId="24">
    <w:nsid w:val="47C87FF9"/>
    <w:multiLevelType w:val="hybridMultilevel"/>
    <w:tmpl w:val="7B760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7B5C5A"/>
    <w:multiLevelType w:val="hybridMultilevel"/>
    <w:tmpl w:val="7BEC86B6"/>
    <w:lvl w:ilvl="0" w:tplc="2DAEC6F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9F462A"/>
    <w:multiLevelType w:val="hybridMultilevel"/>
    <w:tmpl w:val="03843802"/>
    <w:lvl w:ilvl="0" w:tplc="CF00AB3A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365596"/>
    <w:multiLevelType w:val="hybridMultilevel"/>
    <w:tmpl w:val="33B62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3B6E6E"/>
    <w:multiLevelType w:val="multilevel"/>
    <w:tmpl w:val="5E4292A8"/>
    <w:lvl w:ilvl="0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A12818"/>
    <w:multiLevelType w:val="hybridMultilevel"/>
    <w:tmpl w:val="37B69C40"/>
    <w:lvl w:ilvl="0" w:tplc="31B8A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B829B9"/>
    <w:multiLevelType w:val="hybridMultilevel"/>
    <w:tmpl w:val="EDE64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10DC7"/>
    <w:multiLevelType w:val="hybridMultilevel"/>
    <w:tmpl w:val="C75ED89A"/>
    <w:lvl w:ilvl="0" w:tplc="0872378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74C4AE0"/>
    <w:multiLevelType w:val="hybridMultilevel"/>
    <w:tmpl w:val="5E4292A8"/>
    <w:lvl w:ilvl="0" w:tplc="CF00AB3A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B4F3E71"/>
    <w:multiLevelType w:val="multilevel"/>
    <w:tmpl w:val="61F0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F545AEE"/>
    <w:multiLevelType w:val="hybridMultilevel"/>
    <w:tmpl w:val="2D9AB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57E580F"/>
    <w:multiLevelType w:val="hybridMultilevel"/>
    <w:tmpl w:val="A4420504"/>
    <w:lvl w:ilvl="0" w:tplc="F3161A76">
      <w:start w:val="22"/>
      <w:numFmt w:val="decimal"/>
      <w:lvlText w:val="%1"/>
      <w:lvlJc w:val="left"/>
      <w:pPr>
        <w:tabs>
          <w:tab w:val="num" w:pos="1437"/>
        </w:tabs>
        <w:ind w:left="1437" w:hanging="1260"/>
      </w:pPr>
      <w:rPr>
        <w:rFonts w:eastAsia="TimesNewRomanPS-BoldM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7"/>
        </w:tabs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7"/>
        </w:tabs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7"/>
        </w:tabs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7"/>
        </w:tabs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7"/>
        </w:tabs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7"/>
        </w:tabs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7"/>
        </w:tabs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7"/>
        </w:tabs>
        <w:ind w:left="6297" w:hanging="180"/>
      </w:pPr>
    </w:lvl>
  </w:abstractNum>
  <w:abstractNum w:abstractNumId="36">
    <w:nsid w:val="668B3493"/>
    <w:multiLevelType w:val="hybridMultilevel"/>
    <w:tmpl w:val="730C0A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8A01E2D"/>
    <w:multiLevelType w:val="hybridMultilevel"/>
    <w:tmpl w:val="CE763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5C4A35"/>
    <w:multiLevelType w:val="hybridMultilevel"/>
    <w:tmpl w:val="49F6E1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00253C4"/>
    <w:multiLevelType w:val="hybridMultilevel"/>
    <w:tmpl w:val="A9386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E5246B"/>
    <w:multiLevelType w:val="hybridMultilevel"/>
    <w:tmpl w:val="0018072C"/>
    <w:lvl w:ilvl="0" w:tplc="31B8A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331971"/>
    <w:multiLevelType w:val="multilevel"/>
    <w:tmpl w:val="7BEC86B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48D1EC4"/>
    <w:multiLevelType w:val="hybridMultilevel"/>
    <w:tmpl w:val="81529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5B79A0"/>
    <w:multiLevelType w:val="hybridMultilevel"/>
    <w:tmpl w:val="6F60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030441"/>
    <w:multiLevelType w:val="hybridMultilevel"/>
    <w:tmpl w:val="E27C4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40"/>
  </w:num>
  <w:num w:numId="4">
    <w:abstractNumId w:val="44"/>
  </w:num>
  <w:num w:numId="5">
    <w:abstractNumId w:val="9"/>
  </w:num>
  <w:num w:numId="6">
    <w:abstractNumId w:val="8"/>
  </w:num>
  <w:num w:numId="7">
    <w:abstractNumId w:val="34"/>
  </w:num>
  <w:num w:numId="8">
    <w:abstractNumId w:val="11"/>
  </w:num>
  <w:num w:numId="9">
    <w:abstractNumId w:val="22"/>
  </w:num>
  <w:num w:numId="10">
    <w:abstractNumId w:val="1"/>
  </w:num>
  <w:num w:numId="11">
    <w:abstractNumId w:val="20"/>
  </w:num>
  <w:num w:numId="12">
    <w:abstractNumId w:val="42"/>
  </w:num>
  <w:num w:numId="13">
    <w:abstractNumId w:val="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</w:num>
  <w:num w:numId="16">
    <w:abstractNumId w:val="12"/>
  </w:num>
  <w:num w:numId="17">
    <w:abstractNumId w:val="14"/>
  </w:num>
  <w:num w:numId="18">
    <w:abstractNumId w:val="6"/>
  </w:num>
  <w:num w:numId="19">
    <w:abstractNumId w:val="10"/>
  </w:num>
  <w:num w:numId="20">
    <w:abstractNumId w:val="27"/>
  </w:num>
  <w:num w:numId="21">
    <w:abstractNumId w:val="18"/>
  </w:num>
  <w:num w:numId="22">
    <w:abstractNumId w:val="5"/>
  </w:num>
  <w:num w:numId="23">
    <w:abstractNumId w:val="3"/>
  </w:num>
  <w:num w:numId="24">
    <w:abstractNumId w:val="35"/>
  </w:num>
  <w:num w:numId="25">
    <w:abstractNumId w:val="16"/>
  </w:num>
  <w:num w:numId="26">
    <w:abstractNumId w:val="23"/>
  </w:num>
  <w:num w:numId="27">
    <w:abstractNumId w:val="4"/>
  </w:num>
  <w:num w:numId="28">
    <w:abstractNumId w:val="21"/>
  </w:num>
  <w:num w:numId="29">
    <w:abstractNumId w:val="17"/>
  </w:num>
  <w:num w:numId="30">
    <w:abstractNumId w:val="37"/>
  </w:num>
  <w:num w:numId="31">
    <w:abstractNumId w:val="31"/>
  </w:num>
  <w:num w:numId="32">
    <w:abstractNumId w:val="33"/>
  </w:num>
  <w:num w:numId="33">
    <w:abstractNumId w:val="26"/>
  </w:num>
  <w:num w:numId="34">
    <w:abstractNumId w:val="0"/>
  </w:num>
  <w:num w:numId="35">
    <w:abstractNumId w:val="32"/>
  </w:num>
  <w:num w:numId="36">
    <w:abstractNumId w:val="28"/>
  </w:num>
  <w:num w:numId="37">
    <w:abstractNumId w:val="25"/>
  </w:num>
  <w:num w:numId="38">
    <w:abstractNumId w:val="41"/>
  </w:num>
  <w:num w:numId="39">
    <w:abstractNumId w:val="19"/>
  </w:num>
  <w:num w:numId="40">
    <w:abstractNumId w:val="13"/>
  </w:num>
  <w:num w:numId="41">
    <w:abstractNumId w:val="36"/>
  </w:num>
  <w:num w:numId="42">
    <w:abstractNumId w:val="30"/>
  </w:num>
  <w:num w:numId="43">
    <w:abstractNumId w:val="38"/>
  </w:num>
  <w:num w:numId="44">
    <w:abstractNumId w:val="2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7DA"/>
    <w:rsid w:val="009C1EB5"/>
    <w:rsid w:val="00CB7D90"/>
    <w:rsid w:val="00D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7D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qFormat/>
    <w:rsid w:val="00CB7D9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D9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CB7D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rsid w:val="00CB7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CB7D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CB7D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rsid w:val="00CB7D90"/>
  </w:style>
  <w:style w:type="paragraph" w:customStyle="1" w:styleId="MTDisplayEquation">
    <w:name w:val="MTDisplayEquation"/>
    <w:basedOn w:val="a"/>
    <w:next w:val="a"/>
    <w:link w:val="MTDisplayEquation0"/>
    <w:rsid w:val="00CB7D90"/>
    <w:pPr>
      <w:tabs>
        <w:tab w:val="center" w:pos="4680"/>
        <w:tab w:val="right" w:pos="9360"/>
      </w:tabs>
      <w:jc w:val="both"/>
    </w:pPr>
    <w:rPr>
      <w:lang w:val="x-none" w:eastAsia="x-none"/>
    </w:rPr>
  </w:style>
  <w:style w:type="paragraph" w:customStyle="1" w:styleId="Normal2">
    <w:name w:val="Normal+2"/>
    <w:basedOn w:val="a"/>
    <w:next w:val="a"/>
    <w:rsid w:val="00CB7D90"/>
    <w:pPr>
      <w:autoSpaceDE w:val="0"/>
      <w:autoSpaceDN w:val="0"/>
      <w:adjustRightInd w:val="0"/>
    </w:pPr>
  </w:style>
  <w:style w:type="character" w:styleId="a7">
    <w:name w:val="Hyperlink"/>
    <w:rsid w:val="00CB7D90"/>
    <w:rPr>
      <w:color w:val="0000FF"/>
      <w:u w:val="single"/>
    </w:rPr>
  </w:style>
  <w:style w:type="paragraph" w:styleId="a8">
    <w:name w:val="Body Text"/>
    <w:basedOn w:val="a"/>
    <w:link w:val="a9"/>
    <w:rsid w:val="00CB7D90"/>
    <w:pPr>
      <w:jc w:val="both"/>
    </w:pPr>
    <w:rPr>
      <w:sz w:val="28"/>
      <w:lang w:val="x-none" w:eastAsia="x-none"/>
    </w:rPr>
  </w:style>
  <w:style w:type="character" w:customStyle="1" w:styleId="a9">
    <w:name w:val="Основной текст Знак"/>
    <w:basedOn w:val="a0"/>
    <w:link w:val="a8"/>
    <w:rsid w:val="00CB7D9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4pt16pt">
    <w:name w:val="Стиль 14 pt по ширине кернинг от 16 pt"/>
    <w:basedOn w:val="a"/>
    <w:rsid w:val="00CB7D90"/>
    <w:pPr>
      <w:spacing w:line="480" w:lineRule="auto"/>
      <w:jc w:val="both"/>
    </w:pPr>
    <w:rPr>
      <w:kern w:val="32"/>
      <w:sz w:val="28"/>
      <w:szCs w:val="20"/>
    </w:rPr>
  </w:style>
  <w:style w:type="paragraph" w:styleId="21">
    <w:name w:val="Body Text Indent 2"/>
    <w:basedOn w:val="a"/>
    <w:link w:val="22"/>
    <w:rsid w:val="00CB7D90"/>
    <w:pPr>
      <w:spacing w:after="120" w:line="480" w:lineRule="auto"/>
      <w:ind w:left="283"/>
    </w:pPr>
    <w:rPr>
      <w:bCs/>
      <w:iCs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CB7D90"/>
    <w:rPr>
      <w:rFonts w:ascii="Times New Roman" w:eastAsia="Times New Roman" w:hAnsi="Times New Roman" w:cs="Times New Roman"/>
      <w:bCs/>
      <w:iCs/>
      <w:sz w:val="28"/>
      <w:szCs w:val="28"/>
      <w:lang w:val="x-none" w:eastAsia="x-none"/>
    </w:rPr>
  </w:style>
  <w:style w:type="character" w:customStyle="1" w:styleId="aps-heading1">
    <w:name w:val="aps-heading1"/>
    <w:rsid w:val="00CB7D90"/>
    <w:rPr>
      <w:b/>
      <w:bCs/>
      <w:sz w:val="26"/>
      <w:szCs w:val="26"/>
    </w:rPr>
  </w:style>
  <w:style w:type="paragraph" w:customStyle="1" w:styleId="western">
    <w:name w:val="western"/>
    <w:basedOn w:val="a"/>
    <w:rsid w:val="00CB7D90"/>
    <w:pPr>
      <w:spacing w:before="100" w:beforeAutospacing="1" w:after="100" w:afterAutospacing="1"/>
    </w:pPr>
    <w:rPr>
      <w:rFonts w:ascii="Arial" w:hAnsi="Arial" w:cs="Arial"/>
      <w:color w:val="404040"/>
      <w:sz w:val="18"/>
      <w:szCs w:val="18"/>
    </w:rPr>
  </w:style>
  <w:style w:type="character" w:customStyle="1" w:styleId="MTDisplayEquation0">
    <w:name w:val="MTDisplayEquation Знак"/>
    <w:link w:val="MTDisplayEquation"/>
    <w:rsid w:val="00CB7D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link w:val="ab"/>
    <w:uiPriority w:val="34"/>
    <w:qFormat/>
    <w:rsid w:val="00CB7D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b">
    <w:name w:val="Абзац списка Знак"/>
    <w:link w:val="aa"/>
    <w:uiPriority w:val="34"/>
    <w:rsid w:val="00CB7D90"/>
    <w:rPr>
      <w:rFonts w:ascii="Calibri" w:eastAsia="Times New Roman" w:hAnsi="Calibri" w:cs="Times New Roman"/>
      <w:lang w:val="x-none" w:eastAsia="x-none"/>
    </w:rPr>
  </w:style>
  <w:style w:type="paragraph" w:styleId="ac">
    <w:name w:val="Balloon Text"/>
    <w:basedOn w:val="a"/>
    <w:link w:val="ad"/>
    <w:uiPriority w:val="99"/>
    <w:rsid w:val="00CB7D90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CB7D9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header"/>
    <w:basedOn w:val="a"/>
    <w:link w:val="af"/>
    <w:uiPriority w:val="99"/>
    <w:rsid w:val="00CB7D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CB7D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Title"/>
    <w:basedOn w:val="a"/>
    <w:next w:val="a"/>
    <w:link w:val="af1"/>
    <w:uiPriority w:val="10"/>
    <w:qFormat/>
    <w:rsid w:val="00CB7D9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en-US"/>
    </w:rPr>
  </w:style>
  <w:style w:type="character" w:customStyle="1" w:styleId="af1">
    <w:name w:val="Название Знак"/>
    <w:basedOn w:val="a0"/>
    <w:link w:val="af0"/>
    <w:uiPriority w:val="10"/>
    <w:rsid w:val="00CB7D90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af2">
    <w:name w:val=" Знак"/>
    <w:rsid w:val="00CB7D90"/>
    <w:rPr>
      <w:rFonts w:cs="Arial"/>
      <w:b/>
      <w:bCs/>
      <w:kern w:val="32"/>
      <w:sz w:val="24"/>
      <w:szCs w:val="32"/>
      <w:lang w:val="ru-RU" w:eastAsia="ru-RU" w:bidi="ar-SA"/>
    </w:rPr>
  </w:style>
  <w:style w:type="paragraph" w:customStyle="1" w:styleId="-0">
    <w:name w:val="Вестник - Название статьи"/>
    <w:basedOn w:val="a"/>
    <w:link w:val="-1"/>
    <w:rsid w:val="00CB7D90"/>
    <w:pPr>
      <w:jc w:val="center"/>
    </w:pPr>
    <w:rPr>
      <w:b/>
      <w:bCs/>
      <w:caps/>
      <w:kern w:val="32"/>
      <w:szCs w:val="20"/>
      <w:lang w:val="x-none" w:eastAsia="x-none"/>
    </w:rPr>
  </w:style>
  <w:style w:type="character" w:customStyle="1" w:styleId="-1">
    <w:name w:val="Вестник - Название статьи Знак Знак"/>
    <w:link w:val="-0"/>
    <w:rsid w:val="00CB7D90"/>
    <w:rPr>
      <w:rFonts w:ascii="Times New Roman" w:eastAsia="Times New Roman" w:hAnsi="Times New Roman" w:cs="Times New Roman"/>
      <w:b/>
      <w:bCs/>
      <w:caps/>
      <w:kern w:val="32"/>
      <w:sz w:val="24"/>
      <w:szCs w:val="20"/>
      <w:lang w:val="x-none" w:eastAsia="x-none"/>
    </w:rPr>
  </w:style>
  <w:style w:type="paragraph" w:customStyle="1" w:styleId="-2">
    <w:name w:val="Вестник - Список авторов"/>
    <w:basedOn w:val="a"/>
    <w:link w:val="-3"/>
    <w:rsid w:val="00CB7D9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Cs w:val="20"/>
      <w:lang w:val="x-none" w:eastAsia="x-none"/>
    </w:rPr>
  </w:style>
  <w:style w:type="character" w:customStyle="1" w:styleId="-3">
    <w:name w:val="Вестник - Список авторов Знак"/>
    <w:link w:val="-2"/>
    <w:rsid w:val="00CB7D90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customStyle="1" w:styleId="-">
    <w:name w:val="Вестник - Список литературы"/>
    <w:basedOn w:val="a"/>
    <w:rsid w:val="00CB7D90"/>
    <w:pPr>
      <w:numPr>
        <w:numId w:val="16"/>
      </w:numPr>
      <w:spacing w:line="360" w:lineRule="auto"/>
    </w:pPr>
    <w:rPr>
      <w:rFonts w:eastAsia="Calibri"/>
      <w:szCs w:val="22"/>
      <w:lang w:eastAsia="en-US"/>
    </w:rPr>
  </w:style>
  <w:style w:type="paragraph" w:customStyle="1" w:styleId="-4">
    <w:name w:val="Вестник - Аннотация"/>
    <w:basedOn w:val="a"/>
    <w:rsid w:val="00CB7D90"/>
    <w:pPr>
      <w:spacing w:before="240"/>
      <w:ind w:left="284" w:right="284"/>
      <w:jc w:val="both"/>
    </w:pPr>
    <w:rPr>
      <w:sz w:val="22"/>
      <w:szCs w:val="20"/>
    </w:rPr>
  </w:style>
  <w:style w:type="paragraph" w:customStyle="1" w:styleId="-5">
    <w:name w:val="Вестник - УДК"/>
    <w:basedOn w:val="a"/>
    <w:rsid w:val="00CB7D90"/>
    <w:pPr>
      <w:spacing w:before="360" w:after="120"/>
      <w:jc w:val="both"/>
    </w:pPr>
    <w:rPr>
      <w:sz w:val="20"/>
      <w:szCs w:val="20"/>
    </w:rPr>
  </w:style>
  <w:style w:type="paragraph" w:customStyle="1" w:styleId="-6">
    <w:name w:val="Вестник - Организация"/>
    <w:basedOn w:val="a"/>
    <w:rsid w:val="00CB7D90"/>
    <w:pPr>
      <w:jc w:val="center"/>
    </w:pPr>
    <w:rPr>
      <w:sz w:val="22"/>
      <w:szCs w:val="20"/>
    </w:rPr>
  </w:style>
  <w:style w:type="paragraph" w:customStyle="1" w:styleId="-7">
    <w:name w:val="Вестник - Ключевые слова"/>
    <w:basedOn w:val="a"/>
    <w:link w:val="-8"/>
    <w:rsid w:val="00CB7D90"/>
    <w:pPr>
      <w:ind w:left="284" w:right="284"/>
      <w:jc w:val="both"/>
    </w:pPr>
    <w:rPr>
      <w:i/>
      <w:sz w:val="22"/>
      <w:szCs w:val="20"/>
      <w:lang w:val="x-none" w:eastAsia="x-none"/>
    </w:rPr>
  </w:style>
  <w:style w:type="paragraph" w:customStyle="1" w:styleId="-9">
    <w:name w:val="Вестник - Текст статьи"/>
    <w:basedOn w:val="a"/>
    <w:link w:val="-a"/>
    <w:rsid w:val="00CB7D90"/>
    <w:pPr>
      <w:ind w:firstLine="708"/>
      <w:jc w:val="both"/>
    </w:pPr>
    <w:rPr>
      <w:lang w:val="x-none" w:eastAsia="x-none"/>
    </w:rPr>
  </w:style>
  <w:style w:type="character" w:customStyle="1" w:styleId="-a">
    <w:name w:val="Вестник - Текст статьи Знак"/>
    <w:link w:val="-9"/>
    <w:rsid w:val="00CB7D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-b">
    <w:name w:val="Вестник - &quot;Список литературы:&quot;"/>
    <w:basedOn w:val="a"/>
    <w:rsid w:val="00CB7D90"/>
    <w:pPr>
      <w:spacing w:before="240" w:after="120"/>
      <w:ind w:firstLine="284"/>
      <w:jc w:val="both"/>
    </w:pPr>
    <w:rPr>
      <w:b/>
      <w:szCs w:val="22"/>
    </w:rPr>
  </w:style>
  <w:style w:type="paragraph" w:customStyle="1" w:styleId="-c">
    <w:name w:val="Вестник - &quot;Об авторах&quot;"/>
    <w:basedOn w:val="a"/>
    <w:rsid w:val="00CB7D90"/>
    <w:pPr>
      <w:widowControl w:val="0"/>
      <w:spacing w:after="120"/>
      <w:ind w:firstLine="720"/>
      <w:jc w:val="both"/>
    </w:pPr>
    <w:rPr>
      <w:i/>
      <w:sz w:val="22"/>
      <w:szCs w:val="22"/>
    </w:rPr>
  </w:style>
  <w:style w:type="paragraph" w:customStyle="1" w:styleId="-d">
    <w:name w:val="Вестник - Об авторах"/>
    <w:basedOn w:val="a"/>
    <w:rsid w:val="00CB7D90"/>
    <w:pPr>
      <w:widowControl w:val="0"/>
      <w:spacing w:before="120"/>
      <w:ind w:firstLine="720"/>
      <w:jc w:val="both"/>
    </w:pPr>
  </w:style>
  <w:style w:type="character" w:customStyle="1" w:styleId="-8">
    <w:name w:val="Вестник - Ключевые слова Знак"/>
    <w:link w:val="-7"/>
    <w:rsid w:val="00CB7D90"/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af3">
    <w:name w:val="Body Text Indent"/>
    <w:basedOn w:val="a"/>
    <w:link w:val="af4"/>
    <w:rsid w:val="00CB7D9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CB7D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аблица"/>
    <w:basedOn w:val="af6"/>
    <w:link w:val="af7"/>
    <w:uiPriority w:val="99"/>
    <w:rsid w:val="00CB7D90"/>
    <w:pPr>
      <w:ind w:firstLine="0"/>
      <w:jc w:val="center"/>
    </w:pPr>
    <w:rPr>
      <w:lang w:eastAsia="ru-RU"/>
    </w:rPr>
  </w:style>
  <w:style w:type="character" w:customStyle="1" w:styleId="af7">
    <w:name w:val="Таблица Знак"/>
    <w:basedOn w:val="a0"/>
    <w:link w:val="af5"/>
    <w:uiPriority w:val="99"/>
    <w:locked/>
    <w:rsid w:val="00CB7D90"/>
    <w:rPr>
      <w:rFonts w:ascii="Times New Roman" w:eastAsia="Times New Roman" w:hAnsi="Times New Roman" w:cs="Times New Roman"/>
      <w:sz w:val="28"/>
      <w:lang w:val="en-US" w:eastAsia="ru-RU"/>
    </w:rPr>
  </w:style>
  <w:style w:type="paragraph" w:styleId="af6">
    <w:name w:val="No Spacing"/>
    <w:uiPriority w:val="1"/>
    <w:qFormat/>
    <w:rsid w:val="00CB7D9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val="en-US"/>
    </w:rPr>
  </w:style>
  <w:style w:type="paragraph" w:customStyle="1" w:styleId="af8">
    <w:name w:val="Параграф"/>
    <w:basedOn w:val="a"/>
    <w:link w:val="af9"/>
    <w:uiPriority w:val="99"/>
    <w:rsid w:val="00CB7D90"/>
    <w:pPr>
      <w:shd w:val="clear" w:color="auto" w:fill="FFFFFF"/>
      <w:autoSpaceDE w:val="0"/>
      <w:autoSpaceDN w:val="0"/>
      <w:adjustRightInd w:val="0"/>
      <w:ind w:firstLine="709"/>
      <w:jc w:val="center"/>
    </w:pPr>
    <w:rPr>
      <w:b/>
      <w:color w:val="000000"/>
      <w:sz w:val="32"/>
      <w:szCs w:val="32"/>
      <w:lang w:eastAsia="en-US"/>
    </w:rPr>
  </w:style>
  <w:style w:type="character" w:customStyle="1" w:styleId="af9">
    <w:name w:val="Параграф Знак"/>
    <w:basedOn w:val="a0"/>
    <w:link w:val="af8"/>
    <w:uiPriority w:val="99"/>
    <w:locked/>
    <w:rsid w:val="00CB7D90"/>
    <w:rPr>
      <w:rFonts w:ascii="Times New Roman" w:eastAsia="Times New Roman" w:hAnsi="Times New Roman" w:cs="Times New Roman"/>
      <w:b/>
      <w:color w:val="000000"/>
      <w:sz w:val="32"/>
      <w:szCs w:val="32"/>
      <w:shd w:val="clear" w:color="auto" w:fill="FFFFFF"/>
    </w:rPr>
  </w:style>
  <w:style w:type="paragraph" w:customStyle="1" w:styleId="ListParagraph">
    <w:name w:val="List Paragraph"/>
    <w:basedOn w:val="a"/>
    <w:rsid w:val="00CB7D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a">
    <w:name w:val=" Знак Знак"/>
    <w:basedOn w:val="a"/>
    <w:rsid w:val="00CB7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Organisations">
    <w:name w:val="Organisations"/>
    <w:basedOn w:val="a"/>
    <w:rsid w:val="00CB7D90"/>
    <w:pPr>
      <w:jc w:val="center"/>
    </w:pPr>
  </w:style>
  <w:style w:type="character" w:customStyle="1" w:styleId="hps">
    <w:name w:val="hps"/>
    <w:basedOn w:val="a0"/>
    <w:rsid w:val="00CB7D90"/>
  </w:style>
  <w:style w:type="character" w:customStyle="1" w:styleId="hpsalt-edited">
    <w:name w:val="hps alt-edited"/>
    <w:basedOn w:val="a0"/>
    <w:rsid w:val="00CB7D90"/>
  </w:style>
  <w:style w:type="paragraph" w:customStyle="1" w:styleId="11">
    <w:name w:val="1"/>
    <w:basedOn w:val="a"/>
    <w:rsid w:val="00CB7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small1">
    <w:name w:val="textsmall1"/>
    <w:rsid w:val="00CB7D90"/>
    <w:rPr>
      <w:rFonts w:ascii="Verdana" w:hAnsi="Verdana"/>
      <w:color w:val="000000"/>
      <w:sz w:val="15"/>
      <w:szCs w:val="15"/>
    </w:rPr>
  </w:style>
  <w:style w:type="character" w:customStyle="1" w:styleId="shorttext">
    <w:name w:val="short_text"/>
    <w:basedOn w:val="a0"/>
    <w:rsid w:val="00CB7D90"/>
  </w:style>
  <w:style w:type="paragraph" w:customStyle="1" w:styleId="23">
    <w:name w:val=" Знак Знак2 Знак Знак"/>
    <w:basedOn w:val="a"/>
    <w:rsid w:val="00CB7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b">
    <w:name w:val="Emphasis"/>
    <w:qFormat/>
    <w:rsid w:val="00CB7D90"/>
    <w:rPr>
      <w:i/>
      <w:iCs/>
    </w:rPr>
  </w:style>
  <w:style w:type="paragraph" w:customStyle="1" w:styleId="afc">
    <w:name w:val=" Знак Знак Знак Знак"/>
    <w:basedOn w:val="a"/>
    <w:rsid w:val="00CB7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Рис"/>
    <w:basedOn w:val="a"/>
    <w:link w:val="afe"/>
    <w:uiPriority w:val="99"/>
    <w:rsid w:val="00CB7D90"/>
    <w:pPr>
      <w:tabs>
        <w:tab w:val="left" w:pos="851"/>
        <w:tab w:val="left" w:pos="1418"/>
      </w:tabs>
      <w:spacing w:before="100" w:beforeAutospacing="1" w:after="240" w:line="360" w:lineRule="auto"/>
      <w:ind w:firstLine="709"/>
      <w:jc w:val="both"/>
    </w:pPr>
    <w:rPr>
      <w:i/>
      <w:sz w:val="28"/>
      <w:szCs w:val="28"/>
    </w:rPr>
  </w:style>
  <w:style w:type="character" w:customStyle="1" w:styleId="afe">
    <w:name w:val="Рис Знак"/>
    <w:basedOn w:val="a0"/>
    <w:link w:val="afd"/>
    <w:uiPriority w:val="99"/>
    <w:locked/>
    <w:rsid w:val="00CB7D90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customStyle="1" w:styleId="aff">
    <w:name w:val="???"/>
    <w:uiPriority w:val="99"/>
    <w:rsid w:val="00CB7D90"/>
    <w:pPr>
      <w:widowControl w:val="0"/>
      <w:suppressAutoHyphens/>
      <w:overflowPunct w:val="0"/>
      <w:autoSpaceDE w:val="0"/>
      <w:autoSpaceDN w:val="0"/>
      <w:adjustRightInd w:val="0"/>
      <w:spacing w:before="100" w:after="240" w:line="240" w:lineRule="auto"/>
      <w:textAlignment w:val="baseline"/>
    </w:pPr>
    <w:rPr>
      <w:rFonts w:ascii="Calibri" w:eastAsia="Times New Roman" w:hAnsi="Calibri" w:cs="Times New Roman"/>
      <w:i/>
      <w:kern w:val="1"/>
      <w:sz w:val="20"/>
      <w:szCs w:val="20"/>
      <w:lang w:eastAsia="ru-RU"/>
    </w:rPr>
  </w:style>
  <w:style w:type="character" w:styleId="aff0">
    <w:name w:val="Placeholder Text"/>
    <w:uiPriority w:val="99"/>
    <w:semiHidden/>
    <w:rsid w:val="00CB7D9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7D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qFormat/>
    <w:rsid w:val="00CB7D9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D9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CB7D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rsid w:val="00CB7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CB7D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CB7D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rsid w:val="00CB7D90"/>
  </w:style>
  <w:style w:type="paragraph" w:customStyle="1" w:styleId="MTDisplayEquation">
    <w:name w:val="MTDisplayEquation"/>
    <w:basedOn w:val="a"/>
    <w:next w:val="a"/>
    <w:link w:val="MTDisplayEquation0"/>
    <w:rsid w:val="00CB7D90"/>
    <w:pPr>
      <w:tabs>
        <w:tab w:val="center" w:pos="4680"/>
        <w:tab w:val="right" w:pos="9360"/>
      </w:tabs>
      <w:jc w:val="both"/>
    </w:pPr>
    <w:rPr>
      <w:lang w:val="x-none" w:eastAsia="x-none"/>
    </w:rPr>
  </w:style>
  <w:style w:type="paragraph" w:customStyle="1" w:styleId="Normal2">
    <w:name w:val="Normal+2"/>
    <w:basedOn w:val="a"/>
    <w:next w:val="a"/>
    <w:rsid w:val="00CB7D90"/>
    <w:pPr>
      <w:autoSpaceDE w:val="0"/>
      <w:autoSpaceDN w:val="0"/>
      <w:adjustRightInd w:val="0"/>
    </w:pPr>
  </w:style>
  <w:style w:type="character" w:styleId="a7">
    <w:name w:val="Hyperlink"/>
    <w:rsid w:val="00CB7D90"/>
    <w:rPr>
      <w:color w:val="0000FF"/>
      <w:u w:val="single"/>
    </w:rPr>
  </w:style>
  <w:style w:type="paragraph" w:styleId="a8">
    <w:name w:val="Body Text"/>
    <w:basedOn w:val="a"/>
    <w:link w:val="a9"/>
    <w:rsid w:val="00CB7D90"/>
    <w:pPr>
      <w:jc w:val="both"/>
    </w:pPr>
    <w:rPr>
      <w:sz w:val="28"/>
      <w:lang w:val="x-none" w:eastAsia="x-none"/>
    </w:rPr>
  </w:style>
  <w:style w:type="character" w:customStyle="1" w:styleId="a9">
    <w:name w:val="Основной текст Знак"/>
    <w:basedOn w:val="a0"/>
    <w:link w:val="a8"/>
    <w:rsid w:val="00CB7D9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4pt16pt">
    <w:name w:val="Стиль 14 pt по ширине кернинг от 16 pt"/>
    <w:basedOn w:val="a"/>
    <w:rsid w:val="00CB7D90"/>
    <w:pPr>
      <w:spacing w:line="480" w:lineRule="auto"/>
      <w:jc w:val="both"/>
    </w:pPr>
    <w:rPr>
      <w:kern w:val="32"/>
      <w:sz w:val="28"/>
      <w:szCs w:val="20"/>
    </w:rPr>
  </w:style>
  <w:style w:type="paragraph" w:styleId="21">
    <w:name w:val="Body Text Indent 2"/>
    <w:basedOn w:val="a"/>
    <w:link w:val="22"/>
    <w:rsid w:val="00CB7D90"/>
    <w:pPr>
      <w:spacing w:after="120" w:line="480" w:lineRule="auto"/>
      <w:ind w:left="283"/>
    </w:pPr>
    <w:rPr>
      <w:bCs/>
      <w:iCs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CB7D90"/>
    <w:rPr>
      <w:rFonts w:ascii="Times New Roman" w:eastAsia="Times New Roman" w:hAnsi="Times New Roman" w:cs="Times New Roman"/>
      <w:bCs/>
      <w:iCs/>
      <w:sz w:val="28"/>
      <w:szCs w:val="28"/>
      <w:lang w:val="x-none" w:eastAsia="x-none"/>
    </w:rPr>
  </w:style>
  <w:style w:type="character" w:customStyle="1" w:styleId="aps-heading1">
    <w:name w:val="aps-heading1"/>
    <w:rsid w:val="00CB7D90"/>
    <w:rPr>
      <w:b/>
      <w:bCs/>
      <w:sz w:val="26"/>
      <w:szCs w:val="26"/>
    </w:rPr>
  </w:style>
  <w:style w:type="paragraph" w:customStyle="1" w:styleId="western">
    <w:name w:val="western"/>
    <w:basedOn w:val="a"/>
    <w:rsid w:val="00CB7D90"/>
    <w:pPr>
      <w:spacing w:before="100" w:beforeAutospacing="1" w:after="100" w:afterAutospacing="1"/>
    </w:pPr>
    <w:rPr>
      <w:rFonts w:ascii="Arial" w:hAnsi="Arial" w:cs="Arial"/>
      <w:color w:val="404040"/>
      <w:sz w:val="18"/>
      <w:szCs w:val="18"/>
    </w:rPr>
  </w:style>
  <w:style w:type="character" w:customStyle="1" w:styleId="MTDisplayEquation0">
    <w:name w:val="MTDisplayEquation Знак"/>
    <w:link w:val="MTDisplayEquation"/>
    <w:rsid w:val="00CB7D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link w:val="ab"/>
    <w:uiPriority w:val="34"/>
    <w:qFormat/>
    <w:rsid w:val="00CB7D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b">
    <w:name w:val="Абзац списка Знак"/>
    <w:link w:val="aa"/>
    <w:uiPriority w:val="34"/>
    <w:rsid w:val="00CB7D90"/>
    <w:rPr>
      <w:rFonts w:ascii="Calibri" w:eastAsia="Times New Roman" w:hAnsi="Calibri" w:cs="Times New Roman"/>
      <w:lang w:val="x-none" w:eastAsia="x-none"/>
    </w:rPr>
  </w:style>
  <w:style w:type="paragraph" w:styleId="ac">
    <w:name w:val="Balloon Text"/>
    <w:basedOn w:val="a"/>
    <w:link w:val="ad"/>
    <w:uiPriority w:val="99"/>
    <w:rsid w:val="00CB7D90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CB7D9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header"/>
    <w:basedOn w:val="a"/>
    <w:link w:val="af"/>
    <w:uiPriority w:val="99"/>
    <w:rsid w:val="00CB7D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CB7D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Title"/>
    <w:basedOn w:val="a"/>
    <w:next w:val="a"/>
    <w:link w:val="af1"/>
    <w:uiPriority w:val="10"/>
    <w:qFormat/>
    <w:rsid w:val="00CB7D9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en-US"/>
    </w:rPr>
  </w:style>
  <w:style w:type="character" w:customStyle="1" w:styleId="af1">
    <w:name w:val="Название Знак"/>
    <w:basedOn w:val="a0"/>
    <w:link w:val="af0"/>
    <w:uiPriority w:val="10"/>
    <w:rsid w:val="00CB7D90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af2">
    <w:name w:val=" Знак"/>
    <w:rsid w:val="00CB7D90"/>
    <w:rPr>
      <w:rFonts w:cs="Arial"/>
      <w:b/>
      <w:bCs/>
      <w:kern w:val="32"/>
      <w:sz w:val="24"/>
      <w:szCs w:val="32"/>
      <w:lang w:val="ru-RU" w:eastAsia="ru-RU" w:bidi="ar-SA"/>
    </w:rPr>
  </w:style>
  <w:style w:type="paragraph" w:customStyle="1" w:styleId="-0">
    <w:name w:val="Вестник - Название статьи"/>
    <w:basedOn w:val="a"/>
    <w:link w:val="-1"/>
    <w:rsid w:val="00CB7D90"/>
    <w:pPr>
      <w:jc w:val="center"/>
    </w:pPr>
    <w:rPr>
      <w:b/>
      <w:bCs/>
      <w:caps/>
      <w:kern w:val="32"/>
      <w:szCs w:val="20"/>
      <w:lang w:val="x-none" w:eastAsia="x-none"/>
    </w:rPr>
  </w:style>
  <w:style w:type="character" w:customStyle="1" w:styleId="-1">
    <w:name w:val="Вестник - Название статьи Знак Знак"/>
    <w:link w:val="-0"/>
    <w:rsid w:val="00CB7D90"/>
    <w:rPr>
      <w:rFonts w:ascii="Times New Roman" w:eastAsia="Times New Roman" w:hAnsi="Times New Roman" w:cs="Times New Roman"/>
      <w:b/>
      <w:bCs/>
      <w:caps/>
      <w:kern w:val="32"/>
      <w:sz w:val="24"/>
      <w:szCs w:val="20"/>
      <w:lang w:val="x-none" w:eastAsia="x-none"/>
    </w:rPr>
  </w:style>
  <w:style w:type="paragraph" w:customStyle="1" w:styleId="-2">
    <w:name w:val="Вестник - Список авторов"/>
    <w:basedOn w:val="a"/>
    <w:link w:val="-3"/>
    <w:rsid w:val="00CB7D9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Cs w:val="20"/>
      <w:lang w:val="x-none" w:eastAsia="x-none"/>
    </w:rPr>
  </w:style>
  <w:style w:type="character" w:customStyle="1" w:styleId="-3">
    <w:name w:val="Вестник - Список авторов Знак"/>
    <w:link w:val="-2"/>
    <w:rsid w:val="00CB7D90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customStyle="1" w:styleId="-">
    <w:name w:val="Вестник - Список литературы"/>
    <w:basedOn w:val="a"/>
    <w:rsid w:val="00CB7D90"/>
    <w:pPr>
      <w:numPr>
        <w:numId w:val="16"/>
      </w:numPr>
      <w:spacing w:line="360" w:lineRule="auto"/>
    </w:pPr>
    <w:rPr>
      <w:rFonts w:eastAsia="Calibri"/>
      <w:szCs w:val="22"/>
      <w:lang w:eastAsia="en-US"/>
    </w:rPr>
  </w:style>
  <w:style w:type="paragraph" w:customStyle="1" w:styleId="-4">
    <w:name w:val="Вестник - Аннотация"/>
    <w:basedOn w:val="a"/>
    <w:rsid w:val="00CB7D90"/>
    <w:pPr>
      <w:spacing w:before="240"/>
      <w:ind w:left="284" w:right="284"/>
      <w:jc w:val="both"/>
    </w:pPr>
    <w:rPr>
      <w:sz w:val="22"/>
      <w:szCs w:val="20"/>
    </w:rPr>
  </w:style>
  <w:style w:type="paragraph" w:customStyle="1" w:styleId="-5">
    <w:name w:val="Вестник - УДК"/>
    <w:basedOn w:val="a"/>
    <w:rsid w:val="00CB7D90"/>
    <w:pPr>
      <w:spacing w:before="360" w:after="120"/>
      <w:jc w:val="both"/>
    </w:pPr>
    <w:rPr>
      <w:sz w:val="20"/>
      <w:szCs w:val="20"/>
    </w:rPr>
  </w:style>
  <w:style w:type="paragraph" w:customStyle="1" w:styleId="-6">
    <w:name w:val="Вестник - Организация"/>
    <w:basedOn w:val="a"/>
    <w:rsid w:val="00CB7D90"/>
    <w:pPr>
      <w:jc w:val="center"/>
    </w:pPr>
    <w:rPr>
      <w:sz w:val="22"/>
      <w:szCs w:val="20"/>
    </w:rPr>
  </w:style>
  <w:style w:type="paragraph" w:customStyle="1" w:styleId="-7">
    <w:name w:val="Вестник - Ключевые слова"/>
    <w:basedOn w:val="a"/>
    <w:link w:val="-8"/>
    <w:rsid w:val="00CB7D90"/>
    <w:pPr>
      <w:ind w:left="284" w:right="284"/>
      <w:jc w:val="both"/>
    </w:pPr>
    <w:rPr>
      <w:i/>
      <w:sz w:val="22"/>
      <w:szCs w:val="20"/>
      <w:lang w:val="x-none" w:eastAsia="x-none"/>
    </w:rPr>
  </w:style>
  <w:style w:type="paragraph" w:customStyle="1" w:styleId="-9">
    <w:name w:val="Вестник - Текст статьи"/>
    <w:basedOn w:val="a"/>
    <w:link w:val="-a"/>
    <w:rsid w:val="00CB7D90"/>
    <w:pPr>
      <w:ind w:firstLine="708"/>
      <w:jc w:val="both"/>
    </w:pPr>
    <w:rPr>
      <w:lang w:val="x-none" w:eastAsia="x-none"/>
    </w:rPr>
  </w:style>
  <w:style w:type="character" w:customStyle="1" w:styleId="-a">
    <w:name w:val="Вестник - Текст статьи Знак"/>
    <w:link w:val="-9"/>
    <w:rsid w:val="00CB7D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-b">
    <w:name w:val="Вестник - &quot;Список литературы:&quot;"/>
    <w:basedOn w:val="a"/>
    <w:rsid w:val="00CB7D90"/>
    <w:pPr>
      <w:spacing w:before="240" w:after="120"/>
      <w:ind w:firstLine="284"/>
      <w:jc w:val="both"/>
    </w:pPr>
    <w:rPr>
      <w:b/>
      <w:szCs w:val="22"/>
    </w:rPr>
  </w:style>
  <w:style w:type="paragraph" w:customStyle="1" w:styleId="-c">
    <w:name w:val="Вестник - &quot;Об авторах&quot;"/>
    <w:basedOn w:val="a"/>
    <w:rsid w:val="00CB7D90"/>
    <w:pPr>
      <w:widowControl w:val="0"/>
      <w:spacing w:after="120"/>
      <w:ind w:firstLine="720"/>
      <w:jc w:val="both"/>
    </w:pPr>
    <w:rPr>
      <w:i/>
      <w:sz w:val="22"/>
      <w:szCs w:val="22"/>
    </w:rPr>
  </w:style>
  <w:style w:type="paragraph" w:customStyle="1" w:styleId="-d">
    <w:name w:val="Вестник - Об авторах"/>
    <w:basedOn w:val="a"/>
    <w:rsid w:val="00CB7D90"/>
    <w:pPr>
      <w:widowControl w:val="0"/>
      <w:spacing w:before="120"/>
      <w:ind w:firstLine="720"/>
      <w:jc w:val="both"/>
    </w:pPr>
  </w:style>
  <w:style w:type="character" w:customStyle="1" w:styleId="-8">
    <w:name w:val="Вестник - Ключевые слова Знак"/>
    <w:link w:val="-7"/>
    <w:rsid w:val="00CB7D90"/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af3">
    <w:name w:val="Body Text Indent"/>
    <w:basedOn w:val="a"/>
    <w:link w:val="af4"/>
    <w:rsid w:val="00CB7D9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CB7D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аблица"/>
    <w:basedOn w:val="af6"/>
    <w:link w:val="af7"/>
    <w:uiPriority w:val="99"/>
    <w:rsid w:val="00CB7D90"/>
    <w:pPr>
      <w:ind w:firstLine="0"/>
      <w:jc w:val="center"/>
    </w:pPr>
    <w:rPr>
      <w:lang w:eastAsia="ru-RU"/>
    </w:rPr>
  </w:style>
  <w:style w:type="character" w:customStyle="1" w:styleId="af7">
    <w:name w:val="Таблица Знак"/>
    <w:basedOn w:val="a0"/>
    <w:link w:val="af5"/>
    <w:uiPriority w:val="99"/>
    <w:locked/>
    <w:rsid w:val="00CB7D90"/>
    <w:rPr>
      <w:rFonts w:ascii="Times New Roman" w:eastAsia="Times New Roman" w:hAnsi="Times New Roman" w:cs="Times New Roman"/>
      <w:sz w:val="28"/>
      <w:lang w:val="en-US" w:eastAsia="ru-RU"/>
    </w:rPr>
  </w:style>
  <w:style w:type="paragraph" w:styleId="af6">
    <w:name w:val="No Spacing"/>
    <w:uiPriority w:val="1"/>
    <w:qFormat/>
    <w:rsid w:val="00CB7D9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val="en-US"/>
    </w:rPr>
  </w:style>
  <w:style w:type="paragraph" w:customStyle="1" w:styleId="af8">
    <w:name w:val="Параграф"/>
    <w:basedOn w:val="a"/>
    <w:link w:val="af9"/>
    <w:uiPriority w:val="99"/>
    <w:rsid w:val="00CB7D90"/>
    <w:pPr>
      <w:shd w:val="clear" w:color="auto" w:fill="FFFFFF"/>
      <w:autoSpaceDE w:val="0"/>
      <w:autoSpaceDN w:val="0"/>
      <w:adjustRightInd w:val="0"/>
      <w:ind w:firstLine="709"/>
      <w:jc w:val="center"/>
    </w:pPr>
    <w:rPr>
      <w:b/>
      <w:color w:val="000000"/>
      <w:sz w:val="32"/>
      <w:szCs w:val="32"/>
      <w:lang w:eastAsia="en-US"/>
    </w:rPr>
  </w:style>
  <w:style w:type="character" w:customStyle="1" w:styleId="af9">
    <w:name w:val="Параграф Знак"/>
    <w:basedOn w:val="a0"/>
    <w:link w:val="af8"/>
    <w:uiPriority w:val="99"/>
    <w:locked/>
    <w:rsid w:val="00CB7D90"/>
    <w:rPr>
      <w:rFonts w:ascii="Times New Roman" w:eastAsia="Times New Roman" w:hAnsi="Times New Roman" w:cs="Times New Roman"/>
      <w:b/>
      <w:color w:val="000000"/>
      <w:sz w:val="32"/>
      <w:szCs w:val="32"/>
      <w:shd w:val="clear" w:color="auto" w:fill="FFFFFF"/>
    </w:rPr>
  </w:style>
  <w:style w:type="paragraph" w:customStyle="1" w:styleId="ListParagraph">
    <w:name w:val="List Paragraph"/>
    <w:basedOn w:val="a"/>
    <w:rsid w:val="00CB7D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a">
    <w:name w:val=" Знак Знак"/>
    <w:basedOn w:val="a"/>
    <w:rsid w:val="00CB7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Organisations">
    <w:name w:val="Organisations"/>
    <w:basedOn w:val="a"/>
    <w:rsid w:val="00CB7D90"/>
    <w:pPr>
      <w:jc w:val="center"/>
    </w:pPr>
  </w:style>
  <w:style w:type="character" w:customStyle="1" w:styleId="hps">
    <w:name w:val="hps"/>
    <w:basedOn w:val="a0"/>
    <w:rsid w:val="00CB7D90"/>
  </w:style>
  <w:style w:type="character" w:customStyle="1" w:styleId="hpsalt-edited">
    <w:name w:val="hps alt-edited"/>
    <w:basedOn w:val="a0"/>
    <w:rsid w:val="00CB7D90"/>
  </w:style>
  <w:style w:type="paragraph" w:customStyle="1" w:styleId="11">
    <w:name w:val="1"/>
    <w:basedOn w:val="a"/>
    <w:rsid w:val="00CB7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small1">
    <w:name w:val="textsmall1"/>
    <w:rsid w:val="00CB7D90"/>
    <w:rPr>
      <w:rFonts w:ascii="Verdana" w:hAnsi="Verdana"/>
      <w:color w:val="000000"/>
      <w:sz w:val="15"/>
      <w:szCs w:val="15"/>
    </w:rPr>
  </w:style>
  <w:style w:type="character" w:customStyle="1" w:styleId="shorttext">
    <w:name w:val="short_text"/>
    <w:basedOn w:val="a0"/>
    <w:rsid w:val="00CB7D90"/>
  </w:style>
  <w:style w:type="paragraph" w:customStyle="1" w:styleId="23">
    <w:name w:val=" Знак Знак2 Знак Знак"/>
    <w:basedOn w:val="a"/>
    <w:rsid w:val="00CB7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b">
    <w:name w:val="Emphasis"/>
    <w:qFormat/>
    <w:rsid w:val="00CB7D90"/>
    <w:rPr>
      <w:i/>
      <w:iCs/>
    </w:rPr>
  </w:style>
  <w:style w:type="paragraph" w:customStyle="1" w:styleId="afc">
    <w:name w:val=" Знак Знак Знак Знак"/>
    <w:basedOn w:val="a"/>
    <w:rsid w:val="00CB7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Рис"/>
    <w:basedOn w:val="a"/>
    <w:link w:val="afe"/>
    <w:uiPriority w:val="99"/>
    <w:rsid w:val="00CB7D90"/>
    <w:pPr>
      <w:tabs>
        <w:tab w:val="left" w:pos="851"/>
        <w:tab w:val="left" w:pos="1418"/>
      </w:tabs>
      <w:spacing w:before="100" w:beforeAutospacing="1" w:after="240" w:line="360" w:lineRule="auto"/>
      <w:ind w:firstLine="709"/>
      <w:jc w:val="both"/>
    </w:pPr>
    <w:rPr>
      <w:i/>
      <w:sz w:val="28"/>
      <w:szCs w:val="28"/>
    </w:rPr>
  </w:style>
  <w:style w:type="character" w:customStyle="1" w:styleId="afe">
    <w:name w:val="Рис Знак"/>
    <w:basedOn w:val="a0"/>
    <w:link w:val="afd"/>
    <w:uiPriority w:val="99"/>
    <w:locked/>
    <w:rsid w:val="00CB7D90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customStyle="1" w:styleId="aff">
    <w:name w:val="???"/>
    <w:uiPriority w:val="99"/>
    <w:rsid w:val="00CB7D90"/>
    <w:pPr>
      <w:widowControl w:val="0"/>
      <w:suppressAutoHyphens/>
      <w:overflowPunct w:val="0"/>
      <w:autoSpaceDE w:val="0"/>
      <w:autoSpaceDN w:val="0"/>
      <w:adjustRightInd w:val="0"/>
      <w:spacing w:before="100" w:after="240" w:line="240" w:lineRule="auto"/>
      <w:textAlignment w:val="baseline"/>
    </w:pPr>
    <w:rPr>
      <w:rFonts w:ascii="Calibri" w:eastAsia="Times New Roman" w:hAnsi="Calibri" w:cs="Times New Roman"/>
      <w:i/>
      <w:kern w:val="1"/>
      <w:sz w:val="20"/>
      <w:szCs w:val="20"/>
      <w:lang w:eastAsia="ru-RU"/>
    </w:rPr>
  </w:style>
  <w:style w:type="character" w:styleId="aff0">
    <w:name w:val="Placeholder Text"/>
    <w:uiPriority w:val="99"/>
    <w:semiHidden/>
    <w:rsid w:val="00CB7D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2403</Words>
  <Characters>13700</Characters>
  <Application>Microsoft Office Word</Application>
  <DocSecurity>0</DocSecurity>
  <Lines>114</Lines>
  <Paragraphs>32</Paragraphs>
  <ScaleCrop>false</ScaleCrop>
  <Company/>
  <LinksUpToDate>false</LinksUpToDate>
  <CharactersWithSpaces>16071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Рыбина София</dc:creator>
  <cp:keywords/>
  <dc:description/>
  <cp:lastModifiedBy>Рыбина София</cp:lastModifiedBy>
  <cp:revision>2</cp:revision>
  <dcterms:created xsi:type="dcterms:W3CDTF">2018-02-16T06:21:00Z</dcterms:created>
  <dcterms:modified xsi:type="dcterms:W3CDTF">2018-02-16T06:25:00Z</dcterms:modified>
</cp:coreProperties>
</file>