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 учреждение</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Высшего образования</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«Тверской государственный университет»</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(ФГБОУ ВО «</w:t>
      </w:r>
      <w:proofErr w:type="spellStart"/>
      <w:r>
        <w:rPr>
          <w:rFonts w:ascii="Times New Roman" w:hAnsi="Times New Roman" w:cs="Times New Roman"/>
          <w:sz w:val="28"/>
          <w:szCs w:val="28"/>
        </w:rPr>
        <w:t>ТвГУ</w:t>
      </w:r>
      <w:proofErr w:type="spellEnd"/>
      <w:r>
        <w:rPr>
          <w:rFonts w:ascii="Times New Roman" w:hAnsi="Times New Roman" w:cs="Times New Roman"/>
          <w:sz w:val="28"/>
          <w:szCs w:val="28"/>
        </w:rPr>
        <w:t>»)</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Исторический факультет</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Кафедра социально-культурного сервиса</w:t>
      </w:r>
    </w:p>
    <w:p w:rsidR="00736BC5" w:rsidRDefault="00736BC5" w:rsidP="00736BC5">
      <w:pPr>
        <w:jc w:val="center"/>
        <w:rPr>
          <w:rFonts w:ascii="Times New Roman" w:hAnsi="Times New Roman" w:cs="Times New Roman"/>
          <w:sz w:val="28"/>
          <w:szCs w:val="28"/>
        </w:rPr>
      </w:pPr>
    </w:p>
    <w:p w:rsidR="00736BC5" w:rsidRDefault="00736BC5" w:rsidP="00736BC5">
      <w:pPr>
        <w:jc w:val="center"/>
        <w:rPr>
          <w:rFonts w:ascii="Times New Roman" w:hAnsi="Times New Roman" w:cs="Times New Roman"/>
          <w:sz w:val="28"/>
          <w:szCs w:val="28"/>
        </w:rPr>
      </w:pP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Государственный музей-заповедник Петергоф как экскурсионный объект</w:t>
      </w:r>
    </w:p>
    <w:p w:rsidR="00736BC5" w:rsidRDefault="00736BC5" w:rsidP="00736BC5">
      <w:pPr>
        <w:jc w:val="center"/>
        <w:rPr>
          <w:rFonts w:ascii="Times New Roman" w:hAnsi="Times New Roman" w:cs="Times New Roman"/>
          <w:sz w:val="28"/>
          <w:szCs w:val="28"/>
        </w:rPr>
      </w:pPr>
      <w:r>
        <w:rPr>
          <w:rFonts w:ascii="Times New Roman" w:hAnsi="Times New Roman" w:cs="Times New Roman"/>
          <w:sz w:val="28"/>
          <w:szCs w:val="28"/>
        </w:rPr>
        <w:t>Курсовая работа студента 1 курса</w:t>
      </w:r>
    </w:p>
    <w:p w:rsidR="00736BC5" w:rsidRDefault="00736BC5" w:rsidP="00736BC5">
      <w:pPr>
        <w:jc w:val="center"/>
        <w:rPr>
          <w:rFonts w:ascii="Times New Roman" w:hAnsi="Times New Roman" w:cs="Times New Roman"/>
          <w:sz w:val="28"/>
          <w:szCs w:val="28"/>
        </w:rPr>
      </w:pPr>
    </w:p>
    <w:p w:rsidR="00736BC5" w:rsidRDefault="00736BC5" w:rsidP="00736BC5">
      <w:pPr>
        <w:jc w:val="both"/>
        <w:rPr>
          <w:rFonts w:ascii="Times New Roman" w:hAnsi="Times New Roman" w:cs="Times New Roman"/>
          <w:sz w:val="28"/>
          <w:szCs w:val="28"/>
        </w:rPr>
      </w:pPr>
    </w:p>
    <w:p w:rsidR="00736BC5" w:rsidRDefault="00736BC5" w:rsidP="00736BC5">
      <w:pPr>
        <w:ind w:left="4956"/>
        <w:rPr>
          <w:rFonts w:ascii="Times New Roman" w:hAnsi="Times New Roman" w:cs="Times New Roman"/>
          <w:sz w:val="28"/>
          <w:szCs w:val="28"/>
        </w:rPr>
      </w:pPr>
      <w:r>
        <w:rPr>
          <w:rFonts w:ascii="Times New Roman" w:hAnsi="Times New Roman" w:cs="Times New Roman"/>
          <w:sz w:val="28"/>
          <w:szCs w:val="28"/>
        </w:rPr>
        <w:t>Выполнила:</w:t>
      </w:r>
    </w:p>
    <w:p w:rsidR="00736BC5" w:rsidRDefault="00736BC5" w:rsidP="00736BC5">
      <w:pPr>
        <w:ind w:left="4956"/>
        <w:rPr>
          <w:rFonts w:ascii="Times New Roman" w:hAnsi="Times New Roman" w:cs="Times New Roman"/>
          <w:sz w:val="28"/>
          <w:szCs w:val="28"/>
        </w:rPr>
      </w:pPr>
      <w:r>
        <w:rPr>
          <w:rFonts w:ascii="Times New Roman" w:hAnsi="Times New Roman" w:cs="Times New Roman"/>
          <w:sz w:val="28"/>
          <w:szCs w:val="28"/>
        </w:rPr>
        <w:t>Борисенко Екатерина Сергеевна</w:t>
      </w:r>
    </w:p>
    <w:p w:rsidR="00736BC5" w:rsidRDefault="00736BC5" w:rsidP="00736BC5">
      <w:pPr>
        <w:ind w:left="4956"/>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736BC5" w:rsidRDefault="00D61529" w:rsidP="00736BC5">
      <w:pPr>
        <w:ind w:left="4956"/>
        <w:rPr>
          <w:rFonts w:ascii="Times New Roman" w:hAnsi="Times New Roman" w:cs="Times New Roman"/>
          <w:sz w:val="28"/>
          <w:szCs w:val="28"/>
        </w:rPr>
      </w:pPr>
      <w:proofErr w:type="spellStart"/>
      <w:r>
        <w:rPr>
          <w:rFonts w:ascii="Times New Roman" w:hAnsi="Times New Roman" w:cs="Times New Roman"/>
          <w:sz w:val="28"/>
          <w:szCs w:val="28"/>
        </w:rPr>
        <w:t>к.и.н</w:t>
      </w:r>
      <w:proofErr w:type="spellEnd"/>
      <w:r>
        <w:rPr>
          <w:rFonts w:ascii="Times New Roman" w:hAnsi="Times New Roman" w:cs="Times New Roman"/>
          <w:sz w:val="28"/>
          <w:szCs w:val="28"/>
        </w:rPr>
        <w:t xml:space="preserve">., доцент кафедры </w:t>
      </w:r>
      <w:proofErr w:type="spellStart"/>
      <w:r>
        <w:rPr>
          <w:rFonts w:ascii="Times New Roman" w:hAnsi="Times New Roman" w:cs="Times New Roman"/>
          <w:sz w:val="28"/>
          <w:szCs w:val="28"/>
        </w:rPr>
        <w:t>с.к.с</w:t>
      </w:r>
      <w:proofErr w:type="spellEnd"/>
    </w:p>
    <w:p w:rsidR="00736BC5" w:rsidRDefault="00736BC5" w:rsidP="00736BC5">
      <w:pPr>
        <w:ind w:left="4956"/>
        <w:rPr>
          <w:rFonts w:ascii="Times New Roman" w:hAnsi="Times New Roman" w:cs="Times New Roman"/>
          <w:sz w:val="28"/>
          <w:szCs w:val="28"/>
        </w:rPr>
      </w:pPr>
      <w:r>
        <w:rPr>
          <w:rFonts w:ascii="Times New Roman" w:hAnsi="Times New Roman" w:cs="Times New Roman"/>
          <w:sz w:val="28"/>
          <w:szCs w:val="28"/>
        </w:rPr>
        <w:t>Ермишкина Ольга Константиновна</w:t>
      </w:r>
    </w:p>
    <w:p w:rsidR="00736BC5" w:rsidRDefault="00736BC5" w:rsidP="00736BC5">
      <w:pPr>
        <w:jc w:val="right"/>
        <w:rPr>
          <w:rFonts w:ascii="Times New Roman" w:hAnsi="Times New Roman" w:cs="Times New Roman"/>
          <w:sz w:val="28"/>
          <w:szCs w:val="28"/>
        </w:rPr>
      </w:pPr>
    </w:p>
    <w:p w:rsidR="00736BC5" w:rsidRDefault="00736BC5" w:rsidP="00736BC5">
      <w:pPr>
        <w:jc w:val="right"/>
        <w:rPr>
          <w:rFonts w:ascii="Times New Roman" w:hAnsi="Times New Roman" w:cs="Times New Roman"/>
          <w:sz w:val="28"/>
          <w:szCs w:val="28"/>
        </w:rPr>
      </w:pPr>
    </w:p>
    <w:p w:rsidR="00736BC5" w:rsidRDefault="00736BC5" w:rsidP="00736BC5">
      <w:pPr>
        <w:jc w:val="right"/>
        <w:rPr>
          <w:rFonts w:ascii="Times New Roman" w:hAnsi="Times New Roman" w:cs="Times New Roman"/>
          <w:sz w:val="28"/>
          <w:szCs w:val="28"/>
        </w:rPr>
      </w:pPr>
    </w:p>
    <w:p w:rsidR="00736BC5" w:rsidRDefault="00736BC5" w:rsidP="00736BC5">
      <w:pPr>
        <w:jc w:val="right"/>
        <w:rPr>
          <w:rFonts w:ascii="Times New Roman" w:hAnsi="Times New Roman" w:cs="Times New Roman"/>
          <w:sz w:val="28"/>
          <w:szCs w:val="28"/>
        </w:rPr>
      </w:pPr>
    </w:p>
    <w:p w:rsidR="00736BC5" w:rsidRDefault="00736BC5" w:rsidP="00736BC5">
      <w:pPr>
        <w:jc w:val="right"/>
        <w:rPr>
          <w:rFonts w:ascii="Times New Roman" w:hAnsi="Times New Roman" w:cs="Times New Roman"/>
          <w:sz w:val="28"/>
          <w:szCs w:val="28"/>
        </w:rPr>
      </w:pPr>
    </w:p>
    <w:p w:rsidR="00736BC5" w:rsidRDefault="00736BC5" w:rsidP="00736BC5">
      <w:pPr>
        <w:jc w:val="right"/>
        <w:rPr>
          <w:rFonts w:ascii="Times New Roman" w:hAnsi="Times New Roman" w:cs="Times New Roman"/>
          <w:sz w:val="28"/>
          <w:szCs w:val="28"/>
        </w:rPr>
      </w:pPr>
    </w:p>
    <w:p w:rsidR="00736BC5" w:rsidRDefault="00D61529" w:rsidP="00736BC5">
      <w:pPr>
        <w:jc w:val="center"/>
        <w:rPr>
          <w:rFonts w:ascii="Times New Roman" w:hAnsi="Times New Roman" w:cs="Times New Roman"/>
          <w:sz w:val="28"/>
          <w:szCs w:val="28"/>
        </w:rPr>
      </w:pPr>
      <w:r>
        <w:rPr>
          <w:rFonts w:ascii="Times New Roman" w:hAnsi="Times New Roman" w:cs="Times New Roman"/>
          <w:sz w:val="28"/>
          <w:szCs w:val="28"/>
        </w:rPr>
        <w:t xml:space="preserve">Тверь </w:t>
      </w:r>
      <w:r w:rsidR="00736BC5">
        <w:rPr>
          <w:rFonts w:ascii="Times New Roman" w:hAnsi="Times New Roman" w:cs="Times New Roman"/>
          <w:sz w:val="28"/>
          <w:szCs w:val="28"/>
        </w:rPr>
        <w:t>2015</w:t>
      </w:r>
    </w:p>
    <w:p w:rsidR="00736BC5" w:rsidRDefault="00736BC5" w:rsidP="00657005">
      <w:pPr>
        <w:jc w:val="both"/>
      </w:pPr>
    </w:p>
    <w:p w:rsidR="00736BC5" w:rsidRDefault="00736BC5" w:rsidP="0019077B">
      <w:pPr>
        <w:ind w:right="1133"/>
        <w:jc w:val="center"/>
        <w:rPr>
          <w:rFonts w:ascii="Times New Roman" w:hAnsi="Times New Roman" w:cs="Times New Roman"/>
          <w:sz w:val="32"/>
          <w:szCs w:val="32"/>
        </w:rPr>
      </w:pPr>
      <w:r w:rsidRPr="00A75CDE">
        <w:rPr>
          <w:rFonts w:ascii="Times New Roman" w:hAnsi="Times New Roman" w:cs="Times New Roman"/>
          <w:sz w:val="32"/>
          <w:szCs w:val="32"/>
        </w:rPr>
        <w:t>Оглавление</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r w:rsidR="00B051D6">
        <w:rPr>
          <w:rFonts w:ascii="Times New Roman" w:hAnsi="Times New Roman" w:cs="Times New Roman"/>
          <w:sz w:val="28"/>
          <w:szCs w:val="28"/>
        </w:rPr>
        <w:t>.</w:t>
      </w:r>
      <w:proofErr w:type="gramEnd"/>
      <w:r>
        <w:rPr>
          <w:rFonts w:ascii="Times New Roman" w:hAnsi="Times New Roman" w:cs="Times New Roman"/>
          <w:sz w:val="28"/>
          <w:szCs w:val="28"/>
        </w:rPr>
        <w:t>……</w:t>
      </w:r>
      <w:r w:rsidR="00B051D6">
        <w:rPr>
          <w:rFonts w:ascii="Times New Roman" w:hAnsi="Times New Roman" w:cs="Times New Roman"/>
          <w:sz w:val="28"/>
          <w:szCs w:val="28"/>
        </w:rPr>
        <w:t>..</w:t>
      </w:r>
      <w:r>
        <w:rPr>
          <w:rFonts w:ascii="Times New Roman" w:hAnsi="Times New Roman" w:cs="Times New Roman"/>
          <w:sz w:val="28"/>
          <w:szCs w:val="28"/>
        </w:rPr>
        <w:t>…3</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sidRPr="00A75CDE">
        <w:rPr>
          <w:rFonts w:ascii="Times New Roman" w:hAnsi="Times New Roman" w:cs="Times New Roman"/>
          <w:sz w:val="28"/>
          <w:szCs w:val="28"/>
        </w:rPr>
        <w:t xml:space="preserve">. </w:t>
      </w:r>
      <w:r>
        <w:rPr>
          <w:rFonts w:ascii="Times New Roman" w:hAnsi="Times New Roman" w:cs="Times New Roman"/>
          <w:sz w:val="28"/>
          <w:szCs w:val="28"/>
        </w:rPr>
        <w:t>Возникновение и развитие ансамблей дворцов и парков Пете</w:t>
      </w:r>
      <w:r w:rsidR="00AC5860">
        <w:rPr>
          <w:rFonts w:ascii="Times New Roman" w:hAnsi="Times New Roman" w:cs="Times New Roman"/>
          <w:sz w:val="28"/>
          <w:szCs w:val="28"/>
        </w:rPr>
        <w:t>ргофа</w:t>
      </w:r>
    </w:p>
    <w:p w:rsidR="00736BC5" w:rsidRDefault="00736BC5" w:rsidP="00B051D6">
      <w:pPr>
        <w:pStyle w:val="a3"/>
        <w:numPr>
          <w:ilvl w:val="1"/>
          <w:numId w:val="1"/>
        </w:numPr>
        <w:ind w:left="420" w:right="1133"/>
        <w:jc w:val="both"/>
        <w:rPr>
          <w:rFonts w:ascii="Times New Roman" w:hAnsi="Times New Roman" w:cs="Times New Roman"/>
          <w:sz w:val="28"/>
          <w:szCs w:val="28"/>
        </w:rPr>
      </w:pPr>
      <w:r w:rsidRPr="00A92E62">
        <w:rPr>
          <w:rFonts w:ascii="Times New Roman" w:hAnsi="Times New Roman" w:cs="Times New Roman"/>
          <w:sz w:val="28"/>
          <w:szCs w:val="28"/>
        </w:rPr>
        <w:t>История создания</w:t>
      </w:r>
      <w:r w:rsidR="00AC5860">
        <w:rPr>
          <w:rFonts w:ascii="Times New Roman" w:hAnsi="Times New Roman" w:cs="Times New Roman"/>
          <w:sz w:val="28"/>
          <w:szCs w:val="28"/>
        </w:rPr>
        <w:t xml:space="preserve"> Петергофа…………………………………</w:t>
      </w:r>
      <w:r w:rsidR="00B051D6">
        <w:rPr>
          <w:rFonts w:ascii="Times New Roman" w:hAnsi="Times New Roman" w:cs="Times New Roman"/>
          <w:sz w:val="28"/>
          <w:szCs w:val="28"/>
        </w:rPr>
        <w:t>..</w:t>
      </w:r>
      <w:r w:rsidR="00AC5860">
        <w:rPr>
          <w:rFonts w:ascii="Times New Roman" w:hAnsi="Times New Roman" w:cs="Times New Roman"/>
          <w:sz w:val="28"/>
          <w:szCs w:val="28"/>
        </w:rPr>
        <w:t>.…</w:t>
      </w:r>
      <w:r w:rsidR="002C04FB">
        <w:rPr>
          <w:rFonts w:ascii="Times New Roman" w:hAnsi="Times New Roman" w:cs="Times New Roman"/>
          <w:sz w:val="28"/>
          <w:szCs w:val="28"/>
        </w:rPr>
        <w:t>9</w:t>
      </w:r>
    </w:p>
    <w:p w:rsidR="00736BC5" w:rsidRDefault="00736BC5" w:rsidP="00B051D6">
      <w:pPr>
        <w:pStyle w:val="a3"/>
        <w:ind w:left="420" w:right="1133"/>
        <w:jc w:val="both"/>
        <w:rPr>
          <w:rFonts w:ascii="Times New Roman" w:hAnsi="Times New Roman" w:cs="Times New Roman"/>
          <w:sz w:val="28"/>
          <w:szCs w:val="28"/>
        </w:rPr>
      </w:pPr>
    </w:p>
    <w:p w:rsidR="00736BC5" w:rsidRDefault="00736BC5" w:rsidP="00B051D6">
      <w:pPr>
        <w:pStyle w:val="a3"/>
        <w:numPr>
          <w:ilvl w:val="1"/>
          <w:numId w:val="1"/>
        </w:numPr>
        <w:ind w:left="420" w:right="1133"/>
        <w:jc w:val="both"/>
        <w:rPr>
          <w:rFonts w:ascii="Times New Roman" w:hAnsi="Times New Roman" w:cs="Times New Roman"/>
          <w:sz w:val="28"/>
          <w:szCs w:val="28"/>
        </w:rPr>
      </w:pPr>
      <w:r>
        <w:rPr>
          <w:rFonts w:ascii="Times New Roman" w:hAnsi="Times New Roman" w:cs="Times New Roman"/>
          <w:sz w:val="28"/>
          <w:szCs w:val="28"/>
        </w:rPr>
        <w:t>Достопримечат</w:t>
      </w:r>
      <w:r w:rsidR="00AC5860">
        <w:rPr>
          <w:rFonts w:ascii="Times New Roman" w:hAnsi="Times New Roman" w:cs="Times New Roman"/>
          <w:sz w:val="28"/>
          <w:szCs w:val="28"/>
        </w:rPr>
        <w:t>ельности Петергофа ………………………</w:t>
      </w:r>
      <w:proofErr w:type="gramStart"/>
      <w:r w:rsidR="00AC5860">
        <w:rPr>
          <w:rFonts w:ascii="Times New Roman" w:hAnsi="Times New Roman" w:cs="Times New Roman"/>
          <w:sz w:val="28"/>
          <w:szCs w:val="28"/>
        </w:rPr>
        <w:t>…….</w:t>
      </w:r>
      <w:proofErr w:type="gramEnd"/>
      <w:r w:rsidR="005F453D">
        <w:rPr>
          <w:rFonts w:ascii="Times New Roman" w:hAnsi="Times New Roman" w:cs="Times New Roman"/>
          <w:sz w:val="28"/>
          <w:szCs w:val="28"/>
        </w:rPr>
        <w:t>16</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Pr>
          <w:rFonts w:ascii="Times New Roman" w:hAnsi="Times New Roman" w:cs="Times New Roman"/>
          <w:sz w:val="28"/>
          <w:szCs w:val="28"/>
        </w:rPr>
        <w:t>.Характеристика экскурсионной деятельности</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2.1 Экскурсионная де</w:t>
      </w:r>
      <w:r w:rsidR="00325789">
        <w:rPr>
          <w:rFonts w:ascii="Times New Roman" w:hAnsi="Times New Roman" w:cs="Times New Roman"/>
          <w:sz w:val="28"/>
          <w:szCs w:val="28"/>
        </w:rPr>
        <w:t>ятельность в Петергофе…………………</w:t>
      </w:r>
      <w:r w:rsidR="00B051D6">
        <w:rPr>
          <w:rFonts w:ascii="Times New Roman" w:hAnsi="Times New Roman" w:cs="Times New Roman"/>
          <w:sz w:val="28"/>
          <w:szCs w:val="28"/>
        </w:rPr>
        <w:t>...</w:t>
      </w:r>
      <w:r w:rsidR="00325789">
        <w:rPr>
          <w:rFonts w:ascii="Times New Roman" w:hAnsi="Times New Roman" w:cs="Times New Roman"/>
          <w:sz w:val="28"/>
          <w:szCs w:val="28"/>
        </w:rPr>
        <w:t>…23</w:t>
      </w:r>
    </w:p>
    <w:p w:rsidR="00736BC5" w:rsidRDefault="00657005" w:rsidP="00B051D6">
      <w:pPr>
        <w:ind w:right="1133"/>
        <w:jc w:val="both"/>
        <w:rPr>
          <w:rFonts w:ascii="Times New Roman" w:hAnsi="Times New Roman" w:cs="Times New Roman"/>
          <w:sz w:val="28"/>
          <w:szCs w:val="28"/>
        </w:rPr>
      </w:pPr>
      <w:r>
        <w:rPr>
          <w:rFonts w:ascii="Times New Roman" w:hAnsi="Times New Roman" w:cs="Times New Roman"/>
          <w:sz w:val="28"/>
          <w:szCs w:val="28"/>
        </w:rPr>
        <w:t>2.2 Детские</w:t>
      </w:r>
      <w:r w:rsidR="00736BC5">
        <w:rPr>
          <w:rFonts w:ascii="Times New Roman" w:hAnsi="Times New Roman" w:cs="Times New Roman"/>
          <w:sz w:val="28"/>
          <w:szCs w:val="28"/>
        </w:rPr>
        <w:t xml:space="preserve"> программы в Петергофе……………………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00325789">
        <w:rPr>
          <w:rFonts w:ascii="Times New Roman" w:hAnsi="Times New Roman" w:cs="Times New Roman"/>
          <w:sz w:val="28"/>
          <w:szCs w:val="28"/>
        </w:rPr>
        <w:t>……29</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Закл</w:t>
      </w:r>
      <w:r w:rsidR="00325789">
        <w:rPr>
          <w:rFonts w:ascii="Times New Roman" w:hAnsi="Times New Roman" w:cs="Times New Roman"/>
          <w:sz w:val="28"/>
          <w:szCs w:val="28"/>
        </w:rPr>
        <w:t>ючение………………………………………………………</w:t>
      </w:r>
      <w:proofErr w:type="gramStart"/>
      <w:r w:rsidR="00325789">
        <w:rPr>
          <w:rFonts w:ascii="Times New Roman" w:hAnsi="Times New Roman" w:cs="Times New Roman"/>
          <w:sz w:val="28"/>
          <w:szCs w:val="28"/>
        </w:rPr>
        <w:t>….</w:t>
      </w:r>
      <w:r w:rsidR="00B051D6">
        <w:rPr>
          <w:rFonts w:ascii="Times New Roman" w:hAnsi="Times New Roman" w:cs="Times New Roman"/>
          <w:sz w:val="28"/>
          <w:szCs w:val="28"/>
        </w:rPr>
        <w:t>..</w:t>
      </w:r>
      <w:r w:rsidR="00325789">
        <w:rPr>
          <w:rFonts w:ascii="Times New Roman" w:hAnsi="Times New Roman" w:cs="Times New Roman"/>
          <w:sz w:val="28"/>
          <w:szCs w:val="28"/>
        </w:rPr>
        <w:t>.</w:t>
      </w:r>
      <w:proofErr w:type="gramEnd"/>
      <w:r w:rsidR="00325789">
        <w:rPr>
          <w:rFonts w:ascii="Times New Roman" w:hAnsi="Times New Roman" w:cs="Times New Roman"/>
          <w:sz w:val="28"/>
          <w:szCs w:val="28"/>
        </w:rPr>
        <w:t>36</w:t>
      </w:r>
    </w:p>
    <w:p w:rsidR="00736BC5" w:rsidRDefault="00736BC5" w:rsidP="00B051D6">
      <w:pPr>
        <w:ind w:right="1133"/>
        <w:jc w:val="both"/>
        <w:rPr>
          <w:rFonts w:ascii="Times New Roman" w:hAnsi="Times New Roman" w:cs="Times New Roman"/>
          <w:sz w:val="28"/>
          <w:szCs w:val="28"/>
        </w:rPr>
      </w:pPr>
      <w:r>
        <w:rPr>
          <w:rFonts w:ascii="Times New Roman" w:hAnsi="Times New Roman" w:cs="Times New Roman"/>
          <w:sz w:val="28"/>
          <w:szCs w:val="28"/>
        </w:rPr>
        <w:t>Список информа</w:t>
      </w:r>
      <w:r w:rsidR="00896F3B">
        <w:rPr>
          <w:rFonts w:ascii="Times New Roman" w:hAnsi="Times New Roman" w:cs="Times New Roman"/>
          <w:sz w:val="28"/>
          <w:szCs w:val="28"/>
        </w:rPr>
        <w:t>ционных материалов…………………………</w:t>
      </w:r>
      <w:proofErr w:type="gramStart"/>
      <w:r w:rsidR="00896F3B">
        <w:rPr>
          <w:rFonts w:ascii="Times New Roman" w:hAnsi="Times New Roman" w:cs="Times New Roman"/>
          <w:sz w:val="28"/>
          <w:szCs w:val="28"/>
        </w:rPr>
        <w:t>…</w:t>
      </w:r>
      <w:r w:rsidR="00B051D6">
        <w:rPr>
          <w:rFonts w:ascii="Times New Roman" w:hAnsi="Times New Roman" w:cs="Times New Roman"/>
          <w:sz w:val="28"/>
          <w:szCs w:val="28"/>
        </w:rPr>
        <w:t>...</w:t>
      </w:r>
      <w:r w:rsidR="00896F3B">
        <w:rPr>
          <w:rFonts w:ascii="Times New Roman" w:hAnsi="Times New Roman" w:cs="Times New Roman"/>
          <w:sz w:val="28"/>
          <w:szCs w:val="28"/>
        </w:rPr>
        <w:t>.</w:t>
      </w:r>
      <w:proofErr w:type="gramEnd"/>
      <w:r w:rsidR="00896F3B">
        <w:rPr>
          <w:rFonts w:ascii="Times New Roman" w:hAnsi="Times New Roman" w:cs="Times New Roman"/>
          <w:sz w:val="28"/>
          <w:szCs w:val="28"/>
        </w:rPr>
        <w:t>38</w:t>
      </w:r>
    </w:p>
    <w:p w:rsidR="003C262F" w:rsidRDefault="003C262F" w:rsidP="00B051D6">
      <w:pPr>
        <w:ind w:right="1133"/>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Приложение №1.</w:t>
      </w:r>
      <w:r w:rsidRPr="003C262F">
        <w:rPr>
          <w:rFonts w:ascii="Arial" w:hAnsi="Arial" w:cs="Arial"/>
          <w:color w:val="000000"/>
          <w:sz w:val="23"/>
          <w:szCs w:val="23"/>
          <w:shd w:val="clear" w:color="auto" w:fill="FFFFFF"/>
        </w:rPr>
        <w:t xml:space="preserve"> </w:t>
      </w:r>
      <w:r w:rsidRPr="003C262F">
        <w:rPr>
          <w:rFonts w:ascii="Times New Roman" w:hAnsi="Times New Roman" w:cs="Times New Roman"/>
          <w:color w:val="000000"/>
          <w:sz w:val="28"/>
          <w:szCs w:val="28"/>
          <w:shd w:val="clear" w:color="auto" w:fill="FFFFFF"/>
        </w:rPr>
        <w:t xml:space="preserve">Вид от Большого каскада на </w:t>
      </w:r>
      <w:proofErr w:type="gramStart"/>
      <w:r w:rsidRPr="003C262F">
        <w:rPr>
          <w:rFonts w:ascii="Times New Roman" w:hAnsi="Times New Roman" w:cs="Times New Roman"/>
          <w:color w:val="000000"/>
          <w:sz w:val="28"/>
          <w:szCs w:val="28"/>
          <w:shd w:val="clear" w:color="auto" w:fill="FFFFFF"/>
        </w:rPr>
        <w:t xml:space="preserve">Морской </w:t>
      </w:r>
      <w:r w:rsidR="00896F3B">
        <w:rPr>
          <w:rFonts w:ascii="Times New Roman" w:hAnsi="Times New Roman" w:cs="Times New Roman"/>
          <w:color w:val="000000"/>
          <w:sz w:val="28"/>
          <w:szCs w:val="28"/>
          <w:shd w:val="clear" w:color="auto" w:fill="FFFFFF"/>
        </w:rPr>
        <w:t xml:space="preserve"> канал….</w:t>
      </w:r>
      <w:proofErr w:type="gramEnd"/>
      <w:r w:rsidR="00896F3B">
        <w:rPr>
          <w:rFonts w:ascii="Times New Roman" w:hAnsi="Times New Roman" w:cs="Times New Roman"/>
          <w:color w:val="000000"/>
          <w:sz w:val="28"/>
          <w:szCs w:val="28"/>
          <w:shd w:val="clear" w:color="auto" w:fill="FFFFFF"/>
        </w:rPr>
        <w:t>.39</w:t>
      </w:r>
    </w:p>
    <w:p w:rsidR="00896F3B" w:rsidRDefault="00896F3B" w:rsidP="00B051D6">
      <w:pPr>
        <w:ind w:right="113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 №2.Фонтаны Нижнего парка…………………</w:t>
      </w:r>
      <w:proofErr w:type="gramStart"/>
      <w:r>
        <w:rPr>
          <w:rFonts w:ascii="Times New Roman" w:hAnsi="Times New Roman" w:cs="Times New Roman"/>
          <w:color w:val="000000"/>
          <w:sz w:val="28"/>
          <w:szCs w:val="28"/>
          <w:shd w:val="clear" w:color="auto" w:fill="FFFFFF"/>
        </w:rPr>
        <w:t>……</w:t>
      </w:r>
      <w:r w:rsidR="00B051D6">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…40</w:t>
      </w:r>
    </w:p>
    <w:p w:rsidR="00896F3B" w:rsidRPr="00896F3B" w:rsidRDefault="00896F3B" w:rsidP="00B051D6">
      <w:pPr>
        <w:ind w:right="113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 №3.Фонтаны Верхнего сада……………………</w:t>
      </w:r>
      <w:proofErr w:type="gramStart"/>
      <w:r>
        <w:rPr>
          <w:rFonts w:ascii="Times New Roman" w:hAnsi="Times New Roman" w:cs="Times New Roman"/>
          <w:color w:val="000000"/>
          <w:sz w:val="28"/>
          <w:szCs w:val="28"/>
          <w:shd w:val="clear" w:color="auto" w:fill="FFFFFF"/>
        </w:rPr>
        <w:t>…</w:t>
      </w:r>
      <w:r w:rsidR="00B051D6">
        <w:rPr>
          <w:rFonts w:ascii="Times New Roman" w:hAnsi="Times New Roman" w:cs="Times New Roman"/>
          <w:color w:val="000000"/>
          <w:sz w:val="28"/>
          <w:szCs w:val="28"/>
          <w:shd w:val="clear" w:color="auto" w:fill="FFFFFF"/>
        </w:rPr>
        <w:t>...</w:t>
      </w:r>
      <w:bookmarkStart w:id="0" w:name="_GoBack"/>
      <w:bookmarkEnd w:id="0"/>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.41</w:t>
      </w:r>
    </w:p>
    <w:p w:rsidR="00736BC5" w:rsidRDefault="00736BC5" w:rsidP="003C262F">
      <w:pPr>
        <w:ind w:right="1133"/>
        <w:rPr>
          <w:rFonts w:ascii="Times New Roman" w:hAnsi="Times New Roman" w:cs="Times New Roman"/>
          <w:sz w:val="28"/>
          <w:szCs w:val="28"/>
        </w:rPr>
      </w:pPr>
    </w:p>
    <w:p w:rsidR="00F3643D" w:rsidRDefault="00736BC5" w:rsidP="00D61529">
      <w:pPr>
        <w:jc w:val="center"/>
        <w:rPr>
          <w:rFonts w:ascii="Times New Roman" w:hAnsi="Times New Roman" w:cs="Times New Roman"/>
          <w:color w:val="333333"/>
          <w:sz w:val="28"/>
          <w:szCs w:val="28"/>
          <w:shd w:val="clear" w:color="auto" w:fill="FFFFFF"/>
        </w:rPr>
      </w:pPr>
      <w:r>
        <w:br w:type="page"/>
      </w:r>
      <w:r w:rsidR="00F3643D" w:rsidRPr="003C6A04">
        <w:rPr>
          <w:rFonts w:ascii="Times New Roman" w:hAnsi="Times New Roman" w:cs="Times New Roman"/>
          <w:color w:val="000000"/>
          <w:sz w:val="28"/>
          <w:szCs w:val="28"/>
          <w:shd w:val="clear" w:color="auto" w:fill="FFFFFF"/>
        </w:rPr>
        <w:lastRenderedPageBreak/>
        <w:t>Введение</w:t>
      </w:r>
      <w:r w:rsidR="00F3643D" w:rsidRPr="009034F0">
        <w:rPr>
          <w:rFonts w:ascii="Times New Roman" w:hAnsi="Times New Roman" w:cs="Times New Roman"/>
          <w:color w:val="333333"/>
          <w:sz w:val="28"/>
          <w:szCs w:val="28"/>
        </w:rPr>
        <w:br/>
      </w:r>
    </w:p>
    <w:p w:rsidR="00F3643D" w:rsidRDefault="00D61529" w:rsidP="00A36CA4">
      <w:pPr>
        <w:spacing w:after="0"/>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333333"/>
          <w:sz w:val="28"/>
          <w:szCs w:val="28"/>
          <w:shd w:val="clear" w:color="auto" w:fill="FFFFFF"/>
        </w:rPr>
        <w:t xml:space="preserve">    </w:t>
      </w:r>
      <w:r w:rsidR="00F3643D" w:rsidRPr="003C6A04">
        <w:rPr>
          <w:rFonts w:ascii="Times New Roman" w:hAnsi="Times New Roman" w:cs="Times New Roman"/>
          <w:color w:val="000000"/>
          <w:sz w:val="28"/>
          <w:szCs w:val="28"/>
          <w:shd w:val="clear" w:color="auto" w:fill="FFFFFF"/>
        </w:rPr>
        <w:t xml:space="preserve">Основанный в самом начале XVIII столетия императором Петром I неподалеку от новой северной столицы - Санкт-Петербурга, Петергоф должен был стать самой роскошной летней царской резиденцией. Работы по созданию новой резиденции велись с ошеломляющей быстротой. Уже в августе 1723 года состоялось торжественное открытие Петергофа. По замыслу Петра, Петергоф должен был, с одной стороны, сравниться в великолепии с самыми знаменитыми королевскими резиденциями Европы, с другой - стать триумфальным памятником успешного завершения борьбы России за выход к Балтийскому морю. И то и другое удалось блистательно осуществить. К середине 20-х годов XVIII века были разбиты регулярные Верхний </w:t>
      </w:r>
      <w:proofErr w:type="gramStart"/>
      <w:r w:rsidR="00F3643D" w:rsidRPr="003C6A04">
        <w:rPr>
          <w:rFonts w:ascii="Times New Roman" w:hAnsi="Times New Roman" w:cs="Times New Roman"/>
          <w:color w:val="000000"/>
          <w:sz w:val="28"/>
          <w:szCs w:val="28"/>
          <w:shd w:val="clear" w:color="auto" w:fill="FFFFFF"/>
        </w:rPr>
        <w:t>сад  и</w:t>
      </w:r>
      <w:proofErr w:type="gramEnd"/>
      <w:r w:rsidR="00F3643D" w:rsidRPr="003C6A04">
        <w:rPr>
          <w:rFonts w:ascii="Times New Roman" w:hAnsi="Times New Roman" w:cs="Times New Roman"/>
          <w:color w:val="000000"/>
          <w:sz w:val="28"/>
          <w:szCs w:val="28"/>
          <w:shd w:val="clear" w:color="auto" w:fill="FFFFFF"/>
        </w:rPr>
        <w:t xml:space="preserve"> Нижний парк</w:t>
      </w:r>
      <w:r w:rsidR="003C6A04" w:rsidRPr="003C6A04">
        <w:rPr>
          <w:rFonts w:ascii="Times New Roman" w:hAnsi="Times New Roman" w:cs="Times New Roman"/>
          <w:color w:val="000000"/>
          <w:sz w:val="28"/>
          <w:szCs w:val="28"/>
          <w:shd w:val="clear" w:color="auto" w:fill="FFFFFF"/>
        </w:rPr>
        <w:t>.</w:t>
      </w:r>
      <w:r w:rsidR="00F3643D" w:rsidRPr="003C6A04">
        <w:rPr>
          <w:rFonts w:ascii="Times New Roman" w:hAnsi="Times New Roman" w:cs="Times New Roman"/>
          <w:color w:val="000000"/>
          <w:sz w:val="28"/>
          <w:szCs w:val="28"/>
          <w:shd w:val="clear" w:color="auto" w:fill="FFFFFF"/>
        </w:rPr>
        <w:t xml:space="preserve"> Построен Большой дворец, создана крупнейшая в мире система фонтанов и водных каскадов и выполнена большая часть скульптурного убранства.</w:t>
      </w:r>
      <w:r w:rsidR="00F3643D" w:rsidRPr="00A36CA4">
        <w:rPr>
          <w:rFonts w:ascii="Times New Roman" w:hAnsi="Times New Roman" w:cs="Times New Roman"/>
          <w:color w:val="000000"/>
          <w:sz w:val="28"/>
          <w:szCs w:val="28"/>
          <w:shd w:val="clear" w:color="auto" w:fill="FFFFFF"/>
        </w:rPr>
        <w:t xml:space="preserve"> </w:t>
      </w:r>
      <w:r w:rsidR="00F3643D" w:rsidRPr="00CD29B8">
        <w:rPr>
          <w:rFonts w:ascii="Times New Roman" w:hAnsi="Times New Roman" w:cs="Times New Roman"/>
          <w:color w:val="000000"/>
          <w:sz w:val="28"/>
          <w:szCs w:val="28"/>
          <w:shd w:val="clear" w:color="auto" w:fill="FFFFFF"/>
        </w:rPr>
        <w:t>Петр не случайно выбрал именно эту местность для строительства фонтанов: здесь были обнаружены несколько водоемов, питавшихся бьющими из-под земли ключами.</w:t>
      </w:r>
    </w:p>
    <w:p w:rsidR="00F3643D" w:rsidRPr="00A36CA4" w:rsidRDefault="00F3643D"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Петергофские ансамбли создавались трудом и талантом тысяч строителей, выдающихся зодчих, садоводов, скульпторов, живописцев. Как отмечал известный художник и историк искусства А. Н. Бенуа, все «трудились во имя одной и той же идеи, и, как ни своеобразны в отдельности творения каждого мастера, но всем им присуща одна общая черта, отвечающая необъятной шири русской земли и размаху русской жизни».  </w:t>
      </w:r>
    </w:p>
    <w:p w:rsidR="00714318" w:rsidRPr="00A36CA4" w:rsidRDefault="00D018AD" w:rsidP="00714318">
      <w:pPr>
        <w:shd w:val="clear" w:color="auto" w:fill="FFFFFF"/>
        <w:spacing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Большой дворец — самое крупное здание Петродворца, составляющий единое целое с Большим каскадом, образующим подножье дворца. Средняя трехэтажная часть фасада выделена фигурной кровлей и переходит в симметричные, тоже трехэтажные части с шатровой кровлей меньшей высоты. Каждый период строительства нашел отражение в архитектуре фасадов. В отделке интерьеров парадных залов в разное время принимали участие не только </w:t>
      </w:r>
      <w:proofErr w:type="spellStart"/>
      <w:r w:rsidRPr="00A36CA4">
        <w:rPr>
          <w:rFonts w:ascii="Times New Roman" w:hAnsi="Times New Roman" w:cs="Times New Roman"/>
          <w:color w:val="000000"/>
          <w:sz w:val="28"/>
          <w:szCs w:val="28"/>
          <w:shd w:val="clear" w:color="auto" w:fill="FFFFFF"/>
        </w:rPr>
        <w:t>Леблон</w:t>
      </w:r>
      <w:proofErr w:type="spellEnd"/>
      <w:r w:rsidRPr="00A36CA4">
        <w:rPr>
          <w:rFonts w:ascii="Times New Roman" w:hAnsi="Times New Roman" w:cs="Times New Roman"/>
          <w:color w:val="000000"/>
          <w:sz w:val="28"/>
          <w:szCs w:val="28"/>
          <w:shd w:val="clear" w:color="auto" w:fill="FFFFFF"/>
        </w:rPr>
        <w:t xml:space="preserve">, </w:t>
      </w:r>
      <w:proofErr w:type="spellStart"/>
      <w:r w:rsidRPr="00A36CA4">
        <w:rPr>
          <w:rFonts w:ascii="Times New Roman" w:hAnsi="Times New Roman" w:cs="Times New Roman"/>
          <w:color w:val="000000"/>
          <w:sz w:val="28"/>
          <w:szCs w:val="28"/>
          <w:shd w:val="clear" w:color="auto" w:fill="FFFFFF"/>
        </w:rPr>
        <w:t>Микетти</w:t>
      </w:r>
      <w:proofErr w:type="spellEnd"/>
      <w:r w:rsidRPr="00A36CA4">
        <w:rPr>
          <w:rFonts w:ascii="Times New Roman" w:hAnsi="Times New Roman" w:cs="Times New Roman"/>
          <w:color w:val="000000"/>
          <w:sz w:val="28"/>
          <w:szCs w:val="28"/>
          <w:shd w:val="clear" w:color="auto" w:fill="FFFFFF"/>
        </w:rPr>
        <w:t xml:space="preserve"> и Растрелли, но и</w:t>
      </w:r>
      <w:r w:rsidR="00A36CA4" w:rsidRPr="00A36CA4">
        <w:rPr>
          <w:rFonts w:ascii="Times New Roman" w:hAnsi="Times New Roman" w:cs="Times New Roman"/>
          <w:color w:val="000000"/>
          <w:sz w:val="28"/>
          <w:szCs w:val="28"/>
          <w:shd w:val="clear" w:color="auto" w:fill="FFFFFF"/>
        </w:rPr>
        <w:t xml:space="preserve"> </w:t>
      </w:r>
      <w:hyperlink r:id="rId8" w:tooltip="Валлен-Деламот Жан Батист Мишель" w:history="1">
        <w:proofErr w:type="spellStart"/>
        <w:r w:rsidRPr="00A36CA4">
          <w:rPr>
            <w:rFonts w:ascii="Times New Roman" w:hAnsi="Times New Roman" w:cs="Times New Roman"/>
            <w:color w:val="000000"/>
            <w:sz w:val="28"/>
            <w:szCs w:val="28"/>
            <w:shd w:val="clear" w:color="auto" w:fill="FFFFFF"/>
          </w:rPr>
          <w:t>Валлен-Деламот</w:t>
        </w:r>
        <w:proofErr w:type="spellEnd"/>
      </w:hyperlink>
      <w:r w:rsidRPr="00A36CA4">
        <w:rPr>
          <w:rFonts w:ascii="Times New Roman" w:hAnsi="Times New Roman" w:cs="Times New Roman"/>
          <w:color w:val="000000"/>
          <w:sz w:val="28"/>
          <w:szCs w:val="28"/>
          <w:shd w:val="clear" w:color="auto" w:fill="FFFFFF"/>
        </w:rPr>
        <w:t xml:space="preserve">, а также многие другие талантливые мастера. Во время оккупации фашисты сожгли дворец. Его восстановление ведется по проекту В. М. Савкова и Е. М. Казанской с 1951. Восстановлены Картинный зал, Китайские кабинеты, </w:t>
      </w:r>
      <w:proofErr w:type="spellStart"/>
      <w:r w:rsidRPr="00A36CA4">
        <w:rPr>
          <w:rFonts w:ascii="Times New Roman" w:hAnsi="Times New Roman" w:cs="Times New Roman"/>
          <w:color w:val="000000"/>
          <w:sz w:val="28"/>
          <w:szCs w:val="28"/>
          <w:shd w:val="clear" w:color="auto" w:fill="FFFFFF"/>
        </w:rPr>
        <w:t>Куропаточная</w:t>
      </w:r>
      <w:proofErr w:type="spellEnd"/>
      <w:r w:rsidRPr="00A36CA4">
        <w:rPr>
          <w:rFonts w:ascii="Times New Roman" w:hAnsi="Times New Roman" w:cs="Times New Roman"/>
          <w:color w:val="000000"/>
          <w:sz w:val="28"/>
          <w:szCs w:val="28"/>
          <w:shd w:val="clear" w:color="auto" w:fill="FFFFFF"/>
        </w:rPr>
        <w:t xml:space="preserve"> гостиная, Столовый зал, Аудиенц-зал и самое большое и торжественное помещение дворца — двусветный Тронный зал.</w:t>
      </w:r>
      <w:r w:rsidR="00120EBA">
        <w:rPr>
          <w:rStyle w:val="a6"/>
          <w:rFonts w:ascii="Times New Roman" w:hAnsi="Times New Roman" w:cs="Times New Roman"/>
          <w:color w:val="000000"/>
          <w:sz w:val="28"/>
          <w:szCs w:val="28"/>
          <w:shd w:val="clear" w:color="auto" w:fill="FFFFFF"/>
        </w:rPr>
        <w:footnoteReference w:id="1"/>
      </w:r>
    </w:p>
    <w:p w:rsidR="00D018AD" w:rsidRDefault="00D018AD" w:rsidP="00A36CA4">
      <w:pPr>
        <w:shd w:val="clear" w:color="auto" w:fill="FFFFFF"/>
        <w:spacing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В центре композиции Большого каскада — </w:t>
      </w:r>
      <w:proofErr w:type="spellStart"/>
      <w:r w:rsidRPr="00A36CA4">
        <w:rPr>
          <w:rFonts w:ascii="Times New Roman" w:hAnsi="Times New Roman" w:cs="Times New Roman"/>
          <w:color w:val="000000"/>
          <w:sz w:val="28"/>
          <w:szCs w:val="28"/>
          <w:shd w:val="clear" w:color="auto" w:fill="FFFFFF"/>
        </w:rPr>
        <w:t>пятиарочный</w:t>
      </w:r>
      <w:proofErr w:type="spellEnd"/>
      <w:r w:rsidRPr="00A36CA4">
        <w:rPr>
          <w:rFonts w:ascii="Times New Roman" w:hAnsi="Times New Roman" w:cs="Times New Roman"/>
          <w:color w:val="000000"/>
          <w:sz w:val="28"/>
          <w:szCs w:val="28"/>
          <w:shd w:val="clear" w:color="auto" w:fill="FFFFFF"/>
        </w:rPr>
        <w:t xml:space="preserve"> Большой грот, у его основания так называемый «ковш», посреди которого на стилизованной </w:t>
      </w:r>
      <w:r w:rsidRPr="00A36CA4">
        <w:rPr>
          <w:rFonts w:ascii="Times New Roman" w:hAnsi="Times New Roman" w:cs="Times New Roman"/>
          <w:color w:val="000000"/>
          <w:sz w:val="28"/>
          <w:szCs w:val="28"/>
          <w:shd w:val="clear" w:color="auto" w:fill="FFFFFF"/>
        </w:rPr>
        <w:lastRenderedPageBreak/>
        <w:t xml:space="preserve">гранитной скале высится монументальная скульптура «Самсон, раздирающий пасть льва». Сооружение Большого каскада началось в 1716, при его проектировании (архитекторы </w:t>
      </w:r>
      <w:proofErr w:type="spellStart"/>
      <w:r w:rsidRPr="00A36CA4">
        <w:rPr>
          <w:rFonts w:ascii="Times New Roman" w:hAnsi="Times New Roman" w:cs="Times New Roman"/>
          <w:color w:val="000000"/>
          <w:sz w:val="28"/>
          <w:szCs w:val="28"/>
          <w:shd w:val="clear" w:color="auto" w:fill="FFFFFF"/>
        </w:rPr>
        <w:t>Браунштейн</w:t>
      </w:r>
      <w:proofErr w:type="spellEnd"/>
      <w:r w:rsidRPr="00A36CA4">
        <w:rPr>
          <w:rFonts w:ascii="Times New Roman" w:hAnsi="Times New Roman" w:cs="Times New Roman"/>
          <w:color w:val="000000"/>
          <w:sz w:val="28"/>
          <w:szCs w:val="28"/>
          <w:shd w:val="clear" w:color="auto" w:fill="FFFFFF"/>
        </w:rPr>
        <w:t xml:space="preserve">, </w:t>
      </w:r>
      <w:proofErr w:type="spellStart"/>
      <w:r w:rsidRPr="00A36CA4">
        <w:rPr>
          <w:rFonts w:ascii="Times New Roman" w:hAnsi="Times New Roman" w:cs="Times New Roman"/>
          <w:color w:val="000000"/>
          <w:sz w:val="28"/>
          <w:szCs w:val="28"/>
          <w:shd w:val="clear" w:color="auto" w:fill="FFFFFF"/>
        </w:rPr>
        <w:t>Леблон</w:t>
      </w:r>
      <w:proofErr w:type="spellEnd"/>
      <w:r w:rsidRPr="00A36CA4">
        <w:rPr>
          <w:rFonts w:ascii="Times New Roman" w:hAnsi="Times New Roman" w:cs="Times New Roman"/>
          <w:color w:val="000000"/>
          <w:sz w:val="28"/>
          <w:szCs w:val="28"/>
          <w:shd w:val="clear" w:color="auto" w:fill="FFFFFF"/>
        </w:rPr>
        <w:t xml:space="preserve">, </w:t>
      </w:r>
      <w:proofErr w:type="spellStart"/>
      <w:r w:rsidRPr="00A36CA4">
        <w:rPr>
          <w:rFonts w:ascii="Times New Roman" w:hAnsi="Times New Roman" w:cs="Times New Roman"/>
          <w:color w:val="000000"/>
          <w:sz w:val="28"/>
          <w:szCs w:val="28"/>
          <w:shd w:val="clear" w:color="auto" w:fill="FFFFFF"/>
        </w:rPr>
        <w:t>Микетти</w:t>
      </w:r>
      <w:proofErr w:type="spellEnd"/>
      <w:r w:rsidRPr="00A36CA4">
        <w:rPr>
          <w:rFonts w:ascii="Times New Roman" w:hAnsi="Times New Roman" w:cs="Times New Roman"/>
          <w:color w:val="000000"/>
          <w:sz w:val="28"/>
          <w:szCs w:val="28"/>
          <w:shd w:val="clear" w:color="auto" w:fill="FFFFFF"/>
        </w:rPr>
        <w:t>) использовались эскизы Петра I. Скульптурное убранство каскада частично было отлито из свинца в Англии (1720-1721). В начале 19 в. оплывшую свинцовую скульптуру заменили бронзовыми позолоченными копиями с античных оригиналов и работами русских скульпторов (</w:t>
      </w:r>
      <w:hyperlink r:id="rId9" w:tooltip="Мартос Иван Петрович" w:history="1">
        <w:r w:rsidRPr="00A36CA4">
          <w:rPr>
            <w:rFonts w:ascii="Times New Roman" w:hAnsi="Times New Roman" w:cs="Times New Roman"/>
            <w:color w:val="000000"/>
            <w:sz w:val="28"/>
            <w:szCs w:val="28"/>
            <w:shd w:val="clear" w:color="auto" w:fill="FFFFFF"/>
          </w:rPr>
          <w:t xml:space="preserve">А. П. </w:t>
        </w:r>
        <w:proofErr w:type="spellStart"/>
        <w:r w:rsidRPr="00A36CA4">
          <w:rPr>
            <w:rFonts w:ascii="Times New Roman" w:hAnsi="Times New Roman" w:cs="Times New Roman"/>
            <w:color w:val="000000"/>
            <w:sz w:val="28"/>
            <w:szCs w:val="28"/>
            <w:shd w:val="clear" w:color="auto" w:fill="FFFFFF"/>
          </w:rPr>
          <w:t>Мартос</w:t>
        </w:r>
        <w:proofErr w:type="spellEnd"/>
      </w:hyperlink>
      <w:r w:rsidRPr="00A36CA4">
        <w:rPr>
          <w:rFonts w:ascii="Times New Roman" w:hAnsi="Times New Roman" w:cs="Times New Roman"/>
          <w:color w:val="000000"/>
          <w:sz w:val="28"/>
          <w:szCs w:val="28"/>
          <w:shd w:val="clear" w:color="auto" w:fill="FFFFFF"/>
        </w:rPr>
        <w:t>, </w:t>
      </w:r>
      <w:hyperlink r:id="rId10" w:tooltip="Прокофьев Иван Прокофьевич" w:history="1">
        <w:r w:rsidRPr="00A36CA4">
          <w:rPr>
            <w:rFonts w:ascii="Times New Roman" w:hAnsi="Times New Roman" w:cs="Times New Roman"/>
            <w:color w:val="000000"/>
            <w:sz w:val="28"/>
            <w:szCs w:val="28"/>
            <w:shd w:val="clear" w:color="auto" w:fill="FFFFFF"/>
          </w:rPr>
          <w:t>И. П. Прокофьев</w:t>
        </w:r>
      </w:hyperlink>
      <w:r w:rsidRPr="00A36CA4">
        <w:rPr>
          <w:rFonts w:ascii="Times New Roman" w:hAnsi="Times New Roman" w:cs="Times New Roman"/>
          <w:color w:val="000000"/>
          <w:sz w:val="28"/>
          <w:szCs w:val="28"/>
          <w:shd w:val="clear" w:color="auto" w:fill="FFFFFF"/>
        </w:rPr>
        <w:t>, </w:t>
      </w:r>
      <w:hyperlink r:id="rId11" w:tooltip="Шубин Федот Иванович" w:history="1">
        <w:r w:rsidRPr="00A36CA4">
          <w:rPr>
            <w:rFonts w:ascii="Times New Roman" w:hAnsi="Times New Roman" w:cs="Times New Roman"/>
            <w:color w:val="000000"/>
            <w:sz w:val="28"/>
            <w:szCs w:val="28"/>
            <w:shd w:val="clear" w:color="auto" w:fill="FFFFFF"/>
          </w:rPr>
          <w:t>Ф. И. Шубин</w:t>
        </w:r>
      </w:hyperlink>
      <w:r w:rsidRPr="00A36CA4">
        <w:rPr>
          <w:rFonts w:ascii="Times New Roman" w:hAnsi="Times New Roman" w:cs="Times New Roman"/>
          <w:color w:val="000000"/>
          <w:sz w:val="28"/>
          <w:szCs w:val="28"/>
          <w:shd w:val="clear" w:color="auto" w:fill="FFFFFF"/>
        </w:rPr>
        <w:t>, </w:t>
      </w:r>
      <w:hyperlink r:id="rId12" w:tooltip="Щедрин Феодосий Федорович" w:history="1">
        <w:r w:rsidRPr="00A36CA4">
          <w:rPr>
            <w:rFonts w:ascii="Times New Roman" w:hAnsi="Times New Roman" w:cs="Times New Roman"/>
            <w:color w:val="000000"/>
            <w:sz w:val="28"/>
            <w:szCs w:val="28"/>
            <w:shd w:val="clear" w:color="auto" w:fill="FFFFFF"/>
          </w:rPr>
          <w:t>Ф. Ф. Щедрин</w:t>
        </w:r>
      </w:hyperlink>
      <w:r w:rsidRPr="00A36CA4">
        <w:rPr>
          <w:rFonts w:ascii="Times New Roman" w:hAnsi="Times New Roman" w:cs="Times New Roman"/>
          <w:color w:val="000000"/>
          <w:sz w:val="28"/>
          <w:szCs w:val="28"/>
          <w:shd w:val="clear" w:color="auto" w:fill="FFFFFF"/>
        </w:rPr>
        <w:t>). В 1858-1860 гг. Большой каскад был капитально отреставрирован под руководством </w:t>
      </w:r>
      <w:hyperlink r:id="rId13" w:tooltip="Бенуа Николай Леонтьевич" w:history="1">
        <w:r w:rsidRPr="00A36CA4">
          <w:rPr>
            <w:rFonts w:ascii="Times New Roman" w:hAnsi="Times New Roman" w:cs="Times New Roman"/>
            <w:color w:val="000000"/>
            <w:sz w:val="28"/>
            <w:szCs w:val="28"/>
            <w:shd w:val="clear" w:color="auto" w:fill="FFFFFF"/>
          </w:rPr>
          <w:t>Н. Л. Бенуа</w:t>
        </w:r>
      </w:hyperlink>
      <w:r w:rsidRPr="00A36CA4">
        <w:rPr>
          <w:rFonts w:ascii="Times New Roman" w:hAnsi="Times New Roman" w:cs="Times New Roman"/>
          <w:color w:val="000000"/>
          <w:sz w:val="28"/>
          <w:szCs w:val="28"/>
          <w:shd w:val="clear" w:color="auto" w:fill="FFFFFF"/>
        </w:rPr>
        <w:t>.</w:t>
      </w:r>
    </w:p>
    <w:p w:rsidR="00714318" w:rsidRDefault="00D018AD" w:rsidP="00A36CA4">
      <w:pPr>
        <w:shd w:val="clear" w:color="auto" w:fill="FFFFFF"/>
        <w:spacing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В годы фашистской оккупации редчайший памятник зодчества был безжалостно разрушен, и только в 1947 его гидротехническую систему отреставрировали. Фонтан Самсон, символизирующий победу над Швецией, был отлит из свинца и установлен в 1735 в годовщину полтавской победы</w:t>
      </w:r>
      <w:r w:rsidR="00714318">
        <w:rPr>
          <w:rFonts w:ascii="Times New Roman" w:hAnsi="Times New Roman" w:cs="Times New Roman"/>
          <w:color w:val="000000"/>
          <w:sz w:val="28"/>
          <w:szCs w:val="28"/>
          <w:shd w:val="clear" w:color="auto" w:fill="FFFFFF"/>
        </w:rPr>
        <w:t>.</w:t>
      </w:r>
    </w:p>
    <w:p w:rsidR="00D018AD" w:rsidRPr="00A36CA4" w:rsidRDefault="00D018AD" w:rsidP="00A36CA4">
      <w:pPr>
        <w:shd w:val="clear" w:color="auto" w:fill="FFFFFF"/>
        <w:spacing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Во время войны скульптура Самсон была похищена оккупантами. В 1947 по модели скульптора В. </w:t>
      </w:r>
      <w:proofErr w:type="spellStart"/>
      <w:r w:rsidRPr="00A36CA4">
        <w:rPr>
          <w:rFonts w:ascii="Times New Roman" w:hAnsi="Times New Roman" w:cs="Times New Roman"/>
          <w:color w:val="000000"/>
          <w:sz w:val="28"/>
          <w:szCs w:val="28"/>
          <w:shd w:val="clear" w:color="auto" w:fill="FFFFFF"/>
        </w:rPr>
        <w:t>Л.Симонова</w:t>
      </w:r>
      <w:proofErr w:type="spellEnd"/>
      <w:r w:rsidRPr="00A36CA4">
        <w:rPr>
          <w:rFonts w:ascii="Times New Roman" w:hAnsi="Times New Roman" w:cs="Times New Roman"/>
          <w:color w:val="000000"/>
          <w:sz w:val="28"/>
          <w:szCs w:val="28"/>
          <w:shd w:val="clear" w:color="auto" w:fill="FFFFFF"/>
        </w:rPr>
        <w:t xml:space="preserve"> на заводе «</w:t>
      </w:r>
      <w:proofErr w:type="spellStart"/>
      <w:r w:rsidRPr="00A36CA4">
        <w:rPr>
          <w:rFonts w:ascii="Times New Roman" w:hAnsi="Times New Roman" w:cs="Times New Roman"/>
          <w:color w:val="000000"/>
          <w:sz w:val="28"/>
          <w:szCs w:val="28"/>
          <w:shd w:val="clear" w:color="auto" w:fill="FFFFFF"/>
        </w:rPr>
        <w:t>Монументскульптура</w:t>
      </w:r>
      <w:proofErr w:type="spellEnd"/>
      <w:r w:rsidRPr="00A36CA4">
        <w:rPr>
          <w:rFonts w:ascii="Times New Roman" w:hAnsi="Times New Roman" w:cs="Times New Roman"/>
          <w:color w:val="000000"/>
          <w:sz w:val="28"/>
          <w:szCs w:val="28"/>
          <w:shd w:val="clear" w:color="auto" w:fill="FFFFFF"/>
        </w:rPr>
        <w:t xml:space="preserve">» отлили в бронзе новую статую. От каскада к заливу идет </w:t>
      </w:r>
      <w:proofErr w:type="spellStart"/>
      <w:r w:rsidRPr="00A36CA4">
        <w:rPr>
          <w:rFonts w:ascii="Times New Roman" w:hAnsi="Times New Roman" w:cs="Times New Roman"/>
          <w:color w:val="000000"/>
          <w:sz w:val="28"/>
          <w:szCs w:val="28"/>
          <w:shd w:val="clear" w:color="auto" w:fill="FFFFFF"/>
        </w:rPr>
        <w:t>Самсоновский</w:t>
      </w:r>
      <w:proofErr w:type="spellEnd"/>
      <w:r w:rsidRPr="00A36CA4">
        <w:rPr>
          <w:rFonts w:ascii="Times New Roman" w:hAnsi="Times New Roman" w:cs="Times New Roman"/>
          <w:color w:val="000000"/>
          <w:sz w:val="28"/>
          <w:szCs w:val="28"/>
          <w:shd w:val="clear" w:color="auto" w:fill="FFFFFF"/>
        </w:rPr>
        <w:t xml:space="preserve"> канал, который окаймляют 22 чаши Аллеи фонтанов. Эта аллея является своеобразными пропилеями, в перспективе которых открывается феерическая картина Большого каскада. Партер перед Большим каскадом замыкают колоннады, построенные Воронихиным в 1803 и восстановленные после разрушения в 1960-х годах. Фонтаны Адам и Ева были запущены в 1726 под руководством архитектора Т. Усова. В Нижнем парке, состоящем из шести садов, функционируют фонтаны: Дракон, Лабиринт, два Римских, каскад «Шахматная гора», а также фонтаны-шутихи.</w:t>
      </w:r>
    </w:p>
    <w:p w:rsidR="00D018AD" w:rsidRPr="00A36CA4" w:rsidRDefault="00D018AD" w:rsidP="00A36CA4">
      <w:pPr>
        <w:shd w:val="clear" w:color="auto" w:fill="FFFFFF"/>
        <w:spacing w:after="0"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Дворец «</w:t>
      </w:r>
      <w:proofErr w:type="spellStart"/>
      <w:r w:rsidRPr="00A36CA4">
        <w:rPr>
          <w:rFonts w:ascii="Times New Roman" w:hAnsi="Times New Roman" w:cs="Times New Roman"/>
          <w:color w:val="000000"/>
          <w:sz w:val="28"/>
          <w:szCs w:val="28"/>
          <w:shd w:val="clear" w:color="auto" w:fill="FFFFFF"/>
        </w:rPr>
        <w:t>Монплезир</w:t>
      </w:r>
      <w:proofErr w:type="spellEnd"/>
      <w:r w:rsidRPr="00A36CA4">
        <w:rPr>
          <w:rFonts w:ascii="Times New Roman" w:hAnsi="Times New Roman" w:cs="Times New Roman"/>
          <w:color w:val="000000"/>
          <w:sz w:val="28"/>
          <w:szCs w:val="28"/>
          <w:shd w:val="clear" w:color="auto" w:fill="FFFFFF"/>
        </w:rPr>
        <w:t xml:space="preserve">» построен архитекторами </w:t>
      </w:r>
      <w:proofErr w:type="spellStart"/>
      <w:r w:rsidRPr="00A36CA4">
        <w:rPr>
          <w:rFonts w:ascii="Times New Roman" w:hAnsi="Times New Roman" w:cs="Times New Roman"/>
          <w:color w:val="000000"/>
          <w:sz w:val="28"/>
          <w:szCs w:val="28"/>
          <w:shd w:val="clear" w:color="auto" w:fill="FFFFFF"/>
        </w:rPr>
        <w:t>Браунштейном</w:t>
      </w:r>
      <w:proofErr w:type="spellEnd"/>
      <w:r w:rsidRPr="00A36CA4">
        <w:rPr>
          <w:rFonts w:ascii="Times New Roman" w:hAnsi="Times New Roman" w:cs="Times New Roman"/>
          <w:color w:val="000000"/>
          <w:sz w:val="28"/>
          <w:szCs w:val="28"/>
          <w:shd w:val="clear" w:color="auto" w:fill="FFFFFF"/>
        </w:rPr>
        <w:t xml:space="preserve">, </w:t>
      </w:r>
      <w:proofErr w:type="spellStart"/>
      <w:r w:rsidRPr="00A36CA4">
        <w:rPr>
          <w:rFonts w:ascii="Times New Roman" w:hAnsi="Times New Roman" w:cs="Times New Roman"/>
          <w:color w:val="000000"/>
          <w:sz w:val="28"/>
          <w:szCs w:val="28"/>
          <w:shd w:val="clear" w:color="auto" w:fill="FFFFFF"/>
        </w:rPr>
        <w:t>Лебленом</w:t>
      </w:r>
      <w:proofErr w:type="spellEnd"/>
      <w:r w:rsidRPr="00A36CA4">
        <w:rPr>
          <w:rFonts w:ascii="Times New Roman" w:hAnsi="Times New Roman" w:cs="Times New Roman"/>
          <w:color w:val="000000"/>
          <w:sz w:val="28"/>
          <w:szCs w:val="28"/>
          <w:shd w:val="clear" w:color="auto" w:fill="FFFFFF"/>
        </w:rPr>
        <w:t xml:space="preserve"> и </w:t>
      </w:r>
      <w:proofErr w:type="spellStart"/>
      <w:r w:rsidRPr="00A36CA4">
        <w:rPr>
          <w:rFonts w:ascii="Times New Roman" w:hAnsi="Times New Roman" w:cs="Times New Roman"/>
          <w:color w:val="000000"/>
          <w:sz w:val="28"/>
          <w:szCs w:val="28"/>
          <w:shd w:val="clear" w:color="auto" w:fill="FFFFFF"/>
        </w:rPr>
        <w:t>Микетти</w:t>
      </w:r>
      <w:proofErr w:type="spellEnd"/>
      <w:r w:rsidRPr="00A36CA4">
        <w:rPr>
          <w:rFonts w:ascii="Times New Roman" w:hAnsi="Times New Roman" w:cs="Times New Roman"/>
          <w:color w:val="000000"/>
          <w:sz w:val="28"/>
          <w:szCs w:val="28"/>
          <w:shd w:val="clear" w:color="auto" w:fill="FFFFFF"/>
        </w:rPr>
        <w:t xml:space="preserve"> по наброскам Петра I в 1714-1721. Одноэтажное протяженное и очень гармоничное здание было любимым местом Петра I. Оно более двухсот лет сохранялось как реликвия, связанная с жизнью императора. Великолепные интерьеры, в том числе знаменитые черно-лаковые панно Китайского кабинета, были полностью утрачены во время войны и выполнены заново художниками-палешанами под руководством Н. Зиновьева.</w:t>
      </w:r>
      <w:r w:rsidR="00C6166F">
        <w:rPr>
          <w:rStyle w:val="a6"/>
          <w:rFonts w:ascii="Times New Roman" w:hAnsi="Times New Roman" w:cs="Times New Roman"/>
          <w:color w:val="000000"/>
          <w:sz w:val="28"/>
          <w:szCs w:val="28"/>
          <w:shd w:val="clear" w:color="auto" w:fill="FFFFFF"/>
        </w:rPr>
        <w:footnoteReference w:id="2"/>
      </w:r>
    </w:p>
    <w:p w:rsidR="00D018AD" w:rsidRPr="00A36CA4" w:rsidRDefault="00D018AD" w:rsidP="00A36CA4">
      <w:pPr>
        <w:shd w:val="clear" w:color="auto" w:fill="FFFFFF"/>
        <w:spacing w:after="0" w:line="338" w:lineRule="atLeast"/>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Двухэтажный миниатюрный дворец «Марли», отражающийся в водах Марлинского пруда, — единственное сохранившееся здание, дающее представление об облике первых петербургских загородных домов, архитектура которых ценна своей безыскусностью. Дворец «Марли», а также сады Венеры и Бахуса и Львиный каскад во время фашистской оккупации пострадали наиболее сильно. Их полная реставрация завершена в 1980. В </w:t>
      </w:r>
      <w:r w:rsidRPr="00A36CA4">
        <w:rPr>
          <w:rFonts w:ascii="Times New Roman" w:hAnsi="Times New Roman" w:cs="Times New Roman"/>
          <w:color w:val="000000"/>
          <w:sz w:val="28"/>
          <w:szCs w:val="28"/>
          <w:shd w:val="clear" w:color="auto" w:fill="FFFFFF"/>
        </w:rPr>
        <w:lastRenderedPageBreak/>
        <w:t xml:space="preserve">комплекс сооружений Петергофского парка входят также </w:t>
      </w:r>
      <w:proofErr w:type="spellStart"/>
      <w:r w:rsidRPr="00A36CA4">
        <w:rPr>
          <w:rFonts w:ascii="Times New Roman" w:hAnsi="Times New Roman" w:cs="Times New Roman"/>
          <w:color w:val="000000"/>
          <w:sz w:val="28"/>
          <w:szCs w:val="28"/>
          <w:shd w:val="clear" w:color="auto" w:fill="FFFFFF"/>
        </w:rPr>
        <w:t>Монплезирский</w:t>
      </w:r>
      <w:proofErr w:type="spellEnd"/>
      <w:r w:rsidRPr="00A36CA4">
        <w:rPr>
          <w:rFonts w:ascii="Times New Roman" w:hAnsi="Times New Roman" w:cs="Times New Roman"/>
          <w:color w:val="000000"/>
          <w:sz w:val="28"/>
          <w:szCs w:val="28"/>
          <w:shd w:val="clear" w:color="auto" w:fill="FFFFFF"/>
        </w:rPr>
        <w:t xml:space="preserve"> сад с фонтанами, Китайский садик, Эрмитаж (архитектор </w:t>
      </w:r>
      <w:proofErr w:type="spellStart"/>
      <w:r w:rsidRPr="00A36CA4">
        <w:rPr>
          <w:rFonts w:ascii="Times New Roman" w:hAnsi="Times New Roman" w:cs="Times New Roman"/>
          <w:color w:val="000000"/>
          <w:sz w:val="28"/>
          <w:szCs w:val="28"/>
          <w:shd w:val="clear" w:color="auto" w:fill="FFFFFF"/>
        </w:rPr>
        <w:t>Браунштейн</w:t>
      </w:r>
      <w:proofErr w:type="spellEnd"/>
      <w:r w:rsidRPr="00A36CA4">
        <w:rPr>
          <w:rFonts w:ascii="Times New Roman" w:hAnsi="Times New Roman" w:cs="Times New Roman"/>
          <w:color w:val="000000"/>
          <w:sz w:val="28"/>
          <w:szCs w:val="28"/>
          <w:shd w:val="clear" w:color="auto" w:fill="FFFFFF"/>
        </w:rPr>
        <w:t>, 1721-24) и дворцово-парковый ансамбль «Александрия» (архитектор </w:t>
      </w:r>
      <w:hyperlink r:id="rId14" w:tooltip="Менелас Адам Адамович" w:history="1">
        <w:r w:rsidRPr="00A36CA4">
          <w:rPr>
            <w:rFonts w:ascii="Times New Roman" w:hAnsi="Times New Roman" w:cs="Times New Roman"/>
            <w:color w:val="000000"/>
            <w:sz w:val="28"/>
            <w:szCs w:val="28"/>
            <w:shd w:val="clear" w:color="auto" w:fill="FFFFFF"/>
          </w:rPr>
          <w:t xml:space="preserve">А. А. </w:t>
        </w:r>
        <w:proofErr w:type="spellStart"/>
        <w:r w:rsidRPr="00A36CA4">
          <w:rPr>
            <w:rFonts w:ascii="Times New Roman" w:hAnsi="Times New Roman" w:cs="Times New Roman"/>
            <w:color w:val="000000"/>
            <w:sz w:val="28"/>
            <w:szCs w:val="28"/>
            <w:shd w:val="clear" w:color="auto" w:fill="FFFFFF"/>
          </w:rPr>
          <w:t>Менелас</w:t>
        </w:r>
        <w:proofErr w:type="spellEnd"/>
      </w:hyperlink>
      <w:r w:rsidRPr="00A36CA4">
        <w:rPr>
          <w:rFonts w:ascii="Times New Roman" w:hAnsi="Times New Roman" w:cs="Times New Roman"/>
          <w:color w:val="000000"/>
          <w:sz w:val="28"/>
          <w:szCs w:val="28"/>
          <w:shd w:val="clear" w:color="auto" w:fill="FFFFFF"/>
        </w:rPr>
        <w:t>, 1826-29).</w:t>
      </w:r>
    </w:p>
    <w:p w:rsidR="00F3643D" w:rsidRPr="00A36CA4" w:rsidRDefault="003C6A04"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В Петергофском</w:t>
      </w:r>
      <w:r w:rsidR="00F3643D" w:rsidRPr="00A36CA4">
        <w:rPr>
          <w:rFonts w:ascii="Times New Roman" w:hAnsi="Times New Roman" w:cs="Times New Roman"/>
          <w:color w:val="000000"/>
          <w:sz w:val="28"/>
          <w:szCs w:val="28"/>
          <w:shd w:val="clear" w:color="auto" w:fill="FFFFFF"/>
        </w:rPr>
        <w:t xml:space="preserve"> архитектурно-художественном дворцово-парковом комплексе, отразились эстетические и стилистические особенности русского барокко, классицизма и исторических архитектурных стилей, использовавших характерные декоративные элементы готического, античного, ренессансного и древнерусского искусства.</w:t>
      </w:r>
    </w:p>
    <w:p w:rsidR="00264785" w:rsidRPr="00A36CA4" w:rsidRDefault="00F3643D"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Ансамбли Петергофа были захвачены немецкими войсками с 20 сентября 1941 по 19 января 1944 года. Художественные ценности были расхищены или уничтожены, во всех парках вырублены деревья, Большой дворец был взорван и сожжен. Парки Петергофа восстанавливались впервые послевоенные годы.</w:t>
      </w:r>
    </w:p>
    <w:p w:rsidR="00F3643D" w:rsidRPr="005D2AE3" w:rsidRDefault="00F3643D" w:rsidP="00A36CA4">
      <w:pPr>
        <w:ind w:firstLine="284"/>
        <w:jc w:val="both"/>
        <w:rPr>
          <w:rFonts w:ascii="Times New Roman" w:hAnsi="Times New Roman" w:cs="Times New Roman"/>
          <w:color w:val="000000"/>
          <w:sz w:val="28"/>
          <w:szCs w:val="28"/>
          <w:shd w:val="clear" w:color="auto" w:fill="FFFFFF"/>
        </w:rPr>
      </w:pPr>
      <w:r w:rsidRPr="005D2AE3">
        <w:rPr>
          <w:rFonts w:ascii="Times New Roman" w:hAnsi="Times New Roman" w:cs="Times New Roman"/>
          <w:color w:val="000000"/>
          <w:sz w:val="28"/>
          <w:szCs w:val="28"/>
          <w:shd w:val="clear" w:color="auto" w:fill="FFFFFF"/>
        </w:rPr>
        <w:t>В этом году исполняется также 70 лет со дня открытия Петергофа для публики после войны: в июне 1945 года вновь открылся переживший оккупацию дворцово-парковый ансамбль, подвергшийся серьезным разрушениям.</w:t>
      </w:r>
    </w:p>
    <w:p w:rsidR="00F3643D" w:rsidRPr="00A36CA4" w:rsidRDefault="00F3643D"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В современном городе Петродворце в его нынешних границах находится несколько дворцово-парковых ансамблей и множество отдельных памятников архитектуры XVIII — XX веков, состоящих под государственной охраной как произведения исключительной художественной и исторической ценности. Наиболее значительным среди них является архитектурный комплекс, включающий ансамбли петровского времени: Верхний сад, Нижний парк и парки первой половины XIX века — Александрию, Колонистский, Луговой. Именно этот комплекс вошел в историю мирового искусства под </w:t>
      </w:r>
      <w:proofErr w:type="gramStart"/>
      <w:r w:rsidRPr="00A36CA4">
        <w:rPr>
          <w:rFonts w:ascii="Times New Roman" w:hAnsi="Times New Roman" w:cs="Times New Roman"/>
          <w:color w:val="000000"/>
          <w:sz w:val="28"/>
          <w:szCs w:val="28"/>
          <w:shd w:val="clear" w:color="auto" w:fill="FFFFFF"/>
        </w:rPr>
        <w:t>общим .именем</w:t>
      </w:r>
      <w:proofErr w:type="gramEnd"/>
      <w:r w:rsidRPr="00A36CA4">
        <w:rPr>
          <w:rFonts w:ascii="Times New Roman" w:hAnsi="Times New Roman" w:cs="Times New Roman"/>
          <w:color w:val="000000"/>
          <w:sz w:val="28"/>
          <w:szCs w:val="28"/>
          <w:shd w:val="clear" w:color="auto" w:fill="FFFFFF"/>
        </w:rPr>
        <w:t xml:space="preserve"> Петергоф. С 27 января 1944 года город Петергоф называется Петродворцом. Соответственно изменилось и название знаменитого архитектурно-художественного комплекса.</w:t>
      </w:r>
    </w:p>
    <w:p w:rsidR="00F3643D" w:rsidRPr="00A36CA4" w:rsidRDefault="00F3643D"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Сегодня в Петродворце для экскурсионного осмотра и прогулок открыты обширные парки, действуют 5 художественно-архитектурных музеев (Большой дворец, </w:t>
      </w:r>
      <w:proofErr w:type="spellStart"/>
      <w:r w:rsidRPr="00A36CA4">
        <w:rPr>
          <w:rFonts w:ascii="Times New Roman" w:hAnsi="Times New Roman" w:cs="Times New Roman"/>
          <w:color w:val="000000"/>
          <w:sz w:val="28"/>
          <w:szCs w:val="28"/>
          <w:shd w:val="clear" w:color="auto" w:fill="FFFFFF"/>
        </w:rPr>
        <w:t>Монплезир</w:t>
      </w:r>
      <w:proofErr w:type="spellEnd"/>
      <w:r w:rsidRPr="00A36CA4">
        <w:rPr>
          <w:rFonts w:ascii="Times New Roman" w:hAnsi="Times New Roman" w:cs="Times New Roman"/>
          <w:color w:val="000000"/>
          <w:sz w:val="28"/>
          <w:szCs w:val="28"/>
          <w:shd w:val="clear" w:color="auto" w:fill="FFFFFF"/>
        </w:rPr>
        <w:t>, Марли, Эрмитаж, Коттедж), 3 монументальных каскада, 173 фонтана.</w:t>
      </w:r>
      <w:r w:rsidR="001600DE">
        <w:rPr>
          <w:rStyle w:val="a6"/>
          <w:rFonts w:ascii="Times New Roman" w:hAnsi="Times New Roman" w:cs="Times New Roman"/>
          <w:color w:val="000000"/>
          <w:sz w:val="28"/>
          <w:szCs w:val="28"/>
          <w:shd w:val="clear" w:color="auto" w:fill="FFFFFF"/>
        </w:rPr>
        <w:footnoteReference w:id="3"/>
      </w:r>
    </w:p>
    <w:p w:rsidR="00F3643D" w:rsidRPr="00A36CA4" w:rsidRDefault="00F3643D"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Петродворец привлекает к себе не только как место сосредоточения исторических и художественных достопримечательностей, он популярен как место отдыха и традиционных театрализованных праздников, которые устраиваются в Нижнем парке.</w:t>
      </w:r>
    </w:p>
    <w:p w:rsidR="00DD35AA" w:rsidRPr="00A36CA4" w:rsidRDefault="00DD35AA"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lastRenderedPageBreak/>
        <w:t>Цель курсовой работы – определить экскурсионный потенциал Государственного музея-заповедника Петергоф.  Для достижения поставленной цели необходимо выполнить несколько исследовательских задач:</w:t>
      </w:r>
    </w:p>
    <w:p w:rsidR="00DD35AA" w:rsidRPr="00A36CA4" w:rsidRDefault="00DD35AA"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1.Воссоздать историю создания Петергофа</w:t>
      </w:r>
    </w:p>
    <w:p w:rsidR="00DD35AA" w:rsidRPr="00A36CA4" w:rsidRDefault="00DD35AA" w:rsidP="00A36CA4">
      <w:pPr>
        <w:pStyle w:val="a8"/>
        <w:ind w:firstLine="284"/>
        <w:jc w:val="both"/>
        <w:rPr>
          <w:rFonts w:eastAsiaTheme="minorHAnsi"/>
          <w:spacing w:val="0"/>
          <w:szCs w:val="28"/>
          <w:shd w:val="clear" w:color="auto" w:fill="FFFFFF"/>
          <w:lang w:eastAsia="en-US"/>
        </w:rPr>
      </w:pPr>
      <w:r w:rsidRPr="00A36CA4">
        <w:rPr>
          <w:rFonts w:eastAsiaTheme="minorHAnsi"/>
          <w:spacing w:val="0"/>
          <w:szCs w:val="28"/>
          <w:shd w:val="clear" w:color="auto" w:fill="FFFFFF"/>
          <w:lang w:eastAsia="en-US"/>
        </w:rPr>
        <w:t>2. Выявить архитектурные памятники и их современное состояние</w:t>
      </w:r>
    </w:p>
    <w:p w:rsidR="00DD35AA" w:rsidRPr="00A36CA4" w:rsidRDefault="00DD35AA" w:rsidP="00A36CA4">
      <w:pPr>
        <w:pStyle w:val="a8"/>
        <w:ind w:firstLine="284"/>
        <w:jc w:val="both"/>
        <w:rPr>
          <w:rFonts w:eastAsiaTheme="minorHAnsi"/>
          <w:spacing w:val="0"/>
          <w:szCs w:val="28"/>
          <w:shd w:val="clear" w:color="auto" w:fill="FFFFFF"/>
          <w:lang w:eastAsia="en-US"/>
        </w:rPr>
      </w:pPr>
      <w:r w:rsidRPr="00A36CA4">
        <w:rPr>
          <w:rFonts w:eastAsiaTheme="minorHAnsi"/>
          <w:spacing w:val="0"/>
          <w:szCs w:val="28"/>
          <w:shd w:val="clear" w:color="auto" w:fill="FFFFFF"/>
          <w:lang w:eastAsia="en-US"/>
        </w:rPr>
        <w:t>3. Оценить культурно-исторических потенциал для создания экскурсионных программ</w:t>
      </w:r>
    </w:p>
    <w:p w:rsidR="00DD35AA" w:rsidRPr="00A36CA4" w:rsidRDefault="00DD35AA" w:rsidP="00A36CA4">
      <w:pPr>
        <w:pStyle w:val="a8"/>
        <w:ind w:firstLine="284"/>
        <w:jc w:val="both"/>
        <w:rPr>
          <w:rFonts w:eastAsiaTheme="minorHAnsi"/>
          <w:spacing w:val="0"/>
          <w:szCs w:val="28"/>
          <w:shd w:val="clear" w:color="auto" w:fill="FFFFFF"/>
          <w:lang w:eastAsia="en-US"/>
        </w:rPr>
      </w:pPr>
      <w:r w:rsidRPr="00A36CA4">
        <w:rPr>
          <w:rFonts w:eastAsiaTheme="minorHAnsi"/>
          <w:spacing w:val="0"/>
          <w:szCs w:val="28"/>
          <w:shd w:val="clear" w:color="auto" w:fill="FFFFFF"/>
          <w:lang w:eastAsia="en-US"/>
        </w:rPr>
        <w:t>4. Выявить и проанализировать информационные ресурсы по теме курсовой работы</w:t>
      </w:r>
    </w:p>
    <w:p w:rsidR="00DD35AA" w:rsidRPr="00A36CA4" w:rsidRDefault="00DD35AA" w:rsidP="00A36CA4">
      <w:pPr>
        <w:ind w:firstLine="284"/>
        <w:jc w:val="both"/>
        <w:rPr>
          <w:rFonts w:ascii="Times New Roman" w:hAnsi="Times New Roman" w:cs="Times New Roman"/>
          <w:color w:val="000000"/>
          <w:sz w:val="28"/>
          <w:szCs w:val="28"/>
          <w:shd w:val="clear" w:color="auto" w:fill="FFFFFF"/>
        </w:rPr>
      </w:pPr>
    </w:p>
    <w:p w:rsidR="005D2AE3" w:rsidRPr="00A36CA4" w:rsidRDefault="005D2AE3"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    По теме курсовой работы есть ряд информационных материалов, которые можно классифицировать по хронологическому принципу.</w:t>
      </w:r>
    </w:p>
    <w:p w:rsidR="005D2AE3" w:rsidRPr="00A36CA4" w:rsidRDefault="003C6A04"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Труд </w:t>
      </w:r>
      <w:r w:rsidR="005D2AE3" w:rsidRPr="00A36CA4">
        <w:rPr>
          <w:rFonts w:ascii="Times New Roman" w:hAnsi="Times New Roman" w:cs="Times New Roman"/>
          <w:color w:val="000000"/>
          <w:sz w:val="28"/>
          <w:szCs w:val="28"/>
          <w:shd w:val="clear" w:color="auto" w:fill="FFFFFF"/>
        </w:rPr>
        <w:t>А. Г. Раскина «Петродворец. Дворцы – музеи, парки, фонтаны»</w:t>
      </w:r>
      <w:r w:rsidR="005D2AE3" w:rsidRPr="00A36CA4">
        <w:rPr>
          <w:color w:val="000000"/>
          <w:shd w:val="clear" w:color="auto" w:fill="FFFFFF"/>
        </w:rPr>
        <w:footnoteReference w:id="4"/>
      </w:r>
      <w:r w:rsidR="005D2AE3" w:rsidRPr="00A36CA4">
        <w:rPr>
          <w:rFonts w:ascii="Times New Roman" w:hAnsi="Times New Roman" w:cs="Times New Roman"/>
          <w:color w:val="000000"/>
          <w:sz w:val="28"/>
          <w:szCs w:val="28"/>
          <w:shd w:val="clear" w:color="auto" w:fill="FFFFFF"/>
        </w:rPr>
        <w:t xml:space="preserve"> 1984 года – очерк - путеводитель. Она посвящена архитектурно – художественному дворцово-парковому комплексу Петродворца, как с целостным художественным памятником и одновременно дать четкое представление о каждой из его составных частей. Так же в книге можно познакомиться с достопримечательностями Петергофа, его фонтанами и пейзажными парками.</w:t>
      </w:r>
    </w:p>
    <w:p w:rsidR="005D2AE3" w:rsidRDefault="005D2AE3"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    Значительный интерес представляет собой издание Г. Н. </w:t>
      </w:r>
      <w:proofErr w:type="spellStart"/>
      <w:r w:rsidRPr="00A36CA4">
        <w:rPr>
          <w:rFonts w:ascii="Times New Roman" w:hAnsi="Times New Roman" w:cs="Times New Roman"/>
          <w:color w:val="000000"/>
          <w:sz w:val="28"/>
          <w:szCs w:val="28"/>
          <w:shd w:val="clear" w:color="auto" w:fill="FFFFFF"/>
        </w:rPr>
        <w:t>Булдакова</w:t>
      </w:r>
      <w:proofErr w:type="spellEnd"/>
      <w:r w:rsidRPr="00A36CA4">
        <w:rPr>
          <w:rFonts w:ascii="Times New Roman" w:hAnsi="Times New Roman" w:cs="Times New Roman"/>
          <w:color w:val="000000"/>
          <w:sz w:val="28"/>
          <w:szCs w:val="28"/>
          <w:shd w:val="clear" w:color="auto" w:fill="FFFFFF"/>
        </w:rPr>
        <w:t xml:space="preserve"> «Памятники архитектуры пригородов Ленинграда»</w:t>
      </w:r>
      <w:r w:rsidRPr="00A36CA4">
        <w:rPr>
          <w:color w:val="000000"/>
          <w:shd w:val="clear" w:color="auto" w:fill="FFFFFF"/>
        </w:rPr>
        <w:footnoteReference w:id="5"/>
      </w:r>
      <w:r w:rsidRPr="00A36CA4">
        <w:rPr>
          <w:rFonts w:ascii="Times New Roman" w:hAnsi="Times New Roman" w:cs="Times New Roman"/>
          <w:color w:val="000000"/>
          <w:sz w:val="28"/>
          <w:szCs w:val="28"/>
          <w:shd w:val="clear" w:color="auto" w:fill="FFFFFF"/>
        </w:rPr>
        <w:t xml:space="preserve"> 1983 года. В альбоме-монографии освещена история возникновения и развития архитектурных ансамблей пригородов Ленинграда: Петергофа, Павловска, </w:t>
      </w:r>
      <w:proofErr w:type="gramStart"/>
      <w:r w:rsidRPr="00A36CA4">
        <w:rPr>
          <w:rFonts w:ascii="Times New Roman" w:hAnsi="Times New Roman" w:cs="Times New Roman"/>
          <w:color w:val="000000"/>
          <w:sz w:val="28"/>
          <w:szCs w:val="28"/>
          <w:shd w:val="clear" w:color="auto" w:fill="FFFFFF"/>
        </w:rPr>
        <w:t>Гатчины,  и</w:t>
      </w:r>
      <w:proofErr w:type="gramEnd"/>
      <w:r w:rsidRPr="00A36CA4">
        <w:rPr>
          <w:rFonts w:ascii="Times New Roman" w:hAnsi="Times New Roman" w:cs="Times New Roman"/>
          <w:color w:val="000000"/>
          <w:sz w:val="28"/>
          <w:szCs w:val="28"/>
          <w:shd w:val="clear" w:color="auto" w:fill="FFFFFF"/>
        </w:rPr>
        <w:t xml:space="preserve"> др. Приведены архитектурные характеристики сооружений и выявлено художественное значение выдающихся памятников архитектуры прошлого.</w:t>
      </w:r>
    </w:p>
    <w:p w:rsidR="00757852" w:rsidRPr="00757852" w:rsidRDefault="00757852" w:rsidP="00A36CA4">
      <w:pPr>
        <w:spacing w:after="0"/>
        <w:ind w:firstLine="284"/>
        <w:jc w:val="both"/>
        <w:rPr>
          <w:rFonts w:ascii="Times New Roman" w:hAnsi="Times New Roman" w:cs="Times New Roman"/>
          <w:color w:val="000000"/>
          <w:sz w:val="28"/>
          <w:szCs w:val="28"/>
          <w:shd w:val="clear" w:color="auto" w:fill="FFFFFF"/>
        </w:rPr>
      </w:pPr>
      <w:r w:rsidRPr="00757852">
        <w:rPr>
          <w:rFonts w:ascii="Times New Roman" w:hAnsi="Times New Roman" w:cs="Times New Roman"/>
          <w:color w:val="000000"/>
          <w:sz w:val="28"/>
          <w:szCs w:val="28"/>
          <w:shd w:val="clear" w:color="auto" w:fill="FFFFFF"/>
        </w:rPr>
        <w:t xml:space="preserve">Путеводитель </w:t>
      </w:r>
      <w:r w:rsidRPr="00757852">
        <w:rPr>
          <w:rFonts w:ascii="Times New Roman" w:hAnsi="Times New Roman" w:cs="Times New Roman"/>
          <w:sz w:val="28"/>
          <w:szCs w:val="28"/>
        </w:rPr>
        <w:t>Грачевой С. Л. «Санкт-Петербург и пригороды»</w:t>
      </w:r>
      <w:r>
        <w:rPr>
          <w:rStyle w:val="a6"/>
          <w:rFonts w:ascii="Times New Roman" w:hAnsi="Times New Roman" w:cs="Times New Roman"/>
          <w:sz w:val="28"/>
          <w:szCs w:val="28"/>
        </w:rPr>
        <w:footnoteReference w:id="6"/>
      </w:r>
      <w:r w:rsidRPr="00757852">
        <w:rPr>
          <w:rFonts w:ascii="Times New Roman" w:hAnsi="Times New Roman" w:cs="Times New Roman"/>
          <w:sz w:val="28"/>
          <w:szCs w:val="28"/>
        </w:rPr>
        <w:t xml:space="preserve"> поможет </w:t>
      </w:r>
      <w:r w:rsidRPr="00757852">
        <w:rPr>
          <w:rFonts w:ascii="Times New Roman" w:hAnsi="Times New Roman" w:cs="Times New Roman"/>
          <w:color w:val="000000"/>
          <w:sz w:val="28"/>
          <w:szCs w:val="28"/>
          <w:shd w:val="clear" w:color="auto" w:fill="FFFFFF"/>
        </w:rPr>
        <w:t>сориентироваться в городе-музее и выбрать маршруты по интересным местам.</w:t>
      </w:r>
      <w:r>
        <w:rPr>
          <w:rFonts w:ascii="Times New Roman" w:hAnsi="Times New Roman" w:cs="Times New Roman"/>
          <w:color w:val="000000"/>
          <w:sz w:val="28"/>
          <w:szCs w:val="28"/>
          <w:shd w:val="clear" w:color="auto" w:fill="FFFFFF"/>
        </w:rPr>
        <w:t xml:space="preserve"> </w:t>
      </w:r>
      <w:r w:rsidRPr="00757852">
        <w:rPr>
          <w:rFonts w:ascii="Times New Roman" w:hAnsi="Times New Roman" w:cs="Times New Roman"/>
          <w:color w:val="000000"/>
          <w:sz w:val="28"/>
          <w:szCs w:val="28"/>
          <w:shd w:val="clear" w:color="auto" w:fill="FFFFFF"/>
        </w:rPr>
        <w:t>Особое внимание уделено пригородам Петербурга – рассмотрен Петергоф со знаменитыми фонтанами.</w:t>
      </w:r>
    </w:p>
    <w:p w:rsidR="005D2AE3" w:rsidRDefault="005D2AE3" w:rsidP="00A36CA4">
      <w:pPr>
        <w:pStyle w:val="a7"/>
        <w:spacing w:before="0" w:beforeAutospacing="0" w:after="0" w:afterAutospacing="0" w:line="450" w:lineRule="atLeast"/>
        <w:ind w:firstLine="284"/>
        <w:jc w:val="both"/>
        <w:rPr>
          <w:rFonts w:eastAsiaTheme="minorHAnsi"/>
          <w:color w:val="000000"/>
          <w:sz w:val="28"/>
          <w:szCs w:val="28"/>
          <w:shd w:val="clear" w:color="auto" w:fill="FFFFFF"/>
          <w:lang w:eastAsia="en-US"/>
        </w:rPr>
      </w:pPr>
      <w:r w:rsidRPr="00A36CA4">
        <w:rPr>
          <w:rFonts w:eastAsiaTheme="minorHAnsi"/>
          <w:color w:val="000000"/>
          <w:sz w:val="28"/>
          <w:szCs w:val="28"/>
          <w:shd w:val="clear" w:color="auto" w:fill="FFFFFF"/>
          <w:lang w:eastAsia="en-US"/>
        </w:rPr>
        <w:lastRenderedPageBreak/>
        <w:t xml:space="preserve">   Описание природы, фонтанов и дворцов, можно встретить на </w:t>
      </w:r>
      <w:proofErr w:type="gramStart"/>
      <w:r w:rsidRPr="00A36CA4">
        <w:rPr>
          <w:rFonts w:eastAsiaTheme="minorHAnsi"/>
          <w:color w:val="000000"/>
          <w:sz w:val="28"/>
          <w:szCs w:val="28"/>
          <w:shd w:val="clear" w:color="auto" w:fill="FFFFFF"/>
          <w:lang w:eastAsia="en-US"/>
        </w:rPr>
        <w:t>сайте  «</w:t>
      </w:r>
      <w:proofErr w:type="gramEnd"/>
      <w:r w:rsidRPr="00A36CA4">
        <w:rPr>
          <w:rFonts w:eastAsiaTheme="minorHAnsi"/>
          <w:color w:val="000000"/>
          <w:sz w:val="28"/>
          <w:szCs w:val="28"/>
          <w:shd w:val="clear" w:color="auto" w:fill="FFFFFF"/>
          <w:lang w:eastAsia="en-US"/>
        </w:rPr>
        <w:t xml:space="preserve">Lifeglobe.net» </w:t>
      </w:r>
      <w:r w:rsidRPr="00A36CA4">
        <w:rPr>
          <w:rFonts w:eastAsiaTheme="minorHAnsi"/>
          <w:color w:val="000000"/>
          <w:shd w:val="clear" w:color="auto" w:fill="FFFFFF"/>
        </w:rPr>
        <w:footnoteReference w:id="7"/>
      </w:r>
      <w:r w:rsidRPr="00A36CA4">
        <w:rPr>
          <w:rFonts w:eastAsiaTheme="minorHAnsi"/>
          <w:color w:val="000000"/>
          <w:sz w:val="28"/>
          <w:szCs w:val="28"/>
          <w:shd w:val="clear" w:color="auto" w:fill="FFFFFF"/>
          <w:lang w:eastAsia="en-US"/>
        </w:rPr>
        <w:t>. Иллюстрации Большого Петергофского дворца, Верхнего и Нижнего парков, различные скульптурные достопримечательности, различные дворцовые залы с интерьером, фонтаны и всё остальное ярко представлены на этом сайте.</w:t>
      </w:r>
    </w:p>
    <w:p w:rsidR="001D677B" w:rsidRPr="001D677B" w:rsidRDefault="001D677B" w:rsidP="00A36CA4">
      <w:pPr>
        <w:pStyle w:val="a7"/>
        <w:spacing w:before="0" w:beforeAutospacing="0" w:after="0" w:afterAutospacing="0" w:line="450" w:lineRule="atLeast"/>
        <w:ind w:firstLine="284"/>
        <w:jc w:val="both"/>
        <w:rPr>
          <w:rFonts w:eastAsiaTheme="minorHAnsi"/>
          <w:color w:val="000000"/>
          <w:sz w:val="28"/>
          <w:szCs w:val="28"/>
          <w:shd w:val="clear" w:color="auto" w:fill="FFFFFF"/>
          <w:lang w:eastAsia="en-US"/>
        </w:rPr>
      </w:pPr>
      <w:r w:rsidRPr="001D677B">
        <w:rPr>
          <w:rFonts w:eastAsiaTheme="minorHAnsi"/>
          <w:color w:val="000000"/>
          <w:sz w:val="28"/>
          <w:szCs w:val="28"/>
          <w:shd w:val="clear" w:color="auto" w:fill="FFFFFF"/>
          <w:lang w:eastAsia="en-US"/>
        </w:rPr>
        <w:t>Работа Коньковой Е.А.</w:t>
      </w:r>
      <w:r w:rsidRPr="001D677B">
        <w:rPr>
          <w:color w:val="000000"/>
          <w:sz w:val="28"/>
          <w:szCs w:val="28"/>
          <w:shd w:val="clear" w:color="auto" w:fill="FFFFFF"/>
        </w:rPr>
        <w:t xml:space="preserve"> рассказывает об архитектурно-художественном ансамбле Петродворца, шедевре русского зодчества и искусства XVIII столетия, снискавшем мировую известность. Все в этом ансамбле – парки и фонтаны, каскады и золоченые статуи, роскошные дворцы с их изысканным убранством – выражает общую идею величия России-победительницы, «пирующей на морском просторе». Книга поможет лучше узнать о Петродворце – жемчужине русской архитектуры.</w:t>
      </w:r>
      <w:r>
        <w:rPr>
          <w:rStyle w:val="a6"/>
          <w:color w:val="000000"/>
          <w:sz w:val="28"/>
          <w:szCs w:val="28"/>
          <w:shd w:val="clear" w:color="auto" w:fill="FFFFFF"/>
        </w:rPr>
        <w:footnoteReference w:id="8"/>
      </w:r>
    </w:p>
    <w:p w:rsidR="001600DE" w:rsidRPr="00A36CA4" w:rsidRDefault="001600DE" w:rsidP="00A36CA4">
      <w:pPr>
        <w:pStyle w:val="a7"/>
        <w:spacing w:before="0" w:beforeAutospacing="0" w:after="0" w:afterAutospacing="0" w:line="450" w:lineRule="atLeast"/>
        <w:ind w:firstLine="284"/>
        <w:jc w:val="both"/>
        <w:rPr>
          <w:rFonts w:eastAsiaTheme="minorHAnsi"/>
          <w:color w:val="000000"/>
          <w:sz w:val="28"/>
          <w:szCs w:val="28"/>
          <w:shd w:val="clear" w:color="auto" w:fill="FFFFFF"/>
          <w:lang w:eastAsia="en-US"/>
        </w:rPr>
      </w:pPr>
      <w:r>
        <w:rPr>
          <w:rFonts w:eastAsiaTheme="minorHAnsi"/>
          <w:color w:val="000000"/>
          <w:sz w:val="28"/>
          <w:szCs w:val="28"/>
          <w:shd w:val="clear" w:color="auto" w:fill="FFFFFF"/>
          <w:lang w:eastAsia="en-US"/>
        </w:rPr>
        <w:t xml:space="preserve">Труд </w:t>
      </w:r>
      <w:r>
        <w:rPr>
          <w:color w:val="000000"/>
          <w:sz w:val="28"/>
          <w:szCs w:val="28"/>
          <w:shd w:val="clear" w:color="auto" w:fill="FFFFFF"/>
        </w:rPr>
        <w:t>Первушиной</w:t>
      </w:r>
      <w:r w:rsidRPr="00AC1113">
        <w:rPr>
          <w:color w:val="000000"/>
          <w:sz w:val="28"/>
          <w:szCs w:val="28"/>
          <w:shd w:val="clear" w:color="auto" w:fill="FFFFFF"/>
        </w:rPr>
        <w:t xml:space="preserve"> Е. В. </w:t>
      </w:r>
      <w:r>
        <w:rPr>
          <w:color w:val="000000"/>
          <w:sz w:val="28"/>
          <w:szCs w:val="28"/>
          <w:shd w:val="clear" w:color="auto" w:fill="FFFFFF"/>
        </w:rPr>
        <w:t>«</w:t>
      </w:r>
      <w:r w:rsidRPr="00AC1113">
        <w:rPr>
          <w:color w:val="000000"/>
          <w:sz w:val="28"/>
          <w:szCs w:val="28"/>
          <w:shd w:val="clear" w:color="auto" w:fill="FFFFFF"/>
        </w:rPr>
        <w:t>Пушкин, Павловск, Петродворец</w:t>
      </w:r>
      <w:r>
        <w:rPr>
          <w:color w:val="000000"/>
          <w:sz w:val="28"/>
          <w:szCs w:val="28"/>
          <w:shd w:val="clear" w:color="auto" w:fill="FFFFFF"/>
        </w:rPr>
        <w:t>»</w:t>
      </w:r>
      <w:r>
        <w:rPr>
          <w:rStyle w:val="a6"/>
          <w:color w:val="000000"/>
          <w:sz w:val="28"/>
          <w:szCs w:val="28"/>
          <w:shd w:val="clear" w:color="auto" w:fill="FFFFFF"/>
        </w:rPr>
        <w:footnoteReference w:id="9"/>
      </w:r>
      <w:r>
        <w:rPr>
          <w:color w:val="000000"/>
          <w:sz w:val="28"/>
          <w:szCs w:val="28"/>
          <w:shd w:val="clear" w:color="auto" w:fill="FFFFFF"/>
        </w:rPr>
        <w:t xml:space="preserve"> представляет собой </w:t>
      </w:r>
      <w:r w:rsidRPr="001600DE">
        <w:rPr>
          <w:rFonts w:eastAsiaTheme="minorHAnsi"/>
          <w:color w:val="000000"/>
          <w:sz w:val="28"/>
          <w:szCs w:val="28"/>
          <w:shd w:val="clear" w:color="auto" w:fill="FFFFFF"/>
          <w:lang w:eastAsia="en-US"/>
        </w:rPr>
        <w:t>путеводитель по Петродворцу, Пушкину и Павловску. На ее страницах ждут разгадки множества тайн бывших императорских дворцов и парков.</w:t>
      </w:r>
    </w:p>
    <w:p w:rsidR="005D2AE3" w:rsidRPr="00A36CA4" w:rsidRDefault="001D677B" w:rsidP="00A36CA4">
      <w:pPr>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5D2AE3" w:rsidRPr="00A36CA4">
        <w:rPr>
          <w:rFonts w:ascii="Times New Roman" w:hAnsi="Times New Roman" w:cs="Times New Roman"/>
          <w:color w:val="000000"/>
          <w:sz w:val="28"/>
          <w:szCs w:val="28"/>
          <w:shd w:val="clear" w:color="auto" w:fill="FFFFFF"/>
        </w:rPr>
        <w:t>Так же много информации находиться на официальном сайте Государственного музея – заповедника Петергоф</w:t>
      </w:r>
      <w:r w:rsidR="005D2AE3" w:rsidRPr="0064076D">
        <w:rPr>
          <w:color w:val="000000"/>
          <w:shd w:val="clear" w:color="auto" w:fill="FFFFFF"/>
          <w:vertAlign w:val="superscript"/>
        </w:rPr>
        <w:footnoteReference w:id="10"/>
      </w:r>
      <w:r w:rsidR="005D2AE3" w:rsidRPr="00A36CA4">
        <w:rPr>
          <w:rFonts w:ascii="Times New Roman" w:hAnsi="Times New Roman" w:cs="Times New Roman"/>
          <w:color w:val="000000"/>
          <w:sz w:val="28"/>
          <w:szCs w:val="28"/>
          <w:shd w:val="clear" w:color="auto" w:fill="FFFFFF"/>
        </w:rPr>
        <w:t>. Описание дворцов, садов, парков, музеев, история создания Петергофа, новости, события Петергофа, доступно любому пользователю интернета. Информационную ценность так же представляют изобразительные материалы, находящиеся на сайте. Так же здесь можно найти все детские образовательные программы, время работы Петергофа, цены и дополнительные услуги.</w:t>
      </w:r>
    </w:p>
    <w:p w:rsidR="006E5CA8" w:rsidRPr="00A36CA4" w:rsidRDefault="006E5CA8" w:rsidP="00714318">
      <w:pPr>
        <w:spacing w:after="0" w:line="360" w:lineRule="auto"/>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   Но, не смотря на количество информационных материалов, далеко не все </w:t>
      </w:r>
      <w:proofErr w:type="gramStart"/>
      <w:r w:rsidRPr="00A36CA4">
        <w:rPr>
          <w:rFonts w:ascii="Times New Roman" w:hAnsi="Times New Roman" w:cs="Times New Roman"/>
          <w:color w:val="000000"/>
          <w:sz w:val="28"/>
          <w:szCs w:val="28"/>
          <w:shd w:val="clear" w:color="auto" w:fill="FFFFFF"/>
        </w:rPr>
        <w:t>вопросы  освящены</w:t>
      </w:r>
      <w:proofErr w:type="gramEnd"/>
      <w:r w:rsidRPr="00A36CA4">
        <w:rPr>
          <w:rFonts w:ascii="Times New Roman" w:hAnsi="Times New Roman" w:cs="Times New Roman"/>
          <w:color w:val="000000"/>
          <w:sz w:val="28"/>
          <w:szCs w:val="28"/>
          <w:shd w:val="clear" w:color="auto" w:fill="FFFFFF"/>
        </w:rPr>
        <w:t xml:space="preserve">. </w:t>
      </w:r>
    </w:p>
    <w:p w:rsidR="003C6A04" w:rsidRPr="00A36CA4" w:rsidRDefault="003C6A04"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При решении исследовательских задач использован следующий ряд методов.</w:t>
      </w:r>
    </w:p>
    <w:p w:rsidR="00264785" w:rsidRPr="00A36CA4" w:rsidRDefault="005D2AE3"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Метод классификации позволил разделить материал по главам и определить структуру курсовой работы. Благодаря этому же методу структурирован список информационных материалов.</w:t>
      </w:r>
    </w:p>
    <w:p w:rsidR="005D2AE3" w:rsidRPr="00A36CA4" w:rsidRDefault="00264785"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lastRenderedPageBreak/>
        <w:t xml:space="preserve"> Хронологический метод позволил воссоздать и рассмотреть создание Петергофа во временном развитии.</w:t>
      </w:r>
    </w:p>
    <w:p w:rsidR="00264785" w:rsidRPr="00A36CA4" w:rsidRDefault="00264785"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Другой метод - </w:t>
      </w:r>
      <w:proofErr w:type="gramStart"/>
      <w:r w:rsidRPr="00A36CA4">
        <w:rPr>
          <w:rFonts w:ascii="Times New Roman" w:hAnsi="Times New Roman" w:cs="Times New Roman"/>
          <w:color w:val="000000"/>
          <w:sz w:val="28"/>
          <w:szCs w:val="28"/>
          <w:shd w:val="clear" w:color="auto" w:fill="FFFFFF"/>
        </w:rPr>
        <w:t>логический,  позволил</w:t>
      </w:r>
      <w:proofErr w:type="gramEnd"/>
      <w:r w:rsidRPr="00A36CA4">
        <w:rPr>
          <w:rFonts w:ascii="Times New Roman" w:hAnsi="Times New Roman" w:cs="Times New Roman"/>
          <w:color w:val="000000"/>
          <w:sz w:val="28"/>
          <w:szCs w:val="28"/>
          <w:shd w:val="clear" w:color="auto" w:fill="FFFFFF"/>
        </w:rPr>
        <w:t xml:space="preserve"> раскрыть ту роль, которую играет определенное событие, явление в той или иной ситуации. В логическом методе есть несколько операций, одна из которых анализ. Анализ – это разделение целого на составные части.</w:t>
      </w:r>
    </w:p>
    <w:p w:rsidR="00264785" w:rsidRPr="00A36CA4" w:rsidRDefault="005D2AE3" w:rsidP="00A36CA4">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С помощью Исторического метода была воссоздана история развития, а </w:t>
      </w:r>
      <w:proofErr w:type="gramStart"/>
      <w:r w:rsidRPr="00A36CA4">
        <w:rPr>
          <w:rFonts w:ascii="Times New Roman" w:hAnsi="Times New Roman" w:cs="Times New Roman"/>
          <w:color w:val="000000"/>
          <w:sz w:val="28"/>
          <w:szCs w:val="28"/>
          <w:shd w:val="clear" w:color="auto" w:fill="FFFFFF"/>
        </w:rPr>
        <w:t>так же</w:t>
      </w:r>
      <w:proofErr w:type="gramEnd"/>
      <w:r w:rsidRPr="00A36CA4">
        <w:rPr>
          <w:rFonts w:ascii="Times New Roman" w:hAnsi="Times New Roman" w:cs="Times New Roman"/>
          <w:color w:val="000000"/>
          <w:sz w:val="28"/>
          <w:szCs w:val="28"/>
          <w:shd w:val="clear" w:color="auto" w:fill="FFFFFF"/>
        </w:rPr>
        <w:t xml:space="preserve"> показаны этапы создания и изменения государственного музея-заповедника Петергофа.</w:t>
      </w:r>
    </w:p>
    <w:p w:rsidR="00264785" w:rsidRPr="00A36CA4" w:rsidRDefault="00264785"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Также важный методологический принцип – принцип объективности, который предполагает равные возможности для всех тем и сюжетов, непредвзятый, строго научный подход к ним.</w:t>
      </w:r>
    </w:p>
    <w:p w:rsidR="00264785" w:rsidRPr="00A36CA4" w:rsidRDefault="00264785"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   Работа состоит из введения, двух глав, заключения, </w:t>
      </w:r>
      <w:proofErr w:type="gramStart"/>
      <w:r w:rsidRPr="00A36CA4">
        <w:rPr>
          <w:rFonts w:ascii="Times New Roman" w:hAnsi="Times New Roman" w:cs="Times New Roman"/>
          <w:color w:val="000000"/>
          <w:sz w:val="28"/>
          <w:szCs w:val="28"/>
          <w:shd w:val="clear" w:color="auto" w:fill="FFFFFF"/>
        </w:rPr>
        <w:t>приложений  и</w:t>
      </w:r>
      <w:proofErr w:type="gramEnd"/>
      <w:r w:rsidRPr="00A36CA4">
        <w:rPr>
          <w:rFonts w:ascii="Times New Roman" w:hAnsi="Times New Roman" w:cs="Times New Roman"/>
          <w:color w:val="000000"/>
          <w:sz w:val="28"/>
          <w:szCs w:val="28"/>
          <w:shd w:val="clear" w:color="auto" w:fill="FFFFFF"/>
        </w:rPr>
        <w:t xml:space="preserve"> списка информационных материалов. </w:t>
      </w:r>
    </w:p>
    <w:p w:rsidR="00264785" w:rsidRPr="00A36CA4" w:rsidRDefault="00264785" w:rsidP="00A36CA4">
      <w:pPr>
        <w:ind w:firstLine="284"/>
        <w:jc w:val="both"/>
        <w:rPr>
          <w:rFonts w:ascii="Times New Roman" w:hAnsi="Times New Roman" w:cs="Times New Roman"/>
          <w:color w:val="000000"/>
          <w:sz w:val="28"/>
          <w:szCs w:val="28"/>
          <w:shd w:val="clear" w:color="auto" w:fill="FFFFFF"/>
        </w:rPr>
      </w:pPr>
    </w:p>
    <w:p w:rsidR="005D2AE3" w:rsidRPr="00A36CA4" w:rsidRDefault="005D2AE3" w:rsidP="00A36CA4">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br w:type="page"/>
      </w:r>
    </w:p>
    <w:p w:rsidR="00AC5860" w:rsidRDefault="00AC5860" w:rsidP="00A4158A">
      <w:pPr>
        <w:ind w:right="1133"/>
        <w:jc w:val="both"/>
        <w:rPr>
          <w:rFonts w:ascii="Times New Roman" w:hAnsi="Times New Roman" w:cs="Times New Roman"/>
          <w:sz w:val="28"/>
          <w:szCs w:val="28"/>
        </w:rPr>
      </w:pPr>
      <w:r>
        <w:rPr>
          <w:rFonts w:ascii="Times New Roman" w:hAnsi="Times New Roman" w:cs="Times New Roman"/>
          <w:sz w:val="28"/>
          <w:szCs w:val="28"/>
        </w:rPr>
        <w:lastRenderedPageBreak/>
        <w:t xml:space="preserve">Глава </w:t>
      </w:r>
      <w:r>
        <w:rPr>
          <w:rFonts w:ascii="Times New Roman" w:hAnsi="Times New Roman" w:cs="Times New Roman"/>
          <w:sz w:val="28"/>
          <w:szCs w:val="28"/>
          <w:lang w:val="en-US"/>
        </w:rPr>
        <w:t>I</w:t>
      </w:r>
      <w:r w:rsidRPr="00A75CDE">
        <w:rPr>
          <w:rFonts w:ascii="Times New Roman" w:hAnsi="Times New Roman" w:cs="Times New Roman"/>
          <w:sz w:val="28"/>
          <w:szCs w:val="28"/>
        </w:rPr>
        <w:t xml:space="preserve">. </w:t>
      </w:r>
      <w:r w:rsidR="00A4158A">
        <w:rPr>
          <w:rFonts w:ascii="Times New Roman" w:hAnsi="Times New Roman" w:cs="Times New Roman"/>
          <w:sz w:val="28"/>
          <w:szCs w:val="28"/>
        </w:rPr>
        <w:t>История создания Петергофа</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Возникновение Петергофа (Петродворца) связано с окончательным утверждением России на берегах Балтийского моря в начале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века и с основанием приморской столицы - Санкт-Петербурга. Дорога вдоль Финского залива </w:t>
      </w:r>
      <w:proofErr w:type="gramStart"/>
      <w:r w:rsidRPr="00DD07AC">
        <w:rPr>
          <w:rFonts w:ascii="Times New Roman" w:hAnsi="Times New Roman" w:cs="Times New Roman"/>
          <w:sz w:val="28"/>
          <w:szCs w:val="28"/>
        </w:rPr>
        <w:t>соединяла  строившийся</w:t>
      </w:r>
      <w:proofErr w:type="gramEnd"/>
      <w:r w:rsidRPr="00DD07AC">
        <w:rPr>
          <w:rFonts w:ascii="Times New Roman" w:hAnsi="Times New Roman" w:cs="Times New Roman"/>
          <w:sz w:val="28"/>
          <w:szCs w:val="28"/>
        </w:rPr>
        <w:t xml:space="preserve"> Петербург с возводившейся для него защиты военно-морской цитаделью (Кронштадтом). Почти все земли побережья розданы сподвижникам Петра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Ряд прибрежных мыз закрепила за дворцовым ведомством. На одной из них расположенной почти на половине пути от Петербурга до Кронштадта обычно останавливался Петр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из-за чего она получила наименование Петергоф (Петров двор). Первое упоминание о ней сохранилось в походном журнале Петра за 1705 год.</w:t>
      </w:r>
      <w:r w:rsidR="00120EBA">
        <w:rPr>
          <w:rStyle w:val="a6"/>
          <w:rFonts w:ascii="Times New Roman" w:hAnsi="Times New Roman" w:cs="Times New Roman"/>
          <w:sz w:val="28"/>
          <w:szCs w:val="28"/>
        </w:rPr>
        <w:footnoteReference w:id="11"/>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1710-1711 годах на берегу залива, «при море и роще», был построен деревянный дворец, в котором часто останавливался Петр I и иногда проводились приемы. Когда в 1714 году по распоряжению Петра началось устройство парадной резиденции, сохранилось только хозяйственное значение, а обветшавший дворец поддерживали ремонтами до 70-х годов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века.</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Первым архитектором, ответственным за петергофские работы, был   И. Ф. </w:t>
      </w:r>
      <w:proofErr w:type="spellStart"/>
      <w:r w:rsidRPr="00DD07AC">
        <w:rPr>
          <w:rFonts w:ascii="Times New Roman" w:hAnsi="Times New Roman" w:cs="Times New Roman"/>
          <w:sz w:val="28"/>
          <w:szCs w:val="28"/>
        </w:rPr>
        <w:t>Браунштейн</w:t>
      </w:r>
      <w:proofErr w:type="spellEnd"/>
      <w:r w:rsidRPr="00DD07AC">
        <w:rPr>
          <w:rFonts w:ascii="Times New Roman" w:hAnsi="Times New Roman" w:cs="Times New Roman"/>
          <w:sz w:val="28"/>
          <w:szCs w:val="28"/>
        </w:rPr>
        <w:t xml:space="preserve">, помощник известного немецкого архитектора и скульптора А. </w:t>
      </w:r>
      <w:proofErr w:type="spellStart"/>
      <w:r w:rsidRPr="00DD07AC">
        <w:rPr>
          <w:rFonts w:ascii="Times New Roman" w:hAnsi="Times New Roman" w:cs="Times New Roman"/>
          <w:sz w:val="28"/>
          <w:szCs w:val="28"/>
        </w:rPr>
        <w:t>Шлютера</w:t>
      </w:r>
      <w:proofErr w:type="spellEnd"/>
      <w:r w:rsidRPr="00DD07AC">
        <w:rPr>
          <w:rFonts w:ascii="Times New Roman" w:hAnsi="Times New Roman" w:cs="Times New Roman"/>
          <w:sz w:val="28"/>
          <w:szCs w:val="28"/>
        </w:rPr>
        <w:t xml:space="preserve">. Работая со </w:t>
      </w:r>
      <w:proofErr w:type="spellStart"/>
      <w:r w:rsidRPr="00DD07AC">
        <w:rPr>
          <w:rFonts w:ascii="Times New Roman" w:hAnsi="Times New Roman" w:cs="Times New Roman"/>
          <w:sz w:val="28"/>
          <w:szCs w:val="28"/>
        </w:rPr>
        <w:t>Шлютером</w:t>
      </w:r>
      <w:proofErr w:type="spellEnd"/>
      <w:r w:rsidRPr="00DD07AC">
        <w:rPr>
          <w:rFonts w:ascii="Times New Roman" w:hAnsi="Times New Roman" w:cs="Times New Roman"/>
          <w:sz w:val="28"/>
          <w:szCs w:val="28"/>
        </w:rPr>
        <w:t>, он получил разностороннюю подготовку и навыки практической работы.</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За два года строительства заложил основу планировки Нижнего парка и Верхнего сада, возвели и начали отделывать Верхние палаты и среднюю часть </w:t>
      </w:r>
      <w:proofErr w:type="spellStart"/>
      <w:r w:rsidRPr="00DD07AC">
        <w:rPr>
          <w:rFonts w:ascii="Times New Roman" w:hAnsi="Times New Roman" w:cs="Times New Roman"/>
          <w:sz w:val="28"/>
          <w:szCs w:val="28"/>
        </w:rPr>
        <w:t>Монплезира</w:t>
      </w:r>
      <w:proofErr w:type="spellEnd"/>
      <w:r w:rsidRPr="00DD07AC">
        <w:rPr>
          <w:rFonts w:ascii="Times New Roman" w:hAnsi="Times New Roman" w:cs="Times New Roman"/>
          <w:sz w:val="28"/>
          <w:szCs w:val="28"/>
        </w:rPr>
        <w:t>, построили Большой грот будущего Большого каскада, начали устройство Малого грота, на месте которого впоследствии был сооружен каскад Драконов, прорыли большой канал.</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Второй этап начального строительства Петергофа связан с именем французского архитектора Ж. Б. </w:t>
      </w:r>
      <w:proofErr w:type="spellStart"/>
      <w:r w:rsidRPr="00DD07AC">
        <w:rPr>
          <w:rFonts w:ascii="Times New Roman" w:hAnsi="Times New Roman" w:cs="Times New Roman"/>
          <w:sz w:val="28"/>
          <w:szCs w:val="28"/>
        </w:rPr>
        <w:t>Леблона</w:t>
      </w:r>
      <w:proofErr w:type="spellEnd"/>
      <w:r w:rsidRPr="00DD07AC">
        <w:rPr>
          <w:rFonts w:ascii="Times New Roman" w:hAnsi="Times New Roman" w:cs="Times New Roman"/>
          <w:sz w:val="28"/>
          <w:szCs w:val="28"/>
        </w:rPr>
        <w:t xml:space="preserve"> – выдающегося зодчего и теоретика архитектуры, знатока ландшафтного искусства. Впервые прибыл в Петергоф в середине сентября 1716 года, </w:t>
      </w:r>
      <w:proofErr w:type="spellStart"/>
      <w:r w:rsidRPr="00DD07AC">
        <w:rPr>
          <w:rFonts w:ascii="Times New Roman" w:hAnsi="Times New Roman" w:cs="Times New Roman"/>
          <w:sz w:val="28"/>
          <w:szCs w:val="28"/>
        </w:rPr>
        <w:t>Леблон</w:t>
      </w:r>
      <w:proofErr w:type="spellEnd"/>
      <w:r w:rsidRPr="00DD07AC">
        <w:rPr>
          <w:rFonts w:ascii="Times New Roman" w:hAnsi="Times New Roman" w:cs="Times New Roman"/>
          <w:sz w:val="28"/>
          <w:szCs w:val="28"/>
        </w:rPr>
        <w:t xml:space="preserve"> застал уже сложившуюся композицию ансамбля. Найдя различные дефекты, он приступил к частичным исправлениям и переделкам.</w:t>
      </w:r>
      <w:r w:rsidR="00120EBA">
        <w:rPr>
          <w:rStyle w:val="a6"/>
          <w:rFonts w:ascii="Times New Roman" w:hAnsi="Times New Roman" w:cs="Times New Roman"/>
          <w:sz w:val="28"/>
          <w:szCs w:val="28"/>
        </w:rPr>
        <w:footnoteReference w:id="12"/>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До конца года </w:t>
      </w:r>
      <w:proofErr w:type="spellStart"/>
      <w:r w:rsidRPr="00DD07AC">
        <w:rPr>
          <w:rFonts w:ascii="Times New Roman" w:hAnsi="Times New Roman" w:cs="Times New Roman"/>
          <w:sz w:val="28"/>
          <w:szCs w:val="28"/>
        </w:rPr>
        <w:t>Леблон</w:t>
      </w:r>
      <w:proofErr w:type="spellEnd"/>
      <w:r w:rsidRPr="00DD07AC">
        <w:rPr>
          <w:rFonts w:ascii="Times New Roman" w:hAnsi="Times New Roman" w:cs="Times New Roman"/>
          <w:sz w:val="28"/>
          <w:szCs w:val="28"/>
        </w:rPr>
        <w:t xml:space="preserve"> успел укрепить фундаменты Верхних палат и соорудить подземный акведук, отводивший грунтовые воды. Скромным фасадом и интерьерам палат </w:t>
      </w:r>
      <w:proofErr w:type="spellStart"/>
      <w:r w:rsidRPr="00DD07AC">
        <w:rPr>
          <w:rFonts w:ascii="Times New Roman" w:hAnsi="Times New Roman" w:cs="Times New Roman"/>
          <w:sz w:val="28"/>
          <w:szCs w:val="28"/>
        </w:rPr>
        <w:t>Леблон</w:t>
      </w:r>
      <w:proofErr w:type="spellEnd"/>
      <w:r w:rsidRPr="00DD07AC">
        <w:rPr>
          <w:rFonts w:ascii="Times New Roman" w:hAnsi="Times New Roman" w:cs="Times New Roman"/>
          <w:sz w:val="28"/>
          <w:szCs w:val="28"/>
        </w:rPr>
        <w:t xml:space="preserve"> придал облик маленького, но парадного </w:t>
      </w:r>
      <w:r w:rsidRPr="00DD07AC">
        <w:rPr>
          <w:rFonts w:ascii="Times New Roman" w:hAnsi="Times New Roman" w:cs="Times New Roman"/>
          <w:sz w:val="28"/>
          <w:szCs w:val="28"/>
        </w:rPr>
        <w:lastRenderedPageBreak/>
        <w:t xml:space="preserve">дворца. </w:t>
      </w:r>
      <w:proofErr w:type="spellStart"/>
      <w:r w:rsidRPr="00DD07AC">
        <w:rPr>
          <w:rFonts w:ascii="Times New Roman" w:hAnsi="Times New Roman" w:cs="Times New Roman"/>
          <w:sz w:val="28"/>
          <w:szCs w:val="28"/>
        </w:rPr>
        <w:t>Леблон</w:t>
      </w:r>
      <w:proofErr w:type="spellEnd"/>
      <w:r w:rsidRPr="00DD07AC">
        <w:rPr>
          <w:rFonts w:ascii="Times New Roman" w:hAnsi="Times New Roman" w:cs="Times New Roman"/>
          <w:sz w:val="28"/>
          <w:szCs w:val="28"/>
        </w:rPr>
        <w:t xml:space="preserve"> возглавил работы и по декоративной отделке интерьеров </w:t>
      </w:r>
      <w:proofErr w:type="spellStart"/>
      <w:r w:rsidRPr="00DD07AC">
        <w:rPr>
          <w:rFonts w:ascii="Times New Roman" w:hAnsi="Times New Roman" w:cs="Times New Roman"/>
          <w:sz w:val="28"/>
          <w:szCs w:val="28"/>
        </w:rPr>
        <w:t>Монплезира</w:t>
      </w:r>
      <w:proofErr w:type="spellEnd"/>
      <w:r w:rsidRPr="00DD07AC">
        <w:rPr>
          <w:rFonts w:ascii="Times New Roman" w:hAnsi="Times New Roman" w:cs="Times New Roman"/>
          <w:sz w:val="28"/>
          <w:szCs w:val="28"/>
        </w:rPr>
        <w:t xml:space="preserve">. По его указаниям был расширен Большой канал, увеличены размеры ковша, изменены его очертания и устроен Средний каскад перед Большим гротом Большого каскада. Разработанный </w:t>
      </w:r>
      <w:proofErr w:type="spellStart"/>
      <w:r w:rsidRPr="00DD07AC">
        <w:rPr>
          <w:rFonts w:ascii="Times New Roman" w:hAnsi="Times New Roman" w:cs="Times New Roman"/>
          <w:sz w:val="28"/>
          <w:szCs w:val="28"/>
        </w:rPr>
        <w:t>Леблоном</w:t>
      </w:r>
      <w:proofErr w:type="spellEnd"/>
      <w:r w:rsidRPr="00DD07AC">
        <w:rPr>
          <w:rFonts w:ascii="Times New Roman" w:hAnsi="Times New Roman" w:cs="Times New Roman"/>
          <w:sz w:val="28"/>
          <w:szCs w:val="28"/>
        </w:rPr>
        <w:t xml:space="preserve"> и представленный на утверждение Петра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в феврале 1717 года «Водяной план» включал проект водоснабжения Большого каскада и обширную программу убранства Нижнего парка и Верхнего сада фонтанами.</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После смерти </w:t>
      </w:r>
      <w:proofErr w:type="spellStart"/>
      <w:r w:rsidRPr="00DD07AC">
        <w:rPr>
          <w:rFonts w:ascii="Times New Roman" w:hAnsi="Times New Roman" w:cs="Times New Roman"/>
          <w:sz w:val="28"/>
          <w:szCs w:val="28"/>
        </w:rPr>
        <w:t>Леблона</w:t>
      </w:r>
      <w:proofErr w:type="spellEnd"/>
      <w:r w:rsidRPr="00DD07AC">
        <w:rPr>
          <w:rFonts w:ascii="Times New Roman" w:hAnsi="Times New Roman" w:cs="Times New Roman"/>
          <w:sz w:val="28"/>
          <w:szCs w:val="28"/>
        </w:rPr>
        <w:t xml:space="preserve"> в 1719 году руководство строительством перешло к архитектору Н. </w:t>
      </w:r>
      <w:proofErr w:type="spellStart"/>
      <w:r w:rsidRPr="00DD07AC">
        <w:rPr>
          <w:rFonts w:ascii="Times New Roman" w:hAnsi="Times New Roman" w:cs="Times New Roman"/>
          <w:sz w:val="28"/>
          <w:szCs w:val="28"/>
        </w:rPr>
        <w:t>Микетти</w:t>
      </w:r>
      <w:proofErr w:type="spellEnd"/>
      <w:r w:rsidRPr="00DD07AC">
        <w:rPr>
          <w:rFonts w:ascii="Times New Roman" w:hAnsi="Times New Roman" w:cs="Times New Roman"/>
          <w:sz w:val="28"/>
          <w:szCs w:val="28"/>
        </w:rPr>
        <w:t xml:space="preserve">.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Важнейшей вехой в истории создания петергофской резиденции явилась поездка в Ропшу в августе 1720 года Петра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определившего возможность устройства самотечного водовода от </w:t>
      </w:r>
      <w:proofErr w:type="spellStart"/>
      <w:r w:rsidRPr="00DD07AC">
        <w:rPr>
          <w:rFonts w:ascii="Times New Roman" w:hAnsi="Times New Roman" w:cs="Times New Roman"/>
          <w:sz w:val="28"/>
          <w:szCs w:val="28"/>
        </w:rPr>
        <w:t>ропшинских</w:t>
      </w:r>
      <w:proofErr w:type="spellEnd"/>
      <w:r w:rsidRPr="00DD07AC">
        <w:rPr>
          <w:rFonts w:ascii="Times New Roman" w:hAnsi="Times New Roman" w:cs="Times New Roman"/>
          <w:sz w:val="28"/>
          <w:szCs w:val="28"/>
        </w:rPr>
        <w:t xml:space="preserve"> родников. Его постройка позволила создать грандиозный фонтанный ансамбль, не имеющий себе равных в мире по многоводности и разнообразию форм.</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Осенью 1720 года Петр принял решение о возведении «палаток между прудов» (Дворец Мерли) и «палаток и моря» (Эрмитаж), проект которых поручил </w:t>
      </w:r>
      <w:proofErr w:type="gramStart"/>
      <w:r w:rsidRPr="00DD07AC">
        <w:rPr>
          <w:rFonts w:ascii="Times New Roman" w:hAnsi="Times New Roman" w:cs="Times New Roman"/>
          <w:sz w:val="28"/>
          <w:szCs w:val="28"/>
        </w:rPr>
        <w:t>выполнить  И.</w:t>
      </w:r>
      <w:proofErr w:type="gramEnd"/>
      <w:r w:rsidRPr="00DD07AC">
        <w:rPr>
          <w:rFonts w:ascii="Times New Roman" w:hAnsi="Times New Roman" w:cs="Times New Roman"/>
          <w:sz w:val="28"/>
          <w:szCs w:val="28"/>
        </w:rPr>
        <w:t xml:space="preserve"> Ф. </w:t>
      </w:r>
      <w:proofErr w:type="spellStart"/>
      <w:r w:rsidRPr="00DD07AC">
        <w:rPr>
          <w:rFonts w:ascii="Times New Roman" w:hAnsi="Times New Roman" w:cs="Times New Roman"/>
          <w:sz w:val="28"/>
          <w:szCs w:val="28"/>
        </w:rPr>
        <w:t>Браунштейну</w:t>
      </w:r>
      <w:proofErr w:type="spellEnd"/>
      <w:r w:rsidRPr="00DD07AC">
        <w:rPr>
          <w:rFonts w:ascii="Times New Roman" w:hAnsi="Times New Roman" w:cs="Times New Roman"/>
          <w:sz w:val="28"/>
          <w:szCs w:val="28"/>
        </w:rPr>
        <w:t>, а также наметил устройство Больших фонтанов и цветникам перед Большим каскадом.</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Летом 1721 года инженер-гидравлик Василий </w:t>
      </w:r>
      <w:proofErr w:type="spellStart"/>
      <w:r w:rsidRPr="00DD07AC">
        <w:rPr>
          <w:rFonts w:ascii="Times New Roman" w:hAnsi="Times New Roman" w:cs="Times New Roman"/>
          <w:sz w:val="28"/>
          <w:szCs w:val="28"/>
        </w:rPr>
        <w:t>Туволков</w:t>
      </w:r>
      <w:proofErr w:type="spellEnd"/>
      <w:r w:rsidRPr="00DD07AC">
        <w:rPr>
          <w:rFonts w:ascii="Times New Roman" w:hAnsi="Times New Roman" w:cs="Times New Roman"/>
          <w:sz w:val="28"/>
          <w:szCs w:val="28"/>
        </w:rPr>
        <w:t xml:space="preserve"> завершил проведение канала от водоемов нынешнего Английского парка в квадратные пруды Верхнего сада. Для испытания напора воды предприняли пробный пуск Большого каскада и одного Большого фонтана. В начале августа 1721 года </w:t>
      </w:r>
      <w:proofErr w:type="spellStart"/>
      <w:r w:rsidRPr="00DD07AC">
        <w:rPr>
          <w:rFonts w:ascii="Times New Roman" w:hAnsi="Times New Roman" w:cs="Times New Roman"/>
          <w:sz w:val="28"/>
          <w:szCs w:val="28"/>
        </w:rPr>
        <w:t>Ропшинский</w:t>
      </w:r>
      <w:proofErr w:type="spellEnd"/>
      <w:r w:rsidRPr="00DD07AC">
        <w:rPr>
          <w:rFonts w:ascii="Times New Roman" w:hAnsi="Times New Roman" w:cs="Times New Roman"/>
          <w:sz w:val="28"/>
          <w:szCs w:val="28"/>
        </w:rPr>
        <w:t xml:space="preserve"> канал был в основном закончен. Одновременно начала осуществляться разработанная Н. </w:t>
      </w:r>
      <w:proofErr w:type="spellStart"/>
      <w:r w:rsidRPr="00DD07AC">
        <w:rPr>
          <w:rFonts w:ascii="Times New Roman" w:hAnsi="Times New Roman" w:cs="Times New Roman"/>
          <w:sz w:val="28"/>
          <w:szCs w:val="28"/>
        </w:rPr>
        <w:t>Микетти</w:t>
      </w:r>
      <w:proofErr w:type="spellEnd"/>
      <w:r w:rsidRPr="00DD07AC">
        <w:rPr>
          <w:rFonts w:ascii="Times New Roman" w:hAnsi="Times New Roman" w:cs="Times New Roman"/>
          <w:sz w:val="28"/>
          <w:szCs w:val="28"/>
        </w:rPr>
        <w:t xml:space="preserve"> по предложению Петра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программа сооружения каскадов и фонтанов в Нижнем парке.</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В 1722 году в Нижнем парке началось строительство Оранжереи и Лабиринта. В 1723 году были внесены существенные дополнения в оформлении центрального ансамбля Нижнего парка: значительно повышены стены канала и сооружены перед шлюзом две полукруглые колоннады. Тогда же возникла мысль об украшении Марлинского каскада статуей Геркулеса, поражавшего семиглавую гидру, а Руинного – статуей Нептуна к колеснице. Все скульптурное убранство каскадов Нижнего парка объединялось общей идеей- прославлением в аллегорической форме побед русской армии и флота.</w:t>
      </w:r>
    </w:p>
    <w:p w:rsidR="00AC5860" w:rsidRPr="00DD07AC" w:rsidRDefault="00AC5860" w:rsidP="00A4158A">
      <w:pPr>
        <w:ind w:firstLine="284"/>
        <w:jc w:val="both"/>
        <w:rPr>
          <w:rFonts w:ascii="Times New Roman" w:hAnsi="Times New Roman" w:cs="Times New Roman"/>
          <w:sz w:val="28"/>
          <w:szCs w:val="28"/>
        </w:rPr>
      </w:pPr>
      <w:r w:rsidRPr="00DD07AC">
        <w:rPr>
          <w:rFonts w:ascii="Times New Roman" w:hAnsi="Times New Roman" w:cs="Times New Roman"/>
          <w:sz w:val="28"/>
          <w:szCs w:val="28"/>
        </w:rPr>
        <w:t>15 августа 1723 года состоялось первое большое празднество, отметившее официальное открытие приморской резиденции.</w:t>
      </w:r>
      <w:r w:rsidR="00120EBA">
        <w:rPr>
          <w:rStyle w:val="a6"/>
          <w:rFonts w:ascii="Times New Roman" w:hAnsi="Times New Roman" w:cs="Times New Roman"/>
          <w:sz w:val="28"/>
          <w:szCs w:val="28"/>
        </w:rPr>
        <w:footnoteReference w:id="13"/>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Хотя многое ещё не было завершено, приморская резиденция красотой своего местоположения, многоводностью Большого каскада и фонтанов </w:t>
      </w:r>
      <w:r w:rsidRPr="00DD07AC">
        <w:rPr>
          <w:rFonts w:ascii="Times New Roman" w:hAnsi="Times New Roman" w:cs="Times New Roman"/>
          <w:sz w:val="28"/>
          <w:szCs w:val="28"/>
        </w:rPr>
        <w:lastRenderedPageBreak/>
        <w:t>производила неизгладимое впечатление. Об этом свидетельствует отчеты иностранных послов, письма и мемуары путешественников.</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После официального открытия резиденции руководство продолжавшимися работами было поручено архитектору М. Г. </w:t>
      </w:r>
      <w:proofErr w:type="spellStart"/>
      <w:r w:rsidRPr="00DD07AC">
        <w:rPr>
          <w:rFonts w:ascii="Times New Roman" w:hAnsi="Times New Roman" w:cs="Times New Roman"/>
          <w:sz w:val="28"/>
          <w:szCs w:val="28"/>
        </w:rPr>
        <w:t>Земцову</w:t>
      </w:r>
      <w:proofErr w:type="spellEnd"/>
      <w:r w:rsidRPr="00DD07AC">
        <w:rPr>
          <w:rFonts w:ascii="Times New Roman" w:hAnsi="Times New Roman" w:cs="Times New Roman"/>
          <w:sz w:val="28"/>
          <w:szCs w:val="28"/>
        </w:rPr>
        <w:t xml:space="preserve">, которому Петр лично передал все проектные чертежи.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Смерть Петра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в январе 1725 года помешала осуществлению новых широких замыслов по дальнейшему совершенствованию Петергофского дворцово-</w:t>
      </w:r>
      <w:proofErr w:type="spellStart"/>
      <w:r w:rsidRPr="00DD07AC">
        <w:rPr>
          <w:rFonts w:ascii="Times New Roman" w:hAnsi="Times New Roman" w:cs="Times New Roman"/>
          <w:sz w:val="28"/>
          <w:szCs w:val="28"/>
        </w:rPr>
        <w:t>паркогового</w:t>
      </w:r>
      <w:proofErr w:type="spellEnd"/>
      <w:r w:rsidRPr="00DD07AC">
        <w:rPr>
          <w:rFonts w:ascii="Times New Roman" w:hAnsi="Times New Roman" w:cs="Times New Roman"/>
          <w:sz w:val="28"/>
          <w:szCs w:val="28"/>
        </w:rPr>
        <w:t xml:space="preserve"> ансамбля. Но то, что успели создать за десять лет, было отмечено печатью высокого художественного своеобразия.</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Крупнейшую роль в создании регулярных парков Петергофа в 1714-1728 годах сыграл приглашенный из Голландии садовый мастер Леонард Ван </w:t>
      </w:r>
      <w:proofErr w:type="spellStart"/>
      <w:r w:rsidRPr="00DD07AC">
        <w:rPr>
          <w:rFonts w:ascii="Times New Roman" w:hAnsi="Times New Roman" w:cs="Times New Roman"/>
          <w:sz w:val="28"/>
          <w:szCs w:val="28"/>
        </w:rPr>
        <w:t>Гарнихфельт</w:t>
      </w:r>
      <w:proofErr w:type="spellEnd"/>
      <w:r w:rsidRPr="00DD07AC">
        <w:rPr>
          <w:rFonts w:ascii="Times New Roman" w:hAnsi="Times New Roman" w:cs="Times New Roman"/>
          <w:sz w:val="28"/>
          <w:szCs w:val="28"/>
        </w:rPr>
        <w:t>. В Петергофе под его руководством трудились русские садоводы и ученики петергофской садовой школы.</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Впервые годы количество рабочих мест было не велико (от трехсот до пятисот человек), но после заключения </w:t>
      </w:r>
      <w:proofErr w:type="spellStart"/>
      <w:r w:rsidRPr="00DD07AC">
        <w:rPr>
          <w:rFonts w:ascii="Times New Roman" w:hAnsi="Times New Roman" w:cs="Times New Roman"/>
          <w:sz w:val="28"/>
          <w:szCs w:val="28"/>
        </w:rPr>
        <w:t>Ништадтского</w:t>
      </w:r>
      <w:proofErr w:type="spellEnd"/>
      <w:r w:rsidRPr="00DD07AC">
        <w:rPr>
          <w:rFonts w:ascii="Times New Roman" w:hAnsi="Times New Roman" w:cs="Times New Roman"/>
          <w:sz w:val="28"/>
          <w:szCs w:val="28"/>
        </w:rPr>
        <w:t xml:space="preserve"> мира в 1721 году на строительство Петергофа были направлены полки </w:t>
      </w:r>
      <w:proofErr w:type="spellStart"/>
      <w:r w:rsidRPr="00DD07AC">
        <w:rPr>
          <w:rFonts w:ascii="Times New Roman" w:hAnsi="Times New Roman" w:cs="Times New Roman"/>
          <w:sz w:val="28"/>
          <w:szCs w:val="28"/>
        </w:rPr>
        <w:t>петербурского</w:t>
      </w:r>
      <w:proofErr w:type="spellEnd"/>
      <w:r w:rsidRPr="00DD07AC">
        <w:rPr>
          <w:rFonts w:ascii="Times New Roman" w:hAnsi="Times New Roman" w:cs="Times New Roman"/>
          <w:sz w:val="28"/>
          <w:szCs w:val="28"/>
        </w:rPr>
        <w:t xml:space="preserve"> гарнизона.</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Уже в ноябре в 1721 года в Нижнем парке ежедневно работало более двух тысяч человек, а в 1722-1724 годах в отдельные дни число солдат на строительстве в Петергофе доходило да пяти тысяч.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связи с освобождением в 1725 году армейских полков от строительной повинности, наступило затишье, затянувшее около пяти лет. Из работ этого периода следует отметить сооружение при участии архитектора Т. Усова в западной части Марлинской перспективы фонтана «Ева», симметричного фонтана «Адам» в восточной части Нижнего парка, а </w:t>
      </w:r>
      <w:proofErr w:type="gramStart"/>
      <w:r w:rsidRPr="00DD07AC">
        <w:rPr>
          <w:rFonts w:ascii="Times New Roman" w:hAnsi="Times New Roman" w:cs="Times New Roman"/>
          <w:sz w:val="28"/>
          <w:szCs w:val="28"/>
        </w:rPr>
        <w:t>так же</w:t>
      </w:r>
      <w:proofErr w:type="gramEnd"/>
      <w:r w:rsidRPr="00DD07AC">
        <w:rPr>
          <w:rFonts w:ascii="Times New Roman" w:hAnsi="Times New Roman" w:cs="Times New Roman"/>
          <w:sz w:val="28"/>
          <w:szCs w:val="28"/>
        </w:rPr>
        <w:t xml:space="preserve"> фонтана перед Оранжереей.</w:t>
      </w:r>
    </w:p>
    <w:p w:rsidR="00AC5860" w:rsidRPr="00DD07AC" w:rsidRDefault="00AC5860" w:rsidP="00A4158A">
      <w:pPr>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Возвращение в 1730 году в Петербург императорского двора и высших правительственных учреждений вернуло Петергофу значение главной загородной резиденции. Здесь начался новый подъем работ, продолжавшийся более десяти лет. Он связан с деятельностью одного из наиболее одаренных русских зодчих первой половины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века М. </w:t>
      </w:r>
      <w:proofErr w:type="spellStart"/>
      <w:r w:rsidRPr="00DD07AC">
        <w:rPr>
          <w:rFonts w:ascii="Times New Roman" w:hAnsi="Times New Roman" w:cs="Times New Roman"/>
          <w:sz w:val="28"/>
          <w:szCs w:val="28"/>
        </w:rPr>
        <w:t>Земцова</w:t>
      </w:r>
      <w:proofErr w:type="spellEnd"/>
      <w:r w:rsidRPr="00DD07AC">
        <w:rPr>
          <w:rFonts w:ascii="Times New Roman" w:hAnsi="Times New Roman" w:cs="Times New Roman"/>
          <w:sz w:val="28"/>
          <w:szCs w:val="28"/>
        </w:rPr>
        <w:t xml:space="preserve">, а также трудившихся с нами архитекторов И. Бланка и </w:t>
      </w:r>
      <w:proofErr w:type="spellStart"/>
      <w:r w:rsidRPr="00DD07AC">
        <w:rPr>
          <w:rFonts w:ascii="Times New Roman" w:hAnsi="Times New Roman" w:cs="Times New Roman"/>
          <w:sz w:val="28"/>
          <w:szCs w:val="28"/>
        </w:rPr>
        <w:t>И</w:t>
      </w:r>
      <w:proofErr w:type="spellEnd"/>
      <w:r w:rsidRPr="00DD07AC">
        <w:rPr>
          <w:rFonts w:ascii="Times New Roman" w:hAnsi="Times New Roman" w:cs="Times New Roman"/>
          <w:sz w:val="28"/>
          <w:szCs w:val="28"/>
        </w:rPr>
        <w:t>. Давыдова. В эти годы была увеличена сеть аллей и дорого Нижнего парка, построены каскад Драконов, Римские фонтаны и фонтан «Китовый», а вблизи фонтана «Ева» устроены Амфитеатр с павильоном и Лабиринт. Значительно обогащена его скульптура декорация.</w:t>
      </w:r>
      <w:r w:rsidR="00120EBA">
        <w:rPr>
          <w:rStyle w:val="a6"/>
          <w:rFonts w:ascii="Times New Roman" w:hAnsi="Times New Roman" w:cs="Times New Roman"/>
          <w:sz w:val="28"/>
          <w:szCs w:val="28"/>
        </w:rPr>
        <w:footnoteReference w:id="14"/>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1730-х годах было устроено пять фонтанов в Верхнем саду. Фонтаны были богато украшены золоченной свинцовой скульптурой, исполненной по </w:t>
      </w:r>
      <w:r w:rsidRPr="00DD07AC">
        <w:rPr>
          <w:rFonts w:ascii="Times New Roman" w:hAnsi="Times New Roman" w:cs="Times New Roman"/>
          <w:sz w:val="28"/>
          <w:szCs w:val="28"/>
        </w:rPr>
        <w:lastRenderedPageBreak/>
        <w:t xml:space="preserve">моделям Б. К. Растрелли. В итоге работ, осуществленных в 1730-1740-х годах, композиция петергофского ансамбля получила дальнейшее гармоничное развитие, усилившее ее выразительность и декоративность.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середине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столетия в Петергофе более десяти лет работал Б. Ф. Растрелли, где он выполнил ряд значительных сооружений. В 1745-1755 годах он перестроил и расширил скромные петровские Верхние палаты. Он создал новую объемную композицию комплекса построек, размещенных по сторонам </w:t>
      </w:r>
      <w:proofErr w:type="spellStart"/>
      <w:r w:rsidRPr="00DD07AC">
        <w:rPr>
          <w:rFonts w:ascii="Times New Roman" w:hAnsi="Times New Roman" w:cs="Times New Roman"/>
          <w:sz w:val="28"/>
          <w:szCs w:val="28"/>
        </w:rPr>
        <w:t>Монплезира</w:t>
      </w:r>
      <w:proofErr w:type="spellEnd"/>
      <w:r w:rsidRPr="00DD07AC">
        <w:rPr>
          <w:rFonts w:ascii="Times New Roman" w:hAnsi="Times New Roman" w:cs="Times New Roman"/>
          <w:sz w:val="28"/>
          <w:szCs w:val="28"/>
        </w:rPr>
        <w:t xml:space="preserve">, и исполнил </w:t>
      </w:r>
      <w:proofErr w:type="gramStart"/>
      <w:r w:rsidRPr="00DD07AC">
        <w:rPr>
          <w:rFonts w:ascii="Times New Roman" w:hAnsi="Times New Roman" w:cs="Times New Roman"/>
          <w:sz w:val="28"/>
          <w:szCs w:val="28"/>
        </w:rPr>
        <w:t>для Нижнего парка проекты</w:t>
      </w:r>
      <w:proofErr w:type="gramEnd"/>
      <w:r w:rsidRPr="00DD07AC">
        <w:rPr>
          <w:rFonts w:ascii="Times New Roman" w:hAnsi="Times New Roman" w:cs="Times New Roman"/>
          <w:sz w:val="28"/>
          <w:szCs w:val="28"/>
        </w:rPr>
        <w:t xml:space="preserve"> фонтана в восточном Лабиринте, павильонов у большого каскада, трельяжей для фонтанных бассейнов. В 1755 году по его рисункам были построены новые трельяжные беседки у фонтанов «Адам» и «Ева».</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1779 – 1783 годах к юго-западу от петровского ансамбля возник новый Английский парк, который с утверждением классицизма вытеснил в ландшафтном искусстве регулярные сады. Композиция его принадлежала архитектору Д. Кваренги. В 1781-1796 годах Кваренги возвёл на территории парка Большой дворец, получивший название Английского, и два дворцовых павильона. Там же в 1780 году Кваренги построил Березовый домик и мосты.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В 1799-1806 гг. петровский ансамбль пережил кратковременный период нового интенсивного строительства, ведущую роль в котором сыграл А. Н. Воронихин.</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Борьба с наполеоновским нашествием и освободительный поход русских армий в Европу вызвали повсеместное прекращение строительных работ, в том числе и в Петергофе.</w:t>
      </w:r>
      <w:r w:rsidR="00120EBA">
        <w:rPr>
          <w:rStyle w:val="a6"/>
          <w:rFonts w:ascii="Times New Roman" w:hAnsi="Times New Roman" w:cs="Times New Roman"/>
          <w:sz w:val="28"/>
          <w:szCs w:val="28"/>
        </w:rPr>
        <w:footnoteReference w:id="15"/>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Начиная с 1825 года, в течение трех десятилетий в Петергофе сформировались новые дворцово-парковые ансамбли.  Границы парков Петергофа передвинулись далеко на запад, на восток и к югу от основного ядра – Верхнего сада и Нижнего парка. На территории </w:t>
      </w:r>
      <w:proofErr w:type="gramStart"/>
      <w:r w:rsidRPr="00DD07AC">
        <w:rPr>
          <w:rFonts w:ascii="Times New Roman" w:hAnsi="Times New Roman" w:cs="Times New Roman"/>
          <w:sz w:val="28"/>
          <w:szCs w:val="28"/>
        </w:rPr>
        <w:t>за восточное границей</w:t>
      </w:r>
      <w:proofErr w:type="gramEnd"/>
      <w:r w:rsidRPr="00DD07AC">
        <w:rPr>
          <w:rFonts w:ascii="Times New Roman" w:hAnsi="Times New Roman" w:cs="Times New Roman"/>
          <w:sz w:val="28"/>
          <w:szCs w:val="28"/>
        </w:rPr>
        <w:t xml:space="preserve"> Нижнего парка, занятой в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веке Оленьим зверинцем, в 1826-1832 годах был создан пейзажный парк «Александрия» - летняя резиденция Николая </w:t>
      </w:r>
      <w:r w:rsidRPr="00DD07AC">
        <w:rPr>
          <w:rFonts w:ascii="Times New Roman" w:hAnsi="Times New Roman" w:cs="Times New Roman"/>
          <w:sz w:val="28"/>
          <w:szCs w:val="28"/>
          <w:lang w:val="en-US"/>
        </w:rPr>
        <w:t>I</w:t>
      </w:r>
      <w:r w:rsidRPr="00DD07AC">
        <w:rPr>
          <w:rFonts w:ascii="Times New Roman" w:hAnsi="Times New Roman" w:cs="Times New Roman"/>
          <w:sz w:val="28"/>
          <w:szCs w:val="28"/>
        </w:rPr>
        <w:t xml:space="preserve">. Планировку парка и строительство дворца «Коттедж» осуществил архитектор А.А </w:t>
      </w:r>
      <w:proofErr w:type="spellStart"/>
      <w:r w:rsidRPr="00DD07AC">
        <w:rPr>
          <w:rFonts w:ascii="Times New Roman" w:hAnsi="Times New Roman" w:cs="Times New Roman"/>
          <w:sz w:val="28"/>
          <w:szCs w:val="28"/>
        </w:rPr>
        <w:t>Менелас</w:t>
      </w:r>
      <w:proofErr w:type="spellEnd"/>
      <w:r w:rsidRPr="00DD07AC">
        <w:rPr>
          <w:rFonts w:ascii="Times New Roman" w:hAnsi="Times New Roman" w:cs="Times New Roman"/>
          <w:sz w:val="28"/>
          <w:szCs w:val="28"/>
        </w:rPr>
        <w:t>. Этот же архитектор построил в Александрии Руинный мост, павильон у въезда и Ферму.</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50-60-х </w:t>
      </w:r>
      <w:proofErr w:type="gramStart"/>
      <w:r w:rsidRPr="00DD07AC">
        <w:rPr>
          <w:rFonts w:ascii="Times New Roman" w:hAnsi="Times New Roman" w:cs="Times New Roman"/>
          <w:sz w:val="28"/>
          <w:szCs w:val="28"/>
        </w:rPr>
        <w:t xml:space="preserve">годах  </w:t>
      </w:r>
      <w:r w:rsidRPr="00DD07AC">
        <w:rPr>
          <w:rFonts w:ascii="Times New Roman" w:hAnsi="Times New Roman" w:cs="Times New Roman"/>
          <w:sz w:val="28"/>
          <w:szCs w:val="28"/>
          <w:lang w:val="en-US"/>
        </w:rPr>
        <w:t>XIX</w:t>
      </w:r>
      <w:proofErr w:type="gramEnd"/>
      <w:r w:rsidRPr="00DD07AC">
        <w:rPr>
          <w:rFonts w:ascii="Times New Roman" w:hAnsi="Times New Roman" w:cs="Times New Roman"/>
          <w:sz w:val="28"/>
          <w:szCs w:val="28"/>
        </w:rPr>
        <w:t xml:space="preserve"> века большие работы велись в Нижнем парке. По проектам </w:t>
      </w:r>
      <w:proofErr w:type="spellStart"/>
      <w:r w:rsidRPr="00DD07AC">
        <w:rPr>
          <w:rFonts w:ascii="Times New Roman" w:hAnsi="Times New Roman" w:cs="Times New Roman"/>
          <w:sz w:val="28"/>
          <w:szCs w:val="28"/>
        </w:rPr>
        <w:t>Штакеншнейдера</w:t>
      </w:r>
      <w:proofErr w:type="spellEnd"/>
      <w:r w:rsidRPr="00DD07AC">
        <w:rPr>
          <w:rFonts w:ascii="Times New Roman" w:hAnsi="Times New Roman" w:cs="Times New Roman"/>
          <w:sz w:val="28"/>
          <w:szCs w:val="28"/>
        </w:rPr>
        <w:t xml:space="preserve"> были выполнены мраморная облицовка </w:t>
      </w:r>
      <w:proofErr w:type="spellStart"/>
      <w:r w:rsidRPr="00DD07AC">
        <w:rPr>
          <w:rFonts w:ascii="Times New Roman" w:hAnsi="Times New Roman" w:cs="Times New Roman"/>
          <w:sz w:val="28"/>
          <w:szCs w:val="28"/>
        </w:rPr>
        <w:t>Воронихинских</w:t>
      </w:r>
      <w:proofErr w:type="spellEnd"/>
      <w:r w:rsidRPr="00DD07AC">
        <w:rPr>
          <w:rFonts w:ascii="Times New Roman" w:hAnsi="Times New Roman" w:cs="Times New Roman"/>
          <w:sz w:val="28"/>
          <w:szCs w:val="28"/>
        </w:rPr>
        <w:t xml:space="preserve"> колоннад, детали каскадов и фонтанов на террасах, четырнадцати чаш аллеи фонтанов, мраморные чаши Больших фонтанов; на месте обветшавшего Эрмитажного построен из гранита Львиный каскад.</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lastRenderedPageBreak/>
        <w:t xml:space="preserve">Одно из самых значительных сооружений дореволюционного Петергофа – пятиглавый собор св. Петра и Павла, построенный архитектором В. А. </w:t>
      </w:r>
      <w:proofErr w:type="spellStart"/>
      <w:r w:rsidRPr="00DD07AC">
        <w:rPr>
          <w:rFonts w:ascii="Times New Roman" w:hAnsi="Times New Roman" w:cs="Times New Roman"/>
          <w:sz w:val="28"/>
          <w:szCs w:val="28"/>
        </w:rPr>
        <w:t>Косяковым</w:t>
      </w:r>
      <w:proofErr w:type="spellEnd"/>
      <w:r w:rsidRPr="00DD07AC">
        <w:rPr>
          <w:rFonts w:ascii="Times New Roman" w:hAnsi="Times New Roman" w:cs="Times New Roman"/>
          <w:sz w:val="28"/>
          <w:szCs w:val="28"/>
        </w:rPr>
        <w:t xml:space="preserve"> по проекту академика архитектуры Н. В. Султанова в 1894-1905 годах. Исследователь древнерусского зодчества Султанов придал собору черты, характерные для московских и ярославских храмов </w:t>
      </w:r>
      <w:r w:rsidRPr="00DD07AC">
        <w:rPr>
          <w:rFonts w:ascii="Times New Roman" w:hAnsi="Times New Roman" w:cs="Times New Roman"/>
          <w:sz w:val="28"/>
          <w:szCs w:val="28"/>
          <w:lang w:val="en-US"/>
        </w:rPr>
        <w:t>XVI</w:t>
      </w:r>
      <w:r w:rsidRPr="00DD07AC">
        <w:rPr>
          <w:rFonts w:ascii="Times New Roman" w:hAnsi="Times New Roman" w:cs="Times New Roman"/>
          <w:sz w:val="28"/>
          <w:szCs w:val="28"/>
        </w:rPr>
        <w:t>-</w:t>
      </w:r>
      <w:r w:rsidRPr="00DD07AC">
        <w:rPr>
          <w:rFonts w:ascii="Times New Roman" w:hAnsi="Times New Roman" w:cs="Times New Roman"/>
          <w:sz w:val="28"/>
          <w:szCs w:val="28"/>
          <w:lang w:val="en-US"/>
        </w:rPr>
        <w:t>XVII</w:t>
      </w:r>
      <w:r w:rsidRPr="00DD07AC">
        <w:rPr>
          <w:rFonts w:ascii="Times New Roman" w:hAnsi="Times New Roman" w:cs="Times New Roman"/>
          <w:sz w:val="28"/>
          <w:szCs w:val="28"/>
        </w:rPr>
        <w:t xml:space="preserve"> веков. Особенно удачно объемное решение собора, средний шатер которого поднят на высоту около 70 метров.</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До Великой Октябрьской революции 1917 года, Петергоф являлся одной из летних резиденций династии Романовых. С октября 1917 года начался новый период в истории Петергофа. В 1918 году по решению Совета Народных Комиссаров дворцы Петергофа и его парки превращены в историко-художественные музеи. 18 мая 1918 года в Большом дворце был открыт музей, а в 1941 году в Петергофе действовало десять музеев.</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Великая Отечественная война была временем тяжелых испытаний для Петергофа. 23 сентября 1941 года фашисты захватили город. За период оккупаций немецкие захватчики подвергли варварскому разрушению парки, дворцы и фонтаны. Территории Верхнего сада и Нижнего парка были заминированы. В восточной части Марлинской аллеи устроен противотанковый завал из срубленных двухсотлетних лип. В Верхнем саду через весь партер фашисты выкопали противотанковый ров. Были вырублены более десяти тысяч деревьев и уничтожены цветники.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Жестокому разрушению подверглись дворцы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 xml:space="preserve"> века. Артобстрелы и пожары разрушили Большой дворец, выгорели Екатерининский корпус </w:t>
      </w:r>
      <w:proofErr w:type="spellStart"/>
      <w:r w:rsidRPr="00DD07AC">
        <w:rPr>
          <w:rFonts w:ascii="Times New Roman" w:hAnsi="Times New Roman" w:cs="Times New Roman"/>
          <w:sz w:val="28"/>
          <w:szCs w:val="28"/>
        </w:rPr>
        <w:t>Монплезира</w:t>
      </w:r>
      <w:proofErr w:type="spellEnd"/>
      <w:r w:rsidRPr="00DD07AC">
        <w:rPr>
          <w:rFonts w:ascii="Times New Roman" w:hAnsi="Times New Roman" w:cs="Times New Roman"/>
          <w:sz w:val="28"/>
          <w:szCs w:val="28"/>
        </w:rPr>
        <w:t xml:space="preserve">, Большая оранжерея. Дворец Марли был взорван изнутри, а в </w:t>
      </w:r>
      <w:proofErr w:type="spellStart"/>
      <w:r w:rsidRPr="00DD07AC">
        <w:rPr>
          <w:rFonts w:ascii="Times New Roman" w:hAnsi="Times New Roman" w:cs="Times New Roman"/>
          <w:sz w:val="28"/>
          <w:szCs w:val="28"/>
        </w:rPr>
        <w:t>Монплезире</w:t>
      </w:r>
      <w:proofErr w:type="spellEnd"/>
      <w:r w:rsidRPr="00DD07AC">
        <w:rPr>
          <w:rFonts w:ascii="Times New Roman" w:hAnsi="Times New Roman" w:cs="Times New Roman"/>
          <w:sz w:val="28"/>
          <w:szCs w:val="28"/>
        </w:rPr>
        <w:t xml:space="preserve"> и Эрмитаже почти полностью погибли дубовая облицовка, и изразцы, лаковые панно, паркеты, повреждены живопись, лепная отделка. Английский дворец, Розовый и Ольгин павильоны и Нижнюю дачу фашисты превратили в руины. Коттедж, Бельведер, Капелла и другие дворцы, и павильоны </w:t>
      </w:r>
      <w:proofErr w:type="gramStart"/>
      <w:r w:rsidRPr="00DD07AC">
        <w:rPr>
          <w:rFonts w:ascii="Times New Roman" w:hAnsi="Times New Roman" w:cs="Times New Roman"/>
          <w:sz w:val="28"/>
          <w:szCs w:val="28"/>
        </w:rPr>
        <w:t>в пейзажный парках</w:t>
      </w:r>
      <w:proofErr w:type="gramEnd"/>
      <w:r w:rsidRPr="00DD07AC">
        <w:rPr>
          <w:rFonts w:ascii="Times New Roman" w:hAnsi="Times New Roman" w:cs="Times New Roman"/>
          <w:sz w:val="28"/>
          <w:szCs w:val="28"/>
        </w:rPr>
        <w:t xml:space="preserve"> </w:t>
      </w:r>
      <w:r w:rsidRPr="00DD07AC">
        <w:rPr>
          <w:rFonts w:ascii="Times New Roman" w:hAnsi="Times New Roman" w:cs="Times New Roman"/>
          <w:sz w:val="28"/>
          <w:szCs w:val="28"/>
          <w:lang w:val="en-US"/>
        </w:rPr>
        <w:t>XIX</w:t>
      </w:r>
      <w:r w:rsidRPr="00DD07AC">
        <w:rPr>
          <w:rFonts w:ascii="Times New Roman" w:hAnsi="Times New Roman" w:cs="Times New Roman"/>
          <w:sz w:val="28"/>
          <w:szCs w:val="28"/>
        </w:rPr>
        <w:t xml:space="preserve"> века получили серьезные повреждения. Были полуразрушенный Большой и Марлинский каскады, каскад Драконов и мраморные части фонтанов.</w:t>
      </w:r>
      <w:r w:rsidR="00882F44">
        <w:rPr>
          <w:rStyle w:val="a6"/>
          <w:rFonts w:ascii="Times New Roman" w:hAnsi="Times New Roman" w:cs="Times New Roman"/>
          <w:sz w:val="28"/>
          <w:szCs w:val="28"/>
        </w:rPr>
        <w:footnoteReference w:id="16"/>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Оккупанты уничтожили все фонтаны-шутихи, все фонтаны Верхнего сада, вывели из строя </w:t>
      </w:r>
      <w:proofErr w:type="spellStart"/>
      <w:r w:rsidRPr="00DD07AC">
        <w:rPr>
          <w:rFonts w:ascii="Times New Roman" w:hAnsi="Times New Roman" w:cs="Times New Roman"/>
          <w:sz w:val="28"/>
          <w:szCs w:val="28"/>
        </w:rPr>
        <w:t>водоводные</w:t>
      </w:r>
      <w:proofErr w:type="spellEnd"/>
      <w:r w:rsidRPr="00DD07AC">
        <w:rPr>
          <w:rFonts w:ascii="Times New Roman" w:hAnsi="Times New Roman" w:cs="Times New Roman"/>
          <w:sz w:val="28"/>
          <w:szCs w:val="28"/>
        </w:rPr>
        <w:t xml:space="preserve"> коммуникации, значительную часть каналов и шлюзы. Были похищены монументальные бронзовые статуи «Самсоны», «Волхова», «Невы», тритонов, свинцовые барельефы и другие декоративные детали Большего каскада, а также оставшиеся скульптуры. Таким образом, в </w:t>
      </w:r>
      <w:r w:rsidRPr="00DD07AC">
        <w:rPr>
          <w:rFonts w:ascii="Times New Roman" w:hAnsi="Times New Roman" w:cs="Times New Roman"/>
          <w:sz w:val="28"/>
          <w:szCs w:val="28"/>
        </w:rPr>
        <w:lastRenderedPageBreak/>
        <w:t>1944 году Петергофского дворцово-паркового ансамбля как целостного памятника искусства уже не существовало.</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После освобождения Петергофа, переименованного 27 января 1944 года в Петродворец, началась работа по сбору фрагментов и обмеру руин дворцов и фонтанов. Перед реставрацией стояла задача восстановления Петергофского дворцово-паркового ансамбля и тем самым сохранения для грядущих поколений замечательного памятника культуры </w:t>
      </w:r>
      <w:r w:rsidRPr="00DD07AC">
        <w:rPr>
          <w:rFonts w:ascii="Times New Roman" w:hAnsi="Times New Roman" w:cs="Times New Roman"/>
          <w:sz w:val="28"/>
          <w:szCs w:val="28"/>
          <w:lang w:val="en-US"/>
        </w:rPr>
        <w:t>XVIII</w:t>
      </w:r>
      <w:r w:rsidRPr="00DD07AC">
        <w:rPr>
          <w:rFonts w:ascii="Times New Roman" w:hAnsi="Times New Roman" w:cs="Times New Roman"/>
          <w:sz w:val="28"/>
          <w:szCs w:val="28"/>
        </w:rPr>
        <w:t>-</w:t>
      </w:r>
      <w:r w:rsidRPr="00DD07AC">
        <w:rPr>
          <w:rFonts w:ascii="Times New Roman" w:hAnsi="Times New Roman" w:cs="Times New Roman"/>
          <w:sz w:val="28"/>
          <w:szCs w:val="28"/>
          <w:lang w:val="en-US"/>
        </w:rPr>
        <w:t>XIX</w:t>
      </w:r>
      <w:r w:rsidRPr="00DD07AC">
        <w:rPr>
          <w:rFonts w:ascii="Times New Roman" w:hAnsi="Times New Roman" w:cs="Times New Roman"/>
          <w:sz w:val="28"/>
          <w:szCs w:val="28"/>
        </w:rPr>
        <w:t xml:space="preserve"> веков.</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17 июня 1945 года после разминирования парков, расчистки их от завалов, разборки дотов, засыпки рвов, установки на прежние места вынутой из земли скульптуры, посадки деревьев Нижний парк был открыт для посещений. Важнейшая веха реставрации – 25 августа 1946 года. В этот день были торжественно включены первые восстановленные фонтаны центрального ансамбля и водометы Большого каскада. 14 сентября 1947 года вновь забил фонтан «Самсон». Для этого фонтана скульптор В. Л. Симонов воссоздал похищенную группу «Самсон, разрывающий пасть льва». В последующие годы продолжались реставрация каскадов, фонтанов и воссоздание их скульптурного декора. Ленинградские скульпторы возродили для фонтанных сооружений Петродворца более четырехсот скульптур: монументальных статуй, барельефов, ваз и декоративных деталей. В настоящее время в Верхнем саду и Нижнем парке действуют сто семьдесят два фонтана и три каскада.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По проекту и под руководством В.М. Савкова и Е. В. Казанской поднят из руин Большой дворец. В мае 1964 года были распахнуты двери его первых возрожденных </w:t>
      </w:r>
      <w:proofErr w:type="spellStart"/>
      <w:r w:rsidRPr="00DD07AC">
        <w:rPr>
          <w:rFonts w:ascii="Times New Roman" w:hAnsi="Times New Roman" w:cs="Times New Roman"/>
          <w:sz w:val="28"/>
          <w:szCs w:val="28"/>
        </w:rPr>
        <w:t>интерьеров.Восстановлен</w:t>
      </w:r>
      <w:proofErr w:type="spellEnd"/>
      <w:r w:rsidRPr="00DD07AC">
        <w:rPr>
          <w:rFonts w:ascii="Times New Roman" w:hAnsi="Times New Roman" w:cs="Times New Roman"/>
          <w:sz w:val="28"/>
          <w:szCs w:val="28"/>
        </w:rPr>
        <w:t xml:space="preserve"> Марлинский ансамбль Нижнего парка, готовится проект реставрации его остальных районов. В возрождении дворцов, павильонов исключительно велика роль мастеров-реставраторов. </w:t>
      </w:r>
    </w:p>
    <w:p w:rsidR="00AC5860" w:rsidRPr="00DD07AC" w:rsidRDefault="00AC5860" w:rsidP="00A4158A">
      <w:pPr>
        <w:spacing w:after="0"/>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В 1972 году был утвержден генеральный план развития Петродворца, разработанный под руководством архитекторов М. Б. Плехановой и А. А. </w:t>
      </w:r>
      <w:proofErr w:type="spellStart"/>
      <w:r w:rsidRPr="00DD07AC">
        <w:rPr>
          <w:rFonts w:ascii="Times New Roman" w:hAnsi="Times New Roman" w:cs="Times New Roman"/>
          <w:sz w:val="28"/>
          <w:szCs w:val="28"/>
        </w:rPr>
        <w:t>Байдалиновой</w:t>
      </w:r>
      <w:proofErr w:type="spellEnd"/>
      <w:r w:rsidRPr="00DD07AC">
        <w:rPr>
          <w:rFonts w:ascii="Times New Roman" w:hAnsi="Times New Roman" w:cs="Times New Roman"/>
          <w:sz w:val="28"/>
          <w:szCs w:val="28"/>
        </w:rPr>
        <w:t>. В плане четко отражена забота о сохранении художественной целостности всего Петергофского дворцово-паркового комплекса.</w:t>
      </w:r>
    </w:p>
    <w:p w:rsidR="008D5F19" w:rsidRDefault="00AC5860" w:rsidP="00A4158A">
      <w:pPr>
        <w:ind w:firstLine="284"/>
        <w:jc w:val="both"/>
        <w:rPr>
          <w:rFonts w:ascii="Times New Roman" w:hAnsi="Times New Roman" w:cs="Times New Roman"/>
          <w:sz w:val="28"/>
          <w:szCs w:val="28"/>
        </w:rPr>
      </w:pPr>
      <w:r w:rsidRPr="00DD07AC">
        <w:rPr>
          <w:rFonts w:ascii="Times New Roman" w:hAnsi="Times New Roman" w:cs="Times New Roman"/>
          <w:sz w:val="28"/>
          <w:szCs w:val="28"/>
        </w:rPr>
        <w:t xml:space="preserve">1973 год в истории Петродворца отмечен замечательным событием: в связи </w:t>
      </w:r>
      <w:proofErr w:type="spellStart"/>
      <w:r w:rsidRPr="00DD07AC">
        <w:rPr>
          <w:rFonts w:ascii="Times New Roman" w:hAnsi="Times New Roman" w:cs="Times New Roman"/>
          <w:sz w:val="28"/>
          <w:szCs w:val="28"/>
        </w:rPr>
        <w:t>двухсотпятидесятилетием</w:t>
      </w:r>
      <w:proofErr w:type="spellEnd"/>
      <w:r w:rsidRPr="00DD07AC">
        <w:rPr>
          <w:rFonts w:ascii="Times New Roman" w:hAnsi="Times New Roman" w:cs="Times New Roman"/>
          <w:sz w:val="28"/>
          <w:szCs w:val="28"/>
        </w:rPr>
        <w:t xml:space="preserve"> со дня открытия Нижнего парка за заслуги трудящихся города в его возрождении Петродворец был награждён ордером «Знак Почета».</w:t>
      </w:r>
      <w:r w:rsidR="007A41B9">
        <w:rPr>
          <w:rStyle w:val="a6"/>
          <w:rFonts w:ascii="Times New Roman" w:hAnsi="Times New Roman" w:cs="Times New Roman"/>
          <w:sz w:val="28"/>
          <w:szCs w:val="28"/>
        </w:rPr>
        <w:footnoteReference w:id="17"/>
      </w:r>
    </w:p>
    <w:p w:rsidR="00406045" w:rsidRPr="00406045" w:rsidRDefault="00406045" w:rsidP="00A4158A">
      <w:pPr>
        <w:ind w:firstLine="284"/>
        <w:jc w:val="both"/>
        <w:rPr>
          <w:rFonts w:ascii="Times New Roman" w:hAnsi="Times New Roman" w:cs="Times New Roman"/>
          <w:sz w:val="28"/>
          <w:szCs w:val="28"/>
        </w:rPr>
      </w:pPr>
      <w:r w:rsidRPr="00406045">
        <w:rPr>
          <w:rFonts w:ascii="Times New Roman" w:hAnsi="Times New Roman" w:cs="Times New Roman"/>
          <w:color w:val="000000"/>
          <w:sz w:val="28"/>
          <w:szCs w:val="28"/>
          <w:shd w:val="clear" w:color="auto" w:fill="FFFFFF"/>
        </w:rPr>
        <w:t xml:space="preserve">Исходя из выше сказанного, можно сказать что, дворцы, парки и фонтаны Петергофа – это памятники знаменательного времени, в результате которых происходят созидательные элементы, в результате которых Россия выходит в </w:t>
      </w:r>
      <w:r w:rsidRPr="00406045">
        <w:rPr>
          <w:rFonts w:ascii="Times New Roman" w:hAnsi="Times New Roman" w:cs="Times New Roman"/>
          <w:color w:val="000000"/>
          <w:sz w:val="28"/>
          <w:szCs w:val="28"/>
          <w:shd w:val="clear" w:color="auto" w:fill="FFFFFF"/>
        </w:rPr>
        <w:lastRenderedPageBreak/>
        <w:t>число первых государств мира. Одна из наиболее ярких особенностей регулярного дворцово-паркового ансамбля заключается в достижении необычайно впечатляющего, органичного синтеза различных видов художественного искусства.</w:t>
      </w:r>
      <w:r w:rsidRPr="00406045">
        <w:rPr>
          <w:rStyle w:val="apple-converted-space"/>
          <w:rFonts w:ascii="Times New Roman" w:hAnsi="Times New Roman" w:cs="Times New Roman"/>
          <w:color w:val="000000"/>
          <w:sz w:val="28"/>
          <w:szCs w:val="28"/>
          <w:shd w:val="clear" w:color="auto" w:fill="FFFFFF"/>
        </w:rPr>
        <w:t> </w:t>
      </w:r>
    </w:p>
    <w:p w:rsidR="008D5F19" w:rsidRDefault="008D5F19">
      <w:pPr>
        <w:rPr>
          <w:rFonts w:ascii="Times New Roman" w:hAnsi="Times New Roman" w:cs="Times New Roman"/>
          <w:sz w:val="28"/>
          <w:szCs w:val="28"/>
        </w:rPr>
      </w:pPr>
      <w:r>
        <w:rPr>
          <w:rFonts w:ascii="Times New Roman" w:hAnsi="Times New Roman" w:cs="Times New Roman"/>
          <w:sz w:val="28"/>
          <w:szCs w:val="28"/>
        </w:rPr>
        <w:br w:type="page"/>
      </w:r>
    </w:p>
    <w:p w:rsidR="008D5F19" w:rsidRDefault="008D5F19" w:rsidP="008D5F19">
      <w:pPr>
        <w:spacing w:after="0"/>
        <w:ind w:firstLine="284"/>
        <w:rPr>
          <w:rFonts w:ascii="Times New Roman" w:hAnsi="Times New Roman" w:cs="Times New Roman"/>
          <w:sz w:val="28"/>
          <w:szCs w:val="28"/>
        </w:rPr>
      </w:pPr>
      <w:r>
        <w:rPr>
          <w:rFonts w:ascii="Times New Roman" w:hAnsi="Times New Roman" w:cs="Times New Roman"/>
          <w:sz w:val="28"/>
          <w:szCs w:val="28"/>
        </w:rPr>
        <w:lastRenderedPageBreak/>
        <w:t>Глава 1. Достопримечательности Петергофа.</w:t>
      </w:r>
    </w:p>
    <w:p w:rsidR="008D5F19" w:rsidRDefault="008D5F19" w:rsidP="008D5F19">
      <w:pPr>
        <w:spacing w:after="0"/>
        <w:ind w:firstLine="284"/>
        <w:rPr>
          <w:rFonts w:ascii="Times New Roman" w:hAnsi="Times New Roman" w:cs="Times New Roman"/>
          <w:sz w:val="28"/>
          <w:szCs w:val="28"/>
        </w:rPr>
      </w:pPr>
    </w:p>
    <w:p w:rsidR="008D5F19" w:rsidRDefault="008D5F19" w:rsidP="008D5F19">
      <w:pPr>
        <w:spacing w:after="0"/>
        <w:ind w:firstLine="284"/>
        <w:jc w:val="center"/>
        <w:rPr>
          <w:rFonts w:ascii="Times New Roman" w:hAnsi="Times New Roman" w:cs="Times New Roman"/>
          <w:sz w:val="28"/>
          <w:szCs w:val="28"/>
        </w:rPr>
      </w:pPr>
      <w:r>
        <w:rPr>
          <w:rFonts w:ascii="Times New Roman" w:hAnsi="Times New Roman" w:cs="Times New Roman"/>
          <w:sz w:val="28"/>
          <w:szCs w:val="28"/>
        </w:rPr>
        <w:t>Верхний сад</w:t>
      </w:r>
    </w:p>
    <w:p w:rsidR="008D5F19" w:rsidRDefault="008D5F19" w:rsidP="008D5F19">
      <w:pPr>
        <w:spacing w:after="0"/>
        <w:ind w:firstLine="284"/>
        <w:jc w:val="center"/>
        <w:rPr>
          <w:rFonts w:ascii="Times New Roman" w:hAnsi="Times New Roman" w:cs="Times New Roman"/>
          <w:sz w:val="28"/>
          <w:szCs w:val="28"/>
        </w:rPr>
      </w:pPr>
    </w:p>
    <w:p w:rsidR="008D5F19" w:rsidRPr="00666A49" w:rsidRDefault="008D5F19" w:rsidP="008D5F19">
      <w:pPr>
        <w:spacing w:after="0"/>
        <w:ind w:firstLine="284"/>
        <w:jc w:val="both"/>
      </w:pPr>
      <w:r w:rsidRPr="00666A49">
        <w:rPr>
          <w:rFonts w:ascii="Times New Roman" w:hAnsi="Times New Roman" w:cs="Times New Roman"/>
          <w:sz w:val="28"/>
          <w:szCs w:val="28"/>
        </w:rPr>
        <w:t>Петергофский ансамбль имеет два парадных входа — Морской канал в Нижнем парке и монументальные ворота Верхнего сада. В ясные летние дни Верхний сад кажется старинной гравюрой, раскрашенной акварелью.</w:t>
      </w:r>
      <w:r>
        <w:rPr>
          <w:rFonts w:ascii="Times New Roman" w:hAnsi="Times New Roman" w:cs="Times New Roman"/>
          <w:sz w:val="28"/>
          <w:szCs w:val="28"/>
        </w:rPr>
        <w:t xml:space="preserve"> </w:t>
      </w:r>
      <w:r w:rsidRPr="00666A49">
        <w:rPr>
          <w:rFonts w:ascii="Times New Roman" w:hAnsi="Times New Roman" w:cs="Times New Roman"/>
          <w:sz w:val="28"/>
          <w:szCs w:val="28"/>
        </w:rPr>
        <w:t xml:space="preserve">Верхний сад - лучший пример восстановления сада регулярного стиля в </w:t>
      </w:r>
      <w:proofErr w:type="spellStart"/>
      <w:r w:rsidRPr="00666A49">
        <w:rPr>
          <w:rFonts w:ascii="Times New Roman" w:hAnsi="Times New Roman" w:cs="Times New Roman"/>
          <w:sz w:val="28"/>
          <w:szCs w:val="28"/>
        </w:rPr>
        <w:t>паркостроении</w:t>
      </w:r>
      <w:proofErr w:type="spellEnd"/>
      <w:r w:rsidRPr="00666A49">
        <w:rPr>
          <w:rFonts w:ascii="Times New Roman" w:hAnsi="Times New Roman" w:cs="Times New Roman"/>
          <w:sz w:val="28"/>
          <w:szCs w:val="28"/>
        </w:rPr>
        <w:t xml:space="preserve">. Занимая площадь 15 га, он имеет важное значение в художественном облике </w:t>
      </w:r>
      <w:proofErr w:type="gramStart"/>
      <w:r w:rsidRPr="00666A49">
        <w:rPr>
          <w:rFonts w:ascii="Times New Roman" w:hAnsi="Times New Roman" w:cs="Times New Roman"/>
          <w:sz w:val="28"/>
          <w:szCs w:val="28"/>
        </w:rPr>
        <w:t xml:space="preserve">ансамбля </w:t>
      </w:r>
      <w:r>
        <w:rPr>
          <w:rFonts w:ascii="Times New Roman" w:hAnsi="Times New Roman" w:cs="Times New Roman"/>
          <w:sz w:val="28"/>
          <w:szCs w:val="28"/>
        </w:rPr>
        <w:t xml:space="preserve"> </w:t>
      </w:r>
      <w:r w:rsidRPr="00666A49">
        <w:rPr>
          <w:rFonts w:ascii="Times New Roman" w:hAnsi="Times New Roman" w:cs="Times New Roman"/>
          <w:sz w:val="28"/>
          <w:szCs w:val="28"/>
        </w:rPr>
        <w:t>Петергофа</w:t>
      </w:r>
      <w:proofErr w:type="gramEnd"/>
      <w:r w:rsidRPr="00666A49">
        <w:rPr>
          <w:rFonts w:ascii="Times New Roman" w:hAnsi="Times New Roman" w:cs="Times New Roman"/>
          <w:sz w:val="28"/>
          <w:szCs w:val="28"/>
        </w:rPr>
        <w:t xml:space="preserve"> и в</w:t>
      </w:r>
      <w:r>
        <w:rPr>
          <w:rFonts w:ascii="Times New Roman" w:hAnsi="Times New Roman" w:cs="Times New Roman"/>
          <w:sz w:val="28"/>
          <w:szCs w:val="28"/>
        </w:rPr>
        <w:t>ыполняет роль парадного двора-</w:t>
      </w:r>
      <w:proofErr w:type="spellStart"/>
      <w:r w:rsidRPr="00666A49">
        <w:rPr>
          <w:rFonts w:ascii="Times New Roman" w:hAnsi="Times New Roman" w:cs="Times New Roman"/>
          <w:sz w:val="28"/>
          <w:szCs w:val="28"/>
        </w:rPr>
        <w:t>курдонера</w:t>
      </w:r>
      <w:proofErr w:type="spellEnd"/>
      <w:r w:rsidRPr="00666A49">
        <w:rPr>
          <w:rFonts w:ascii="Times New Roman" w:hAnsi="Times New Roman" w:cs="Times New Roman"/>
          <w:sz w:val="28"/>
          <w:szCs w:val="28"/>
        </w:rPr>
        <w:t>.</w:t>
      </w:r>
      <w:r w:rsidRPr="00666A49">
        <w:rPr>
          <w:rFonts w:ascii="Times New Roman" w:hAnsi="Times New Roman" w:cs="Times New Roman"/>
          <w:sz w:val="28"/>
          <w:szCs w:val="28"/>
        </w:rPr>
        <w:br/>
      </w:r>
      <w:r>
        <w:rPr>
          <w:rFonts w:ascii="Times New Roman" w:hAnsi="Times New Roman" w:cs="Times New Roman"/>
          <w:sz w:val="28"/>
          <w:szCs w:val="28"/>
        </w:rPr>
        <w:t xml:space="preserve">   Он был заложен в</w:t>
      </w:r>
      <w:r w:rsidRPr="00666A49">
        <w:rPr>
          <w:rFonts w:ascii="Times New Roman" w:hAnsi="Times New Roman" w:cs="Times New Roman"/>
          <w:sz w:val="28"/>
          <w:szCs w:val="28"/>
        </w:rPr>
        <w:t>первые годы строительства петровской резиденции и долгое время оставался утилитарным «огородом»: на грядках росли овощи, а в трех прудах, служивших резервуарами фонтанной системы, разводили рыбу. Только во второй половине XVIII в. приобрел облик регулярного парка: один за другим здесь стали появляться фонтаны. В период перестройки Большого дворца сад был расширен по плану Ф. Б. Растрелли. Его планировка создана по законам регулярного стиля. В партерах установили золоченые свинцовые статуи и солнечные часы, и с этой поры по своему художественному оформлению Верхний сад стал равнозначен ансамблю центральной части Нижнего парка. Во второй половине XVIII в. стиль регулярного парка был утрачен подстрижку деревьев и кустарников прекратили, и с течением времени они разрослись и закрыли вид на фасад.</w:t>
      </w:r>
      <w:r>
        <w:rPr>
          <w:rStyle w:val="a6"/>
          <w:rFonts w:ascii="Times New Roman" w:hAnsi="Times New Roman" w:cs="Times New Roman"/>
          <w:sz w:val="28"/>
          <w:szCs w:val="28"/>
        </w:rPr>
        <w:footnoteReference w:id="18"/>
      </w:r>
      <w:r w:rsidRPr="00666A49">
        <w:t> </w:t>
      </w:r>
    </w:p>
    <w:p w:rsidR="008D5F19" w:rsidRPr="00666A49" w:rsidRDefault="008D5F19" w:rsidP="008D5F19">
      <w:pPr>
        <w:spacing w:after="0"/>
        <w:ind w:firstLine="284"/>
        <w:jc w:val="both"/>
        <w:rPr>
          <w:rFonts w:ascii="Times New Roman" w:hAnsi="Times New Roman" w:cs="Times New Roman"/>
          <w:sz w:val="28"/>
          <w:szCs w:val="28"/>
        </w:rPr>
      </w:pPr>
      <w:r w:rsidRPr="00666A49">
        <w:rPr>
          <w:rFonts w:ascii="Times New Roman" w:hAnsi="Times New Roman" w:cs="Times New Roman"/>
          <w:sz w:val="28"/>
          <w:szCs w:val="28"/>
        </w:rPr>
        <w:t>Водная декорация Верхнего сада состоит из пяти фонтанов. Три из них размещены на главной композиционной оси всего ансамбля, проходящей по центральной линии партера через среднюю часть дворца, два — в Квадратных прудах, перед боковыми крыльями дворца.</w:t>
      </w:r>
    </w:p>
    <w:p w:rsidR="008D5F19" w:rsidRDefault="008D5F19" w:rsidP="008D5F19">
      <w:pPr>
        <w:spacing w:after="0"/>
        <w:ind w:firstLine="284"/>
        <w:jc w:val="both"/>
        <w:rPr>
          <w:rFonts w:ascii="Times New Roman" w:hAnsi="Times New Roman" w:cs="Times New Roman"/>
          <w:sz w:val="28"/>
          <w:szCs w:val="28"/>
        </w:rPr>
      </w:pPr>
      <w:r w:rsidRPr="00666A49">
        <w:rPr>
          <w:rFonts w:ascii="Times New Roman" w:hAnsi="Times New Roman" w:cs="Times New Roman"/>
          <w:sz w:val="28"/>
          <w:szCs w:val="28"/>
        </w:rPr>
        <w:t>В 1941 — 1944 годах Верхний сад почти полностью был уничтожен фашистскими оккупантами. Было вырублено множество деревьев, бассейны разрушены, один из пилонов ворот взорван, кованые створы сорваны. Через всю территорию сада был прорыт противотанковый ров. В 1952 году началось восстановление Верхнего сада.</w:t>
      </w:r>
      <w:r>
        <w:rPr>
          <w:rFonts w:ascii="Times New Roman" w:hAnsi="Times New Roman" w:cs="Times New Roman"/>
          <w:sz w:val="28"/>
          <w:szCs w:val="28"/>
        </w:rPr>
        <w:t xml:space="preserve"> </w:t>
      </w:r>
      <w:r w:rsidRPr="00666A49">
        <w:rPr>
          <w:rFonts w:ascii="Times New Roman" w:hAnsi="Times New Roman" w:cs="Times New Roman"/>
          <w:sz w:val="28"/>
          <w:szCs w:val="28"/>
        </w:rPr>
        <w:t xml:space="preserve">Потребовалось двадцать лет, чтобы воссоздать его художественный облик. Сегодня Верхний сад воспринимается как художественно совершенное произведение ландшафтной архитектуры, характерное для регулярного </w:t>
      </w:r>
      <w:proofErr w:type="spellStart"/>
      <w:r w:rsidRPr="00666A49">
        <w:rPr>
          <w:rFonts w:ascii="Times New Roman" w:hAnsi="Times New Roman" w:cs="Times New Roman"/>
          <w:sz w:val="28"/>
          <w:szCs w:val="28"/>
        </w:rPr>
        <w:t>паркостроения</w:t>
      </w:r>
      <w:proofErr w:type="spellEnd"/>
      <w:r w:rsidRPr="00666A49">
        <w:rPr>
          <w:rFonts w:ascii="Times New Roman" w:hAnsi="Times New Roman" w:cs="Times New Roman"/>
          <w:sz w:val="28"/>
          <w:szCs w:val="28"/>
        </w:rPr>
        <w:t xml:space="preserve"> первой половины </w:t>
      </w:r>
      <w:r w:rsidRPr="00D861F8">
        <w:rPr>
          <w:rFonts w:ascii="Times New Roman" w:hAnsi="Times New Roman" w:cs="Times New Roman"/>
          <w:sz w:val="28"/>
          <w:szCs w:val="28"/>
        </w:rPr>
        <w:t>XVIII</w:t>
      </w:r>
      <w:r w:rsidRPr="00666A49">
        <w:rPr>
          <w:rFonts w:ascii="Times New Roman" w:hAnsi="Times New Roman" w:cs="Times New Roman"/>
          <w:b/>
          <w:bCs/>
          <w:sz w:val="28"/>
          <w:szCs w:val="28"/>
        </w:rPr>
        <w:t xml:space="preserve"> </w:t>
      </w:r>
      <w:r w:rsidRPr="00666A49">
        <w:rPr>
          <w:rFonts w:ascii="Times New Roman" w:hAnsi="Times New Roman" w:cs="Times New Roman"/>
          <w:sz w:val="28"/>
          <w:szCs w:val="28"/>
        </w:rPr>
        <w:t>века.</w:t>
      </w:r>
      <w:r>
        <w:rPr>
          <w:rStyle w:val="a6"/>
          <w:rFonts w:ascii="Times New Roman" w:hAnsi="Times New Roman" w:cs="Times New Roman"/>
          <w:sz w:val="28"/>
          <w:szCs w:val="28"/>
        </w:rPr>
        <w:footnoteReference w:id="19"/>
      </w:r>
    </w:p>
    <w:p w:rsidR="008D5F19" w:rsidRDefault="008D5F19" w:rsidP="008D5F19">
      <w:pPr>
        <w:spacing w:after="0"/>
        <w:ind w:firstLine="284"/>
        <w:jc w:val="center"/>
        <w:rPr>
          <w:rFonts w:ascii="Times New Roman" w:hAnsi="Times New Roman" w:cs="Times New Roman"/>
          <w:sz w:val="28"/>
          <w:szCs w:val="28"/>
        </w:rPr>
      </w:pPr>
    </w:p>
    <w:p w:rsidR="008D5F19" w:rsidRDefault="008D5F19" w:rsidP="008D5F19">
      <w:pPr>
        <w:spacing w:after="0"/>
        <w:ind w:firstLine="284"/>
        <w:jc w:val="center"/>
        <w:rPr>
          <w:rFonts w:ascii="Times New Roman" w:hAnsi="Times New Roman" w:cs="Times New Roman"/>
          <w:sz w:val="28"/>
          <w:szCs w:val="28"/>
        </w:rPr>
      </w:pPr>
    </w:p>
    <w:p w:rsidR="008D5F19" w:rsidRDefault="008D5F19" w:rsidP="008D5F19">
      <w:pPr>
        <w:spacing w:after="0"/>
        <w:ind w:firstLine="284"/>
        <w:jc w:val="center"/>
        <w:rPr>
          <w:rFonts w:ascii="Times New Roman" w:hAnsi="Times New Roman" w:cs="Times New Roman"/>
          <w:sz w:val="28"/>
          <w:szCs w:val="28"/>
        </w:rPr>
      </w:pPr>
      <w:r w:rsidRPr="00666A49">
        <w:rPr>
          <w:rFonts w:ascii="Times New Roman" w:hAnsi="Times New Roman" w:cs="Times New Roman"/>
          <w:sz w:val="28"/>
          <w:szCs w:val="28"/>
        </w:rPr>
        <w:t>Нижний парк</w:t>
      </w:r>
    </w:p>
    <w:p w:rsidR="008D5F19" w:rsidRPr="00666A49" w:rsidRDefault="008D5F19" w:rsidP="008D5F19">
      <w:pPr>
        <w:spacing w:after="0"/>
        <w:ind w:firstLine="284"/>
        <w:jc w:val="center"/>
        <w:rPr>
          <w:rFonts w:ascii="Times New Roman" w:hAnsi="Times New Roman" w:cs="Times New Roman"/>
          <w:sz w:val="28"/>
          <w:szCs w:val="28"/>
        </w:rPr>
      </w:pPr>
    </w:p>
    <w:p w:rsidR="008D5F19" w:rsidRDefault="008D5F19" w:rsidP="008D5F19">
      <w:pPr>
        <w:spacing w:after="0"/>
        <w:ind w:firstLine="284"/>
        <w:jc w:val="both"/>
        <w:rPr>
          <w:rFonts w:ascii="Times New Roman" w:hAnsi="Times New Roman" w:cs="Times New Roman"/>
          <w:sz w:val="28"/>
          <w:szCs w:val="28"/>
        </w:rPr>
      </w:pPr>
      <w:r w:rsidRPr="00666A49">
        <w:rPr>
          <w:rFonts w:ascii="Times New Roman" w:hAnsi="Times New Roman" w:cs="Times New Roman"/>
          <w:sz w:val="28"/>
          <w:szCs w:val="28"/>
        </w:rPr>
        <w:t>Нижний парк Петергофа - самая известная часть дворцово-паркового комплекса. Именно этот замечательный ансамбль с его архитектурными памятниками, фонтанами и скульптурным укра</w:t>
      </w:r>
      <w:r>
        <w:rPr>
          <w:rFonts w:ascii="Times New Roman" w:hAnsi="Times New Roman" w:cs="Times New Roman"/>
          <w:sz w:val="28"/>
          <w:szCs w:val="28"/>
        </w:rPr>
        <w:t>шением принес музею славу.</w:t>
      </w:r>
      <w:r w:rsidRPr="00666A49">
        <w:rPr>
          <w:rFonts w:ascii="Times New Roman" w:hAnsi="Times New Roman" w:cs="Times New Roman"/>
          <w:sz w:val="28"/>
          <w:szCs w:val="28"/>
        </w:rPr>
        <w:t xml:space="preserve"> </w:t>
      </w:r>
      <w:r>
        <w:rPr>
          <w:rFonts w:ascii="Times New Roman" w:hAnsi="Times New Roman" w:cs="Times New Roman"/>
          <w:sz w:val="28"/>
          <w:szCs w:val="28"/>
        </w:rPr>
        <w:br/>
        <w:t>Нижний парк закладывался</w:t>
      </w:r>
      <w:r w:rsidRPr="00666A49">
        <w:rPr>
          <w:rFonts w:ascii="Times New Roman" w:hAnsi="Times New Roman" w:cs="Times New Roman"/>
          <w:sz w:val="28"/>
          <w:szCs w:val="28"/>
        </w:rPr>
        <w:t xml:space="preserve"> по образцу загородной резиденции французского короля Людовика XIV в Версале в модном тогда французском стиле. Характерные черты этого стиля - строго геометрическая планировка аллей, фигурная стрижка деревьев и кустарников, изысканность рисунков больших цветников, богатство скульптурного украшения, изящные павильоны. </w:t>
      </w:r>
      <w:r w:rsidRPr="00666A49">
        <w:rPr>
          <w:rFonts w:ascii="Times New Roman" w:hAnsi="Times New Roman" w:cs="Times New Roman"/>
          <w:sz w:val="28"/>
          <w:szCs w:val="28"/>
        </w:rPr>
        <w:br/>
      </w:r>
      <w:r>
        <w:rPr>
          <w:rFonts w:ascii="Times New Roman" w:hAnsi="Times New Roman" w:cs="Times New Roman"/>
          <w:sz w:val="28"/>
          <w:szCs w:val="28"/>
        </w:rPr>
        <w:t xml:space="preserve">    </w:t>
      </w:r>
      <w:r w:rsidRPr="00666A49">
        <w:rPr>
          <w:rFonts w:ascii="Times New Roman" w:hAnsi="Times New Roman" w:cs="Times New Roman"/>
          <w:sz w:val="28"/>
          <w:szCs w:val="28"/>
        </w:rPr>
        <w:t xml:space="preserve">Архитектурно-планировочным центром комплекса является Большой дворец. От них симметрично в обе части паркового массива веером отходят четыре аллеи. Западные аллеи ведут к павильону Эрмитаж, восточные - к дворцу </w:t>
      </w:r>
      <w:proofErr w:type="spellStart"/>
      <w:r w:rsidRPr="00666A49">
        <w:rPr>
          <w:rFonts w:ascii="Times New Roman" w:hAnsi="Times New Roman" w:cs="Times New Roman"/>
          <w:sz w:val="28"/>
          <w:szCs w:val="28"/>
        </w:rPr>
        <w:t>Монплезир</w:t>
      </w:r>
      <w:proofErr w:type="spellEnd"/>
      <w:r w:rsidRPr="00666A49">
        <w:rPr>
          <w:rFonts w:ascii="Times New Roman" w:hAnsi="Times New Roman" w:cs="Times New Roman"/>
          <w:sz w:val="28"/>
          <w:szCs w:val="28"/>
        </w:rPr>
        <w:t>. Другая система аллей берет начало на западной окраине парка, у дворца Марли: три луча дорог пересекают парк с запада на восток.</w:t>
      </w:r>
      <w:r w:rsidRPr="00666A49">
        <w:rPr>
          <w:rFonts w:ascii="Times New Roman" w:hAnsi="Times New Roman" w:cs="Times New Roman"/>
          <w:sz w:val="28"/>
          <w:szCs w:val="28"/>
        </w:rPr>
        <w:br/>
        <w:t xml:space="preserve">В Нижнем парке расположены несколько художественно законченных архитектурно-парковых ансамблей. Это центральный ансамбль - Большой дворец с каскадом, каналом и цветниками, "Большая оранжерея" с плодовым садом и парниками, дворец </w:t>
      </w:r>
      <w:proofErr w:type="spellStart"/>
      <w:r w:rsidRPr="00666A49">
        <w:rPr>
          <w:rFonts w:ascii="Times New Roman" w:hAnsi="Times New Roman" w:cs="Times New Roman"/>
          <w:sz w:val="28"/>
          <w:szCs w:val="28"/>
        </w:rPr>
        <w:t>Монплезир</w:t>
      </w:r>
      <w:proofErr w:type="spellEnd"/>
      <w:r w:rsidRPr="00666A49">
        <w:rPr>
          <w:rFonts w:ascii="Times New Roman" w:hAnsi="Times New Roman" w:cs="Times New Roman"/>
          <w:sz w:val="28"/>
          <w:szCs w:val="28"/>
        </w:rPr>
        <w:t xml:space="preserve"> с садом и теплицами "для поваренных трав", дворец Марли с огородами, садами и рыбными прудами. Несколько прудов было вырыто в Нижнем парке для осушения местности. </w:t>
      </w:r>
      <w:r w:rsidR="00BB7470">
        <w:rPr>
          <w:rStyle w:val="a6"/>
          <w:rFonts w:ascii="Times New Roman" w:hAnsi="Times New Roman" w:cs="Times New Roman"/>
          <w:sz w:val="28"/>
          <w:szCs w:val="28"/>
        </w:rPr>
        <w:footnoteReference w:id="20"/>
      </w:r>
      <w:r w:rsidRPr="00666A49">
        <w:rPr>
          <w:rFonts w:ascii="Times New Roman" w:hAnsi="Times New Roman" w:cs="Times New Roman"/>
          <w:sz w:val="28"/>
          <w:szCs w:val="28"/>
        </w:rPr>
        <w:br/>
      </w:r>
      <w:r>
        <w:rPr>
          <w:rFonts w:ascii="Times New Roman" w:hAnsi="Times New Roman" w:cs="Times New Roman"/>
          <w:sz w:val="28"/>
          <w:szCs w:val="28"/>
        </w:rPr>
        <w:t xml:space="preserve">    </w:t>
      </w:r>
      <w:r w:rsidRPr="00666A49">
        <w:rPr>
          <w:rFonts w:ascii="Times New Roman" w:hAnsi="Times New Roman" w:cs="Times New Roman"/>
          <w:sz w:val="28"/>
          <w:szCs w:val="28"/>
        </w:rPr>
        <w:t xml:space="preserve">Во время Великой Отечественной войны, оказавшись на линии фронта, Нижний парк получил очень тяжелые повреждения. В послевоенные годы после разминирования и разборки завалов в парке были проведены огромные реставрационные работы: посадка молодых деревьев, воссоздание цветников у </w:t>
      </w:r>
      <w:proofErr w:type="spellStart"/>
      <w:r w:rsidRPr="00666A49">
        <w:rPr>
          <w:rFonts w:ascii="Times New Roman" w:hAnsi="Times New Roman" w:cs="Times New Roman"/>
          <w:sz w:val="28"/>
          <w:szCs w:val="28"/>
        </w:rPr>
        <w:t>Монплезира</w:t>
      </w:r>
      <w:proofErr w:type="spellEnd"/>
      <w:r w:rsidRPr="00666A49">
        <w:rPr>
          <w:rFonts w:ascii="Times New Roman" w:hAnsi="Times New Roman" w:cs="Times New Roman"/>
          <w:sz w:val="28"/>
          <w:szCs w:val="28"/>
        </w:rPr>
        <w:t>, Большого дворца и каскада "Шахматная гора", возрождение элементов регулярного парка. Работы ведутся и сейчас.</w:t>
      </w:r>
      <w:r w:rsidRPr="00666A49">
        <w:rPr>
          <w:rFonts w:ascii="Times New Roman" w:hAnsi="Times New Roman" w:cs="Times New Roman"/>
        </w:rPr>
        <w:t> </w:t>
      </w:r>
      <w:r w:rsidRPr="00666A49">
        <w:rPr>
          <w:rFonts w:ascii="Times New Roman" w:hAnsi="Times New Roman" w:cs="Times New Roman"/>
          <w:sz w:val="28"/>
          <w:szCs w:val="28"/>
        </w:rPr>
        <w:br/>
        <w:t>Всемирную известность Нижнему парку Петергофа принесли его уникальные и многочисленные фонтаны.</w:t>
      </w:r>
      <w:r>
        <w:rPr>
          <w:rStyle w:val="a6"/>
          <w:rFonts w:ascii="Times New Roman" w:hAnsi="Times New Roman" w:cs="Times New Roman"/>
          <w:sz w:val="28"/>
          <w:szCs w:val="28"/>
        </w:rPr>
        <w:footnoteReference w:id="21"/>
      </w:r>
    </w:p>
    <w:p w:rsidR="008D5F19" w:rsidRDefault="008D5F19" w:rsidP="008D5F19">
      <w:pPr>
        <w:spacing w:after="0"/>
        <w:ind w:firstLine="284"/>
        <w:jc w:val="both"/>
        <w:rPr>
          <w:rFonts w:ascii="Times New Roman" w:hAnsi="Times New Roman" w:cs="Times New Roman"/>
          <w:sz w:val="28"/>
          <w:szCs w:val="28"/>
        </w:rPr>
      </w:pPr>
    </w:p>
    <w:p w:rsidR="008D5F19" w:rsidRDefault="008D5F19" w:rsidP="008D5F19">
      <w:pPr>
        <w:spacing w:after="0"/>
        <w:ind w:firstLine="284"/>
        <w:jc w:val="center"/>
        <w:rPr>
          <w:rFonts w:ascii="Times New Roman" w:hAnsi="Times New Roman" w:cs="Times New Roman"/>
          <w:sz w:val="28"/>
          <w:szCs w:val="28"/>
        </w:rPr>
      </w:pPr>
      <w:r>
        <w:rPr>
          <w:rFonts w:ascii="Times New Roman" w:hAnsi="Times New Roman" w:cs="Times New Roman"/>
          <w:sz w:val="28"/>
          <w:szCs w:val="28"/>
        </w:rPr>
        <w:t>Большой дворец</w:t>
      </w:r>
    </w:p>
    <w:p w:rsidR="008D5F19" w:rsidRPr="00666A49" w:rsidRDefault="008D5F19" w:rsidP="008D5F19">
      <w:pPr>
        <w:spacing w:after="0"/>
        <w:ind w:firstLine="284"/>
        <w:jc w:val="center"/>
        <w:rPr>
          <w:rFonts w:ascii="Times New Roman" w:hAnsi="Times New Roman" w:cs="Times New Roman"/>
          <w:sz w:val="28"/>
          <w:szCs w:val="28"/>
        </w:rPr>
      </w:pPr>
    </w:p>
    <w:p w:rsidR="008D5F19" w:rsidRPr="00C27569" w:rsidRDefault="008D5F19" w:rsidP="008D5F19">
      <w:pPr>
        <w:shd w:val="clear" w:color="auto" w:fill="FFFFFF"/>
        <w:spacing w:after="0" w:line="240" w:lineRule="auto"/>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Центром Петергофского ансамбля является Большой дворец – «коронная» резиденция русских императоров. Великолепное трехэтажное здание с галереями и сверкающими позолотой куполов Церковного и корпуса под Гербом – протянулось вдоль террасы почти на триста метров.</w:t>
      </w:r>
    </w:p>
    <w:p w:rsidR="008D5F19" w:rsidRPr="00C27569" w:rsidRDefault="008D5F19" w:rsidP="008D5F19">
      <w:pPr>
        <w:shd w:val="clear" w:color="auto" w:fill="FFFFFF"/>
        <w:spacing w:after="0" w:line="240" w:lineRule="auto"/>
        <w:jc w:val="both"/>
        <w:rPr>
          <w:rFonts w:ascii="Times New Roman" w:hAnsi="Times New Roman" w:cs="Times New Roman"/>
          <w:sz w:val="28"/>
          <w:szCs w:val="28"/>
        </w:rPr>
      </w:pPr>
      <w:r w:rsidRPr="00C27569">
        <w:rPr>
          <w:rFonts w:ascii="Times New Roman" w:hAnsi="Times New Roman" w:cs="Times New Roman"/>
          <w:sz w:val="28"/>
          <w:szCs w:val="28"/>
        </w:rPr>
        <w:lastRenderedPageBreak/>
        <w:t xml:space="preserve"> </w:t>
      </w:r>
      <w:r w:rsidRPr="00D861F8">
        <w:rPr>
          <w:rFonts w:ascii="Times New Roman" w:hAnsi="Times New Roman" w:cs="Times New Roman"/>
          <w:sz w:val="28"/>
          <w:szCs w:val="28"/>
        </w:rPr>
        <w:t>Общая идея местоположения и первоначального облика Верхних (Нагорных) палат принадлежала Петру I.</w:t>
      </w:r>
    </w:p>
    <w:p w:rsidR="008D5F19" w:rsidRPr="00C27569" w:rsidRDefault="008D5F19" w:rsidP="008D5F19">
      <w:pPr>
        <w:shd w:val="clear" w:color="auto" w:fill="FFFFFF"/>
        <w:spacing w:after="0" w:line="240" w:lineRule="auto"/>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На протяжении XVIII и XIX столетий такие выдающиеся русские и западноевропейские мастера, как И.-</w:t>
      </w:r>
      <w:proofErr w:type="spellStart"/>
      <w:r w:rsidRPr="00D861F8">
        <w:rPr>
          <w:rFonts w:ascii="Times New Roman" w:hAnsi="Times New Roman" w:cs="Times New Roman"/>
          <w:sz w:val="28"/>
          <w:szCs w:val="28"/>
        </w:rPr>
        <w:t>Ф.Браунштейн</w:t>
      </w:r>
      <w:proofErr w:type="spellEnd"/>
      <w:r w:rsidRPr="00D861F8">
        <w:rPr>
          <w:rFonts w:ascii="Times New Roman" w:hAnsi="Times New Roman" w:cs="Times New Roman"/>
          <w:sz w:val="28"/>
          <w:szCs w:val="28"/>
        </w:rPr>
        <w:t>, Ж.-</w:t>
      </w:r>
      <w:proofErr w:type="spellStart"/>
      <w:r w:rsidRPr="00D861F8">
        <w:rPr>
          <w:rFonts w:ascii="Times New Roman" w:hAnsi="Times New Roman" w:cs="Times New Roman"/>
          <w:sz w:val="28"/>
          <w:szCs w:val="28"/>
        </w:rPr>
        <w:t>Б.Леблон</w:t>
      </w:r>
      <w:proofErr w:type="spellEnd"/>
      <w:r w:rsidRPr="00D861F8">
        <w:rPr>
          <w:rFonts w:ascii="Times New Roman" w:hAnsi="Times New Roman" w:cs="Times New Roman"/>
          <w:sz w:val="28"/>
          <w:szCs w:val="28"/>
        </w:rPr>
        <w:t xml:space="preserve">, Н. </w:t>
      </w:r>
      <w:proofErr w:type="spellStart"/>
      <w:r w:rsidRPr="00D861F8">
        <w:rPr>
          <w:rFonts w:ascii="Times New Roman" w:hAnsi="Times New Roman" w:cs="Times New Roman"/>
          <w:sz w:val="28"/>
          <w:szCs w:val="28"/>
        </w:rPr>
        <w:t>Микетти</w:t>
      </w:r>
      <w:proofErr w:type="spellEnd"/>
      <w:r w:rsidRPr="00D861F8">
        <w:rPr>
          <w:rFonts w:ascii="Times New Roman" w:hAnsi="Times New Roman" w:cs="Times New Roman"/>
          <w:sz w:val="28"/>
          <w:szCs w:val="28"/>
        </w:rPr>
        <w:t xml:space="preserve">, </w:t>
      </w:r>
      <w:proofErr w:type="spellStart"/>
      <w:r w:rsidRPr="00D861F8">
        <w:rPr>
          <w:rFonts w:ascii="Times New Roman" w:hAnsi="Times New Roman" w:cs="Times New Roman"/>
          <w:sz w:val="28"/>
          <w:szCs w:val="28"/>
        </w:rPr>
        <w:t>М.Земцов</w:t>
      </w:r>
      <w:proofErr w:type="spellEnd"/>
      <w:r w:rsidRPr="00D861F8">
        <w:rPr>
          <w:rFonts w:ascii="Times New Roman" w:hAnsi="Times New Roman" w:cs="Times New Roman"/>
          <w:sz w:val="28"/>
          <w:szCs w:val="28"/>
        </w:rPr>
        <w:t xml:space="preserve">, Ф.-Б. Растрелли, </w:t>
      </w:r>
      <w:proofErr w:type="spellStart"/>
      <w:r w:rsidRPr="00D861F8">
        <w:rPr>
          <w:rFonts w:ascii="Times New Roman" w:hAnsi="Times New Roman" w:cs="Times New Roman"/>
          <w:sz w:val="28"/>
          <w:szCs w:val="28"/>
        </w:rPr>
        <w:t>А.И.Штакеншнейдер</w:t>
      </w:r>
      <w:proofErr w:type="spellEnd"/>
      <w:r w:rsidRPr="00D861F8">
        <w:rPr>
          <w:rFonts w:ascii="Times New Roman" w:hAnsi="Times New Roman" w:cs="Times New Roman"/>
          <w:sz w:val="28"/>
          <w:szCs w:val="28"/>
        </w:rPr>
        <w:t xml:space="preserve"> работали над созданием архитектурного облика дворца и над оформлением его многочисленных покоев.</w:t>
      </w: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Как в прошлые века, так и теперь, гости Петергофа не перестают восхищаться великолепием интерьеров Большого дворца.</w:t>
      </w:r>
    </w:p>
    <w:p w:rsidR="008D5F19" w:rsidRPr="00C27569" w:rsidRDefault="008D5F19" w:rsidP="008D5F19">
      <w:pPr>
        <w:shd w:val="clear" w:color="auto" w:fill="FFFFFF"/>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 xml:space="preserve">В Петровской части дворца сохранился Дубовый кабинет первого русского императора. Главным элементом убранства этого небольшого, но уютного покоя служат дубовые резные панно, созданные еще при жизни Петра, талантливым французским скульптором Николя </w:t>
      </w:r>
      <w:proofErr w:type="spellStart"/>
      <w:r w:rsidRPr="00D861F8">
        <w:rPr>
          <w:rFonts w:ascii="Times New Roman" w:hAnsi="Times New Roman" w:cs="Times New Roman"/>
          <w:sz w:val="28"/>
          <w:szCs w:val="28"/>
        </w:rPr>
        <w:t>Пино</w:t>
      </w:r>
      <w:proofErr w:type="spellEnd"/>
      <w:r w:rsidRPr="00D861F8">
        <w:rPr>
          <w:rFonts w:ascii="Times New Roman" w:hAnsi="Times New Roman" w:cs="Times New Roman"/>
          <w:sz w:val="28"/>
          <w:szCs w:val="28"/>
        </w:rPr>
        <w:t xml:space="preserve">. Здесь представлены и личные вещи Петра I, среди которых его дорожные часы работы немецкого мастера Иоганна </w:t>
      </w:r>
      <w:proofErr w:type="spellStart"/>
      <w:r w:rsidRPr="00D861F8">
        <w:rPr>
          <w:rFonts w:ascii="Times New Roman" w:hAnsi="Times New Roman" w:cs="Times New Roman"/>
          <w:sz w:val="28"/>
          <w:szCs w:val="28"/>
        </w:rPr>
        <w:t>Беннера</w:t>
      </w:r>
      <w:proofErr w:type="spellEnd"/>
      <w:r w:rsidRPr="00D861F8">
        <w:rPr>
          <w:rFonts w:ascii="Times New Roman" w:hAnsi="Times New Roman" w:cs="Times New Roman"/>
          <w:sz w:val="28"/>
          <w:szCs w:val="28"/>
        </w:rPr>
        <w:t>.</w:t>
      </w:r>
      <w:r>
        <w:rPr>
          <w:rStyle w:val="a6"/>
          <w:rFonts w:ascii="Times New Roman" w:hAnsi="Times New Roman" w:cs="Times New Roman"/>
          <w:sz w:val="28"/>
          <w:szCs w:val="28"/>
        </w:rPr>
        <w:footnoteReference w:id="22"/>
      </w:r>
    </w:p>
    <w:p w:rsidR="008D5F19" w:rsidRPr="00C27569" w:rsidRDefault="008D5F19" w:rsidP="008D5F19">
      <w:pPr>
        <w:shd w:val="clear" w:color="auto" w:fill="FFFFFF"/>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 xml:space="preserve">В середине XVIII столетия, в годы царствования дочери Петра I Елизаветы Петровны, в Петергофе творил знаменитый зодчий </w:t>
      </w:r>
      <w:proofErr w:type="spellStart"/>
      <w:r w:rsidRPr="00D861F8">
        <w:rPr>
          <w:rFonts w:ascii="Times New Roman" w:hAnsi="Times New Roman" w:cs="Times New Roman"/>
          <w:sz w:val="28"/>
          <w:szCs w:val="28"/>
        </w:rPr>
        <w:t>Франческо</w:t>
      </w:r>
      <w:proofErr w:type="spellEnd"/>
      <w:r w:rsidRPr="00D861F8">
        <w:rPr>
          <w:rFonts w:ascii="Times New Roman" w:hAnsi="Times New Roman" w:cs="Times New Roman"/>
          <w:sz w:val="28"/>
          <w:szCs w:val="28"/>
        </w:rPr>
        <w:t xml:space="preserve"> </w:t>
      </w:r>
      <w:proofErr w:type="spellStart"/>
      <w:r w:rsidRPr="00D861F8">
        <w:rPr>
          <w:rFonts w:ascii="Times New Roman" w:hAnsi="Times New Roman" w:cs="Times New Roman"/>
          <w:sz w:val="28"/>
          <w:szCs w:val="28"/>
        </w:rPr>
        <w:t>Бартоломео</w:t>
      </w:r>
      <w:proofErr w:type="spellEnd"/>
      <w:r w:rsidRPr="00D861F8">
        <w:rPr>
          <w:rFonts w:ascii="Times New Roman" w:hAnsi="Times New Roman" w:cs="Times New Roman"/>
          <w:sz w:val="28"/>
          <w:szCs w:val="28"/>
        </w:rPr>
        <w:t xml:space="preserve"> Растрелли, непревзойденный мастер барочного стиля. Для интерьеров, созданных гением Растрелли характерно обилие деревянной золоченой резьбы, наборные паркеты из разных пород ценной древесины, множество зеркал и живописные плафоны на потолках. Все западное крыло дворца занимает Танцевальный зал или, как он именовался в XVIII веке, Купеческий зал. Существует предание, что Елизавета Петровна специально потребовала Растрелли убрать зал побогаче: «как можно более вызолотить…». Дело в том, что этот зал предназначался для приема именитого купечества, любившего, по словам императрицы, золото.</w:t>
      </w:r>
    </w:p>
    <w:p w:rsidR="008D5F19" w:rsidRPr="00C27569" w:rsidRDefault="008D5F19" w:rsidP="008D5F19">
      <w:pPr>
        <w:shd w:val="clear" w:color="auto" w:fill="FFFFFF"/>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 xml:space="preserve">Во второй половине XVIII века происходят очередные изменения и переделки интерьеров Большого дворца в модном тогда стиле классицизма. Архитекторы </w:t>
      </w:r>
      <w:proofErr w:type="spellStart"/>
      <w:r w:rsidRPr="00D861F8">
        <w:rPr>
          <w:rFonts w:ascii="Times New Roman" w:hAnsi="Times New Roman" w:cs="Times New Roman"/>
          <w:sz w:val="28"/>
          <w:szCs w:val="28"/>
        </w:rPr>
        <w:t>Ю.М.Фельтен</w:t>
      </w:r>
      <w:proofErr w:type="spellEnd"/>
      <w:r w:rsidRPr="00D861F8">
        <w:rPr>
          <w:rFonts w:ascii="Times New Roman" w:hAnsi="Times New Roman" w:cs="Times New Roman"/>
          <w:sz w:val="28"/>
          <w:szCs w:val="28"/>
        </w:rPr>
        <w:t xml:space="preserve">, Ж..Б. </w:t>
      </w:r>
      <w:proofErr w:type="spellStart"/>
      <w:r w:rsidRPr="00D861F8">
        <w:rPr>
          <w:rFonts w:ascii="Times New Roman" w:hAnsi="Times New Roman" w:cs="Times New Roman"/>
          <w:sz w:val="28"/>
          <w:szCs w:val="28"/>
        </w:rPr>
        <w:t>Валлен-Деламот</w:t>
      </w:r>
      <w:proofErr w:type="spellEnd"/>
      <w:r w:rsidRPr="00D861F8">
        <w:rPr>
          <w:rFonts w:ascii="Times New Roman" w:hAnsi="Times New Roman" w:cs="Times New Roman"/>
          <w:sz w:val="28"/>
          <w:szCs w:val="28"/>
        </w:rPr>
        <w:t xml:space="preserve"> оформляют в 1760-1770-х гг. такие интерьеры, как Чесменский зал, Тронный зал, Китайские кабинеты.</w:t>
      </w:r>
    </w:p>
    <w:p w:rsidR="008D5F19" w:rsidRPr="00C27569" w:rsidRDefault="008D5F19" w:rsidP="008D5F19">
      <w:pPr>
        <w:shd w:val="clear" w:color="auto" w:fill="FFFFFF"/>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Итогом двухсотлетнего строительства стал дворец, в котором рядом с покоями петровской эпохи блистали барочные залы середины XVIII века, а с ними соседствовали торжественные и строгие апартаменты периода классицизма, сменявшиеся покоями середины XIX века, возрождавшими основные художественные принципы рококо. Большой Петергофский дворец являлся летним центром официальной жизни Российской империи: здесь происходили многие важнейшие для страны события, устраивались праздники и приемы, балы и маскарады.</w:t>
      </w:r>
    </w:p>
    <w:p w:rsidR="008D5F19" w:rsidRDefault="008D5F19" w:rsidP="008D5F19">
      <w:pPr>
        <w:shd w:val="clear" w:color="auto" w:fill="FFFFFF"/>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w:t>
      </w:r>
      <w:r w:rsidRPr="00D861F8">
        <w:rPr>
          <w:rFonts w:ascii="Times New Roman" w:hAnsi="Times New Roman" w:cs="Times New Roman"/>
          <w:sz w:val="28"/>
          <w:szCs w:val="28"/>
        </w:rPr>
        <w:t>На сегодняшний день Большой дворец является уникальным историко-художественным музеем, коллекция которого насчитывает около трех с половиной тысячи экспонатов. Это предметы мебели, живопись, ткани, осветительные приборы, фарфор, отвечавшие вкусам венценосных владельцев Дворца.</w:t>
      </w:r>
      <w:r>
        <w:rPr>
          <w:rStyle w:val="a6"/>
          <w:rFonts w:ascii="Times New Roman" w:hAnsi="Times New Roman" w:cs="Times New Roman"/>
          <w:sz w:val="28"/>
          <w:szCs w:val="28"/>
        </w:rPr>
        <w:footnoteReference w:id="23"/>
      </w:r>
    </w:p>
    <w:p w:rsidR="008D5F19" w:rsidRDefault="008D5F19" w:rsidP="008D5F19">
      <w:pPr>
        <w:shd w:val="clear" w:color="auto" w:fill="FFFFFF"/>
        <w:spacing w:after="0" w:line="240" w:lineRule="auto"/>
        <w:ind w:firstLine="284"/>
        <w:jc w:val="both"/>
        <w:rPr>
          <w:rFonts w:ascii="Times New Roman" w:hAnsi="Times New Roman" w:cs="Times New Roman"/>
          <w:sz w:val="28"/>
          <w:szCs w:val="28"/>
        </w:rPr>
      </w:pPr>
    </w:p>
    <w:p w:rsidR="008D5F19" w:rsidRDefault="008D5F19" w:rsidP="008D5F19">
      <w:pPr>
        <w:shd w:val="clear" w:color="auto" w:fill="FFFFFF"/>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Большой каскад</w:t>
      </w:r>
    </w:p>
    <w:p w:rsidR="008D5F19" w:rsidRPr="00C27569" w:rsidRDefault="008D5F19" w:rsidP="008D5F19">
      <w:pPr>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br/>
        <w:t xml:space="preserve">    Большой каскад - главное сооружение грандиозной фонтанной системы Петергофа. Оно уникально по размерам, обилию воды, богатству скульптурного декора, графическому разнообразию водометов и выразительности всех частей. Большой каскад занимает выдающееся место среди известнейших исторических фонтанных сооружений мира. Это блестящий памятник искусства барокко.</w:t>
      </w:r>
    </w:p>
    <w:p w:rsidR="008D5F19" w:rsidRPr="00C27569" w:rsidRDefault="008D5F19" w:rsidP="008D5F19">
      <w:pPr>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Современный облик каскада складывался более ста лет, но замысел его композиции принадлежал Петру I. Строительство каскада началось в мае 1716 года. Пробный пуск воды в каскад состоялся в присутствии Петра 13 июля 1721 года. В августе 1723 года состоялся торжественный пуск фонтанов. Большой каскад начал действовать. Но работы продолжались. Появились новые скульптуры и маскароны. Уже после смерти Петра, в 1735 году в центре ковша был сооружен фонтан "Самсон", а через три года в разрыве мраморной балюстрады установили группу из двух трубящих в раковины тритонов работы К. Растрелли. На этом основные работы по декору каскада были завершены</w:t>
      </w:r>
      <w:r>
        <w:rPr>
          <w:rFonts w:ascii="Times New Roman" w:hAnsi="Times New Roman" w:cs="Times New Roman"/>
          <w:sz w:val="28"/>
          <w:szCs w:val="28"/>
        </w:rPr>
        <w:t>.</w:t>
      </w:r>
    </w:p>
    <w:p w:rsidR="008D5F19" w:rsidRDefault="008D5F19" w:rsidP="008D5F19">
      <w:pPr>
        <w:spacing w:after="0" w:line="240" w:lineRule="auto"/>
        <w:ind w:firstLine="284"/>
        <w:jc w:val="both"/>
        <w:rPr>
          <w:rFonts w:ascii="Times New Roman" w:hAnsi="Times New Roman" w:cs="Times New Roman"/>
          <w:sz w:val="28"/>
          <w:szCs w:val="28"/>
        </w:rPr>
      </w:pPr>
      <w:r w:rsidRPr="00C27569">
        <w:rPr>
          <w:rFonts w:ascii="Times New Roman" w:hAnsi="Times New Roman" w:cs="Times New Roman"/>
          <w:sz w:val="28"/>
          <w:szCs w:val="28"/>
        </w:rPr>
        <w:t xml:space="preserve"> Центром Большого каскада является Нижний (Большой) грот. Ограничивают площадку перед Нижним гротом две каскадные лестницы по семь ступеней, декорированные золочеными барельефами, кронштейнами, струями водометов и золоченой скульптурой, чередующейся с вазами. В центре площадки - фонтан "Корзина", воды которого по трем водопадным ступеням устремляются в ковш. Стена Нижнего грота завершается гранитным карнизом с мраморной, украшенной вазами балюстрадой перед террасой Верхнего (Малого) грота. В архитектуре каскада явно подчеркнуто стилевое единство с архитектурой Большого дворца: декор, подчиненный его трехчастному делению, полукружие арок и ниш, бело-желтая окраска.</w:t>
      </w:r>
      <w:r>
        <w:rPr>
          <w:rStyle w:val="a6"/>
          <w:rFonts w:ascii="Times New Roman" w:hAnsi="Times New Roman" w:cs="Times New Roman"/>
          <w:sz w:val="28"/>
          <w:szCs w:val="28"/>
        </w:rPr>
        <w:footnoteReference w:id="24"/>
      </w:r>
    </w:p>
    <w:p w:rsidR="008D5F19" w:rsidRDefault="008D5F19" w:rsidP="008D5F19">
      <w:pPr>
        <w:spacing w:after="0" w:line="240" w:lineRule="auto"/>
        <w:ind w:firstLine="284"/>
        <w:jc w:val="both"/>
        <w:rPr>
          <w:rFonts w:ascii="Times New Roman" w:hAnsi="Times New Roman" w:cs="Times New Roman"/>
          <w:sz w:val="28"/>
          <w:szCs w:val="28"/>
        </w:rPr>
      </w:pPr>
    </w:p>
    <w:p w:rsidR="008D5F19" w:rsidRDefault="008D5F19" w:rsidP="008D5F19">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Фонтаны нижнего парка</w:t>
      </w:r>
    </w:p>
    <w:p w:rsidR="008D5F19"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Петергоф неизменно ассоциируется с фонтанами. Загородная резиденция русских императоров снискала себе всемирную известность как "столица фонтанов" неслучайно. По роскоши и размаху Петергоф не уступает знаменитой резиденции французских королей – Версалю, а масштабы фонтанной системы превосходят.</w:t>
      </w:r>
      <w:r>
        <w:rPr>
          <w:rStyle w:val="a6"/>
          <w:rFonts w:ascii="Times New Roman" w:hAnsi="Times New Roman" w:cs="Times New Roman"/>
          <w:sz w:val="28"/>
          <w:szCs w:val="28"/>
        </w:rPr>
        <w:footnoteReference w:id="25"/>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В Петергофе никогда не работали насосы, хотя идея подавать, таким образом, воду из Финского залива или прудов болотистой местности была. </w:t>
      </w:r>
      <w:r w:rsidRPr="00FF1CBB">
        <w:rPr>
          <w:rFonts w:ascii="Times New Roman" w:hAnsi="Times New Roman" w:cs="Times New Roman"/>
          <w:sz w:val="28"/>
          <w:szCs w:val="28"/>
        </w:rPr>
        <w:lastRenderedPageBreak/>
        <w:t xml:space="preserve">Сама природа подсказала решение. Многочисленные родники </w:t>
      </w:r>
      <w:proofErr w:type="spellStart"/>
      <w:r w:rsidRPr="00FF1CBB">
        <w:rPr>
          <w:rFonts w:ascii="Times New Roman" w:hAnsi="Times New Roman" w:cs="Times New Roman"/>
          <w:sz w:val="28"/>
          <w:szCs w:val="28"/>
        </w:rPr>
        <w:t>Ропшинских</w:t>
      </w:r>
      <w:proofErr w:type="spellEnd"/>
      <w:r w:rsidRPr="00FF1CBB">
        <w:rPr>
          <w:rFonts w:ascii="Times New Roman" w:hAnsi="Times New Roman" w:cs="Times New Roman"/>
          <w:sz w:val="28"/>
          <w:szCs w:val="28"/>
        </w:rPr>
        <w:t xml:space="preserve"> высот оказались в силах обеспечить водой фонтаны и к тому же местность к Финскому заливу понижается. Перепад высот использовались выгодные природные условия.</w:t>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Петр I самую важную роль в оформлении комплекса отводил фонтанам. Для осуществления своих замыслов царь привлек лучших архитекторов, мастеров фонтанного дела, инженеров и других специалистов из России и других европейских стран. Петр I сам руководил проектированием и сооружением водометов. В своих многочисленных указах, связанных со строительством Петергофа, Петр I постоянно подробно разъяснял, как соорудить тот или иной фонтан, где лучше разместить каскад, и какую следует устроить "водяную забаву". Многие из этих фонтанов действуют уже около трехсот лет, и слава их не померкла, хотя в мире с тех пор появились сложнейшие и грандиозные фонтанные системы.</w:t>
      </w:r>
      <w:r>
        <w:rPr>
          <w:rStyle w:val="a6"/>
          <w:rFonts w:ascii="Times New Roman" w:hAnsi="Times New Roman" w:cs="Times New Roman"/>
          <w:sz w:val="28"/>
          <w:szCs w:val="28"/>
        </w:rPr>
        <w:footnoteReference w:id="26"/>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Петр I лично выбрал именно это место для строительства Петергофа: ландшафт местности позволял создание самотечной водопроводящей системы фонтанов, которые, в отличие от версальских, могли бить постоянно в течение дня. Найденные Петром I принципы водоснабжения действуют и поныне, свидетельствуя о таланте основателя Петергофа. Пробный пуск фонтанов состоялся, не дожидаясь подхода воды по основному водоводу, 8 июля 1721 г., а 13 июля Петр I "смотрел, как пускали воду в </w:t>
      </w:r>
      <w:proofErr w:type="spellStart"/>
      <w:r w:rsidRPr="00FF1CBB">
        <w:rPr>
          <w:rFonts w:ascii="Times New Roman" w:hAnsi="Times New Roman" w:cs="Times New Roman"/>
          <w:sz w:val="28"/>
          <w:szCs w:val="28"/>
        </w:rPr>
        <w:t>кашкаду</w:t>
      </w:r>
      <w:proofErr w:type="spellEnd"/>
      <w:r w:rsidRPr="00FF1CBB">
        <w:rPr>
          <w:rFonts w:ascii="Times New Roman" w:hAnsi="Times New Roman" w:cs="Times New Roman"/>
          <w:sz w:val="28"/>
          <w:szCs w:val="28"/>
        </w:rPr>
        <w:t>". Торжественное открытие Петергофа состоялось 15 августа 1723 года. Петр сам показывал все достопримечательности новой летней резиденции иностранным послам и другим гостям.</w:t>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Строительство фонтанов и совершенствование фонтанной системы велись до середины XIX века. В результате в Нижнем парке сложился комплекс, насчитывающий более 150 фонтанов и 4 каскада, в Верхнем саду - 5 фонтанов и один каскад.</w:t>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Тяжелый урон нанесли фонтанной системе Петергофа годы оккупации нацистами в период Второй мировой войны. Взорванные, засыпанные землей водоводы, похищенная скульптура… Восстановительные работы начались вскоре после освобождения Петергофа, и уже 17 июня 1945 года состоялось торжественное открытие Нижнего парка. А в следующем году забили первые фонтаны. Но точка в окончании работ по возрождению фонтанного комплекса была поставлена только в августе 2000 года с пуском Львиного каскада в западной части.</w:t>
      </w:r>
    </w:p>
    <w:p w:rsidR="008D5F19" w:rsidRPr="00FF1CBB" w:rsidRDefault="008D5F19" w:rsidP="008D5F19">
      <w:pPr>
        <w:spacing w:before="100" w:beforeAutospacing="1" w:after="100" w:afterAutospacing="1" w:line="240" w:lineRule="auto"/>
        <w:ind w:firstLine="284"/>
        <w:jc w:val="both"/>
        <w:rPr>
          <w:rFonts w:ascii="Times New Roman" w:hAnsi="Times New Roman" w:cs="Times New Roman"/>
          <w:sz w:val="28"/>
          <w:szCs w:val="28"/>
        </w:rPr>
      </w:pPr>
      <w:r w:rsidRPr="00FF1CBB">
        <w:rPr>
          <w:rFonts w:ascii="Times New Roman" w:hAnsi="Times New Roman" w:cs="Times New Roman"/>
          <w:sz w:val="28"/>
          <w:szCs w:val="28"/>
        </w:rPr>
        <w:t xml:space="preserve"> Главное фонтанное сооружение Нижнего парка - Большой каскад с фонтаном "Самсон". С двух сторон партер перед каскадом украшают парные </w:t>
      </w:r>
      <w:r w:rsidRPr="00FF1CBB">
        <w:rPr>
          <w:rFonts w:ascii="Times New Roman" w:hAnsi="Times New Roman" w:cs="Times New Roman"/>
          <w:sz w:val="28"/>
          <w:szCs w:val="28"/>
        </w:rPr>
        <w:lastRenderedPageBreak/>
        <w:t>фонтаны "Чаши", "Мраморные скамьи" и "</w:t>
      </w:r>
      <w:proofErr w:type="spellStart"/>
      <w:r w:rsidRPr="00FF1CBB">
        <w:rPr>
          <w:rFonts w:ascii="Times New Roman" w:hAnsi="Times New Roman" w:cs="Times New Roman"/>
          <w:sz w:val="28"/>
          <w:szCs w:val="28"/>
        </w:rPr>
        <w:t>Воронихинские</w:t>
      </w:r>
      <w:proofErr w:type="spellEnd"/>
      <w:r w:rsidRPr="00FF1CBB">
        <w:rPr>
          <w:rFonts w:ascii="Times New Roman" w:hAnsi="Times New Roman" w:cs="Times New Roman"/>
          <w:sz w:val="28"/>
          <w:szCs w:val="28"/>
        </w:rPr>
        <w:t xml:space="preserve"> колоннады". Морской канал с Аллеей фонтанов от Большого дворца к Финскому заливу делит Нижний парк на западную часть и восточную. Фонтаны восточной части: фонтан "Оранжерейный", каскад "Шахматная гора", Римские фонтаны, фонтан "Пирамида", фонтан "Солнце", фонтаны-шутихи, фонтан "Сноп" и фонтаны "Колокола", фонтан "Адам". Фонтаны западной части: фонтан "Ева", каскады "Львиный" и "Золотая гора", фонтан "</w:t>
      </w:r>
      <w:proofErr w:type="spellStart"/>
      <w:r w:rsidRPr="00FF1CBB">
        <w:rPr>
          <w:rFonts w:ascii="Times New Roman" w:hAnsi="Times New Roman" w:cs="Times New Roman"/>
          <w:sz w:val="28"/>
          <w:szCs w:val="28"/>
        </w:rPr>
        <w:t>Фаворитный</w:t>
      </w:r>
      <w:proofErr w:type="spellEnd"/>
      <w:r w:rsidRPr="00FF1CBB">
        <w:rPr>
          <w:rFonts w:ascii="Times New Roman" w:hAnsi="Times New Roman" w:cs="Times New Roman"/>
          <w:sz w:val="28"/>
          <w:szCs w:val="28"/>
        </w:rPr>
        <w:t>", фонтан "Китовый", "</w:t>
      </w:r>
      <w:proofErr w:type="spellStart"/>
      <w:r w:rsidRPr="00FF1CBB">
        <w:rPr>
          <w:rFonts w:ascii="Times New Roman" w:hAnsi="Times New Roman" w:cs="Times New Roman"/>
          <w:sz w:val="28"/>
          <w:szCs w:val="28"/>
        </w:rPr>
        <w:t>Менажерные</w:t>
      </w:r>
      <w:proofErr w:type="spellEnd"/>
      <w:r w:rsidRPr="00FF1CBB">
        <w:rPr>
          <w:rFonts w:ascii="Times New Roman" w:hAnsi="Times New Roman" w:cs="Times New Roman"/>
          <w:sz w:val="28"/>
          <w:szCs w:val="28"/>
        </w:rPr>
        <w:t>" фонтаны, фонтаны "</w:t>
      </w:r>
      <w:proofErr w:type="spellStart"/>
      <w:r w:rsidRPr="00FF1CBB">
        <w:rPr>
          <w:rFonts w:ascii="Times New Roman" w:hAnsi="Times New Roman" w:cs="Times New Roman"/>
          <w:sz w:val="28"/>
          <w:szCs w:val="28"/>
        </w:rPr>
        <w:t>Клоши</w:t>
      </w:r>
      <w:proofErr w:type="spellEnd"/>
      <w:r w:rsidRPr="00FF1CBB">
        <w:rPr>
          <w:rFonts w:ascii="Times New Roman" w:hAnsi="Times New Roman" w:cs="Times New Roman"/>
          <w:sz w:val="28"/>
          <w:szCs w:val="28"/>
        </w:rPr>
        <w:t>". </w:t>
      </w:r>
      <w:r>
        <w:rPr>
          <w:rStyle w:val="a6"/>
          <w:rFonts w:ascii="Times New Roman" w:hAnsi="Times New Roman" w:cs="Times New Roman"/>
          <w:sz w:val="28"/>
          <w:szCs w:val="28"/>
        </w:rPr>
        <w:footnoteReference w:id="27"/>
      </w:r>
    </w:p>
    <w:p w:rsidR="008D5F19" w:rsidRPr="00FF1CBB" w:rsidRDefault="008D5F19" w:rsidP="008D5F19">
      <w:pPr>
        <w:spacing w:before="100" w:beforeAutospacing="1" w:after="100" w:afterAutospacing="1" w:line="240" w:lineRule="auto"/>
        <w:ind w:firstLine="284"/>
        <w:jc w:val="center"/>
        <w:rPr>
          <w:rFonts w:ascii="Times New Roman" w:hAnsi="Times New Roman" w:cs="Times New Roman"/>
          <w:sz w:val="28"/>
          <w:szCs w:val="28"/>
        </w:rPr>
      </w:pPr>
      <w:r w:rsidRPr="00FF1CBB">
        <w:rPr>
          <w:rFonts w:ascii="Times New Roman" w:hAnsi="Times New Roman" w:cs="Times New Roman"/>
          <w:sz w:val="28"/>
          <w:szCs w:val="28"/>
        </w:rPr>
        <w:t>Фонтаны верхнего сада</w:t>
      </w:r>
    </w:p>
    <w:p w:rsidR="008D5F19" w:rsidRPr="00FF1CBB" w:rsidRDefault="008D5F19" w:rsidP="008D5F19">
      <w:pPr>
        <w:spacing w:before="100" w:beforeAutospacing="1" w:after="100" w:afterAutospacing="1" w:line="240" w:lineRule="auto"/>
        <w:jc w:val="both"/>
        <w:rPr>
          <w:rFonts w:ascii="Times New Roman" w:hAnsi="Times New Roman" w:cs="Times New Roman"/>
          <w:sz w:val="28"/>
          <w:szCs w:val="28"/>
        </w:rPr>
      </w:pPr>
      <w:r w:rsidRPr="00FF1CBB">
        <w:rPr>
          <w:rFonts w:ascii="Times New Roman" w:hAnsi="Times New Roman" w:cs="Times New Roman"/>
          <w:sz w:val="28"/>
          <w:szCs w:val="28"/>
        </w:rPr>
        <w:t xml:space="preserve">В середине XVIII века, при перестройке Большого дворца, парадный вход во дворец был устроен не с террасы, как в петровских Верхних палатах, а со стороны дороги на Санкт-Петербург. В это время Верхний сад приобрел облик регулярного парка: исчезли грядки и садики, появились аллеи искусно подстриженных деревьев, трельяжные беседки и </w:t>
      </w:r>
      <w:proofErr w:type="spellStart"/>
      <w:r w:rsidRPr="00FF1CBB">
        <w:rPr>
          <w:rFonts w:ascii="Times New Roman" w:hAnsi="Times New Roman" w:cs="Times New Roman"/>
          <w:sz w:val="28"/>
          <w:szCs w:val="28"/>
        </w:rPr>
        <w:t>перголы</w:t>
      </w:r>
      <w:proofErr w:type="spellEnd"/>
      <w:r w:rsidRPr="00FF1CBB">
        <w:rPr>
          <w:rFonts w:ascii="Times New Roman" w:hAnsi="Times New Roman" w:cs="Times New Roman"/>
          <w:sz w:val="28"/>
          <w:szCs w:val="28"/>
        </w:rPr>
        <w:t xml:space="preserve"> придали небольшой территории вид настоящего парадного сада. Но самым важным в этом чудесном превращении было сооружение фонтанов.</w:t>
      </w:r>
    </w:p>
    <w:p w:rsidR="008D5F19" w:rsidRPr="00FF1CBB" w:rsidRDefault="008D5F19" w:rsidP="008D5F19">
      <w:pPr>
        <w:spacing w:before="100" w:beforeAutospacing="1" w:after="100" w:afterAutospacing="1" w:line="240" w:lineRule="auto"/>
        <w:jc w:val="both"/>
        <w:rPr>
          <w:rFonts w:ascii="Times New Roman" w:hAnsi="Times New Roman" w:cs="Times New Roman"/>
          <w:sz w:val="28"/>
          <w:szCs w:val="28"/>
        </w:rPr>
      </w:pPr>
      <w:r w:rsidRPr="00FF1CBB">
        <w:rPr>
          <w:rFonts w:ascii="Times New Roman" w:hAnsi="Times New Roman" w:cs="Times New Roman"/>
          <w:sz w:val="28"/>
          <w:szCs w:val="28"/>
        </w:rPr>
        <w:t xml:space="preserve"> Композиция из пяти фонтанов и одного небольшого каскада в Верхнем саду, сменив несколько раз на протяжении веков декорацию, сохранилась до наших дней. Это фонтаны Квадратных </w:t>
      </w:r>
      <w:proofErr w:type="gramStart"/>
      <w:r w:rsidRPr="00FF1CBB">
        <w:rPr>
          <w:rFonts w:ascii="Times New Roman" w:hAnsi="Times New Roman" w:cs="Times New Roman"/>
          <w:sz w:val="28"/>
          <w:szCs w:val="28"/>
        </w:rPr>
        <w:t>прудов,  фонтаны</w:t>
      </w:r>
      <w:proofErr w:type="gramEnd"/>
      <w:r w:rsidRPr="00FF1CBB">
        <w:rPr>
          <w:rFonts w:ascii="Times New Roman" w:hAnsi="Times New Roman" w:cs="Times New Roman"/>
          <w:sz w:val="28"/>
          <w:szCs w:val="28"/>
        </w:rPr>
        <w:t> "</w:t>
      </w:r>
      <w:proofErr w:type="spellStart"/>
      <w:r w:rsidRPr="00FF1CBB">
        <w:rPr>
          <w:rFonts w:ascii="Times New Roman" w:hAnsi="Times New Roman" w:cs="Times New Roman"/>
          <w:sz w:val="28"/>
          <w:szCs w:val="28"/>
        </w:rPr>
        <w:t>Межеумный</w:t>
      </w:r>
      <w:proofErr w:type="spellEnd"/>
      <w:r w:rsidRPr="00FF1CBB">
        <w:rPr>
          <w:rFonts w:ascii="Times New Roman" w:hAnsi="Times New Roman" w:cs="Times New Roman"/>
          <w:sz w:val="28"/>
          <w:szCs w:val="28"/>
        </w:rPr>
        <w:t>",  "Дубовый" и фонтан  "Нептун" с каскадом Аполлона. </w:t>
      </w:r>
      <w:r>
        <w:rPr>
          <w:rStyle w:val="a6"/>
          <w:rFonts w:ascii="Times New Roman" w:hAnsi="Times New Roman" w:cs="Times New Roman"/>
          <w:sz w:val="28"/>
          <w:szCs w:val="28"/>
        </w:rPr>
        <w:footnoteReference w:id="28"/>
      </w:r>
    </w:p>
    <w:p w:rsidR="008D5F19" w:rsidRPr="00FF1CBB" w:rsidRDefault="008D5F19" w:rsidP="008D5F19">
      <w:pPr>
        <w:pStyle w:val="a7"/>
        <w:spacing w:before="0" w:beforeAutospacing="0" w:after="98" w:afterAutospacing="0" w:line="277" w:lineRule="atLeast"/>
        <w:ind w:firstLine="284"/>
        <w:jc w:val="center"/>
        <w:rPr>
          <w:rFonts w:eastAsiaTheme="minorHAnsi"/>
          <w:sz w:val="28"/>
          <w:szCs w:val="28"/>
          <w:lang w:eastAsia="en-US"/>
        </w:rPr>
      </w:pPr>
      <w:r w:rsidRPr="00FF1CBB">
        <w:rPr>
          <w:rFonts w:eastAsiaTheme="minorHAnsi"/>
          <w:sz w:val="28"/>
          <w:szCs w:val="28"/>
          <w:lang w:eastAsia="en-US"/>
        </w:rPr>
        <w:t>Дворец Марли</w:t>
      </w:r>
    </w:p>
    <w:p w:rsidR="008D5F19" w:rsidRPr="00FF1CBB" w:rsidRDefault="008D5F19" w:rsidP="008D5F19">
      <w:pPr>
        <w:pStyle w:val="a7"/>
        <w:spacing w:before="0" w:beforeAutospacing="0" w:after="98" w:afterAutospacing="0" w:line="277" w:lineRule="atLeast"/>
        <w:ind w:firstLine="284"/>
        <w:jc w:val="both"/>
        <w:rPr>
          <w:rFonts w:eastAsiaTheme="minorHAnsi"/>
          <w:sz w:val="28"/>
          <w:szCs w:val="28"/>
          <w:lang w:eastAsia="en-US"/>
        </w:rPr>
      </w:pPr>
      <w:r w:rsidRPr="00FF1CBB">
        <w:rPr>
          <w:rFonts w:eastAsiaTheme="minorHAnsi"/>
          <w:sz w:val="28"/>
          <w:szCs w:val="28"/>
          <w:lang w:eastAsia="en-US"/>
        </w:rPr>
        <w:t xml:space="preserve">Марли — главное сооружение западной части Нижнего парка. Несмотря на небольшие размеры, он играет достаточно важную роль в общей структуре всего ансамбля. От дворца лучеобразно отходят три главные аллеи, прорезающие парк с запада на восток: центральная — Марлинская, северная — </w:t>
      </w:r>
      <w:proofErr w:type="spellStart"/>
      <w:r w:rsidRPr="00FF1CBB">
        <w:rPr>
          <w:rFonts w:eastAsiaTheme="minorHAnsi"/>
          <w:sz w:val="28"/>
          <w:szCs w:val="28"/>
          <w:lang w:eastAsia="en-US"/>
        </w:rPr>
        <w:t>Малибанская</w:t>
      </w:r>
      <w:proofErr w:type="spellEnd"/>
      <w:r w:rsidRPr="00FF1CBB">
        <w:rPr>
          <w:rFonts w:eastAsiaTheme="minorHAnsi"/>
          <w:sz w:val="28"/>
          <w:szCs w:val="28"/>
          <w:lang w:eastAsia="en-US"/>
        </w:rPr>
        <w:t xml:space="preserve"> и южная — березовая. Изящный фасад дворца с высокой крышей и тонким кружевом балконных решеток. Проект «Малых приморских палат», как они упоминались в первоначальных документах, создал архитектор </w:t>
      </w:r>
      <w:proofErr w:type="spellStart"/>
      <w:r w:rsidRPr="00FF1CBB">
        <w:rPr>
          <w:rFonts w:eastAsiaTheme="minorHAnsi"/>
          <w:sz w:val="28"/>
          <w:szCs w:val="28"/>
          <w:lang w:eastAsia="en-US"/>
        </w:rPr>
        <w:t>И.Браунштейн</w:t>
      </w:r>
      <w:proofErr w:type="spellEnd"/>
      <w:r w:rsidRPr="00FF1CBB">
        <w:rPr>
          <w:rFonts w:eastAsiaTheme="minorHAnsi"/>
          <w:sz w:val="28"/>
          <w:szCs w:val="28"/>
          <w:lang w:eastAsia="en-US"/>
        </w:rPr>
        <w:t>. По первоначальному замыслу строение должно быть одноэтажным. Однако, когда на следующий год здание подвели под крышу, Петр I приказал его надстроить, и к 1723 году второй этаж был готов. Через год закончили основные отделочные работы в интерьерах. Новый дворец получил название Марли на манер резиденции французских королей в Марли-де-</w:t>
      </w:r>
      <w:proofErr w:type="spellStart"/>
      <w:r w:rsidRPr="00FF1CBB">
        <w:rPr>
          <w:rFonts w:eastAsiaTheme="minorHAnsi"/>
          <w:sz w:val="28"/>
          <w:szCs w:val="28"/>
          <w:lang w:eastAsia="en-US"/>
        </w:rPr>
        <w:t>Руа</w:t>
      </w:r>
      <w:proofErr w:type="spellEnd"/>
      <w:r w:rsidRPr="00FF1CBB">
        <w:rPr>
          <w:rFonts w:eastAsiaTheme="minorHAnsi"/>
          <w:sz w:val="28"/>
          <w:szCs w:val="28"/>
          <w:lang w:eastAsia="en-US"/>
        </w:rPr>
        <w:t xml:space="preserve"> близ Парижа, которую Петр Великий посетил во время своего пребывания во Франции в 1717 году.</w:t>
      </w:r>
    </w:p>
    <w:p w:rsidR="008D5F19" w:rsidRPr="00FF1CBB" w:rsidRDefault="008D5F19" w:rsidP="008D5F19">
      <w:pPr>
        <w:pStyle w:val="a7"/>
        <w:spacing w:before="0" w:beforeAutospacing="0" w:after="0" w:afterAutospacing="0" w:line="277" w:lineRule="atLeast"/>
        <w:ind w:firstLine="284"/>
        <w:jc w:val="both"/>
        <w:rPr>
          <w:rFonts w:eastAsiaTheme="minorHAnsi"/>
          <w:sz w:val="28"/>
          <w:szCs w:val="28"/>
          <w:lang w:eastAsia="en-US"/>
        </w:rPr>
      </w:pPr>
      <w:r w:rsidRPr="00FF1CBB">
        <w:rPr>
          <w:rFonts w:eastAsiaTheme="minorHAnsi"/>
          <w:sz w:val="28"/>
          <w:szCs w:val="28"/>
          <w:lang w:eastAsia="en-US"/>
        </w:rPr>
        <w:t xml:space="preserve">Предназначался дворец для проживания знатных особ. Но уже в середине XVIII века он был превращен в своеобразное хранилище предметов, связанных с именем Петра Великого. На протяжении почти двух столетий </w:t>
      </w:r>
      <w:r w:rsidRPr="00FF1CBB">
        <w:rPr>
          <w:rFonts w:eastAsiaTheme="minorHAnsi"/>
          <w:sz w:val="28"/>
          <w:szCs w:val="28"/>
          <w:lang w:eastAsia="en-US"/>
        </w:rPr>
        <w:lastRenderedPageBreak/>
        <w:t xml:space="preserve">Марли не подвергался переделкам. Но в конце XIX века стены дали трещины, и по предложению архитектора А. Семенова дворец после тщательных обмеров был разобран до основания и вновь собран после укрепления фундамента из </w:t>
      </w:r>
      <w:r w:rsidR="00556572" w:rsidRPr="00FF1CBB">
        <w:rPr>
          <w:rFonts w:eastAsiaTheme="minorHAnsi"/>
          <w:sz w:val="28"/>
          <w:szCs w:val="28"/>
          <w:lang w:eastAsia="en-US"/>
        </w:rPr>
        <w:t>тех,</w:t>
      </w:r>
      <w:r w:rsidRPr="00FF1CBB">
        <w:rPr>
          <w:rFonts w:eastAsiaTheme="minorHAnsi"/>
          <w:sz w:val="28"/>
          <w:szCs w:val="28"/>
          <w:lang w:eastAsia="en-US"/>
        </w:rPr>
        <w:t xml:space="preserve"> же материалов. Затем на место вернулся весь снятый декор помещений.</w:t>
      </w:r>
      <w:r>
        <w:rPr>
          <w:rStyle w:val="a6"/>
          <w:rFonts w:eastAsiaTheme="minorHAnsi"/>
          <w:sz w:val="28"/>
          <w:szCs w:val="28"/>
          <w:lang w:eastAsia="en-US"/>
        </w:rPr>
        <w:footnoteReference w:id="29"/>
      </w:r>
    </w:p>
    <w:p w:rsidR="008D5F19" w:rsidRPr="00FF1CBB" w:rsidRDefault="008D5F19" w:rsidP="008D5F19">
      <w:pPr>
        <w:pStyle w:val="a7"/>
        <w:spacing w:before="0" w:beforeAutospacing="0" w:after="98" w:afterAutospacing="0" w:line="277" w:lineRule="atLeast"/>
        <w:ind w:firstLine="284"/>
        <w:jc w:val="both"/>
        <w:rPr>
          <w:rFonts w:eastAsiaTheme="minorHAnsi"/>
          <w:sz w:val="28"/>
          <w:szCs w:val="28"/>
          <w:lang w:eastAsia="en-US"/>
        </w:rPr>
      </w:pPr>
      <w:r w:rsidRPr="00FF1CBB">
        <w:rPr>
          <w:rFonts w:eastAsiaTheme="minorHAnsi"/>
          <w:sz w:val="28"/>
          <w:szCs w:val="28"/>
          <w:lang w:eastAsia="en-US"/>
        </w:rPr>
        <w:t xml:space="preserve">Во дворце хранятся личные вещи императора Петра I: суконный плащ-епанча, штофы из цветного стекла с печатями «Данциг» и «Лондон», две фляги из коричневого стекла, по преданию привезенные Петром из города </w:t>
      </w:r>
      <w:proofErr w:type="spellStart"/>
      <w:r w:rsidRPr="00FF1CBB">
        <w:rPr>
          <w:rFonts w:eastAsiaTheme="minorHAnsi"/>
          <w:sz w:val="28"/>
          <w:szCs w:val="28"/>
          <w:lang w:eastAsia="en-US"/>
        </w:rPr>
        <w:t>Спа</w:t>
      </w:r>
      <w:proofErr w:type="spellEnd"/>
      <w:r w:rsidRPr="00FF1CBB">
        <w:rPr>
          <w:rFonts w:eastAsiaTheme="minorHAnsi"/>
          <w:sz w:val="28"/>
          <w:szCs w:val="28"/>
          <w:lang w:eastAsia="en-US"/>
        </w:rPr>
        <w:t>, сделанный его руками столик со вставкой из «аспидного» камня. Почти половина живописных полотен во дворце происходит из первоначальной коллекции Петра I.</w:t>
      </w:r>
    </w:p>
    <w:p w:rsidR="008D5F19" w:rsidRDefault="008D5F19" w:rsidP="008D5F19">
      <w:pPr>
        <w:pStyle w:val="a7"/>
        <w:spacing w:before="0" w:beforeAutospacing="0" w:after="98" w:afterAutospacing="0" w:line="277" w:lineRule="atLeast"/>
        <w:ind w:firstLine="284"/>
        <w:jc w:val="both"/>
        <w:rPr>
          <w:rFonts w:eastAsiaTheme="minorHAnsi"/>
          <w:sz w:val="28"/>
          <w:szCs w:val="28"/>
          <w:lang w:eastAsia="en-US"/>
        </w:rPr>
      </w:pPr>
      <w:r w:rsidRPr="00FF1CBB">
        <w:rPr>
          <w:rFonts w:eastAsiaTheme="minorHAnsi"/>
          <w:sz w:val="28"/>
          <w:szCs w:val="28"/>
          <w:lang w:eastAsia="en-US"/>
        </w:rPr>
        <w:t>Разрушенный в годы</w:t>
      </w:r>
      <w:r w:rsidR="00556572">
        <w:rPr>
          <w:rFonts w:eastAsiaTheme="minorHAnsi"/>
          <w:sz w:val="28"/>
          <w:szCs w:val="28"/>
          <w:lang w:eastAsia="en-US"/>
        </w:rPr>
        <w:t xml:space="preserve">, </w:t>
      </w:r>
      <w:r w:rsidR="00556572" w:rsidRPr="00FF1CBB">
        <w:rPr>
          <w:rFonts w:eastAsiaTheme="minorHAnsi"/>
          <w:sz w:val="28"/>
          <w:szCs w:val="28"/>
          <w:lang w:eastAsia="en-US"/>
        </w:rPr>
        <w:t>В</w:t>
      </w:r>
      <w:r w:rsidRPr="00FF1CBB">
        <w:rPr>
          <w:rFonts w:eastAsiaTheme="minorHAnsi"/>
          <w:sz w:val="28"/>
          <w:szCs w:val="28"/>
          <w:lang w:eastAsia="en-US"/>
        </w:rPr>
        <w:t xml:space="preserve">торой мировой войны, дворец был восстановлен по проекту </w:t>
      </w:r>
      <w:proofErr w:type="spellStart"/>
      <w:r w:rsidRPr="00FF1CBB">
        <w:rPr>
          <w:rFonts w:eastAsiaTheme="minorHAnsi"/>
          <w:sz w:val="28"/>
          <w:szCs w:val="28"/>
          <w:lang w:eastAsia="en-US"/>
        </w:rPr>
        <w:t>Е.Казанской</w:t>
      </w:r>
      <w:proofErr w:type="spellEnd"/>
      <w:r w:rsidRPr="00FF1CBB">
        <w:rPr>
          <w:rFonts w:eastAsiaTheme="minorHAnsi"/>
          <w:sz w:val="28"/>
          <w:szCs w:val="28"/>
          <w:lang w:eastAsia="en-US"/>
        </w:rPr>
        <w:t xml:space="preserve"> и А Гессена и открыт для посетителей в 1982 году.</w:t>
      </w:r>
      <w:r>
        <w:rPr>
          <w:rStyle w:val="a6"/>
          <w:rFonts w:eastAsiaTheme="minorHAnsi"/>
          <w:sz w:val="28"/>
          <w:szCs w:val="28"/>
          <w:lang w:eastAsia="en-US"/>
        </w:rPr>
        <w:footnoteReference w:id="30"/>
      </w:r>
    </w:p>
    <w:p w:rsidR="00556572" w:rsidRPr="00FF1CBB" w:rsidRDefault="00556572" w:rsidP="008D5F19">
      <w:pPr>
        <w:pStyle w:val="a7"/>
        <w:spacing w:before="0" w:beforeAutospacing="0" w:after="98" w:afterAutospacing="0" w:line="277" w:lineRule="atLeast"/>
        <w:ind w:firstLine="284"/>
        <w:jc w:val="both"/>
        <w:rPr>
          <w:rFonts w:eastAsiaTheme="minorHAnsi"/>
          <w:sz w:val="28"/>
          <w:szCs w:val="28"/>
          <w:lang w:eastAsia="en-US"/>
        </w:rPr>
      </w:pPr>
    </w:p>
    <w:p w:rsidR="008D5F19" w:rsidRPr="00556572" w:rsidRDefault="00556572" w:rsidP="00556572">
      <w:pPr>
        <w:pStyle w:val="a7"/>
        <w:spacing w:before="0" w:beforeAutospacing="0" w:after="98" w:afterAutospacing="0" w:line="277" w:lineRule="atLeast"/>
        <w:ind w:firstLine="284"/>
        <w:jc w:val="both"/>
        <w:rPr>
          <w:rFonts w:eastAsiaTheme="minorHAnsi"/>
          <w:sz w:val="28"/>
          <w:szCs w:val="28"/>
          <w:lang w:eastAsia="en-US"/>
        </w:rPr>
      </w:pPr>
      <w:r w:rsidRPr="00556572">
        <w:rPr>
          <w:color w:val="645952"/>
          <w:sz w:val="28"/>
          <w:szCs w:val="28"/>
          <w:shd w:val="clear" w:color="auto" w:fill="FFFFFF"/>
        </w:rPr>
        <w:t xml:space="preserve"> </w:t>
      </w:r>
      <w:r w:rsidRPr="00556572">
        <w:rPr>
          <w:rFonts w:eastAsiaTheme="minorHAnsi"/>
          <w:sz w:val="28"/>
          <w:szCs w:val="28"/>
          <w:lang w:eastAsia="en-US"/>
        </w:rPr>
        <w:t>Итак, дворцово-парковый ансамбль Петродворца — одно из высших достижений русской национальной культуры, прекрасный пример органического синтеза архитектуры и скульптуры, садово-паркового и инженерного искусства. Он обладает богатейшей коллекцией русского и западноевропейского изобразительного и прикладного искусства XVIII - начала XX в. Более двух столетий, из года в год, с начала лета и до самой осени, дворцы, фонтаны и парки Петергофа предстают великолепным зрелищем, где с подлинным триумфом достигнут союз архитектуры, ландшафтного искусства и скульптуры. Каждая деталь, любая часть или фрагмент ансамбля Петергофа - выдающееся творение первоклассных мастеров Европы и России, по красоте и мощи художественного воздействия сравнимые с лучшими произведениями мирового искусства.</w:t>
      </w:r>
    </w:p>
    <w:p w:rsidR="004733E9" w:rsidRDefault="004733E9" w:rsidP="008D5F19">
      <w:pPr>
        <w:spacing w:before="100" w:beforeAutospacing="1" w:after="100" w:afterAutospacing="1" w:line="240" w:lineRule="auto"/>
        <w:jc w:val="both"/>
        <w:rPr>
          <w:rFonts w:ascii="Times New Roman" w:hAnsi="Times New Roman" w:cs="Times New Roman"/>
          <w:sz w:val="28"/>
          <w:szCs w:val="28"/>
        </w:rPr>
      </w:pPr>
    </w:p>
    <w:p w:rsidR="004733E9" w:rsidRDefault="004733E9">
      <w:pPr>
        <w:rPr>
          <w:rFonts w:ascii="Times New Roman" w:hAnsi="Times New Roman" w:cs="Times New Roman"/>
          <w:sz w:val="28"/>
          <w:szCs w:val="28"/>
        </w:rPr>
      </w:pPr>
      <w:r>
        <w:rPr>
          <w:rFonts w:ascii="Times New Roman" w:hAnsi="Times New Roman" w:cs="Times New Roman"/>
          <w:sz w:val="28"/>
          <w:szCs w:val="28"/>
        </w:rPr>
        <w:br w:type="page"/>
      </w:r>
    </w:p>
    <w:p w:rsidR="004733E9" w:rsidRPr="00D01188" w:rsidRDefault="004733E9" w:rsidP="004733E9">
      <w:pPr>
        <w:shd w:val="clear" w:color="auto" w:fill="FFFFFF"/>
        <w:spacing w:after="225" w:line="300" w:lineRule="atLeast"/>
        <w:ind w:firstLine="284"/>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 xml:space="preserve">Глава </w:t>
      </w:r>
      <w:r>
        <w:rPr>
          <w:rFonts w:ascii="Times New Roman" w:hAnsi="Times New Roman" w:cs="Times New Roman"/>
          <w:bCs/>
          <w:sz w:val="28"/>
          <w:szCs w:val="28"/>
          <w:lang w:val="en-US"/>
        </w:rPr>
        <w:t>II</w:t>
      </w:r>
      <w:r>
        <w:rPr>
          <w:rFonts w:ascii="Times New Roman" w:hAnsi="Times New Roman" w:cs="Times New Roman"/>
          <w:bCs/>
          <w:sz w:val="28"/>
          <w:szCs w:val="28"/>
        </w:rPr>
        <w:t>. Экскурсионная деятельность в Петергофе.</w:t>
      </w:r>
    </w:p>
    <w:p w:rsidR="004733E9" w:rsidRPr="008217AC" w:rsidRDefault="004733E9" w:rsidP="004733E9">
      <w:pPr>
        <w:shd w:val="clear" w:color="auto" w:fill="FFFFFF"/>
        <w:spacing w:after="225" w:line="300" w:lineRule="atLeast"/>
        <w:ind w:firstLine="284"/>
        <w:jc w:val="both"/>
        <w:textAlignment w:val="baseline"/>
        <w:rPr>
          <w:rFonts w:ascii="Times New Roman" w:hAnsi="Times New Roman" w:cs="Times New Roman"/>
          <w:sz w:val="28"/>
          <w:szCs w:val="28"/>
        </w:rPr>
      </w:pPr>
      <w:r w:rsidRPr="008217AC">
        <w:rPr>
          <w:rFonts w:ascii="Times New Roman" w:hAnsi="Times New Roman" w:cs="Times New Roman"/>
          <w:bCs/>
          <w:sz w:val="28"/>
          <w:szCs w:val="28"/>
        </w:rPr>
        <w:t>Экскурсионная деятельность</w:t>
      </w:r>
      <w:r w:rsidRPr="008217AC">
        <w:t> </w:t>
      </w:r>
      <w:r w:rsidRPr="008217AC">
        <w:rPr>
          <w:rFonts w:ascii="Times New Roman" w:hAnsi="Times New Roman" w:cs="Times New Roman"/>
          <w:sz w:val="28"/>
          <w:szCs w:val="28"/>
        </w:rPr>
        <w:t xml:space="preserve">— это деятельность по организации ознакомления туристов и экскурсантов с экскурсионными объектами без предоставления услуг размещения (ночлега). Организованная экскурсионная деятельность должна осуществляться квалифицированными работниками, знающими требования, предъявляемые к технологии создания экскурсионных услуг и обслуживания экскурсантов, и затрагивать самые широкие слои населения. </w:t>
      </w:r>
    </w:p>
    <w:p w:rsidR="004733E9" w:rsidRPr="008217AC" w:rsidRDefault="004733E9" w:rsidP="004733E9">
      <w:pPr>
        <w:shd w:val="clear" w:color="auto" w:fill="FFFFFF"/>
        <w:spacing w:after="225" w:line="300" w:lineRule="atLeast"/>
        <w:ind w:firstLine="284"/>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Впервые экскурсии стали внедряться в учебный процесс прогрессивными педагогами</w:t>
      </w:r>
      <w:r w:rsidRPr="008217AC">
        <w:t> </w:t>
      </w:r>
      <w:r w:rsidRPr="008217AC">
        <w:rPr>
          <w:rFonts w:ascii="Times New Roman" w:hAnsi="Times New Roman" w:cs="Times New Roman"/>
          <w:sz w:val="28"/>
          <w:szCs w:val="28"/>
        </w:rPr>
        <w:t>Западной Европы</w:t>
      </w:r>
      <w:r w:rsidRPr="008217AC">
        <w:t> </w:t>
      </w:r>
      <w:r w:rsidRPr="008217AC">
        <w:rPr>
          <w:rFonts w:ascii="Times New Roman" w:hAnsi="Times New Roman" w:cs="Times New Roman"/>
          <w:sz w:val="28"/>
          <w:szCs w:val="28"/>
        </w:rPr>
        <w:t>и</w:t>
      </w:r>
      <w:r w:rsidRPr="008217AC">
        <w:t> </w:t>
      </w:r>
      <w:r w:rsidRPr="008217AC">
        <w:rPr>
          <w:rFonts w:ascii="Times New Roman" w:hAnsi="Times New Roman" w:cs="Times New Roman"/>
          <w:sz w:val="28"/>
          <w:szCs w:val="28"/>
        </w:rPr>
        <w:t>России, выступавшими против</w:t>
      </w:r>
      <w:r w:rsidRPr="008217AC">
        <w:t> </w:t>
      </w:r>
      <w:r w:rsidRPr="008217AC">
        <w:rPr>
          <w:rFonts w:ascii="Times New Roman" w:hAnsi="Times New Roman" w:cs="Times New Roman"/>
          <w:sz w:val="28"/>
          <w:szCs w:val="28"/>
        </w:rPr>
        <w:t>схоластики</w:t>
      </w:r>
      <w:r w:rsidRPr="008217AC">
        <w:t> </w:t>
      </w:r>
      <w:r w:rsidRPr="008217AC">
        <w:rPr>
          <w:rFonts w:ascii="Times New Roman" w:hAnsi="Times New Roman" w:cs="Times New Roman"/>
          <w:sz w:val="28"/>
          <w:szCs w:val="28"/>
        </w:rPr>
        <w:t>в преподавании, в конце XVIII — начале XIX веков. Постепенно они стали органической частью учебного процесса в школе. В</w:t>
      </w:r>
      <w:r w:rsidRPr="008217AC">
        <w:t> </w:t>
      </w:r>
      <w:r w:rsidRPr="008217AC">
        <w:rPr>
          <w:rFonts w:ascii="Times New Roman" w:hAnsi="Times New Roman" w:cs="Times New Roman"/>
          <w:sz w:val="28"/>
          <w:szCs w:val="28"/>
        </w:rPr>
        <w:t>1910 году</w:t>
      </w:r>
      <w:r w:rsidRPr="008217AC">
        <w:t> </w:t>
      </w:r>
      <w:r w:rsidRPr="008217AC">
        <w:rPr>
          <w:rFonts w:ascii="Times New Roman" w:hAnsi="Times New Roman" w:cs="Times New Roman"/>
          <w:sz w:val="28"/>
          <w:szCs w:val="28"/>
        </w:rPr>
        <w:t>в Москве была создана Центральная экскурсионная комиссия, обслуживавшая школьников и педагогов.</w:t>
      </w:r>
      <w:r>
        <w:rPr>
          <w:rStyle w:val="a6"/>
          <w:szCs w:val="28"/>
        </w:rPr>
        <w:footnoteReference w:id="31"/>
      </w:r>
    </w:p>
    <w:p w:rsidR="004733E9" w:rsidRPr="001E3EA7" w:rsidRDefault="004733E9" w:rsidP="004733E9">
      <w:pPr>
        <w:shd w:val="clear" w:color="auto" w:fill="FFFFFF"/>
        <w:spacing w:after="225" w:line="300" w:lineRule="atLeast"/>
        <w:ind w:firstLine="284"/>
        <w:jc w:val="both"/>
        <w:textAlignment w:val="baseline"/>
        <w:rPr>
          <w:rFonts w:ascii="Times New Roman" w:hAnsi="Times New Roman" w:cs="Times New Roman"/>
          <w:color w:val="333333"/>
          <w:sz w:val="28"/>
          <w:szCs w:val="28"/>
          <w:shd w:val="clear" w:color="auto" w:fill="FFFFFF"/>
        </w:rPr>
      </w:pPr>
      <w:r w:rsidRPr="008217AC">
        <w:rPr>
          <w:rFonts w:ascii="Times New Roman" w:hAnsi="Times New Roman" w:cs="Times New Roman"/>
          <w:sz w:val="28"/>
          <w:szCs w:val="28"/>
        </w:rPr>
        <w:t>Говоря о государственном музее заповеднике, главная задача экскурсоводов — помочь всем, кто хочет ближе познакомиться с жемчужиной города Санкт-Петербурга — дворцово-парковым ансамблем Петергоф, с его историей, будущим и настоящим, вникнуть в завораживающие тайны дворцовых интриг династии Романовых, заглянуть в императорские покои, где вершилась судьба Великой Российской державы на протяжении трех веков</w:t>
      </w:r>
      <w:r w:rsidRPr="001E3EA7">
        <w:rPr>
          <w:rFonts w:ascii="Times New Roman" w:hAnsi="Times New Roman" w:cs="Times New Roman"/>
          <w:color w:val="333333"/>
          <w:sz w:val="28"/>
          <w:szCs w:val="28"/>
          <w:shd w:val="clear" w:color="auto" w:fill="FFFFFF"/>
        </w:rPr>
        <w:t>.</w:t>
      </w:r>
    </w:p>
    <w:p w:rsidR="004733E9" w:rsidRPr="008217AC" w:rsidRDefault="004733E9" w:rsidP="004733E9">
      <w:pPr>
        <w:shd w:val="clear" w:color="auto" w:fill="FFFFFF"/>
        <w:spacing w:after="225" w:line="300" w:lineRule="atLeast"/>
        <w:ind w:firstLine="284"/>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Все экскурсоводы, имеют все необходимые лицензии и разрешения на осуществление экскурсионной деятельности на территории государственного музея-заповедника Петергоф. Все они, без исключения, имеют соответствующее высшее образование, это великолепные специалисты, владеющие уникальной информацией. Ежегодно проходят обучение, посещают исторические семинары и выставки.</w:t>
      </w:r>
    </w:p>
    <w:p w:rsidR="004733E9" w:rsidRPr="008217AC" w:rsidRDefault="004733E9" w:rsidP="004733E9">
      <w:pPr>
        <w:shd w:val="clear" w:color="auto" w:fill="FFFFFF"/>
        <w:spacing w:after="225" w:line="300" w:lineRule="atLeast"/>
        <w:ind w:firstLine="284"/>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Бесценный опыт безупречной работы в сфере экскурсионного и туристического бизнеса, позволяет достичь высочайшего уровня обслуживания. Руководители экскурсионного отдела, гиды и экскурсоводы, водители — все сотрудники нашей компании считают своим долгом создать максимум удобств и комфорта для туристов.</w:t>
      </w:r>
      <w:r>
        <w:rPr>
          <w:rStyle w:val="a6"/>
          <w:szCs w:val="28"/>
        </w:rPr>
        <w:footnoteReference w:id="32"/>
      </w:r>
    </w:p>
    <w:p w:rsidR="004733E9" w:rsidRPr="001E3EA7" w:rsidRDefault="004733E9" w:rsidP="004733E9">
      <w:pPr>
        <w:shd w:val="clear" w:color="auto" w:fill="FFFFFF"/>
        <w:spacing w:after="225" w:line="300" w:lineRule="atLeast"/>
        <w:ind w:firstLine="284"/>
        <w:jc w:val="both"/>
        <w:textAlignment w:val="baseline"/>
        <w:rPr>
          <w:rFonts w:ascii="Times New Roman" w:hAnsi="Times New Roman" w:cs="Times New Roman"/>
          <w:color w:val="333333"/>
          <w:sz w:val="28"/>
          <w:szCs w:val="28"/>
          <w:shd w:val="clear" w:color="auto" w:fill="FFFFFF"/>
        </w:rPr>
      </w:pPr>
      <w:r w:rsidRPr="008217AC">
        <w:rPr>
          <w:rFonts w:ascii="Times New Roman" w:hAnsi="Times New Roman" w:cs="Times New Roman"/>
          <w:sz w:val="28"/>
          <w:szCs w:val="28"/>
        </w:rPr>
        <w:t xml:space="preserve">За долгие годы было разработано более 50 экскурсионных маршрутов по Нижнему парку, Верхнему саду и парку Александрия. Дворцы, музеи и павильоны входят в состав всех экскурсионных программ. Каждая экскурсия в Петергофе по-своему уникальна, интересна как для взрослых, так и для </w:t>
      </w:r>
      <w:r w:rsidRPr="008217AC">
        <w:rPr>
          <w:rFonts w:ascii="Times New Roman" w:hAnsi="Times New Roman" w:cs="Times New Roman"/>
          <w:sz w:val="28"/>
          <w:szCs w:val="28"/>
        </w:rPr>
        <w:lastRenderedPageBreak/>
        <w:t>детей. Также можно создать индивидуальный маршрут экскурсии с посещением любых достопримечательностей на выбор гостей. </w:t>
      </w:r>
      <w:proofErr w:type="gramStart"/>
      <w:r w:rsidRPr="008217AC">
        <w:rPr>
          <w:rFonts w:ascii="Times New Roman" w:hAnsi="Times New Roman" w:cs="Times New Roman"/>
          <w:sz w:val="28"/>
          <w:szCs w:val="28"/>
        </w:rPr>
        <w:t>Экскурсоводы  с</w:t>
      </w:r>
      <w:proofErr w:type="gramEnd"/>
      <w:r w:rsidRPr="008217AC">
        <w:rPr>
          <w:rFonts w:ascii="Times New Roman" w:hAnsi="Times New Roman" w:cs="Times New Roman"/>
          <w:sz w:val="28"/>
          <w:szCs w:val="28"/>
        </w:rPr>
        <w:t xml:space="preserve"> огромным удовольствием и почтением работают и с иностранными туристами. На данный момент с ними сотрудничают более 450 лицензированных и аккредитованных правительством Санкт-Петербурга гидов-экскурсоводов с огромным опытом обслуживания (даже первых лиц</w:t>
      </w:r>
      <w:r w:rsidRPr="001E3EA7">
        <w:rPr>
          <w:rFonts w:ascii="Times New Roman" w:hAnsi="Times New Roman" w:cs="Times New Roman"/>
          <w:color w:val="333333"/>
          <w:sz w:val="28"/>
          <w:szCs w:val="28"/>
          <w:shd w:val="clear" w:color="auto" w:fill="FFFFFF"/>
        </w:rPr>
        <w:t xml:space="preserve"> </w:t>
      </w:r>
      <w:r w:rsidRPr="008217AC">
        <w:rPr>
          <w:rFonts w:ascii="Times New Roman" w:hAnsi="Times New Roman" w:cs="Times New Roman"/>
          <w:sz w:val="28"/>
          <w:szCs w:val="28"/>
        </w:rPr>
        <w:t xml:space="preserve">государств). Они с радостью проведут экскурсию по Петергофу с посещением любых достопримечательностей для иностранных гостей, практически на любом иностранном языке, включая такие редкие наречия, как: Фарси, </w:t>
      </w:r>
      <w:proofErr w:type="spellStart"/>
      <w:r w:rsidRPr="008217AC">
        <w:rPr>
          <w:rFonts w:ascii="Times New Roman" w:hAnsi="Times New Roman" w:cs="Times New Roman"/>
          <w:sz w:val="28"/>
          <w:szCs w:val="28"/>
        </w:rPr>
        <w:t>Онгота</w:t>
      </w:r>
      <w:proofErr w:type="spellEnd"/>
      <w:r w:rsidRPr="008217AC">
        <w:rPr>
          <w:rFonts w:ascii="Times New Roman" w:hAnsi="Times New Roman" w:cs="Times New Roman"/>
          <w:sz w:val="28"/>
          <w:szCs w:val="28"/>
        </w:rPr>
        <w:t xml:space="preserve">, Лики и </w:t>
      </w:r>
      <w:proofErr w:type="spellStart"/>
      <w:r w:rsidRPr="008217AC">
        <w:rPr>
          <w:rFonts w:ascii="Times New Roman" w:hAnsi="Times New Roman" w:cs="Times New Roman"/>
          <w:sz w:val="28"/>
          <w:szCs w:val="28"/>
        </w:rPr>
        <w:t>Ньереп</w:t>
      </w:r>
      <w:proofErr w:type="spellEnd"/>
      <w:r w:rsidRPr="008217AC">
        <w:rPr>
          <w:rFonts w:ascii="Times New Roman" w:hAnsi="Times New Roman" w:cs="Times New Roman"/>
          <w:sz w:val="28"/>
          <w:szCs w:val="28"/>
        </w:rPr>
        <w:t>.</w:t>
      </w:r>
    </w:p>
    <w:p w:rsidR="004733E9" w:rsidRPr="008217AC" w:rsidRDefault="004733E9" w:rsidP="004733E9">
      <w:pPr>
        <w:shd w:val="clear" w:color="auto" w:fill="FFFFFF"/>
        <w:spacing w:after="0" w:line="300" w:lineRule="atLeast"/>
        <w:ind w:left="-284"/>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Правила экскурсионного обслуживания для туристских групп:</w:t>
      </w:r>
    </w:p>
    <w:p w:rsidR="004733E9" w:rsidRPr="008217AC" w:rsidRDefault="004733E9" w:rsidP="004733E9">
      <w:pPr>
        <w:shd w:val="clear" w:color="auto" w:fill="FFFFFF"/>
        <w:spacing w:after="0" w:line="300" w:lineRule="atLeast"/>
        <w:ind w:left="-284"/>
        <w:jc w:val="both"/>
        <w:textAlignment w:val="baseline"/>
        <w:rPr>
          <w:rFonts w:ascii="Times New Roman" w:hAnsi="Times New Roman" w:cs="Times New Roman"/>
          <w:sz w:val="28"/>
          <w:szCs w:val="28"/>
        </w:rPr>
      </w:pPr>
    </w:p>
    <w:p w:rsidR="004733E9" w:rsidRPr="008217AC" w:rsidRDefault="004733E9" w:rsidP="004733E9">
      <w:pPr>
        <w:numPr>
          <w:ilvl w:val="0"/>
          <w:numId w:val="6"/>
        </w:numPr>
        <w:shd w:val="clear" w:color="auto" w:fill="FFFFFF"/>
        <w:spacing w:after="0" w:line="300" w:lineRule="atLeast"/>
        <w:ind w:left="-284" w:firstLine="0"/>
        <w:jc w:val="both"/>
        <w:textAlignment w:val="baseline"/>
        <w:rPr>
          <w:rFonts w:ascii="Times New Roman" w:hAnsi="Times New Roman" w:cs="Times New Roman"/>
          <w:sz w:val="28"/>
          <w:szCs w:val="28"/>
        </w:rPr>
      </w:pPr>
      <w:r w:rsidRPr="008217AC">
        <w:rPr>
          <w:rFonts w:ascii="Times New Roman" w:hAnsi="Times New Roman" w:cs="Times New Roman"/>
          <w:sz w:val="28"/>
          <w:szCs w:val="28"/>
        </w:rPr>
        <w:t>Цены на входные билеты и экскурсионное обслуживание смотреть на сайте или звонить по телефону.</w:t>
      </w:r>
    </w:p>
    <w:p w:rsidR="004733E9" w:rsidRPr="008217AC" w:rsidRDefault="004733E9" w:rsidP="004733E9">
      <w:pPr>
        <w:numPr>
          <w:ilvl w:val="0"/>
          <w:numId w:val="6"/>
        </w:numPr>
        <w:shd w:val="clear" w:color="auto" w:fill="FFFFFF"/>
        <w:spacing w:after="75" w:line="300" w:lineRule="atLeast"/>
        <w:ind w:left="-284" w:firstLine="0"/>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Заказчик должен представить заявку на экскурсионное обслуживание не менее чем за 2 дня до прибытия туристской группы.</w:t>
      </w:r>
    </w:p>
    <w:p w:rsidR="004733E9" w:rsidRPr="008217AC" w:rsidRDefault="004733E9" w:rsidP="004733E9">
      <w:pPr>
        <w:numPr>
          <w:ilvl w:val="0"/>
          <w:numId w:val="6"/>
        </w:numPr>
        <w:shd w:val="clear" w:color="auto" w:fill="FFFFFF"/>
        <w:spacing w:after="75" w:line="300" w:lineRule="atLeast"/>
        <w:ind w:left="-284" w:firstLine="0"/>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Заказчик обязуется предупреждать экскурсионный отдел о невозможности группы прибыть в указанный день не позднее, чем за сутки; в указанное время — не позднее, чем за 1,5 часа до начала экскурсии.</w:t>
      </w:r>
    </w:p>
    <w:p w:rsidR="004733E9" w:rsidRPr="008217AC" w:rsidRDefault="004733E9" w:rsidP="004733E9">
      <w:pPr>
        <w:numPr>
          <w:ilvl w:val="0"/>
          <w:numId w:val="6"/>
        </w:numPr>
        <w:shd w:val="clear" w:color="auto" w:fill="FFFFFF"/>
        <w:spacing w:after="75" w:line="300" w:lineRule="atLeast"/>
        <w:ind w:left="-284" w:firstLine="0"/>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Ответственность за своевременное прибытие группы несет заказчик. В случае опоздания группы более чем на 45 минут без уведомления экскурсионного отдела, заказ на обслуживание снимается.</w:t>
      </w:r>
    </w:p>
    <w:p w:rsidR="004733E9" w:rsidRPr="008217AC" w:rsidRDefault="004733E9" w:rsidP="004733E9">
      <w:pPr>
        <w:numPr>
          <w:ilvl w:val="0"/>
          <w:numId w:val="6"/>
        </w:numPr>
        <w:shd w:val="clear" w:color="auto" w:fill="FFFFFF"/>
        <w:spacing w:after="75" w:line="300" w:lineRule="atLeast"/>
        <w:ind w:left="-284" w:firstLine="0"/>
        <w:jc w:val="both"/>
        <w:textAlignment w:val="baseline"/>
        <w:rPr>
          <w:rFonts w:ascii="Times New Roman" w:hAnsi="Times New Roman" w:cs="Times New Roman"/>
          <w:sz w:val="28"/>
          <w:szCs w:val="28"/>
        </w:rPr>
      </w:pPr>
      <w:r w:rsidRPr="008217AC">
        <w:rPr>
          <w:rFonts w:ascii="Times New Roman" w:hAnsi="Times New Roman" w:cs="Times New Roman"/>
          <w:sz w:val="28"/>
          <w:szCs w:val="28"/>
        </w:rPr>
        <w:t>Простой экскурсовода по вине заказчика более чем на 45 минут оплачивается заказчиком. В этом случае либо сокращается продолжительность экскурсии, либо экскурсия проводится в полном объеме с доплатой в сумме 50% цены соответствующей услуги.</w:t>
      </w:r>
    </w:p>
    <w:p w:rsidR="004733E9" w:rsidRDefault="004733E9" w:rsidP="004733E9">
      <w:pPr>
        <w:numPr>
          <w:ilvl w:val="0"/>
          <w:numId w:val="6"/>
        </w:numPr>
        <w:shd w:val="clear" w:color="auto" w:fill="FFFFFF"/>
        <w:spacing w:after="75" w:line="300" w:lineRule="atLeast"/>
        <w:ind w:left="-284" w:firstLine="0"/>
        <w:jc w:val="both"/>
        <w:textAlignment w:val="baseline"/>
        <w:rPr>
          <w:rFonts w:ascii="Times New Roman" w:hAnsi="Times New Roman" w:cs="Times New Roman"/>
          <w:color w:val="333333"/>
          <w:sz w:val="28"/>
          <w:szCs w:val="28"/>
          <w:shd w:val="clear" w:color="auto" w:fill="FFFFFF"/>
        </w:rPr>
      </w:pPr>
      <w:r w:rsidRPr="008217AC">
        <w:rPr>
          <w:rFonts w:ascii="Times New Roman" w:hAnsi="Times New Roman" w:cs="Times New Roman"/>
          <w:sz w:val="28"/>
          <w:szCs w:val="28"/>
        </w:rPr>
        <w:t>Максимальная наполняемость групп в объектах дворцового-паркового ансамбля Петергоф указана в договоре</w:t>
      </w:r>
      <w:r w:rsidRPr="001E3EA7">
        <w:rPr>
          <w:rFonts w:ascii="Times New Roman" w:hAnsi="Times New Roman" w:cs="Times New Roman"/>
          <w:color w:val="333333"/>
          <w:sz w:val="28"/>
          <w:szCs w:val="28"/>
          <w:shd w:val="clear" w:color="auto" w:fill="FFFFFF"/>
        </w:rPr>
        <w:t>.</w:t>
      </w:r>
      <w:r>
        <w:rPr>
          <w:rStyle w:val="a6"/>
          <w:color w:val="333333"/>
          <w:szCs w:val="28"/>
        </w:rPr>
        <w:footnoteReference w:id="33"/>
      </w:r>
    </w:p>
    <w:p w:rsidR="004733E9" w:rsidRDefault="004733E9" w:rsidP="004733E9">
      <w:pPr>
        <w:ind w:left="-284"/>
        <w:jc w:val="both"/>
        <w:rPr>
          <w:rFonts w:ascii="Times New Roman" w:hAnsi="Times New Roman" w:cs="Times New Roman"/>
          <w:sz w:val="28"/>
          <w:szCs w:val="28"/>
        </w:rPr>
      </w:pPr>
    </w:p>
    <w:p w:rsidR="004733E9" w:rsidRDefault="004733E9" w:rsidP="004733E9">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015EB5">
        <w:rPr>
          <w:rFonts w:ascii="Times New Roman" w:hAnsi="Times New Roman" w:cs="Times New Roman"/>
          <w:sz w:val="28"/>
          <w:szCs w:val="28"/>
        </w:rPr>
        <w:t>Деление экскурсий на четко определенные группы имеет большое значение для практической деятельности. Классификация экскурсий обеспечивает условия для лучшей организации работы экскурсоводов, облегчает их специализацию с учетом знаний и личных склонностей экскурсоводов. Использование закономерностей проведения экскурсий конкретной группы способствует тому, чтобы каждая экскурсия становилась более эффективной.</w:t>
      </w:r>
      <w:r>
        <w:rPr>
          <w:rStyle w:val="a6"/>
          <w:szCs w:val="28"/>
        </w:rPr>
        <w:footnoteReference w:id="34"/>
      </w:r>
    </w:p>
    <w:p w:rsidR="004733E9" w:rsidRDefault="004733E9" w:rsidP="004733E9">
      <w:pPr>
        <w:shd w:val="clear" w:color="auto" w:fill="FFFFFF"/>
        <w:spacing w:before="100" w:beforeAutospacing="1" w:after="100" w:afterAutospacing="1"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Существуют различные виды экскурсий:</w:t>
      </w:r>
    </w:p>
    <w:p w:rsidR="004733E9" w:rsidRPr="00015EB5"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lastRenderedPageBreak/>
        <w:t>Исторические экскурсии (историко-краеведческие, археологические, этнографические, военно-исторические, историко-биографические)</w:t>
      </w:r>
    </w:p>
    <w:p w:rsidR="004733E9" w:rsidRPr="00015EB5"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t xml:space="preserve">Архитектурно-градостроительные экскурсии (это </w:t>
      </w:r>
      <w:proofErr w:type="gramStart"/>
      <w:r w:rsidRPr="00015EB5">
        <w:rPr>
          <w:rFonts w:ascii="Times New Roman" w:eastAsia="Times New Roman" w:hAnsi="Times New Roman" w:cs="Times New Roman"/>
          <w:color w:val="000000"/>
          <w:sz w:val="28"/>
          <w:szCs w:val="28"/>
          <w:lang w:eastAsia="ru-RU"/>
        </w:rPr>
        <w:t>экскурсии</w:t>
      </w:r>
      <w:proofErr w:type="gramEnd"/>
      <w:r w:rsidRPr="00015EB5">
        <w:rPr>
          <w:rFonts w:ascii="Times New Roman" w:eastAsia="Times New Roman" w:hAnsi="Times New Roman" w:cs="Times New Roman"/>
          <w:color w:val="000000"/>
          <w:sz w:val="28"/>
          <w:szCs w:val="28"/>
          <w:lang w:eastAsia="ru-RU"/>
        </w:rPr>
        <w:t xml:space="preserve"> связанные с показом архитектурных построек данного города, с показом памятников архитектуры определенного исторического периода; экскурсии, посвященные творчеству одному архитектору, а также экскурсии знакомящие с планировкой и застройкой городов по генеральным планам, экскурсии с демонстрацией современной архитектуры)</w:t>
      </w:r>
    </w:p>
    <w:p w:rsidR="004733E9" w:rsidRPr="00015EB5"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t>Природоведческие экскурсии (экологические, ландшафтные, геологические, зоогеографические, гидрогеологические)</w:t>
      </w:r>
    </w:p>
    <w:p w:rsidR="004733E9" w:rsidRPr="00015EB5"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t>Искусствоведческие экскурсии (историко-музыкальные, историко-театральные; экскурсии по народным художественным промыслам, в картинные галереи, выставочные залы и музеи, в мастерские художников; экскурсии по местам жительства и деятелей культуры)</w:t>
      </w:r>
    </w:p>
    <w:p w:rsidR="004733E9" w:rsidRPr="00015EB5"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t>Литературные экскурсии (литературно-биографические, историко-литературные, литературно-художественные)</w:t>
      </w:r>
    </w:p>
    <w:p w:rsidR="004733E9" w:rsidRDefault="004733E9" w:rsidP="004733E9">
      <w:pPr>
        <w:numPr>
          <w:ilvl w:val="0"/>
          <w:numId w:val="7"/>
        </w:numPr>
        <w:shd w:val="clear" w:color="auto" w:fill="FFFFFF"/>
        <w:spacing w:before="100" w:beforeAutospacing="1" w:after="100" w:afterAutospacing="1" w:line="240" w:lineRule="auto"/>
        <w:ind w:left="-284" w:firstLine="0"/>
        <w:jc w:val="both"/>
        <w:rPr>
          <w:rFonts w:ascii="Times New Roman" w:eastAsia="Times New Roman" w:hAnsi="Times New Roman" w:cs="Times New Roman"/>
          <w:color w:val="000000"/>
          <w:sz w:val="28"/>
          <w:szCs w:val="28"/>
          <w:lang w:eastAsia="ru-RU"/>
        </w:rPr>
      </w:pPr>
      <w:r w:rsidRPr="00015EB5">
        <w:rPr>
          <w:rFonts w:ascii="Times New Roman" w:eastAsia="Times New Roman" w:hAnsi="Times New Roman" w:cs="Times New Roman"/>
          <w:color w:val="000000"/>
          <w:sz w:val="28"/>
          <w:szCs w:val="28"/>
          <w:lang w:eastAsia="ru-RU"/>
        </w:rPr>
        <w:t>Производственные экскурсии (производственно-исторические, производственно-экономические, производственно-технические, профессионально-ориентационные экскурсии для учащихся)</w:t>
      </w:r>
      <w:r>
        <w:rPr>
          <w:rStyle w:val="a6"/>
          <w:szCs w:val="28"/>
        </w:rPr>
        <w:footnoteReference w:id="35"/>
      </w:r>
    </w:p>
    <w:p w:rsidR="004733E9" w:rsidRPr="008217AC" w:rsidRDefault="004733E9" w:rsidP="00896F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217AC">
        <w:rPr>
          <w:rFonts w:ascii="Times New Roman" w:eastAsia="Times New Roman" w:hAnsi="Times New Roman" w:cs="Times New Roman"/>
          <w:color w:val="000000"/>
          <w:sz w:val="28"/>
          <w:szCs w:val="28"/>
          <w:lang w:eastAsia="ru-RU"/>
        </w:rPr>
        <w:t>Все вышеперечисленные</w:t>
      </w:r>
      <w:r w:rsidRPr="008217AC">
        <w:rPr>
          <w:rFonts w:eastAsia="Times New Roman"/>
          <w:lang w:eastAsia="ru-RU"/>
        </w:rPr>
        <w:t> </w:t>
      </w:r>
      <w:r w:rsidRPr="006C1CF7">
        <w:rPr>
          <w:rFonts w:ascii="Times New Roman" w:eastAsia="Times New Roman" w:hAnsi="Times New Roman" w:cs="Times New Roman"/>
          <w:sz w:val="28"/>
          <w:szCs w:val="28"/>
          <w:lang w:eastAsia="ru-RU"/>
        </w:rPr>
        <w:t>экскурсии</w:t>
      </w:r>
      <w:r w:rsidRPr="008217AC">
        <w:rPr>
          <w:rFonts w:eastAsia="Times New Roman"/>
          <w:lang w:eastAsia="ru-RU"/>
        </w:rPr>
        <w:t> </w:t>
      </w:r>
      <w:r w:rsidRPr="008217AC">
        <w:rPr>
          <w:rFonts w:ascii="Times New Roman" w:eastAsia="Times New Roman" w:hAnsi="Times New Roman" w:cs="Times New Roman"/>
          <w:color w:val="000000"/>
          <w:sz w:val="28"/>
          <w:szCs w:val="28"/>
          <w:lang w:eastAsia="ru-RU"/>
        </w:rPr>
        <w:t>также можно разделить по составу и количеству участников: индивидуальные, для групп, для приезжих</w:t>
      </w:r>
      <w:r w:rsidRPr="008217AC">
        <w:rPr>
          <w:rFonts w:eastAsia="Times New Roman"/>
          <w:lang w:eastAsia="ru-RU"/>
        </w:rPr>
        <w:t> туристов</w:t>
      </w:r>
      <w:r w:rsidRPr="008217AC">
        <w:rPr>
          <w:rFonts w:ascii="Times New Roman" w:eastAsia="Times New Roman" w:hAnsi="Times New Roman" w:cs="Times New Roman"/>
          <w:color w:val="000000"/>
          <w:sz w:val="28"/>
          <w:szCs w:val="28"/>
          <w:lang w:eastAsia="ru-RU"/>
        </w:rPr>
        <w:t xml:space="preserve">, для местного населения, для взрослых или для школьников. </w:t>
      </w:r>
      <w:proofErr w:type="gramStart"/>
      <w:r w:rsidRPr="008217AC">
        <w:rPr>
          <w:rFonts w:ascii="Times New Roman" w:eastAsia="Times New Roman" w:hAnsi="Times New Roman" w:cs="Times New Roman"/>
          <w:color w:val="000000"/>
          <w:sz w:val="28"/>
          <w:szCs w:val="28"/>
          <w:lang w:eastAsia="ru-RU"/>
        </w:rPr>
        <w:t>Если</w:t>
      </w:r>
      <w:r>
        <w:rPr>
          <w:rFonts w:ascii="Times New Roman" w:eastAsia="Times New Roman" w:hAnsi="Times New Roman" w:cs="Times New Roman"/>
          <w:color w:val="000000"/>
          <w:sz w:val="28"/>
          <w:szCs w:val="28"/>
          <w:lang w:eastAsia="ru-RU"/>
        </w:rPr>
        <w:t xml:space="preserve"> </w:t>
      </w:r>
      <w:r w:rsidRPr="008217AC">
        <w:rPr>
          <w:rFonts w:ascii="Times New Roman" w:eastAsia="Times New Roman" w:hAnsi="Times New Roman" w:cs="Times New Roman"/>
          <w:sz w:val="28"/>
          <w:szCs w:val="28"/>
          <w:lang w:eastAsia="ru-RU"/>
        </w:rPr>
        <w:t> экскурсии</w:t>
      </w:r>
      <w:proofErr w:type="gramEnd"/>
      <w:r w:rsidRPr="008217AC">
        <w:rPr>
          <w:rFonts w:eastAsia="Times New Roman"/>
          <w:lang w:eastAsia="ru-RU"/>
        </w:rPr>
        <w:t> </w:t>
      </w:r>
      <w:r w:rsidRPr="008217AC">
        <w:rPr>
          <w:rFonts w:ascii="Times New Roman" w:eastAsia="Times New Roman" w:hAnsi="Times New Roman" w:cs="Times New Roman"/>
          <w:color w:val="000000"/>
          <w:sz w:val="28"/>
          <w:szCs w:val="28"/>
          <w:lang w:eastAsia="ru-RU"/>
        </w:rPr>
        <w:t>классифицировать по месту проведения, то можно выделить тут городские, загородные, музейные, производственные. По способу передвижения</w:t>
      </w:r>
      <w:r w:rsidRPr="008217AC">
        <w:rPr>
          <w:rFonts w:eastAsia="Times New Roman"/>
          <w:lang w:eastAsia="ru-RU"/>
        </w:rPr>
        <w:t> </w:t>
      </w:r>
      <w:r w:rsidRPr="00896F3B">
        <w:rPr>
          <w:rFonts w:ascii="Times New Roman" w:eastAsia="Times New Roman" w:hAnsi="Times New Roman" w:cs="Times New Roman"/>
          <w:sz w:val="28"/>
          <w:szCs w:val="28"/>
          <w:lang w:eastAsia="ru-RU"/>
        </w:rPr>
        <w:t>экскурсии</w:t>
      </w:r>
      <w:r w:rsidRPr="008217AC">
        <w:rPr>
          <w:rFonts w:eastAsia="Times New Roman"/>
          <w:lang w:eastAsia="ru-RU"/>
        </w:rPr>
        <w:t> </w:t>
      </w:r>
      <w:r w:rsidRPr="008217AC">
        <w:rPr>
          <w:rFonts w:ascii="Times New Roman" w:eastAsia="Times New Roman" w:hAnsi="Times New Roman" w:cs="Times New Roman"/>
          <w:color w:val="000000"/>
          <w:sz w:val="28"/>
          <w:szCs w:val="28"/>
          <w:lang w:eastAsia="ru-RU"/>
        </w:rPr>
        <w:t xml:space="preserve">бывают пешеходные, транспортные (автобусные, автомобильные, автостоп, речные - теплоходные, вертолетные). По форме проведения </w:t>
      </w:r>
      <w:r w:rsidRPr="00896F3B">
        <w:rPr>
          <w:rFonts w:ascii="Times New Roman" w:eastAsia="Times New Roman" w:hAnsi="Times New Roman" w:cs="Times New Roman"/>
          <w:sz w:val="28"/>
          <w:szCs w:val="28"/>
          <w:lang w:eastAsia="ru-RU"/>
        </w:rPr>
        <w:t>экскурсия</w:t>
      </w:r>
      <w:r w:rsidRPr="008217AC">
        <w:rPr>
          <w:rFonts w:eastAsia="Times New Roman"/>
          <w:lang w:eastAsia="ru-RU"/>
        </w:rPr>
        <w:t> </w:t>
      </w:r>
      <w:r w:rsidRPr="008217AC">
        <w:rPr>
          <w:rFonts w:ascii="Times New Roman" w:eastAsia="Times New Roman" w:hAnsi="Times New Roman" w:cs="Times New Roman"/>
          <w:color w:val="000000"/>
          <w:sz w:val="28"/>
          <w:szCs w:val="28"/>
          <w:lang w:eastAsia="ru-RU"/>
        </w:rPr>
        <w:t xml:space="preserve">может быть прогулкой, массовкой, лекцией, спектаклем, концертом, </w:t>
      </w:r>
      <w:proofErr w:type="gramStart"/>
      <w:r w:rsidRPr="008217AC">
        <w:rPr>
          <w:rFonts w:ascii="Times New Roman" w:eastAsia="Times New Roman" w:hAnsi="Times New Roman" w:cs="Times New Roman"/>
          <w:color w:val="000000"/>
          <w:sz w:val="28"/>
          <w:szCs w:val="28"/>
          <w:lang w:eastAsia="ru-RU"/>
        </w:rPr>
        <w:t>рекламной</w:t>
      </w:r>
      <w:r w:rsidRPr="008217AC">
        <w:rPr>
          <w:rFonts w:eastAsia="Times New Roman"/>
          <w:lang w:eastAsia="ru-RU"/>
        </w:rPr>
        <w:t> </w:t>
      </w:r>
      <w:r>
        <w:rPr>
          <w:rFonts w:eastAsia="Times New Roman"/>
          <w:lang w:eastAsia="ru-RU"/>
        </w:rPr>
        <w:t xml:space="preserve"> </w:t>
      </w:r>
      <w:r w:rsidRPr="0091196D">
        <w:rPr>
          <w:rFonts w:ascii="Times New Roman" w:eastAsia="Times New Roman" w:hAnsi="Times New Roman" w:cs="Times New Roman"/>
          <w:sz w:val="28"/>
          <w:szCs w:val="28"/>
          <w:lang w:eastAsia="ru-RU"/>
        </w:rPr>
        <w:t>экскурсией</w:t>
      </w:r>
      <w:proofErr w:type="gramEnd"/>
      <w:r w:rsidRPr="008217AC">
        <w:rPr>
          <w:rFonts w:ascii="Times New Roman" w:eastAsia="Times New Roman" w:hAnsi="Times New Roman" w:cs="Times New Roman"/>
          <w:color w:val="000000"/>
          <w:sz w:val="28"/>
          <w:szCs w:val="28"/>
          <w:lang w:eastAsia="ru-RU"/>
        </w:rPr>
        <w:t>, консультацией, демонстрацией, уроком, учебной</w:t>
      </w:r>
      <w:r w:rsidRPr="008217AC">
        <w:rPr>
          <w:rFonts w:eastAsia="Times New Roman"/>
          <w:lang w:eastAsia="ru-RU"/>
        </w:rPr>
        <w:t> </w:t>
      </w:r>
      <w:r w:rsidRPr="0091196D">
        <w:rPr>
          <w:rFonts w:ascii="Times New Roman" w:eastAsia="Times New Roman" w:hAnsi="Times New Roman" w:cs="Times New Roman"/>
          <w:sz w:val="28"/>
          <w:szCs w:val="28"/>
          <w:lang w:eastAsia="ru-RU"/>
        </w:rPr>
        <w:t>экскурсией</w:t>
      </w:r>
      <w:r w:rsidRPr="0091196D">
        <w:rPr>
          <w:rFonts w:ascii="Times New Roman" w:eastAsia="Times New Roman" w:hAnsi="Times New Roman" w:cs="Times New Roman"/>
          <w:color w:val="000000"/>
          <w:sz w:val="28"/>
          <w:szCs w:val="28"/>
          <w:lang w:eastAsia="ru-RU"/>
        </w:rPr>
        <w:t>.</w:t>
      </w:r>
    </w:p>
    <w:p w:rsidR="004733E9" w:rsidRDefault="0064076D" w:rsidP="004733E9">
      <w:pPr>
        <w:rPr>
          <w:rFonts w:ascii="Times New Roman" w:hAnsi="Times New Roman" w:cs="Times New Roman"/>
          <w:sz w:val="28"/>
          <w:szCs w:val="28"/>
        </w:rPr>
      </w:pPr>
      <w:r>
        <w:rPr>
          <w:rFonts w:ascii="Times New Roman" w:hAnsi="Times New Roman" w:cs="Times New Roman"/>
          <w:sz w:val="28"/>
          <w:szCs w:val="28"/>
        </w:rPr>
        <w:t xml:space="preserve">   </w:t>
      </w:r>
      <w:r w:rsidR="004733E9" w:rsidRPr="006C1CF7">
        <w:rPr>
          <w:rFonts w:ascii="Times New Roman" w:hAnsi="Times New Roman" w:cs="Times New Roman"/>
          <w:sz w:val="28"/>
          <w:szCs w:val="28"/>
        </w:rPr>
        <w:t xml:space="preserve">В Петергофе устраивают экскурсию </w:t>
      </w:r>
      <w:proofErr w:type="gramStart"/>
      <w:r w:rsidR="004733E9" w:rsidRPr="006C1CF7">
        <w:rPr>
          <w:rFonts w:ascii="Times New Roman" w:hAnsi="Times New Roman" w:cs="Times New Roman"/>
          <w:sz w:val="28"/>
          <w:szCs w:val="28"/>
        </w:rPr>
        <w:t>программу  на</w:t>
      </w:r>
      <w:proofErr w:type="gramEnd"/>
      <w:r w:rsidR="004733E9" w:rsidRPr="006C1CF7">
        <w:rPr>
          <w:rFonts w:ascii="Times New Roman" w:hAnsi="Times New Roman" w:cs="Times New Roman"/>
          <w:sz w:val="28"/>
          <w:szCs w:val="28"/>
        </w:rPr>
        <w:t xml:space="preserve"> метеоре. </w:t>
      </w:r>
      <w:r w:rsidR="004733E9">
        <w:rPr>
          <w:rStyle w:val="a6"/>
          <w:szCs w:val="28"/>
        </w:rPr>
        <w:footnoteReference w:id="36"/>
      </w:r>
    </w:p>
    <w:p w:rsidR="004733E9" w:rsidRPr="006C1CF7" w:rsidRDefault="0064076D" w:rsidP="004733E9">
      <w:pPr>
        <w:rPr>
          <w:rFonts w:ascii="Times New Roman" w:hAnsi="Times New Roman" w:cs="Times New Roman"/>
          <w:sz w:val="28"/>
          <w:szCs w:val="28"/>
        </w:rPr>
      </w:pPr>
      <w:r>
        <w:rPr>
          <w:rFonts w:ascii="Times New Roman" w:hAnsi="Times New Roman" w:cs="Times New Roman"/>
          <w:sz w:val="28"/>
          <w:szCs w:val="28"/>
        </w:rPr>
        <w:t xml:space="preserve">   </w:t>
      </w:r>
      <w:r w:rsidR="004733E9" w:rsidRPr="006C1CF7">
        <w:rPr>
          <w:rFonts w:ascii="Times New Roman" w:hAnsi="Times New Roman" w:cs="Times New Roman"/>
          <w:sz w:val="28"/>
          <w:szCs w:val="28"/>
        </w:rPr>
        <w:t>Метеор – это серия речных пассажирских теплоходов на подводных крыльях. Первые скоростные пассажирские теплоходы «Метеор» появились более 50 лет назад. Благодаря наличию подводных крыльев они могут развивать скорость до 120 км/ч (во время пассажирских перевозок движение на «Метеорах» происходит со скоростью в 89-90 км/ч). Такие суда активно используются для водных прогулок, перевозки пассажиров, проведения экскурсий.</w:t>
      </w:r>
    </w:p>
    <w:p w:rsidR="004733E9" w:rsidRPr="006C1CF7" w:rsidRDefault="0064076D" w:rsidP="004733E9">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733E9" w:rsidRPr="006C1CF7">
        <w:rPr>
          <w:rFonts w:ascii="Times New Roman" w:hAnsi="Times New Roman" w:cs="Times New Roman"/>
          <w:sz w:val="28"/>
          <w:szCs w:val="28"/>
        </w:rPr>
        <w:t xml:space="preserve">Компания «Мир теплоходов» предлагает отправиться на «Метеоре» в Петергоф. К услугам – метеоры </w:t>
      </w:r>
      <w:r w:rsidR="004733E9">
        <w:rPr>
          <w:rFonts w:ascii="Times New Roman" w:hAnsi="Times New Roman" w:cs="Times New Roman"/>
          <w:sz w:val="28"/>
          <w:szCs w:val="28"/>
        </w:rPr>
        <w:t xml:space="preserve">и </w:t>
      </w:r>
      <w:proofErr w:type="spellStart"/>
      <w:r w:rsidR="004733E9">
        <w:rPr>
          <w:rFonts w:ascii="Times New Roman" w:hAnsi="Times New Roman" w:cs="Times New Roman"/>
          <w:sz w:val="28"/>
          <w:szCs w:val="28"/>
        </w:rPr>
        <w:t>Lux</w:t>
      </w:r>
      <w:proofErr w:type="spellEnd"/>
      <w:r w:rsidR="004733E9">
        <w:rPr>
          <w:rFonts w:ascii="Times New Roman" w:hAnsi="Times New Roman" w:cs="Times New Roman"/>
          <w:sz w:val="28"/>
          <w:szCs w:val="28"/>
        </w:rPr>
        <w:t xml:space="preserve">-класса. </w:t>
      </w:r>
      <w:r w:rsidR="004733E9" w:rsidRPr="006C1CF7">
        <w:rPr>
          <w:rFonts w:ascii="Times New Roman" w:hAnsi="Times New Roman" w:cs="Times New Roman"/>
          <w:sz w:val="28"/>
          <w:szCs w:val="28"/>
        </w:rPr>
        <w:t>Стоимость билетов составляет 750 и 650 рублей в зависимости от типа судна.</w:t>
      </w:r>
    </w:p>
    <w:p w:rsidR="004733E9" w:rsidRPr="006C1CF7" w:rsidRDefault="0064076D" w:rsidP="004733E9">
      <w:pPr>
        <w:rPr>
          <w:rFonts w:ascii="Times New Roman" w:hAnsi="Times New Roman" w:cs="Times New Roman"/>
          <w:sz w:val="28"/>
          <w:szCs w:val="28"/>
        </w:rPr>
      </w:pPr>
      <w:r>
        <w:rPr>
          <w:rFonts w:ascii="Times New Roman" w:hAnsi="Times New Roman" w:cs="Times New Roman"/>
          <w:sz w:val="28"/>
          <w:szCs w:val="28"/>
        </w:rPr>
        <w:t xml:space="preserve">   </w:t>
      </w:r>
      <w:r w:rsidR="004733E9" w:rsidRPr="006C1CF7">
        <w:rPr>
          <w:rFonts w:ascii="Times New Roman" w:hAnsi="Times New Roman" w:cs="Times New Roman"/>
          <w:sz w:val="28"/>
          <w:szCs w:val="28"/>
        </w:rPr>
        <w:t>Из Петербурга «Метеоры» отправляются каждые 20 минут – от пристаней, расположенных на Дворцовой набережной, 36 (Эрмитаж) и Английской набережной, 2 (Площадь Декабристов). На дорогу до Петергофа уходит всего около получаса.</w:t>
      </w:r>
    </w:p>
    <w:p w:rsidR="004733E9" w:rsidRPr="006C1CF7" w:rsidRDefault="0064076D" w:rsidP="004733E9">
      <w:pPr>
        <w:rPr>
          <w:rFonts w:ascii="Times New Roman" w:hAnsi="Times New Roman" w:cs="Times New Roman"/>
          <w:sz w:val="28"/>
          <w:szCs w:val="28"/>
        </w:rPr>
      </w:pPr>
      <w:r>
        <w:rPr>
          <w:rFonts w:ascii="Times New Roman" w:hAnsi="Times New Roman" w:cs="Times New Roman"/>
          <w:sz w:val="28"/>
          <w:szCs w:val="28"/>
        </w:rPr>
        <w:t xml:space="preserve">   </w:t>
      </w:r>
      <w:r w:rsidR="004733E9" w:rsidRPr="006C1CF7">
        <w:rPr>
          <w:rFonts w:ascii="Times New Roman" w:hAnsi="Times New Roman" w:cs="Times New Roman"/>
          <w:sz w:val="28"/>
          <w:szCs w:val="28"/>
        </w:rPr>
        <w:t>На «Метеорах» – три закрытых салона, оборудованных удобными креслами, так что поездка будет не только быстрой, но и комфортной. Благодаря панорамному остеклению на корме и носу теплохода, пассажиры могут полюбоваться красотой Финского залива.</w:t>
      </w:r>
    </w:p>
    <w:p w:rsidR="004733E9" w:rsidRDefault="004733E9" w:rsidP="004733E9">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8217AC">
        <w:rPr>
          <w:rFonts w:ascii="Times New Roman" w:eastAsia="Times New Roman" w:hAnsi="Times New Roman" w:cs="Times New Roman"/>
          <w:color w:val="000000"/>
          <w:sz w:val="28"/>
          <w:szCs w:val="28"/>
          <w:lang w:eastAsia="ru-RU"/>
        </w:rPr>
        <w:t>Программа включает в себя:</w:t>
      </w:r>
    </w:p>
    <w:p w:rsidR="004733E9" w:rsidRPr="008217AC" w:rsidRDefault="004733E9" w:rsidP="004733E9">
      <w:pPr>
        <w:shd w:val="clear" w:color="auto" w:fill="FFFFFF"/>
        <w:tabs>
          <w:tab w:val="left" w:pos="825"/>
        </w:tabs>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8217AC">
        <w:rPr>
          <w:rFonts w:ascii="Times New Roman" w:eastAsia="Times New Roman" w:hAnsi="Times New Roman" w:cs="Times New Roman"/>
          <w:color w:val="000000"/>
          <w:sz w:val="28"/>
          <w:szCs w:val="28"/>
          <w:lang w:eastAsia="ru-RU"/>
        </w:rPr>
        <w:t xml:space="preserve">• прогулка на скоростном теплоходе из центра Санкт-Петербурга в Петергоф, продолжительность 30 </w:t>
      </w:r>
      <w:proofErr w:type="gramStart"/>
      <w:r w:rsidRPr="008217AC">
        <w:rPr>
          <w:rFonts w:ascii="Times New Roman" w:eastAsia="Times New Roman" w:hAnsi="Times New Roman" w:cs="Times New Roman"/>
          <w:color w:val="000000"/>
          <w:sz w:val="28"/>
          <w:szCs w:val="28"/>
          <w:lang w:eastAsia="ru-RU"/>
        </w:rPr>
        <w:t>минут.</w:t>
      </w:r>
      <w:r w:rsidRPr="008217AC">
        <w:rPr>
          <w:rFonts w:ascii="Times New Roman" w:eastAsia="Times New Roman" w:hAnsi="Times New Roman" w:cs="Times New Roman"/>
          <w:color w:val="000000"/>
          <w:sz w:val="28"/>
          <w:szCs w:val="28"/>
          <w:lang w:eastAsia="ru-RU"/>
        </w:rPr>
        <w:br/>
        <w:t>•</w:t>
      </w:r>
      <w:proofErr w:type="gramEnd"/>
      <w:r w:rsidRPr="008217AC">
        <w:rPr>
          <w:rFonts w:ascii="Times New Roman" w:eastAsia="Times New Roman" w:hAnsi="Times New Roman" w:cs="Times New Roman"/>
          <w:color w:val="000000"/>
          <w:sz w:val="28"/>
          <w:szCs w:val="28"/>
          <w:lang w:eastAsia="ru-RU"/>
        </w:rPr>
        <w:t xml:space="preserve"> обзорная пешеходная экскурсия по Нижнему парку, продолжительность 1,5 часа</w:t>
      </w:r>
      <w:r w:rsidRPr="008217AC">
        <w:rPr>
          <w:rFonts w:ascii="Times New Roman" w:eastAsia="Times New Roman" w:hAnsi="Times New Roman" w:cs="Times New Roman"/>
          <w:color w:val="000000"/>
          <w:sz w:val="28"/>
          <w:szCs w:val="28"/>
          <w:lang w:eastAsia="ru-RU"/>
        </w:rPr>
        <w:br/>
        <w:t>• экскурсия в Гроты, продолжительность 30 минут</w:t>
      </w:r>
      <w:r w:rsidRPr="008217AC">
        <w:rPr>
          <w:rFonts w:eastAsia="Times New Roman"/>
          <w:lang w:eastAsia="ru-RU"/>
        </w:rPr>
        <w:t> </w:t>
      </w:r>
      <w:r w:rsidRPr="008217AC">
        <w:rPr>
          <w:rFonts w:ascii="Times New Roman" w:eastAsia="Times New Roman" w:hAnsi="Times New Roman" w:cs="Times New Roman"/>
          <w:color w:val="000000"/>
          <w:sz w:val="28"/>
          <w:szCs w:val="28"/>
          <w:lang w:eastAsia="ru-RU"/>
        </w:rPr>
        <w:br/>
        <w:t xml:space="preserve">• экскурсия в </w:t>
      </w:r>
      <w:proofErr w:type="spellStart"/>
      <w:r w:rsidRPr="008217AC">
        <w:rPr>
          <w:rFonts w:ascii="Times New Roman" w:eastAsia="Times New Roman" w:hAnsi="Times New Roman" w:cs="Times New Roman"/>
          <w:color w:val="000000"/>
          <w:sz w:val="28"/>
          <w:szCs w:val="28"/>
          <w:lang w:eastAsia="ru-RU"/>
        </w:rPr>
        <w:t>Монплезир</w:t>
      </w:r>
      <w:proofErr w:type="spellEnd"/>
      <w:r w:rsidRPr="008217AC">
        <w:rPr>
          <w:rFonts w:ascii="Times New Roman" w:eastAsia="Times New Roman" w:hAnsi="Times New Roman" w:cs="Times New Roman"/>
          <w:color w:val="000000"/>
          <w:sz w:val="28"/>
          <w:szCs w:val="28"/>
          <w:lang w:eastAsia="ru-RU"/>
        </w:rPr>
        <w:t>, продолжительность 30 минут</w:t>
      </w:r>
      <w:r w:rsidRPr="008217AC">
        <w:rPr>
          <w:rFonts w:ascii="Times New Roman" w:eastAsia="Times New Roman" w:hAnsi="Times New Roman" w:cs="Times New Roman"/>
          <w:color w:val="000000"/>
          <w:sz w:val="28"/>
          <w:szCs w:val="28"/>
          <w:lang w:eastAsia="ru-RU"/>
        </w:rPr>
        <w:br/>
        <w:t>• все входные билеты по программе включены</w:t>
      </w:r>
      <w:r w:rsidRPr="008217AC">
        <w:rPr>
          <w:rFonts w:ascii="Times New Roman" w:eastAsia="Times New Roman" w:hAnsi="Times New Roman" w:cs="Times New Roman"/>
          <w:color w:val="000000"/>
          <w:sz w:val="28"/>
          <w:szCs w:val="28"/>
          <w:lang w:eastAsia="ru-RU"/>
        </w:rPr>
        <w:br/>
        <w:t>• возврат в город на метеоре.</w:t>
      </w:r>
      <w:r>
        <w:rPr>
          <w:rStyle w:val="a6"/>
          <w:szCs w:val="28"/>
        </w:rPr>
        <w:footnoteReference w:id="37"/>
      </w:r>
    </w:p>
    <w:p w:rsidR="004733E9" w:rsidRPr="008217AC" w:rsidRDefault="004733E9" w:rsidP="004733E9">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8217AC">
        <w:rPr>
          <w:rFonts w:ascii="Times New Roman" w:eastAsia="Times New Roman" w:hAnsi="Times New Roman" w:cs="Times New Roman"/>
          <w:color w:val="000000"/>
          <w:sz w:val="28"/>
          <w:szCs w:val="28"/>
          <w:lang w:eastAsia="ru-RU"/>
        </w:rPr>
        <w:t>В Государственном музее заповеднике, идет подразделение экскурсий на несколько категорий:</w:t>
      </w:r>
    </w:p>
    <w:p w:rsidR="004733E9" w:rsidRPr="00E50929" w:rsidRDefault="0064076D" w:rsidP="004733E9">
      <w:pPr>
        <w:shd w:val="clear" w:color="auto" w:fill="FFFFFF"/>
        <w:spacing w:after="24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 xml:space="preserve">Право на </w:t>
      </w:r>
      <w:proofErr w:type="gramStart"/>
      <w:r w:rsidR="004733E9" w:rsidRPr="008217AC">
        <w:rPr>
          <w:rFonts w:ascii="Times New Roman" w:eastAsia="Times New Roman" w:hAnsi="Times New Roman" w:cs="Times New Roman"/>
          <w:color w:val="000000"/>
          <w:sz w:val="28"/>
          <w:szCs w:val="28"/>
          <w:lang w:eastAsia="ru-RU"/>
        </w:rPr>
        <w:t>бесплатное  и</w:t>
      </w:r>
      <w:proofErr w:type="gramEnd"/>
      <w:r w:rsidR="004733E9" w:rsidRPr="008217AC">
        <w:rPr>
          <w:rFonts w:ascii="Times New Roman" w:eastAsia="Times New Roman" w:hAnsi="Times New Roman" w:cs="Times New Roman"/>
          <w:color w:val="000000"/>
          <w:sz w:val="28"/>
          <w:szCs w:val="28"/>
          <w:lang w:eastAsia="ru-RU"/>
        </w:rPr>
        <w:t xml:space="preserve"> льготное посещение музеев (для граждан РФ И СНГ): </w:t>
      </w:r>
      <w:r w:rsidR="004733E9" w:rsidRPr="00E50929">
        <w:rPr>
          <w:rFonts w:ascii="Times New Roman" w:eastAsia="Times New Roman" w:hAnsi="Times New Roman" w:cs="Times New Roman"/>
          <w:color w:val="000000"/>
          <w:sz w:val="28"/>
          <w:szCs w:val="28"/>
          <w:lang w:eastAsia="ru-RU"/>
        </w:rPr>
        <w:br/>
      </w:r>
      <w:r w:rsidR="004733E9" w:rsidRPr="00E50929">
        <w:rPr>
          <w:rFonts w:ascii="Times New Roman" w:eastAsia="Times New Roman" w:hAnsi="Times New Roman" w:cs="Times New Roman"/>
          <w:color w:val="000000"/>
          <w:sz w:val="28"/>
          <w:szCs w:val="28"/>
          <w:lang w:eastAsia="ru-RU"/>
        </w:rPr>
        <w:br/>
      </w:r>
      <w:r w:rsidR="004733E9" w:rsidRPr="008217AC">
        <w:rPr>
          <w:rFonts w:ascii="Times New Roman" w:eastAsia="Times New Roman" w:hAnsi="Times New Roman" w:cs="Times New Roman"/>
          <w:color w:val="000000"/>
          <w:sz w:val="28"/>
          <w:szCs w:val="28"/>
          <w:lang w:eastAsia="ru-RU"/>
        </w:rPr>
        <w:t>Бесплатное посещение</w:t>
      </w:r>
      <w:r w:rsidR="004733E9">
        <w:rPr>
          <w:rStyle w:val="a6"/>
          <w:szCs w:val="28"/>
        </w:rPr>
        <w:footnoteReference w:id="38"/>
      </w:r>
      <w:r w:rsidR="004733E9" w:rsidRPr="008217AC">
        <w:rPr>
          <w:rFonts w:ascii="Times New Roman" w:eastAsia="Times New Roman" w:hAnsi="Times New Roman" w:cs="Times New Roman"/>
          <w:color w:val="000000"/>
          <w:sz w:val="28"/>
          <w:szCs w:val="28"/>
          <w:lang w:eastAsia="ru-RU"/>
        </w:rPr>
        <w:t> </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Герои Советского союза, Герои Российской Федерации и полные кавалеры Ордена Славы (предоставляется внеочередное право на приобретение входных билетов)</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50929">
        <w:rPr>
          <w:rFonts w:ascii="Times New Roman" w:eastAsia="Times New Roman" w:hAnsi="Times New Roman" w:cs="Times New Roman"/>
          <w:color w:val="000000"/>
          <w:sz w:val="28"/>
          <w:szCs w:val="28"/>
          <w:lang w:eastAsia="ru-RU"/>
        </w:rPr>
        <w:t>ветераны  и</w:t>
      </w:r>
      <w:proofErr w:type="gramEnd"/>
      <w:r w:rsidRPr="00E50929">
        <w:rPr>
          <w:rFonts w:ascii="Times New Roman" w:eastAsia="Times New Roman" w:hAnsi="Times New Roman" w:cs="Times New Roman"/>
          <w:color w:val="000000"/>
          <w:sz w:val="28"/>
          <w:szCs w:val="28"/>
          <w:lang w:eastAsia="ru-RU"/>
        </w:rPr>
        <w:t xml:space="preserve"> инвалиды Великой Отечественной войны</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инвалиды боевых действий</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инвалиды I группы (право на бесплатное посещение распространяется на одного сопровождающего)</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 xml:space="preserve">неработающие </w:t>
      </w:r>
      <w:proofErr w:type="gramStart"/>
      <w:r w:rsidRPr="00E50929">
        <w:rPr>
          <w:rFonts w:ascii="Times New Roman" w:eastAsia="Times New Roman" w:hAnsi="Times New Roman" w:cs="Times New Roman"/>
          <w:color w:val="000000"/>
          <w:sz w:val="28"/>
          <w:szCs w:val="28"/>
          <w:lang w:eastAsia="ru-RU"/>
        </w:rPr>
        <w:t>инвалиды  II</w:t>
      </w:r>
      <w:proofErr w:type="gramEnd"/>
      <w:r w:rsidRPr="00E50929">
        <w:rPr>
          <w:rFonts w:ascii="Times New Roman" w:eastAsia="Times New Roman" w:hAnsi="Times New Roman" w:cs="Times New Roman"/>
          <w:color w:val="000000"/>
          <w:sz w:val="28"/>
          <w:szCs w:val="28"/>
          <w:lang w:eastAsia="ru-RU"/>
        </w:rPr>
        <w:t xml:space="preserve"> группы</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lastRenderedPageBreak/>
        <w:t>сопровождающий ребенка-инвалида</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лица, находящиеся в государственных социальных учреждениях</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сотрудники музеев Российской Федерации</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члены Международного совета музеев (ICOM)</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члены Организации Объединенных Наций по вопросам образования, науки и культуры (UNESCO)</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лица, не достигшие 18-летнего возраста вне зависимости от гражданства (без экскурсионного обслуживания)</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50929">
        <w:rPr>
          <w:rFonts w:ascii="Times New Roman" w:eastAsia="Times New Roman" w:hAnsi="Times New Roman" w:cs="Times New Roman"/>
          <w:color w:val="000000"/>
          <w:sz w:val="28"/>
          <w:szCs w:val="28"/>
          <w:lang w:eastAsia="ru-RU"/>
        </w:rPr>
        <w:t>учащиеся  и</w:t>
      </w:r>
      <w:proofErr w:type="gramEnd"/>
      <w:r w:rsidRPr="00E50929">
        <w:rPr>
          <w:rFonts w:ascii="Times New Roman" w:eastAsia="Times New Roman" w:hAnsi="Times New Roman" w:cs="Times New Roman"/>
          <w:color w:val="000000"/>
          <w:sz w:val="28"/>
          <w:szCs w:val="28"/>
          <w:lang w:eastAsia="ru-RU"/>
        </w:rPr>
        <w:t xml:space="preserve"> студенты художественных средних и средних специальных учебных заведений (без экскурсионного обслуживания)</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военнослужащие, проходящие военную службу по призыву -солдаты, матросы, старшины (без экскурсионного обслуживания) </w:t>
      </w:r>
    </w:p>
    <w:p w:rsidR="004733E9" w:rsidRPr="00E50929" w:rsidRDefault="004733E9" w:rsidP="004733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члены творческих Союзов художников; члены Российской Академии художеств (без экскурсионного обслуживания) </w:t>
      </w:r>
    </w:p>
    <w:p w:rsidR="004733E9" w:rsidRPr="00E50929" w:rsidRDefault="004733E9" w:rsidP="004733E9">
      <w:pPr>
        <w:shd w:val="clear" w:color="auto" w:fill="FFFFFF"/>
        <w:spacing w:after="240"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 </w:t>
      </w:r>
      <w:r w:rsidRPr="008217AC">
        <w:rPr>
          <w:rFonts w:ascii="Times New Roman" w:eastAsia="Times New Roman" w:hAnsi="Times New Roman" w:cs="Times New Roman"/>
          <w:color w:val="000000"/>
          <w:sz w:val="28"/>
          <w:szCs w:val="28"/>
          <w:lang w:eastAsia="ru-RU"/>
        </w:rPr>
        <w:t>Льготное посещение </w:t>
      </w:r>
    </w:p>
    <w:p w:rsidR="004733E9" w:rsidRPr="00E50929" w:rsidRDefault="004733E9" w:rsidP="004733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лица, подвергшиеся воздействию радиации вследствие катастрофы на Чернобыльской АЭС, испытаний на Семипалатинском полигоне и приравненные к ним категории граждан</w:t>
      </w:r>
    </w:p>
    <w:p w:rsidR="004733E9" w:rsidRPr="00E50929" w:rsidRDefault="004733E9" w:rsidP="004733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ветераны боевых действий</w:t>
      </w:r>
    </w:p>
    <w:p w:rsidR="004733E9" w:rsidRPr="00E50929" w:rsidRDefault="004733E9" w:rsidP="004733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многодетные родители</w:t>
      </w:r>
    </w:p>
    <w:p w:rsidR="004733E9" w:rsidRPr="00E50929" w:rsidRDefault="004733E9" w:rsidP="004733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50929">
        <w:rPr>
          <w:rFonts w:ascii="Times New Roman" w:eastAsia="Times New Roman" w:hAnsi="Times New Roman" w:cs="Times New Roman"/>
          <w:color w:val="000000"/>
          <w:sz w:val="28"/>
          <w:szCs w:val="28"/>
          <w:lang w:eastAsia="ru-RU"/>
        </w:rPr>
        <w:t>учащиеся/студенты/курсанты</w:t>
      </w:r>
    </w:p>
    <w:p w:rsidR="004733E9" w:rsidRPr="0091196D" w:rsidRDefault="004733E9" w:rsidP="004733E9">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91196D">
        <w:rPr>
          <w:rFonts w:ascii="Times New Roman" w:eastAsia="Times New Roman" w:hAnsi="Times New Roman" w:cs="Times New Roman"/>
          <w:color w:val="000000"/>
          <w:sz w:val="28"/>
          <w:szCs w:val="28"/>
          <w:lang w:eastAsia="ru-RU"/>
        </w:rPr>
        <w:t>Для всех остальных же существует о</w:t>
      </w:r>
      <w:r>
        <w:rPr>
          <w:rFonts w:ascii="Times New Roman" w:eastAsia="Times New Roman" w:hAnsi="Times New Roman" w:cs="Times New Roman"/>
          <w:color w:val="000000"/>
          <w:sz w:val="28"/>
          <w:szCs w:val="28"/>
          <w:lang w:eastAsia="ru-RU"/>
        </w:rPr>
        <w:t xml:space="preserve">пределенные цены, для посещения </w:t>
      </w:r>
      <w:r w:rsidRPr="0091196D">
        <w:rPr>
          <w:rFonts w:ascii="Times New Roman" w:eastAsia="Times New Roman" w:hAnsi="Times New Roman" w:cs="Times New Roman"/>
          <w:color w:val="000000"/>
          <w:sz w:val="28"/>
          <w:szCs w:val="28"/>
          <w:lang w:eastAsia="ru-RU"/>
        </w:rPr>
        <w:t>в Петергоф, отдельных зданий или парков.</w:t>
      </w:r>
      <w:r>
        <w:rPr>
          <w:rStyle w:val="a6"/>
          <w:szCs w:val="28"/>
        </w:rPr>
        <w:footnoteReference w:id="39"/>
      </w:r>
    </w:p>
    <w:tbl>
      <w:tblPr>
        <w:tblW w:w="5000" w:type="pct"/>
        <w:tblCellSpacing w:w="0" w:type="dxa"/>
        <w:tblCellMar>
          <w:left w:w="0" w:type="dxa"/>
          <w:right w:w="0" w:type="dxa"/>
        </w:tblCellMar>
        <w:tblLook w:val="04A0" w:firstRow="1" w:lastRow="0" w:firstColumn="1" w:lastColumn="0" w:noHBand="0" w:noVBand="1"/>
      </w:tblPr>
      <w:tblGrid>
        <w:gridCol w:w="9430"/>
      </w:tblGrid>
      <w:tr w:rsidR="004733E9" w:rsidRPr="008217AC" w:rsidTr="00946ED7">
        <w:trPr>
          <w:trHeight w:val="675"/>
          <w:tblCellSpacing w:w="0" w:type="dxa"/>
        </w:trPr>
        <w:tc>
          <w:tcPr>
            <w:tcW w:w="0" w:type="auto"/>
            <w:tcMar>
              <w:top w:w="0" w:type="dxa"/>
              <w:left w:w="75" w:type="dxa"/>
              <w:bottom w:w="0" w:type="dxa"/>
              <w:right w:w="0" w:type="dxa"/>
            </w:tcMar>
            <w:vAlign w:val="center"/>
            <w:hideMark/>
          </w:tcPr>
          <w:p w:rsidR="004733E9" w:rsidRPr="008217AC" w:rsidRDefault="004733E9" w:rsidP="00946ED7">
            <w:pPr>
              <w:spacing w:after="0" w:line="240" w:lineRule="auto"/>
              <w:rPr>
                <w:rFonts w:ascii="Times New Roman" w:eastAsia="Times New Roman" w:hAnsi="Times New Roman" w:cs="Times New Roman"/>
                <w:color w:val="000000"/>
                <w:sz w:val="28"/>
                <w:szCs w:val="28"/>
                <w:lang w:eastAsia="ru-RU"/>
              </w:rPr>
            </w:pPr>
            <w:r w:rsidRPr="008217AC">
              <w:rPr>
                <w:rFonts w:ascii="Times New Roman" w:eastAsia="Times New Roman" w:hAnsi="Times New Roman" w:cs="Times New Roman"/>
                <w:color w:val="000000"/>
                <w:sz w:val="28"/>
                <w:szCs w:val="28"/>
                <w:lang w:eastAsia="ru-RU"/>
              </w:rPr>
              <w:t>Школа Юного Экскурсовода</w:t>
            </w:r>
          </w:p>
        </w:tc>
      </w:tr>
      <w:tr w:rsidR="004733E9" w:rsidRPr="008217AC" w:rsidTr="00946ED7">
        <w:tblPrEx>
          <w:jc w:val="center"/>
        </w:tblPrEx>
        <w:trPr>
          <w:tblCellSpacing w:w="0" w:type="dxa"/>
          <w:jc w:val="center"/>
        </w:trPr>
        <w:tc>
          <w:tcPr>
            <w:tcW w:w="0" w:type="auto"/>
            <w:vAlign w:val="center"/>
            <w:hideMark/>
          </w:tcPr>
          <w:p w:rsidR="004733E9" w:rsidRPr="008217AC" w:rsidRDefault="0064076D" w:rsidP="00946ED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Школа Юного Экскурсовода в музее-заповеднике «Петергоф» работает с 2003 года. Занятия начинаются в первое воскресенье октября и проходят один раз в неделю по воскресеньям до последнего воскресного майского дня. Каникулы в школе юного экскурсовода совпадают с обычными школьными.</w:t>
            </w:r>
            <w:r w:rsidR="004733E9" w:rsidRPr="008217AC">
              <w:rPr>
                <w:rFonts w:ascii="Times New Roman" w:eastAsia="Times New Roman" w:hAnsi="Times New Roman" w:cs="Times New Roman"/>
                <w:color w:val="000000"/>
                <w:sz w:val="28"/>
                <w:szCs w:val="28"/>
                <w:lang w:eastAsia="ru-RU"/>
              </w:rPr>
              <w:br/>
            </w:r>
            <w:r w:rsidR="004733E9" w:rsidRPr="008217A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 xml:space="preserve">За время обучения проводится около 30-ти занятий по различным темам в самом Петергофе и три выездных занятия: в </w:t>
            </w:r>
            <w:proofErr w:type="spellStart"/>
            <w:r w:rsidR="004733E9" w:rsidRPr="008217AC">
              <w:rPr>
                <w:rFonts w:ascii="Times New Roman" w:eastAsia="Times New Roman" w:hAnsi="Times New Roman" w:cs="Times New Roman"/>
                <w:color w:val="000000"/>
                <w:sz w:val="28"/>
                <w:szCs w:val="28"/>
                <w:lang w:eastAsia="ru-RU"/>
              </w:rPr>
              <w:t>Меншиковском</w:t>
            </w:r>
            <w:proofErr w:type="spellEnd"/>
            <w:r w:rsidR="004733E9" w:rsidRPr="008217AC">
              <w:rPr>
                <w:rFonts w:ascii="Times New Roman" w:eastAsia="Times New Roman" w:hAnsi="Times New Roman" w:cs="Times New Roman"/>
                <w:color w:val="000000"/>
                <w:sz w:val="28"/>
                <w:szCs w:val="28"/>
                <w:lang w:eastAsia="ru-RU"/>
              </w:rPr>
              <w:t xml:space="preserve"> дворце, в </w:t>
            </w:r>
            <w:proofErr w:type="spellStart"/>
            <w:r w:rsidR="004733E9" w:rsidRPr="008217AC">
              <w:rPr>
                <w:rFonts w:ascii="Times New Roman" w:eastAsia="Times New Roman" w:hAnsi="Times New Roman" w:cs="Times New Roman"/>
                <w:color w:val="000000"/>
                <w:sz w:val="28"/>
                <w:szCs w:val="28"/>
                <w:lang w:eastAsia="ru-RU"/>
              </w:rPr>
              <w:t>Юсуповском</w:t>
            </w:r>
            <w:proofErr w:type="spellEnd"/>
            <w:r w:rsidR="004733E9" w:rsidRPr="008217AC">
              <w:rPr>
                <w:rFonts w:ascii="Times New Roman" w:eastAsia="Times New Roman" w:hAnsi="Times New Roman" w:cs="Times New Roman"/>
                <w:color w:val="000000"/>
                <w:sz w:val="28"/>
                <w:szCs w:val="28"/>
                <w:lang w:eastAsia="ru-RU"/>
              </w:rPr>
              <w:t xml:space="preserve"> дворце и в ГМЗ «Павловск». Во время обучения ребята пишут несколько рефератов, готовят фрагменты экскурсий по дворцу Марли. Особенно тщательно изучается водоподводящая система Петергофа, Гроты и скульптура Большого каскада и музей Фонтанного дела.</w:t>
            </w:r>
            <w:r w:rsidR="004733E9" w:rsidRPr="008217AC">
              <w:rPr>
                <w:rFonts w:ascii="Times New Roman" w:eastAsia="Times New Roman" w:hAnsi="Times New Roman" w:cs="Times New Roman"/>
                <w:color w:val="000000"/>
                <w:sz w:val="28"/>
                <w:szCs w:val="28"/>
                <w:lang w:eastAsia="ru-RU"/>
              </w:rPr>
              <w:br/>
            </w:r>
            <w:r w:rsidR="004733E9" w:rsidRPr="008217A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 xml:space="preserve">Своеобразной учебной площадкой для юных экскурсоводов выбраны Гроты Большого каскада, где лучшие выпускники работают наравне со взрослыми. </w:t>
            </w: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lastRenderedPageBreak/>
              <w:t>Желающие пишут текст экскурсии по Гротам, сдают его на проверку методисту и после собеседования допускаются к проведению пробных экскурсий. После 6-7 таких экскурсий и прослушивания ребята приступают к работе.</w:t>
            </w:r>
            <w:r w:rsidR="004733E9" w:rsidRPr="008217AC">
              <w:rPr>
                <w:rFonts w:ascii="Times New Roman" w:eastAsia="Times New Roman" w:hAnsi="Times New Roman" w:cs="Times New Roman"/>
                <w:color w:val="000000"/>
                <w:sz w:val="28"/>
                <w:szCs w:val="28"/>
                <w:lang w:eastAsia="ru-RU"/>
              </w:rPr>
              <w:br/>
            </w:r>
            <w:r w:rsidR="004733E9" w:rsidRPr="008217A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На сегодняшний день Петергоф – это единственный музей в нашей стране, где дети наравне с взрослыми работают экскурсоводами.</w:t>
            </w:r>
            <w:r w:rsidR="004733E9" w:rsidRPr="008217AC">
              <w:rPr>
                <w:rFonts w:ascii="Times New Roman" w:eastAsia="Times New Roman" w:hAnsi="Times New Roman" w:cs="Times New Roman"/>
                <w:color w:val="000000"/>
                <w:sz w:val="28"/>
                <w:szCs w:val="28"/>
                <w:lang w:eastAsia="ru-RU"/>
              </w:rPr>
              <w:br/>
            </w:r>
            <w:r w:rsidR="004733E9" w:rsidRPr="008217A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4733E9" w:rsidRPr="008217AC">
              <w:rPr>
                <w:rFonts w:ascii="Times New Roman" w:eastAsia="Times New Roman" w:hAnsi="Times New Roman" w:cs="Times New Roman"/>
                <w:color w:val="000000"/>
                <w:sz w:val="28"/>
                <w:szCs w:val="28"/>
                <w:lang w:eastAsia="ru-RU"/>
              </w:rPr>
              <w:t>Школа юного экскурсовода насчитывает более 150 выпускников, из которых 120 человек проработали экскурсоводами несколько летних сезонов. Почти все юные экскурсоводы после окончания общеобразовательной школы поступают в гуманитарные ВУЗы и многие выбирают специальности, связанные с искусством.</w:t>
            </w:r>
            <w:r w:rsidR="004733E9">
              <w:rPr>
                <w:rStyle w:val="a6"/>
                <w:szCs w:val="28"/>
              </w:rPr>
              <w:footnoteReference w:id="40"/>
            </w:r>
          </w:p>
        </w:tc>
      </w:tr>
    </w:tbl>
    <w:p w:rsidR="004733E9" w:rsidRPr="00015EB5" w:rsidRDefault="004733E9" w:rsidP="004733E9">
      <w:pPr>
        <w:rPr>
          <w:rFonts w:ascii="Times New Roman" w:hAnsi="Times New Roman" w:cs="Times New Roman"/>
          <w:color w:val="333333"/>
          <w:sz w:val="28"/>
          <w:szCs w:val="28"/>
          <w:shd w:val="clear" w:color="auto" w:fill="FFFFFF"/>
        </w:rPr>
      </w:pPr>
    </w:p>
    <w:p w:rsidR="004733E9" w:rsidRDefault="004733E9" w:rsidP="008D5F19">
      <w:pPr>
        <w:spacing w:before="100" w:beforeAutospacing="1" w:after="100" w:afterAutospacing="1" w:line="240" w:lineRule="auto"/>
        <w:jc w:val="both"/>
        <w:rPr>
          <w:rFonts w:ascii="Times New Roman" w:hAnsi="Times New Roman" w:cs="Times New Roman"/>
          <w:sz w:val="28"/>
          <w:szCs w:val="28"/>
        </w:rPr>
      </w:pPr>
    </w:p>
    <w:p w:rsidR="004733E9" w:rsidRDefault="004733E9">
      <w:pPr>
        <w:rPr>
          <w:rFonts w:ascii="Times New Roman" w:hAnsi="Times New Roman" w:cs="Times New Roman"/>
          <w:sz w:val="28"/>
          <w:szCs w:val="28"/>
        </w:rPr>
      </w:pPr>
      <w:r>
        <w:rPr>
          <w:rFonts w:ascii="Times New Roman" w:hAnsi="Times New Roman" w:cs="Times New Roman"/>
          <w:sz w:val="28"/>
          <w:szCs w:val="28"/>
        </w:rPr>
        <w:br w:type="page"/>
      </w:r>
    </w:p>
    <w:p w:rsidR="004733E9" w:rsidRPr="00026167" w:rsidRDefault="004733E9" w:rsidP="004733E9">
      <w:pPr>
        <w:spacing w:after="240"/>
        <w:ind w:firstLine="284"/>
        <w:jc w:val="both"/>
        <w:rPr>
          <w:rFonts w:ascii="Times New Roman" w:hAnsi="Times New Roman" w:cs="Times New Roman"/>
          <w:sz w:val="28"/>
          <w:szCs w:val="28"/>
        </w:rPr>
      </w:pPr>
      <w:r>
        <w:rPr>
          <w:rFonts w:ascii="Times New Roman" w:hAnsi="Times New Roman" w:cs="Times New Roman"/>
          <w:sz w:val="28"/>
          <w:szCs w:val="28"/>
        </w:rPr>
        <w:lastRenderedPageBreak/>
        <w:t>Глава</w:t>
      </w:r>
      <w:r w:rsidRPr="00026167">
        <w:rPr>
          <w:rFonts w:ascii="Times New Roman" w:hAnsi="Times New Roman" w:cs="Times New Roman"/>
          <w:sz w:val="28"/>
          <w:szCs w:val="28"/>
        </w:rPr>
        <w:t xml:space="preserve"> </w:t>
      </w:r>
      <w:r>
        <w:rPr>
          <w:rFonts w:ascii="Times New Roman" w:hAnsi="Times New Roman" w:cs="Times New Roman"/>
          <w:sz w:val="28"/>
          <w:szCs w:val="28"/>
          <w:lang w:val="en-US"/>
        </w:rPr>
        <w:t>II</w:t>
      </w:r>
      <w:r w:rsidRPr="00026167">
        <w:rPr>
          <w:rFonts w:ascii="Times New Roman" w:hAnsi="Times New Roman" w:cs="Times New Roman"/>
          <w:sz w:val="28"/>
          <w:szCs w:val="28"/>
        </w:rPr>
        <w:t>.</w:t>
      </w:r>
      <w:r>
        <w:rPr>
          <w:rFonts w:ascii="Times New Roman" w:hAnsi="Times New Roman" w:cs="Times New Roman"/>
          <w:sz w:val="28"/>
          <w:szCs w:val="28"/>
        </w:rPr>
        <w:t>Детские программы в Петергофе</w:t>
      </w:r>
    </w:p>
    <w:p w:rsidR="004733E9" w:rsidRPr="00E7424E" w:rsidRDefault="004733E9" w:rsidP="004733E9">
      <w:pPr>
        <w:spacing w:after="240"/>
        <w:ind w:firstLine="284"/>
        <w:jc w:val="both"/>
        <w:rPr>
          <w:rFonts w:ascii="Times New Roman" w:hAnsi="Times New Roman" w:cs="Times New Roman"/>
          <w:sz w:val="28"/>
          <w:szCs w:val="28"/>
        </w:rPr>
      </w:pPr>
      <w:r w:rsidRPr="00E7424E">
        <w:rPr>
          <w:rFonts w:ascii="Times New Roman" w:hAnsi="Times New Roman" w:cs="Times New Roman"/>
          <w:sz w:val="28"/>
          <w:szCs w:val="28"/>
        </w:rPr>
        <w:t>В сегодняшнем стр</w:t>
      </w:r>
      <w:r>
        <w:rPr>
          <w:rFonts w:ascii="Times New Roman" w:hAnsi="Times New Roman" w:cs="Times New Roman"/>
          <w:sz w:val="28"/>
          <w:szCs w:val="28"/>
        </w:rPr>
        <w:t>емительно меняющемся мире, музей</w:t>
      </w:r>
      <w:r w:rsidRPr="00E7424E">
        <w:rPr>
          <w:rFonts w:ascii="Times New Roman" w:hAnsi="Times New Roman" w:cs="Times New Roman"/>
          <w:sz w:val="28"/>
          <w:szCs w:val="28"/>
        </w:rPr>
        <w:t xml:space="preserve"> играет важнейшую р</w:t>
      </w:r>
      <w:r>
        <w:rPr>
          <w:rFonts w:ascii="Times New Roman" w:hAnsi="Times New Roman" w:cs="Times New Roman"/>
          <w:sz w:val="28"/>
          <w:szCs w:val="28"/>
        </w:rPr>
        <w:t>оль в жизни юного поколения. Государственный музей заповедник</w:t>
      </w:r>
      <w:r w:rsidRPr="00E7424E">
        <w:rPr>
          <w:rFonts w:ascii="Times New Roman" w:hAnsi="Times New Roman" w:cs="Times New Roman"/>
          <w:sz w:val="28"/>
          <w:szCs w:val="28"/>
        </w:rPr>
        <w:t xml:space="preserve"> «Петергоф» уделяет большое внимание работе с детьми, которая ведется по разным направлениям. Подготовленные специалистами, молодыми музейными педагогами, интерактивные занятия давно и прочно завоевали любовь маленьких посетителей. Они помогают детям понять и почувствовать аромат ушедших эпох, почувствовать историческое прошлое, адаптироваться в сложной музейной среде. </w:t>
      </w: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З</w:t>
      </w:r>
      <w:r w:rsidRPr="00E7424E">
        <w:rPr>
          <w:rFonts w:ascii="Times New Roman" w:hAnsi="Times New Roman" w:cs="Times New Roman"/>
          <w:sz w:val="28"/>
          <w:szCs w:val="28"/>
        </w:rPr>
        <w:t xml:space="preserve">анятия рассчитаны на самых маленьких посетителей, делающих первые шаги в ознакомлении с музеями. Используя контекст сказки и игры, </w:t>
      </w:r>
      <w:r>
        <w:rPr>
          <w:rFonts w:ascii="Times New Roman" w:hAnsi="Times New Roman" w:cs="Times New Roman"/>
          <w:sz w:val="28"/>
          <w:szCs w:val="28"/>
        </w:rPr>
        <w:t xml:space="preserve">организаторы ставят </w:t>
      </w:r>
      <w:r w:rsidRPr="00E7424E">
        <w:rPr>
          <w:rFonts w:ascii="Times New Roman" w:hAnsi="Times New Roman" w:cs="Times New Roman"/>
          <w:sz w:val="28"/>
          <w:szCs w:val="28"/>
        </w:rPr>
        <w:t>перед собой задачу привлечь внимание детей, вызвать их интерес к неповторимому миру музея. Сочетание красоты и волшебства вызывает у детей радость от посещения музея, порождает желание вернуться в него еще раз.</w:t>
      </w: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Программы для детей от 4-ех лет.</w:t>
      </w: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«На балу с Феей» (по сказке «Золушка»)</w:t>
      </w:r>
    </w:p>
    <w:p w:rsidR="004733E9" w:rsidRDefault="004733E9" w:rsidP="004733E9">
      <w:pPr>
        <w:spacing w:after="0"/>
        <w:ind w:firstLine="284"/>
        <w:jc w:val="both"/>
        <w:rPr>
          <w:rFonts w:ascii="Times New Roman" w:hAnsi="Times New Roman" w:cs="Times New Roman"/>
          <w:sz w:val="28"/>
          <w:szCs w:val="28"/>
        </w:rPr>
      </w:pPr>
      <w:r>
        <w:rPr>
          <w:rFonts w:ascii="Times New Roman" w:hAnsi="Times New Roman" w:cs="Times New Roman"/>
          <w:sz w:val="28"/>
          <w:szCs w:val="28"/>
        </w:rPr>
        <w:t>Вместе с «Феей» из известной сказки ребята знакомятся с музеи Екатерининский корпус. Они рассматривают отделку и предметы, укрощающие залы и дворцы, узнают новые слова: «декор», «канапе», «пейзаж», учат язык веера и изучают содержимое больной сумочки.</w:t>
      </w: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В конце занятия, покидая залы дворца, на лестнице ребята обнаруживают хрустальную туфельку, которую потеряла, убегая, Золушка.</w:t>
      </w:r>
      <w:r>
        <w:rPr>
          <w:rStyle w:val="a6"/>
          <w:rFonts w:ascii="Times New Roman" w:hAnsi="Times New Roman" w:cs="Times New Roman"/>
          <w:sz w:val="28"/>
          <w:szCs w:val="28"/>
        </w:rPr>
        <w:footnoteReference w:id="41"/>
      </w: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«Принцесса на горошине»</w:t>
      </w:r>
    </w:p>
    <w:p w:rsidR="004733E9" w:rsidRDefault="004733E9" w:rsidP="004733E9">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Занятие проходит во дворце Марли. Детей встречает «Фея» и, вспоминая вместе с ними хорошо знакомую сказку, знакомить ребят с уникальной коллекцией китайского фарфора, с западноевропейской живописью, с изящной мебелью. Ребятам показываю камин и печь с вытяжкой. В спальне они находят настоящую горошину под матрасом кровати. Им дают подержать в руках </w:t>
      </w:r>
      <w:proofErr w:type="gramStart"/>
      <w:r>
        <w:rPr>
          <w:rFonts w:ascii="Times New Roman" w:hAnsi="Times New Roman" w:cs="Times New Roman"/>
          <w:sz w:val="28"/>
          <w:szCs w:val="28"/>
        </w:rPr>
        <w:t>карманные  и</w:t>
      </w:r>
      <w:proofErr w:type="gramEnd"/>
      <w:r>
        <w:rPr>
          <w:rFonts w:ascii="Times New Roman" w:hAnsi="Times New Roman" w:cs="Times New Roman"/>
          <w:sz w:val="28"/>
          <w:szCs w:val="28"/>
        </w:rPr>
        <w:t xml:space="preserve"> солнечные часы, изделия из фарфора, </w:t>
      </w:r>
      <w:r>
        <w:rPr>
          <w:rFonts w:ascii="Times New Roman" w:hAnsi="Times New Roman" w:cs="Times New Roman"/>
          <w:sz w:val="28"/>
          <w:szCs w:val="28"/>
        </w:rPr>
        <w:lastRenderedPageBreak/>
        <w:t>фаянса и эмали. Дети одевают в бумажные костюмы петровского времени картонных кавалера и даму и узнают названия деталей старинной одежды.</w:t>
      </w:r>
    </w:p>
    <w:p w:rsidR="004733E9" w:rsidRDefault="004733E9" w:rsidP="004733E9">
      <w:pPr>
        <w:jc w:val="both"/>
        <w:rPr>
          <w:rFonts w:ascii="Times New Roman" w:hAnsi="Times New Roman" w:cs="Times New Roman"/>
          <w:sz w:val="28"/>
          <w:szCs w:val="28"/>
        </w:rPr>
      </w:pPr>
    </w:p>
    <w:p w:rsidR="004733E9" w:rsidRDefault="004733E9" w:rsidP="004733E9">
      <w:pPr>
        <w:ind w:firstLine="284"/>
        <w:jc w:val="both"/>
        <w:rPr>
          <w:rFonts w:ascii="Times New Roman" w:hAnsi="Times New Roman" w:cs="Times New Roman"/>
          <w:sz w:val="28"/>
          <w:szCs w:val="28"/>
        </w:rPr>
      </w:pPr>
      <w:r>
        <w:rPr>
          <w:rFonts w:ascii="Times New Roman" w:hAnsi="Times New Roman" w:cs="Times New Roman"/>
          <w:sz w:val="28"/>
          <w:szCs w:val="28"/>
        </w:rPr>
        <w:t>«По следам Бременских музыкантов»</w:t>
      </w:r>
    </w:p>
    <w:p w:rsidR="004733E9" w:rsidRPr="009D1228" w:rsidRDefault="004733E9" w:rsidP="004733E9">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Занятия проходят во Дворце Петра </w:t>
      </w:r>
      <w:proofErr w:type="gramStart"/>
      <w:r>
        <w:rPr>
          <w:rFonts w:ascii="Times New Roman" w:hAnsi="Times New Roman" w:cs="Times New Roman"/>
          <w:sz w:val="28"/>
          <w:szCs w:val="28"/>
          <w:lang w:val="en-US"/>
        </w:rPr>
        <w:t>I</w:t>
      </w:r>
      <w:r w:rsidRPr="009D1228">
        <w:rPr>
          <w:rFonts w:ascii="Times New Roman" w:hAnsi="Times New Roman" w:cs="Times New Roman"/>
          <w:sz w:val="28"/>
          <w:szCs w:val="28"/>
        </w:rPr>
        <w:t xml:space="preserve"> </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Стрельне. Под музыку из известного мультфильма дети знакомятся с экспозицией музея и узнают о том, как путешествовали, в какие игры играли, что ели и пили в петровское время. Играя в различные игры, в которые могли играть бременские музыканты.</w:t>
      </w:r>
    </w:p>
    <w:p w:rsidR="004733E9" w:rsidRPr="009D1228" w:rsidRDefault="004733E9" w:rsidP="004733E9">
      <w:pPr>
        <w:ind w:firstLine="284"/>
        <w:jc w:val="both"/>
        <w:rPr>
          <w:rFonts w:ascii="Times New Roman" w:hAnsi="Times New Roman" w:cs="Times New Roman"/>
          <w:sz w:val="28"/>
          <w:szCs w:val="28"/>
        </w:rPr>
      </w:pPr>
    </w:p>
    <w:p w:rsidR="004733E9" w:rsidRPr="00017AAE" w:rsidRDefault="004733E9" w:rsidP="004733E9">
      <w:pPr>
        <w:ind w:firstLine="284"/>
        <w:jc w:val="both"/>
        <w:rPr>
          <w:rFonts w:ascii="Times New Roman" w:hAnsi="Times New Roman" w:cs="Times New Roman"/>
          <w:bCs/>
          <w:sz w:val="28"/>
          <w:szCs w:val="28"/>
        </w:rPr>
      </w:pPr>
      <w:r w:rsidRPr="00017AAE">
        <w:rPr>
          <w:rFonts w:ascii="Times New Roman" w:hAnsi="Times New Roman" w:cs="Times New Roman"/>
          <w:bCs/>
          <w:sz w:val="28"/>
          <w:szCs w:val="28"/>
        </w:rPr>
        <w:t>Цикл интерактивных занятий для детей всех возрастных категорий:</w:t>
      </w:r>
    </w:p>
    <w:p w:rsidR="004733E9"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bCs/>
          <w:sz w:val="28"/>
          <w:szCs w:val="28"/>
        </w:rPr>
        <w:t>«В гостях у банника»</w:t>
      </w: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Занятие проводится в музее «Банный корпус». Ребятам рассказывают о старинных традициях русской и европейской бани, показывают различные веники, льняные вышитые полотенца, дают примерить настоящие лапти и подержать в руках мочалку из лыка. В одном из залов ребят встречает сам Банник, объясняя им правила поведения в бане. В комнате с большим душем дети играют, отгадывают загадки и вспоминают пословицы и поговорки.</w:t>
      </w:r>
      <w:r w:rsidRPr="00017AAE">
        <w:t> </w:t>
      </w:r>
      <w:r w:rsidRPr="00017AAE">
        <w:rPr>
          <w:vertAlign w:val="superscript"/>
        </w:rPr>
        <w:footnoteReference w:id="42"/>
      </w:r>
      <w:r w:rsidRPr="00017AAE">
        <w:rPr>
          <w:rFonts w:ascii="Times New Roman" w:hAnsi="Times New Roman" w:cs="Times New Roman"/>
          <w:sz w:val="28"/>
          <w:szCs w:val="28"/>
          <w:vertAlign w:val="superscript"/>
        </w:rPr>
        <w:br/>
      </w:r>
      <w:r w:rsidRPr="00017AAE">
        <w:rPr>
          <w:rFonts w:ascii="Times New Roman" w:hAnsi="Times New Roman" w:cs="Times New Roman"/>
          <w:sz w:val="28"/>
          <w:szCs w:val="28"/>
        </w:rPr>
        <w:br/>
      </w:r>
      <w:r w:rsidRPr="00017AAE">
        <w:rPr>
          <w:rFonts w:ascii="Times New Roman" w:hAnsi="Times New Roman" w:cs="Times New Roman"/>
          <w:bCs/>
          <w:sz w:val="28"/>
          <w:szCs w:val="28"/>
        </w:rPr>
        <w:t>«Новые вещи из старого сундука</w:t>
      </w:r>
      <w:r w:rsidRPr="00017AAE">
        <w:rPr>
          <w:rFonts w:ascii="Times New Roman" w:hAnsi="Times New Roman" w:cs="Times New Roman"/>
          <w:b/>
          <w:bCs/>
          <w:sz w:val="28"/>
          <w:szCs w:val="28"/>
        </w:rPr>
        <w:t>»</w:t>
      </w:r>
      <w:r w:rsidRPr="00017AAE">
        <w:rPr>
          <w:rFonts w:ascii="Times New Roman" w:hAnsi="Times New Roman" w:cs="Times New Roman"/>
          <w:sz w:val="28"/>
          <w:szCs w:val="28"/>
        </w:rPr>
        <w:t> (или реформы петровской эпохи)</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Занятие проходит во дворце Петра I в Стрельне и во дворце Марли. Гостей встречает экскурсовод в костюме ХVIII века и рассказывает о том, что нового появилось в России при Петре I. Ребята смогут примерить парик и детали одежды ХVIII в. Они узнают, что такое кюлоты, чем отличается кафтан от камзола. Они увидят, как выглядела первая российская газета «Ведомости», познакомятся с алфавитом петровского времени, а также сами прочтут страницы старинной книги. На прощанье каждый получит эскиз костюма ХVIII в., который сможет раскрасить дома.</w:t>
      </w: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sz w:val="28"/>
          <w:szCs w:val="28"/>
        </w:rPr>
        <w:br/>
      </w:r>
      <w:r w:rsidRPr="00017AAE">
        <w:rPr>
          <w:rFonts w:ascii="Times New Roman" w:hAnsi="Times New Roman" w:cs="Times New Roman"/>
          <w:bCs/>
          <w:sz w:val="28"/>
          <w:szCs w:val="28"/>
        </w:rPr>
        <w:t>«Путешествия и игры в жизни русского двора»</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lastRenderedPageBreak/>
        <w:br/>
      </w:r>
      <w:r>
        <w:rPr>
          <w:rFonts w:ascii="Times New Roman" w:hAnsi="Times New Roman" w:cs="Times New Roman"/>
          <w:sz w:val="28"/>
          <w:szCs w:val="28"/>
        </w:rPr>
        <w:t xml:space="preserve">   </w:t>
      </w:r>
      <w:r w:rsidRPr="00017AAE">
        <w:rPr>
          <w:rFonts w:ascii="Times New Roman" w:hAnsi="Times New Roman" w:cs="Times New Roman"/>
          <w:sz w:val="28"/>
          <w:szCs w:val="28"/>
        </w:rPr>
        <w:t>Занятие проходит во дворце Петра I в Стрельне. Ребятам рассказывают о путешествиях ХVIII и в ХIХ века. Им показывают изображения карет, бричек, колымаг и других средств передвижения того времени. Они заполняют подорожную, без которой нельзя было отправиться в путешествие, рассматривают походную посуду.</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t xml:space="preserve">В </w:t>
      </w:r>
      <w:proofErr w:type="spellStart"/>
      <w:r w:rsidRPr="00017AAE">
        <w:rPr>
          <w:rFonts w:ascii="Times New Roman" w:hAnsi="Times New Roman" w:cs="Times New Roman"/>
          <w:sz w:val="28"/>
          <w:szCs w:val="28"/>
        </w:rPr>
        <w:t>Фортунном</w:t>
      </w:r>
      <w:proofErr w:type="spellEnd"/>
      <w:r w:rsidRPr="00017AAE">
        <w:rPr>
          <w:rFonts w:ascii="Times New Roman" w:hAnsi="Times New Roman" w:cs="Times New Roman"/>
          <w:sz w:val="28"/>
          <w:szCs w:val="28"/>
        </w:rPr>
        <w:t xml:space="preserve"> покое они узнают о самой древней игре «</w:t>
      </w:r>
      <w:proofErr w:type="spellStart"/>
      <w:proofErr w:type="gramStart"/>
      <w:r w:rsidRPr="00017AAE">
        <w:rPr>
          <w:rFonts w:ascii="Times New Roman" w:hAnsi="Times New Roman" w:cs="Times New Roman"/>
          <w:sz w:val="28"/>
          <w:szCs w:val="28"/>
        </w:rPr>
        <w:t>трик</w:t>
      </w:r>
      <w:proofErr w:type="spellEnd"/>
      <w:r w:rsidRPr="00017AAE">
        <w:rPr>
          <w:rFonts w:ascii="Times New Roman" w:hAnsi="Times New Roman" w:cs="Times New Roman"/>
          <w:sz w:val="28"/>
          <w:szCs w:val="28"/>
        </w:rPr>
        <w:t>-трак</w:t>
      </w:r>
      <w:proofErr w:type="gramEnd"/>
      <w:r w:rsidRPr="00017AAE">
        <w:rPr>
          <w:rFonts w:ascii="Times New Roman" w:hAnsi="Times New Roman" w:cs="Times New Roman"/>
          <w:sz w:val="28"/>
          <w:szCs w:val="28"/>
        </w:rPr>
        <w:t>», о происхождении шахмат, шашек, домино, карт и других игр. Они сами играют в «бирюльки», домино, лото и рассматривают походные карты.</w:t>
      </w:r>
      <w:r w:rsidRPr="00017AAE">
        <w:rPr>
          <w:rFonts w:ascii="Times New Roman" w:hAnsi="Times New Roman" w:cs="Times New Roman"/>
          <w:sz w:val="28"/>
          <w:szCs w:val="28"/>
        </w:rPr>
        <w:br/>
        <w:t>В зале второго этажа гости разгадывают шарады и загадки на тему путешествий.</w:t>
      </w:r>
      <w:r w:rsidRPr="00017AAE">
        <w:t> </w:t>
      </w:r>
      <w:r w:rsidRPr="00017AAE">
        <w:rPr>
          <w:rFonts w:ascii="Times New Roman" w:hAnsi="Times New Roman" w:cs="Times New Roman"/>
          <w:sz w:val="28"/>
          <w:szCs w:val="28"/>
        </w:rPr>
        <w:br/>
      </w:r>
      <w:r w:rsidRPr="00017AAE">
        <w:rPr>
          <w:rFonts w:ascii="Times New Roman" w:hAnsi="Times New Roman" w:cs="Times New Roman"/>
          <w:sz w:val="28"/>
          <w:szCs w:val="28"/>
        </w:rPr>
        <w:br/>
      </w:r>
      <w:r w:rsidRPr="00017AAE">
        <w:rPr>
          <w:rFonts w:ascii="Times New Roman" w:hAnsi="Times New Roman" w:cs="Times New Roman"/>
          <w:bCs/>
          <w:sz w:val="28"/>
          <w:szCs w:val="28"/>
        </w:rPr>
        <w:t>«Волшебный стол Эрмитажа»</w:t>
      </w:r>
      <w:r w:rsidRPr="00017AAE">
        <w:rPr>
          <w:rFonts w:ascii="Times New Roman" w:hAnsi="Times New Roman" w:cs="Times New Roman"/>
          <w:sz w:val="28"/>
          <w:szCs w:val="28"/>
          <w:vertAlign w:val="superscript"/>
        </w:rPr>
        <w:footnoteReference w:id="43"/>
      </w:r>
    </w:p>
    <w:p w:rsidR="004733E9" w:rsidRPr="00017AAE" w:rsidRDefault="004733E9" w:rsidP="004733E9">
      <w:pPr>
        <w:spacing w:after="0"/>
        <w:ind w:firstLine="284"/>
        <w:jc w:val="both"/>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Ребят встречает экскурсовод в костюме придворной дамы и, рассказывая историю павильона Эрмитаж, раскрывает тайну волшебного стола. Гости узнают из чего ели на Руси до Петра I, и какая посуда появилась при нем. Они смогут подержать в руках старинную тарелку и им покажут, как накрывали десертный стол в ХVIII в.</w:t>
      </w:r>
      <w:r w:rsidRPr="00017AAE">
        <w:t> </w:t>
      </w:r>
    </w:p>
    <w:p w:rsidR="004733E9" w:rsidRPr="00017AAE" w:rsidRDefault="004733E9" w:rsidP="004733E9">
      <w:pPr>
        <w:spacing w:after="0"/>
        <w:ind w:firstLine="284"/>
        <w:jc w:val="both"/>
      </w:pPr>
      <w:r w:rsidRPr="00017AAE">
        <w:rPr>
          <w:rFonts w:ascii="Times New Roman" w:hAnsi="Times New Roman" w:cs="Times New Roman"/>
          <w:sz w:val="28"/>
          <w:szCs w:val="28"/>
        </w:rPr>
        <w:t>Ребята увидят уникальную коллекцию картин петровского времени, им объяснят, что такое "марина", "портрет", "пейзаж" и "натюрморт". В конце занятии каждому будет вручен фрагмент картины, которую юные посетители должны будут дорисовать дома.</w:t>
      </w:r>
      <w:r w:rsidRPr="00017AAE">
        <w:t> </w:t>
      </w:r>
    </w:p>
    <w:p w:rsidR="004733E9" w:rsidRPr="00017AAE" w:rsidRDefault="004733E9" w:rsidP="004733E9">
      <w:pPr>
        <w:spacing w:after="0"/>
        <w:ind w:firstLine="284"/>
        <w:jc w:val="both"/>
      </w:pP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bCs/>
          <w:sz w:val="28"/>
          <w:szCs w:val="28"/>
        </w:rPr>
        <w:t>«Тайна фарфоровой чашки»</w:t>
      </w:r>
      <w:r w:rsidRPr="00017AAE">
        <w:rPr>
          <w:rFonts w:ascii="Times New Roman" w:hAnsi="Times New Roman" w:cs="Times New Roman"/>
          <w:sz w:val="28"/>
          <w:szCs w:val="28"/>
        </w:rPr>
        <w:t xml:space="preserve"> </w:t>
      </w:r>
      <w:r w:rsidRPr="00017AAE">
        <w:rPr>
          <w:rFonts w:ascii="Times New Roman" w:hAnsi="Times New Roman" w:cs="Times New Roman"/>
          <w:sz w:val="28"/>
          <w:szCs w:val="28"/>
          <w:vertAlign w:val="superscript"/>
        </w:rPr>
        <w:footnoteReference w:id="44"/>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 xml:space="preserve">На занятии, которое проходит в музее Коллекционеров, ребят встречает экскурсовод в костюме китаянки и в увлекательной форме рассказывает о том, как появился фарфор в Китае, когда его изобрели в Европе, и кто создал первые фарфоровые изделия в России. Им показывают компоненты, входящие в состав фарфоровой массы, дают подержать в руках изделия из фаянса и фарфора, </w:t>
      </w:r>
      <w:proofErr w:type="gramStart"/>
      <w:r w:rsidRPr="00017AAE">
        <w:rPr>
          <w:rFonts w:ascii="Times New Roman" w:hAnsi="Times New Roman" w:cs="Times New Roman"/>
          <w:sz w:val="28"/>
          <w:szCs w:val="28"/>
        </w:rPr>
        <w:t>что бы</w:t>
      </w:r>
      <w:proofErr w:type="gramEnd"/>
      <w:r w:rsidRPr="00017AAE">
        <w:rPr>
          <w:rFonts w:ascii="Times New Roman" w:hAnsi="Times New Roman" w:cs="Times New Roman"/>
          <w:sz w:val="28"/>
          <w:szCs w:val="28"/>
        </w:rPr>
        <w:t xml:space="preserve"> понять разницу между ними. По желанию дети могут создать эскиз росписи чашки или расписать бумажную тарелку.</w:t>
      </w:r>
      <w:r w:rsidRPr="00017AAE">
        <w:t> </w:t>
      </w:r>
      <w:r w:rsidRPr="00017AAE">
        <w:rPr>
          <w:rFonts w:ascii="Times New Roman" w:hAnsi="Times New Roman" w:cs="Times New Roman"/>
          <w:b/>
          <w:bCs/>
          <w:sz w:val="28"/>
          <w:szCs w:val="28"/>
        </w:rPr>
        <w:br/>
      </w:r>
      <w:r w:rsidRPr="00017AAE">
        <w:rPr>
          <w:rFonts w:ascii="Times New Roman" w:hAnsi="Times New Roman" w:cs="Times New Roman"/>
          <w:b/>
          <w:bCs/>
          <w:sz w:val="28"/>
          <w:szCs w:val="28"/>
        </w:rPr>
        <w:lastRenderedPageBreak/>
        <w:br/>
      </w:r>
      <w:r w:rsidRPr="00017AAE">
        <w:rPr>
          <w:rFonts w:ascii="Times New Roman" w:hAnsi="Times New Roman" w:cs="Times New Roman"/>
          <w:bCs/>
          <w:sz w:val="28"/>
          <w:szCs w:val="28"/>
        </w:rPr>
        <w:t>«Дворянское воспитание в ХIХ веке»</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В Музее семьи Бенуа ребят встречает экскурсовод в образе классной дамы. Рассказ начинается с объяснения слова «семья». Затем ребята узнают, какие раньше были семьи в России, как проходило обучение детей, как отмечали Рождество, Крещенье, Новый год, именины и дни рождения в ХIХ веке. Ребят знакомят с генеалогическим древом семьи Бенуа и дают задание нарисовать древо своей семьи. Старинные детские игрушки неизменно привлекают внимание гостей: они рассматривают содержимое шкатулки для рукоделия, изучают «язык цветов» и составляют «смысловые» букеты.</w:t>
      </w:r>
      <w:r w:rsidRPr="00017AAE">
        <w:rPr>
          <w:rFonts w:ascii="Times New Roman" w:hAnsi="Times New Roman" w:cs="Times New Roman"/>
          <w:sz w:val="28"/>
          <w:szCs w:val="28"/>
        </w:rPr>
        <w:br/>
        <w:t>В центральном Зеркальном зале дети разгадывают шарады и играют в игры, популярные в ХIХ веке.</w:t>
      </w:r>
      <w:r w:rsidRPr="00017AAE">
        <w:rPr>
          <w:vertAlign w:val="superscript"/>
        </w:rPr>
        <w:footnoteReference w:id="45"/>
      </w:r>
    </w:p>
    <w:p w:rsidR="004733E9" w:rsidRPr="00017AAE" w:rsidRDefault="004733E9" w:rsidP="004733E9">
      <w:pPr>
        <w:spacing w:after="0"/>
        <w:ind w:firstLine="284"/>
        <w:jc w:val="both"/>
        <w:rPr>
          <w:rFonts w:ascii="Times New Roman" w:hAnsi="Times New Roman" w:cs="Times New Roman"/>
          <w:sz w:val="28"/>
          <w:szCs w:val="28"/>
        </w:rPr>
      </w:pP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bCs/>
          <w:sz w:val="28"/>
          <w:szCs w:val="28"/>
        </w:rPr>
        <w:t>«Что в старину едали на Руси»</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В музее Банный корпус ребят встречает экскурсовод в русском сарафане, рассказывая о том, что и как ели в допетровской Руси, какие новые продукты появились при Петре I, как трудно пробивали себе путь на русский стол картофель и помидоры, как в ХVIII веке ели лимоны и арбузы. Ребята узнают, что такое «заваруха» и «сбитень», как «растет» манная каша, увидят настоящую сахарную голову, им покажут батат и артишоки. В конце занятия юные посетители (по дополнительной заявке) смогут попробовать самые первые сладости, появившиеся в глубокой древности – вяленые фрукты и мармелад. </w:t>
      </w:r>
      <w:r w:rsidRPr="00017AAE">
        <w:rPr>
          <w:rFonts w:ascii="Times New Roman" w:hAnsi="Times New Roman" w:cs="Times New Roman"/>
          <w:sz w:val="28"/>
          <w:szCs w:val="28"/>
        </w:rPr>
        <w:br/>
      </w:r>
      <w:r w:rsidRPr="00017AAE">
        <w:rPr>
          <w:rFonts w:ascii="Times New Roman" w:hAnsi="Times New Roman" w:cs="Times New Roman"/>
          <w:sz w:val="28"/>
          <w:szCs w:val="28"/>
        </w:rPr>
        <w:br/>
      </w:r>
      <w:r w:rsidRPr="00017AAE">
        <w:rPr>
          <w:rFonts w:ascii="Times New Roman" w:hAnsi="Times New Roman" w:cs="Times New Roman"/>
          <w:bCs/>
          <w:sz w:val="28"/>
          <w:szCs w:val="28"/>
        </w:rPr>
        <w:t>«Приглашение к столу»</w:t>
      </w:r>
      <w:r w:rsidRPr="00017AAE">
        <w:rPr>
          <w:rFonts w:ascii="Times New Roman" w:hAnsi="Times New Roman" w:cs="Times New Roman"/>
          <w:sz w:val="28"/>
          <w:szCs w:val="28"/>
          <w:vertAlign w:val="superscript"/>
        </w:rPr>
        <w:footnoteReference w:id="46"/>
      </w:r>
    </w:p>
    <w:p w:rsidR="004733E9" w:rsidRPr="00017AAE" w:rsidRDefault="004733E9" w:rsidP="004733E9">
      <w:pPr>
        <w:spacing w:after="0"/>
        <w:ind w:firstLine="284"/>
        <w:jc w:val="both"/>
        <w:rPr>
          <w:b/>
          <w:bCs/>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Оно является продолжением занятия «Что в старину едали на Руси». Ребята узнают, как накрывали, столы на Руси до Петра I и что нового появилось при нём, что такое «куверт» и «</w:t>
      </w:r>
      <w:proofErr w:type="spellStart"/>
      <w:r w:rsidRPr="00017AAE">
        <w:rPr>
          <w:rFonts w:ascii="Times New Roman" w:hAnsi="Times New Roman" w:cs="Times New Roman"/>
          <w:sz w:val="28"/>
          <w:szCs w:val="28"/>
        </w:rPr>
        <w:t>сертю</w:t>
      </w:r>
      <w:proofErr w:type="spellEnd"/>
      <w:r w:rsidRPr="00017AAE">
        <w:rPr>
          <w:rFonts w:ascii="Times New Roman" w:hAnsi="Times New Roman" w:cs="Times New Roman"/>
          <w:sz w:val="28"/>
          <w:szCs w:val="28"/>
        </w:rPr>
        <w:t>-де-</w:t>
      </w:r>
      <w:proofErr w:type="spellStart"/>
      <w:r w:rsidRPr="00017AAE">
        <w:rPr>
          <w:rFonts w:ascii="Times New Roman" w:hAnsi="Times New Roman" w:cs="Times New Roman"/>
          <w:sz w:val="28"/>
          <w:szCs w:val="28"/>
        </w:rPr>
        <w:t>табль</w:t>
      </w:r>
      <w:proofErr w:type="spellEnd"/>
      <w:r w:rsidRPr="00017AAE">
        <w:rPr>
          <w:rFonts w:ascii="Times New Roman" w:hAnsi="Times New Roman" w:cs="Times New Roman"/>
          <w:sz w:val="28"/>
          <w:szCs w:val="28"/>
        </w:rPr>
        <w:t xml:space="preserve">», как выглядели первые ложки, и когда впервые появилась вилка. Они увидят чугунную вафельницу, медные ендовы и прекрасную коллекцию самоваров, смогут подержать в руках деревянную миску XIХ в. и деревянные вилки различных форм и размеров, их научат фигурно складывать салфетки и правильно накрывать парадный </w:t>
      </w:r>
      <w:proofErr w:type="gramStart"/>
      <w:r w:rsidRPr="00017AAE">
        <w:rPr>
          <w:rFonts w:ascii="Times New Roman" w:hAnsi="Times New Roman" w:cs="Times New Roman"/>
          <w:sz w:val="28"/>
          <w:szCs w:val="28"/>
        </w:rPr>
        <w:lastRenderedPageBreak/>
        <w:t>стол.</w:t>
      </w:r>
      <w:r w:rsidRPr="00017AAE">
        <w:rPr>
          <w:rFonts w:ascii="Times New Roman" w:hAnsi="Times New Roman" w:cs="Times New Roman"/>
          <w:sz w:val="28"/>
          <w:szCs w:val="28"/>
        </w:rPr>
        <w:br/>
      </w:r>
      <w:r w:rsidRPr="00017AAE">
        <w:rPr>
          <w:rFonts w:ascii="Times New Roman" w:hAnsi="Times New Roman" w:cs="Times New Roman"/>
          <w:sz w:val="28"/>
          <w:szCs w:val="28"/>
        </w:rPr>
        <w:br/>
      </w:r>
      <w:r w:rsidRPr="00017AAE">
        <w:rPr>
          <w:rFonts w:ascii="Times New Roman" w:hAnsi="Times New Roman" w:cs="Times New Roman"/>
          <w:bCs/>
          <w:sz w:val="28"/>
          <w:szCs w:val="28"/>
        </w:rPr>
        <w:t>«</w:t>
      </w:r>
      <w:proofErr w:type="gramEnd"/>
      <w:r w:rsidRPr="00017AAE">
        <w:rPr>
          <w:rFonts w:ascii="Times New Roman" w:hAnsi="Times New Roman" w:cs="Times New Roman"/>
          <w:bCs/>
          <w:sz w:val="28"/>
          <w:szCs w:val="28"/>
        </w:rPr>
        <w:t>В гостях у императрицы Александры Федоровны»</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Во дворце Коттедж ребят встречает экскурсовод в образе императрицы Александры Федоровны и от первого лица рассказывает о том, как жила императорская семья в Александрии, как проходило обучение детей, чем занимались они в летнее время. Ребята рассматривают содержимое шкатулки для рукоделия и бальной сумочки, изучают «язык» веера и цветов, составляют «смысловые» букеты, разгадывают шарады.</w:t>
      </w:r>
      <w:r w:rsidRPr="00017AAE">
        <w:rPr>
          <w:vertAlign w:val="superscript"/>
        </w:rPr>
        <w:footnoteReference w:id="47"/>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sidRPr="00017AAE">
        <w:rPr>
          <w:rFonts w:ascii="Times New Roman" w:hAnsi="Times New Roman" w:cs="Times New Roman"/>
          <w:bCs/>
          <w:sz w:val="28"/>
          <w:szCs w:val="28"/>
        </w:rPr>
        <w:t>«В гостях у императорской семьи»</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В Фермерском дворце гостей встречают императрица Мария Александровна или император Александр II и рассказывают о том, как проводила время императорская семья в парке "Александрия", чем занимались дети, в какие игры они играли. Ребята рассматривают фотоальбом со старинными фотографиями, им рассказывают, когда появились первые фотографии и дают подержать в руках старинный фотоаппарат. Они узнают, какие книги читали дети в ХIХ веке и смогут сами прочитать свои любимые стихотворения.</w:t>
      </w:r>
    </w:p>
    <w:p w:rsidR="004733E9" w:rsidRPr="00017AAE" w:rsidRDefault="004733E9" w:rsidP="004733E9">
      <w:pPr>
        <w:spacing w:after="0"/>
        <w:ind w:firstLine="284"/>
        <w:jc w:val="both"/>
        <w:rPr>
          <w:b/>
          <w:bCs/>
        </w:rPr>
      </w:pP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bCs/>
          <w:sz w:val="28"/>
          <w:szCs w:val="28"/>
        </w:rPr>
        <w:t>«Руками мастера»</w:t>
      </w:r>
    </w:p>
    <w:p w:rsidR="004733E9" w:rsidRPr="00017AAE" w:rsidRDefault="004733E9" w:rsidP="004733E9">
      <w:pPr>
        <w:spacing w:after="0"/>
        <w:ind w:firstLine="284"/>
        <w:jc w:val="both"/>
        <w:rPr>
          <w:b/>
          <w:bCs/>
        </w:rPr>
      </w:pPr>
    </w:p>
    <w:p w:rsidR="004733E9" w:rsidRPr="00017AAE" w:rsidRDefault="004733E9" w:rsidP="004733E9">
      <w:pPr>
        <w:spacing w:after="0"/>
        <w:ind w:firstLine="284"/>
        <w:jc w:val="both"/>
        <w:rPr>
          <w:rFonts w:ascii="Times New Roman" w:hAnsi="Times New Roman" w:cs="Times New Roman"/>
          <w:sz w:val="28"/>
          <w:szCs w:val="28"/>
          <w:vertAlign w:val="superscript"/>
        </w:rPr>
      </w:pPr>
      <w:r w:rsidRPr="00017AAE">
        <w:rPr>
          <w:rFonts w:ascii="Times New Roman" w:hAnsi="Times New Roman" w:cs="Times New Roman"/>
          <w:sz w:val="28"/>
          <w:szCs w:val="28"/>
        </w:rPr>
        <w:t xml:space="preserve">Занятие проводится в Большом дворце и во дворце Петра </w:t>
      </w:r>
      <w:proofErr w:type="gramStart"/>
      <w:r w:rsidRPr="00017AAE">
        <w:rPr>
          <w:rFonts w:ascii="Times New Roman" w:hAnsi="Times New Roman" w:cs="Times New Roman"/>
          <w:sz w:val="28"/>
          <w:szCs w:val="28"/>
        </w:rPr>
        <w:t>III  в</w:t>
      </w:r>
      <w:proofErr w:type="gramEnd"/>
      <w:r w:rsidRPr="00017AAE">
        <w:rPr>
          <w:rFonts w:ascii="Times New Roman" w:hAnsi="Times New Roman" w:cs="Times New Roman"/>
          <w:sz w:val="28"/>
          <w:szCs w:val="28"/>
        </w:rPr>
        <w:t xml:space="preserve"> Ораниенбауме. Ребят встречает экскурсовод в образе Музы и рассказывает о том, кто такие архитектор, скульптор, резчик, лепщик и художник. Из большого количества вещей юные посетители выбирают предметы, необходимые для работы разным мастерам</w:t>
      </w:r>
      <w:r w:rsidRPr="00017AAE">
        <w:rPr>
          <w:rFonts w:ascii="Times New Roman" w:hAnsi="Times New Roman" w:cs="Times New Roman"/>
          <w:sz w:val="28"/>
          <w:szCs w:val="28"/>
          <w:vertAlign w:val="superscript"/>
        </w:rPr>
        <w:t>.</w:t>
      </w:r>
      <w:r w:rsidRPr="00017AAE">
        <w:rPr>
          <w:vertAlign w:val="superscript"/>
        </w:rPr>
        <w:footnoteReference w:id="48"/>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t>Им объясняют, что такое паркет, плафон, портрет, натюрморт, пейзаж, бюст, скульптура и дают подержать в руках фрагменты деревянной резьбы, гипсовые отливки, кафельные плитки, изделия из фарфора, фаянса и бронзы.</w:t>
      </w:r>
      <w:r w:rsidRPr="00017AAE">
        <w:t> </w:t>
      </w:r>
      <w:r w:rsidRPr="00017AAE">
        <w:rPr>
          <w:rFonts w:ascii="Times New Roman" w:hAnsi="Times New Roman" w:cs="Times New Roman"/>
          <w:sz w:val="28"/>
          <w:szCs w:val="28"/>
        </w:rPr>
        <w:br/>
        <w:t>В конце занятия всем выдают кроссворды на тему «Руками мастера», которые ребята смогут разгадать дома.</w:t>
      </w: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sz w:val="28"/>
          <w:szCs w:val="28"/>
        </w:rPr>
        <w:br/>
      </w:r>
      <w:r w:rsidRPr="00017AAE">
        <w:rPr>
          <w:rFonts w:ascii="Times New Roman" w:hAnsi="Times New Roman" w:cs="Times New Roman"/>
          <w:bCs/>
          <w:sz w:val="28"/>
          <w:szCs w:val="28"/>
        </w:rPr>
        <w:t>«История вещей»</w:t>
      </w:r>
    </w:p>
    <w:p w:rsidR="004733E9" w:rsidRPr="00017AAE" w:rsidRDefault="004733E9" w:rsidP="004733E9">
      <w:pPr>
        <w:spacing w:after="0"/>
        <w:ind w:firstLine="284"/>
        <w:jc w:val="both"/>
        <w:rPr>
          <w:rFonts w:ascii="Times New Roman" w:hAnsi="Times New Roman" w:cs="Times New Roman"/>
          <w:sz w:val="28"/>
          <w:szCs w:val="28"/>
        </w:rPr>
      </w:pPr>
    </w:p>
    <w:p w:rsidR="004733E9"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lastRenderedPageBreak/>
        <w:t xml:space="preserve">Занятие проводится в Большом Петергофском дворце и во дворце Петра </w:t>
      </w:r>
      <w:proofErr w:type="gramStart"/>
      <w:r w:rsidRPr="00017AAE">
        <w:rPr>
          <w:rFonts w:ascii="Times New Roman" w:hAnsi="Times New Roman" w:cs="Times New Roman"/>
          <w:sz w:val="28"/>
          <w:szCs w:val="28"/>
        </w:rPr>
        <w:t>III  в</w:t>
      </w:r>
      <w:proofErr w:type="gramEnd"/>
      <w:r w:rsidRPr="00017AAE">
        <w:rPr>
          <w:rFonts w:ascii="Times New Roman" w:hAnsi="Times New Roman" w:cs="Times New Roman"/>
          <w:sz w:val="28"/>
          <w:szCs w:val="28"/>
        </w:rPr>
        <w:t xml:space="preserve"> Ораниенбауме.</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t xml:space="preserve">В увлекательной форме юным посетителям рассказывают об истории мебели, </w:t>
      </w:r>
      <w:proofErr w:type="gramStart"/>
      <w:r w:rsidRPr="00017AAE">
        <w:rPr>
          <w:rFonts w:ascii="Times New Roman" w:hAnsi="Times New Roman" w:cs="Times New Roman"/>
          <w:sz w:val="28"/>
          <w:szCs w:val="28"/>
        </w:rPr>
        <w:t>например,  на</w:t>
      </w:r>
      <w:proofErr w:type="gramEnd"/>
      <w:r w:rsidRPr="00017AAE">
        <w:rPr>
          <w:rFonts w:ascii="Times New Roman" w:hAnsi="Times New Roman" w:cs="Times New Roman"/>
          <w:sz w:val="28"/>
          <w:szCs w:val="28"/>
        </w:rPr>
        <w:t xml:space="preserve"> чем сидели, до того как появились стулья, что является прообразом шкафа, как и где спали в древности на Руси и в других странах, из чего ели на великокняжеском столе и в крестьянской избе, когда появились тарелки и вилки, в какой стране изобрели фарфор, что такое хрусталь и многое другое.</w:t>
      </w:r>
    </w:p>
    <w:p w:rsidR="004733E9" w:rsidRPr="00017AAE" w:rsidRDefault="004733E9" w:rsidP="004733E9">
      <w:pPr>
        <w:spacing w:after="0"/>
        <w:ind w:firstLine="284"/>
        <w:jc w:val="both"/>
      </w:pPr>
      <w:r w:rsidRPr="00017AAE">
        <w:rPr>
          <w:rFonts w:ascii="Times New Roman" w:hAnsi="Times New Roman" w:cs="Times New Roman"/>
          <w:sz w:val="28"/>
          <w:szCs w:val="28"/>
        </w:rPr>
        <w:t xml:space="preserve">Ребята смогут сами найти разницу между фарфором и фаянсом, стеклом и хрусталем, бронзой и железом. Им покажут гасильник и подсвечник, карманные часы и секундомер, </w:t>
      </w:r>
      <w:proofErr w:type="spellStart"/>
      <w:r w:rsidRPr="00017AAE">
        <w:rPr>
          <w:rFonts w:ascii="Times New Roman" w:hAnsi="Times New Roman" w:cs="Times New Roman"/>
          <w:sz w:val="28"/>
          <w:szCs w:val="28"/>
        </w:rPr>
        <w:t>мушечницу</w:t>
      </w:r>
      <w:proofErr w:type="spellEnd"/>
      <w:r w:rsidRPr="00017AAE">
        <w:rPr>
          <w:rFonts w:ascii="Times New Roman" w:hAnsi="Times New Roman" w:cs="Times New Roman"/>
          <w:sz w:val="28"/>
          <w:szCs w:val="28"/>
        </w:rPr>
        <w:t xml:space="preserve"> и </w:t>
      </w:r>
      <w:proofErr w:type="spellStart"/>
      <w:r w:rsidRPr="00017AAE">
        <w:rPr>
          <w:rFonts w:ascii="Times New Roman" w:hAnsi="Times New Roman" w:cs="Times New Roman"/>
          <w:sz w:val="28"/>
          <w:szCs w:val="28"/>
        </w:rPr>
        <w:t>блохоловку</w:t>
      </w:r>
      <w:proofErr w:type="spellEnd"/>
      <w:r w:rsidRPr="00017AAE">
        <w:rPr>
          <w:rFonts w:ascii="Times New Roman" w:hAnsi="Times New Roman" w:cs="Times New Roman"/>
          <w:sz w:val="28"/>
          <w:szCs w:val="28"/>
        </w:rPr>
        <w:t>, гусиную и перьевую ручки, деревянные и серебряные ложки, разнообразные веера и другие интересные предметы.</w:t>
      </w:r>
      <w:r w:rsidRPr="00017AAE">
        <w:t> </w:t>
      </w:r>
      <w:r w:rsidRPr="00017AAE">
        <w:rPr>
          <w:vertAlign w:val="superscript"/>
        </w:rPr>
        <w:footnoteReference w:id="49"/>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sidRPr="00017AAE">
        <w:rPr>
          <w:rFonts w:ascii="Times New Roman" w:hAnsi="Times New Roman" w:cs="Times New Roman"/>
          <w:bCs/>
          <w:sz w:val="28"/>
          <w:szCs w:val="28"/>
        </w:rPr>
        <w:t>«SMS XIX века»</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t>Юным гостям предлагается интерактивное занятие, которое содержит не только большой объем исторической информации, но и имеет в своей основе игровой момент.</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t xml:space="preserve">Посетителей встречает экскурсовод в образе телеграфного служащего XIX века и рассказывает о том, когда в нашей стране появился оптический, а затем и электромагнитный телеграф, сколько стоило послать телеграмму, </w:t>
      </w:r>
      <w:proofErr w:type="gramStart"/>
      <w:r w:rsidRPr="00017AAE">
        <w:rPr>
          <w:rFonts w:ascii="Times New Roman" w:hAnsi="Times New Roman" w:cs="Times New Roman"/>
          <w:sz w:val="28"/>
          <w:szCs w:val="28"/>
        </w:rPr>
        <w:t>и  как</w:t>
      </w:r>
      <w:proofErr w:type="gramEnd"/>
      <w:r w:rsidRPr="00017AAE">
        <w:rPr>
          <w:rFonts w:ascii="Times New Roman" w:hAnsi="Times New Roman" w:cs="Times New Roman"/>
          <w:sz w:val="28"/>
          <w:szCs w:val="28"/>
        </w:rPr>
        <w:t xml:space="preserve"> менялся телеграфный тариф. Они увидят манекены чиновников в исторических костюмах, подлинные телеграфные аппараты и инструменты телеграфных механиков.</w:t>
      </w:r>
      <w:r w:rsidRPr="00017AAE">
        <w:rPr>
          <w:vertAlign w:val="superscript"/>
        </w:rPr>
        <w:footnoteReference w:id="50"/>
      </w: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sz w:val="28"/>
          <w:szCs w:val="28"/>
        </w:rPr>
        <w:t xml:space="preserve">Ребята смогут почитать телеграммы XIX века, запрещенные к отправке цензурой, и сами написать телеграмму другу или родителям на старинном бланке, побывать в роли телеграфиста и подсчитать стоимость телеграммы по тарифу того времени. Любознательные участники смогут изучить азбуку Морзе на </w:t>
      </w:r>
      <w:proofErr w:type="gramStart"/>
      <w:r w:rsidRPr="00017AAE">
        <w:rPr>
          <w:rFonts w:ascii="Times New Roman" w:hAnsi="Times New Roman" w:cs="Times New Roman"/>
          <w:sz w:val="28"/>
          <w:szCs w:val="28"/>
        </w:rPr>
        <w:t>специальном  аппарате</w:t>
      </w:r>
      <w:proofErr w:type="gramEnd"/>
      <w:r w:rsidRPr="00017AAE">
        <w:rPr>
          <w:rFonts w:ascii="Times New Roman" w:hAnsi="Times New Roman" w:cs="Times New Roman"/>
          <w:sz w:val="28"/>
          <w:szCs w:val="28"/>
        </w:rPr>
        <w:t>, а так же послать депешу с помощью оптического телеграфа и получить её бумажное воплощение. Юные посетители узнают, как доставлялись телеграммы, увидят макет лошади и старинный велосипед. Им расскажут, чем кормили работников телеграфа и как хранили продукты, они увидят ледник с муляжами продуктов, а также подлинные вещи, обнаруженные при реставрации здания телеграфа.</w:t>
      </w:r>
      <w:r w:rsidRPr="00017AAE">
        <w:rPr>
          <w:rFonts w:ascii="Times New Roman" w:hAnsi="Times New Roman" w:cs="Times New Roman"/>
          <w:sz w:val="28"/>
          <w:szCs w:val="28"/>
        </w:rPr>
        <w:br/>
      </w:r>
      <w:r w:rsidRPr="00017AAE">
        <w:rPr>
          <w:rFonts w:ascii="Times New Roman" w:hAnsi="Times New Roman" w:cs="Times New Roman"/>
          <w:sz w:val="28"/>
          <w:szCs w:val="28"/>
        </w:rPr>
        <w:br/>
      </w:r>
      <w:r>
        <w:rPr>
          <w:rFonts w:ascii="Times New Roman" w:hAnsi="Times New Roman" w:cs="Times New Roman"/>
          <w:bCs/>
          <w:sz w:val="28"/>
          <w:szCs w:val="28"/>
        </w:rPr>
        <w:lastRenderedPageBreak/>
        <w:t xml:space="preserve">   </w:t>
      </w:r>
      <w:r w:rsidRPr="00017AAE">
        <w:rPr>
          <w:rFonts w:ascii="Times New Roman" w:hAnsi="Times New Roman" w:cs="Times New Roman"/>
          <w:bCs/>
          <w:sz w:val="28"/>
          <w:szCs w:val="28"/>
        </w:rPr>
        <w:t>Так же проводятся интерактивные занятия на территории парка "Александрия"</w:t>
      </w:r>
      <w:r w:rsidRPr="00017AAE">
        <w:rPr>
          <w:rFonts w:ascii="Times New Roman" w:hAnsi="Times New Roman" w:cs="Times New Roman"/>
          <w:sz w:val="28"/>
          <w:szCs w:val="28"/>
        </w:rPr>
        <w:br/>
      </w:r>
      <w:r w:rsidRPr="00017AAE">
        <w:rPr>
          <w:rFonts w:ascii="Times New Roman" w:hAnsi="Times New Roman" w:cs="Times New Roman"/>
          <w:bCs/>
          <w:sz w:val="28"/>
          <w:szCs w:val="28"/>
        </w:rPr>
        <w:t>«В гостях у богини Флоры»</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Ребят встречает экскурсовод в образе греческой богини Флоры. Через мифы и легенды Древней Греции и Рима юным посетителям рассказывают о растениях, встречающихся в парке "Александрия". Дети изучают язык цветов, отгадывают загадки, собирают полевые цветы, листья, желуди (в зависимости от сезона) и после окончания экскурсии в Караульном доме делают поделки из собранного материала.</w:t>
      </w:r>
      <w:r w:rsidRPr="00304DC2">
        <w:rPr>
          <w:vertAlign w:val="superscript"/>
        </w:rPr>
        <w:footnoteReference w:id="51"/>
      </w:r>
    </w:p>
    <w:p w:rsidR="004733E9" w:rsidRPr="00017AAE" w:rsidRDefault="004733E9" w:rsidP="004733E9">
      <w:pPr>
        <w:spacing w:after="0"/>
        <w:ind w:firstLine="284"/>
        <w:jc w:val="both"/>
        <w:rPr>
          <w:rFonts w:ascii="Times New Roman" w:hAnsi="Times New Roman" w:cs="Times New Roman"/>
          <w:bCs/>
          <w:sz w:val="28"/>
          <w:szCs w:val="28"/>
        </w:rPr>
      </w:pPr>
      <w:r w:rsidRPr="00017AAE">
        <w:rPr>
          <w:rFonts w:ascii="Times New Roman" w:hAnsi="Times New Roman" w:cs="Times New Roman"/>
          <w:sz w:val="28"/>
          <w:szCs w:val="28"/>
        </w:rPr>
        <w:br/>
      </w:r>
      <w:r w:rsidRPr="00017AAE">
        <w:rPr>
          <w:rFonts w:ascii="Times New Roman" w:hAnsi="Times New Roman" w:cs="Times New Roman"/>
          <w:bCs/>
          <w:sz w:val="28"/>
          <w:szCs w:val="28"/>
        </w:rPr>
        <w:t>«Там на неведомых дорожках»</w:t>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 xml:space="preserve">Ребят встречает экскурсовод в старинном русском костюме и рассказывает о мифологическом значении деревьев и цветов у древних </w:t>
      </w:r>
      <w:proofErr w:type="spellStart"/>
      <w:r w:rsidRPr="00017AAE">
        <w:rPr>
          <w:rFonts w:ascii="Times New Roman" w:hAnsi="Times New Roman" w:cs="Times New Roman"/>
          <w:sz w:val="28"/>
          <w:szCs w:val="28"/>
        </w:rPr>
        <w:t>русичей</w:t>
      </w:r>
      <w:proofErr w:type="spellEnd"/>
      <w:r w:rsidRPr="00017AAE">
        <w:rPr>
          <w:rFonts w:ascii="Times New Roman" w:hAnsi="Times New Roman" w:cs="Times New Roman"/>
          <w:sz w:val="28"/>
          <w:szCs w:val="28"/>
        </w:rPr>
        <w:t>, приводит пословицы и поговорки на данную тему, ребята отгадывают загадки и вспоминают русские народные сказки, героями которых являются представители растительного мира. Дети собирают полевые цветы, листья, желуди (в зависимости от сезона) и после окончания экскурсии в Караульном доме делают поделки из собранного материала.</w:t>
      </w:r>
    </w:p>
    <w:p w:rsidR="004733E9" w:rsidRPr="00017AAE" w:rsidRDefault="004733E9" w:rsidP="004733E9">
      <w:pPr>
        <w:spacing w:after="0"/>
        <w:ind w:firstLine="284"/>
        <w:jc w:val="both"/>
        <w:rPr>
          <w:rFonts w:ascii="Times New Roman" w:hAnsi="Times New Roman" w:cs="Times New Roman"/>
          <w:b/>
          <w:bCs/>
          <w:sz w:val="28"/>
          <w:szCs w:val="28"/>
        </w:rPr>
      </w:pP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bCs/>
          <w:sz w:val="28"/>
          <w:szCs w:val="28"/>
        </w:rPr>
        <w:t xml:space="preserve">«Идем туда, не знаем куда, ищем то, не </w:t>
      </w:r>
      <w:proofErr w:type="gramStart"/>
      <w:r w:rsidRPr="00017AAE">
        <w:rPr>
          <w:rFonts w:ascii="Times New Roman" w:hAnsi="Times New Roman" w:cs="Times New Roman"/>
          <w:bCs/>
          <w:sz w:val="28"/>
          <w:szCs w:val="28"/>
        </w:rPr>
        <w:t>знаем</w:t>
      </w:r>
      <w:proofErr w:type="gramEnd"/>
      <w:r w:rsidRPr="00017AAE">
        <w:rPr>
          <w:rFonts w:ascii="Times New Roman" w:hAnsi="Times New Roman" w:cs="Times New Roman"/>
          <w:bCs/>
          <w:sz w:val="28"/>
          <w:szCs w:val="28"/>
        </w:rPr>
        <w:t xml:space="preserve"> что»</w:t>
      </w:r>
      <w:r w:rsidRPr="00017AAE">
        <w:rPr>
          <w:rFonts w:ascii="Times New Roman" w:hAnsi="Times New Roman" w:cs="Times New Roman"/>
          <w:sz w:val="28"/>
          <w:szCs w:val="28"/>
          <w:vertAlign w:val="superscript"/>
        </w:rPr>
        <w:footnoteReference w:id="52"/>
      </w:r>
    </w:p>
    <w:p w:rsidR="004733E9" w:rsidRPr="00017AAE" w:rsidRDefault="004733E9" w:rsidP="004733E9">
      <w:pPr>
        <w:spacing w:after="0"/>
        <w:ind w:firstLine="284"/>
        <w:jc w:val="both"/>
        <w:rPr>
          <w:rFonts w:ascii="Times New Roman" w:hAnsi="Times New Roman" w:cs="Times New Roman"/>
          <w:sz w:val="28"/>
          <w:szCs w:val="28"/>
        </w:rPr>
      </w:pPr>
      <w:r w:rsidRPr="00017AAE">
        <w:rPr>
          <w:rFonts w:ascii="Times New Roman" w:hAnsi="Times New Roman" w:cs="Times New Roman"/>
          <w:sz w:val="28"/>
          <w:szCs w:val="28"/>
        </w:rPr>
        <w:br/>
      </w:r>
      <w:r>
        <w:rPr>
          <w:rFonts w:ascii="Times New Roman" w:hAnsi="Times New Roman" w:cs="Times New Roman"/>
          <w:sz w:val="28"/>
          <w:szCs w:val="28"/>
        </w:rPr>
        <w:t xml:space="preserve">   </w:t>
      </w:r>
      <w:r w:rsidRPr="00017AAE">
        <w:rPr>
          <w:rFonts w:ascii="Times New Roman" w:hAnsi="Times New Roman" w:cs="Times New Roman"/>
          <w:sz w:val="28"/>
          <w:szCs w:val="28"/>
        </w:rPr>
        <w:t xml:space="preserve">Историко-топографическая игра с элементами ориентирования. Ребят встречает экскурсовод в образе путешественника и раздает карты парка Александрия с нанесенными объектами. Найдя определенный объект, ребята слушают рассказ о нем. На карте имеются подсказки в виде загадок или строчек из известных произведений. В конце игры дети находят в определенном месте «клад» (это может быть белая роза, конфеты или сувенир, связанный с </w:t>
      </w:r>
      <w:proofErr w:type="gramStart"/>
      <w:r w:rsidRPr="00017AAE">
        <w:rPr>
          <w:rFonts w:ascii="Times New Roman" w:hAnsi="Times New Roman" w:cs="Times New Roman"/>
          <w:sz w:val="28"/>
          <w:szCs w:val="28"/>
        </w:rPr>
        <w:t>Александрией  и</w:t>
      </w:r>
      <w:proofErr w:type="gramEnd"/>
      <w:r w:rsidRPr="00017AAE">
        <w:rPr>
          <w:rFonts w:ascii="Times New Roman" w:hAnsi="Times New Roman" w:cs="Times New Roman"/>
          <w:sz w:val="28"/>
          <w:szCs w:val="28"/>
        </w:rPr>
        <w:t xml:space="preserve"> т.д.).</w:t>
      </w:r>
    </w:p>
    <w:p w:rsidR="00325789" w:rsidRDefault="00325789" w:rsidP="004733E9">
      <w:pPr>
        <w:spacing w:after="0"/>
        <w:ind w:firstLine="284"/>
        <w:jc w:val="both"/>
        <w:rPr>
          <w:rFonts w:ascii="Times New Roman" w:hAnsi="Times New Roman" w:cs="Times New Roman"/>
          <w:sz w:val="28"/>
          <w:szCs w:val="28"/>
        </w:rPr>
      </w:pPr>
    </w:p>
    <w:p w:rsidR="00196C78" w:rsidRPr="00196C78" w:rsidRDefault="00325789" w:rsidP="00196C78">
      <w:pPr>
        <w:jc w:val="center"/>
        <w:rPr>
          <w:rFonts w:ascii="Times New Roman" w:hAnsi="Times New Roman" w:cs="Times New Roman"/>
          <w:sz w:val="32"/>
          <w:szCs w:val="32"/>
        </w:rPr>
      </w:pPr>
      <w:r>
        <w:rPr>
          <w:rFonts w:ascii="Times New Roman" w:hAnsi="Times New Roman" w:cs="Times New Roman"/>
          <w:sz w:val="28"/>
          <w:szCs w:val="28"/>
        </w:rPr>
        <w:br w:type="page"/>
      </w:r>
      <w:r>
        <w:rPr>
          <w:rFonts w:ascii="Times New Roman" w:hAnsi="Times New Roman" w:cs="Times New Roman"/>
          <w:sz w:val="32"/>
          <w:szCs w:val="32"/>
        </w:rPr>
        <w:lastRenderedPageBreak/>
        <w:t>Заключение</w:t>
      </w:r>
    </w:p>
    <w:p w:rsidR="00325789" w:rsidRDefault="00325789" w:rsidP="00896F3B">
      <w:pPr>
        <w:pStyle w:val="a7"/>
        <w:spacing w:before="168" w:beforeAutospacing="0" w:after="0" w:afterAutospacing="0"/>
        <w:ind w:firstLine="284"/>
        <w:rPr>
          <w:color w:val="000000"/>
          <w:sz w:val="28"/>
          <w:szCs w:val="28"/>
        </w:rPr>
      </w:pPr>
      <w:r>
        <w:rPr>
          <w:sz w:val="28"/>
          <w:szCs w:val="28"/>
        </w:rPr>
        <w:t>Таким образом, можно отметить, что Петергоф развивался на протяжении многих лет, он переживал свои взлёты и падения, удачи и не удачи.</w:t>
      </w:r>
      <w:r>
        <w:rPr>
          <w:rFonts w:ascii="Georgia" w:hAnsi="Georgia"/>
          <w:color w:val="000000"/>
          <w:sz w:val="28"/>
          <w:szCs w:val="28"/>
        </w:rPr>
        <w:t xml:space="preserve"> </w:t>
      </w:r>
      <w:r>
        <w:rPr>
          <w:color w:val="000000"/>
          <w:sz w:val="28"/>
          <w:szCs w:val="28"/>
        </w:rPr>
        <w:t>Во время Великой Отечественной Войны в Петергофе были фашист</w:t>
      </w:r>
      <w:r w:rsidR="009F1C58">
        <w:rPr>
          <w:color w:val="000000"/>
          <w:sz w:val="28"/>
          <w:szCs w:val="28"/>
        </w:rPr>
        <w:t>ы, грабившие и уничтожавшие вес</w:t>
      </w:r>
      <w:r>
        <w:rPr>
          <w:color w:val="000000"/>
          <w:sz w:val="28"/>
          <w:szCs w:val="28"/>
        </w:rPr>
        <w:t>ь музей-заповедник, всю его историю и все его достопримечательности. К 1944 году петергофского дворцово-паркового ансамбля как целостного памятника искусства уже не существовало.</w:t>
      </w:r>
    </w:p>
    <w:p w:rsidR="00325789" w:rsidRDefault="00325789" w:rsidP="00896F3B">
      <w:pPr>
        <w:pStyle w:val="a7"/>
        <w:spacing w:after="0" w:afterAutospacing="0"/>
        <w:ind w:firstLine="284"/>
        <w:rPr>
          <w:color w:val="000000"/>
          <w:sz w:val="28"/>
          <w:szCs w:val="28"/>
        </w:rPr>
      </w:pPr>
      <w:r>
        <w:rPr>
          <w:color w:val="000000"/>
          <w:sz w:val="28"/>
          <w:szCs w:val="28"/>
        </w:rPr>
        <w:t xml:space="preserve">Много сил и энергии вложили российские архитекторы, искусствоведы в восстановление Петергофа. Благодаря их усилиям многие поколения россиян и зарубежных </w:t>
      </w:r>
      <w:proofErr w:type="gramStart"/>
      <w:r>
        <w:rPr>
          <w:color w:val="000000"/>
          <w:sz w:val="28"/>
          <w:szCs w:val="28"/>
        </w:rPr>
        <w:t xml:space="preserve">туристов </w:t>
      </w:r>
      <w:r w:rsidR="0049019C">
        <w:rPr>
          <w:color w:val="000000"/>
          <w:sz w:val="28"/>
          <w:szCs w:val="28"/>
        </w:rPr>
        <w:t xml:space="preserve"> любуются</w:t>
      </w:r>
      <w:proofErr w:type="gramEnd"/>
      <w:r>
        <w:rPr>
          <w:color w:val="000000"/>
          <w:sz w:val="28"/>
          <w:szCs w:val="28"/>
        </w:rPr>
        <w:t xml:space="preserve"> жемчужиной русского искусства.</w:t>
      </w:r>
    </w:p>
    <w:p w:rsidR="00325789" w:rsidRDefault="00325789" w:rsidP="00896F3B">
      <w:pPr>
        <w:pStyle w:val="a7"/>
        <w:spacing w:before="168" w:beforeAutospacing="0" w:after="0" w:afterAutospacing="0"/>
        <w:ind w:firstLine="284"/>
        <w:rPr>
          <w:color w:val="000000"/>
          <w:sz w:val="28"/>
          <w:szCs w:val="28"/>
        </w:rPr>
      </w:pPr>
    </w:p>
    <w:p w:rsidR="00325789" w:rsidRDefault="00325789" w:rsidP="00896F3B">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В ходе работы написания курсовой работы были раскрыты история создания Петергофа, все </w:t>
      </w:r>
      <w:r w:rsidR="0049019C">
        <w:rPr>
          <w:rFonts w:ascii="Times New Roman" w:hAnsi="Times New Roman" w:cs="Times New Roman"/>
          <w:sz w:val="28"/>
          <w:szCs w:val="28"/>
        </w:rPr>
        <w:t>достопримечательности</w:t>
      </w:r>
      <w:r w:rsidR="009F1C58">
        <w:rPr>
          <w:rFonts w:ascii="Times New Roman" w:hAnsi="Times New Roman" w:cs="Times New Roman"/>
          <w:sz w:val="28"/>
          <w:szCs w:val="28"/>
        </w:rPr>
        <w:t xml:space="preserve">, фонтаны, парки, </w:t>
      </w:r>
      <w:proofErr w:type="gramStart"/>
      <w:r w:rsidR="009F1C58">
        <w:rPr>
          <w:rFonts w:ascii="Times New Roman" w:hAnsi="Times New Roman" w:cs="Times New Roman"/>
          <w:sz w:val="28"/>
          <w:szCs w:val="28"/>
        </w:rPr>
        <w:t>дворцы</w:t>
      </w:r>
      <w:r w:rsidR="0049019C">
        <w:rPr>
          <w:rFonts w:ascii="Times New Roman" w:hAnsi="Times New Roman" w:cs="Times New Roman"/>
          <w:sz w:val="28"/>
          <w:szCs w:val="28"/>
        </w:rPr>
        <w:t xml:space="preserve"> </w:t>
      </w:r>
      <w:r>
        <w:rPr>
          <w:rFonts w:ascii="Times New Roman" w:hAnsi="Times New Roman" w:cs="Times New Roman"/>
          <w:sz w:val="28"/>
          <w:szCs w:val="28"/>
        </w:rPr>
        <w:t xml:space="preserve"> музея</w:t>
      </w:r>
      <w:proofErr w:type="gramEnd"/>
      <w:r>
        <w:rPr>
          <w:rFonts w:ascii="Times New Roman" w:hAnsi="Times New Roman" w:cs="Times New Roman"/>
          <w:sz w:val="28"/>
          <w:szCs w:val="28"/>
        </w:rPr>
        <w:t xml:space="preserve">-заповедника, показана экскурсионная деятельность и детские программы-экскурсии. </w:t>
      </w:r>
    </w:p>
    <w:p w:rsidR="009F1C58" w:rsidRDefault="009F1C58" w:rsidP="00896F3B">
      <w:pPr>
        <w:spacing w:after="0"/>
        <w:ind w:firstLine="284"/>
        <w:jc w:val="both"/>
        <w:rPr>
          <w:rFonts w:ascii="Times New Roman" w:hAnsi="Times New Roman" w:cs="Times New Roman"/>
          <w:sz w:val="28"/>
          <w:szCs w:val="28"/>
        </w:rPr>
      </w:pPr>
    </w:p>
    <w:p w:rsidR="00D44164" w:rsidRDefault="00D44164" w:rsidP="00896F3B">
      <w:pPr>
        <w:ind w:firstLine="284"/>
        <w:jc w:val="both"/>
        <w:rPr>
          <w:rFonts w:ascii="Times New Roman" w:hAnsi="Times New Roman" w:cs="Times New Roman"/>
          <w:sz w:val="28"/>
          <w:szCs w:val="28"/>
        </w:rPr>
      </w:pPr>
      <w:r>
        <w:rPr>
          <w:rFonts w:ascii="Times New Roman" w:hAnsi="Times New Roman" w:cs="Times New Roman"/>
          <w:sz w:val="28"/>
          <w:szCs w:val="28"/>
        </w:rPr>
        <w:t>Дворцово-парковый ансамбль Петродворца — одно из высших достижений русской национальной культуры, прекрасный пример органического синтеза архитектуры и скульптуры, садово-паркового и инженерного искусства. Он обладает богатейшей коллекцией русского и западноевропейского изобразительного и прикладного искусства XVIII - начала XX в. Более двух столетий, из года в год, с начала лета и до самой осени, дворцы, фонтаны и парки Петергофа предстают великолепным зрелищем, где с подлинным триумфом достигнут союз архитектуры, ландшафтного искусства и скульптуры. Каждая деталь, любая часть или фрагмент ансамбля Петергофа - выдающееся творение первоклассных мастеров Европы и России, по красоте и мощи художественного воздействия сравнимые с лучшими произведениями мирового искусства.</w:t>
      </w:r>
    </w:p>
    <w:p w:rsidR="00D44164" w:rsidRDefault="00D44164" w:rsidP="00896F3B">
      <w:pPr>
        <w:spacing w:after="0"/>
        <w:ind w:firstLine="284"/>
        <w:jc w:val="both"/>
        <w:rPr>
          <w:rFonts w:ascii="Times New Roman" w:hAnsi="Times New Roman" w:cs="Times New Roman"/>
          <w:sz w:val="28"/>
          <w:szCs w:val="28"/>
        </w:rPr>
      </w:pPr>
    </w:p>
    <w:p w:rsidR="009F1C58" w:rsidRPr="009F1C58" w:rsidRDefault="009F1C58" w:rsidP="00896F3B">
      <w:pPr>
        <w:ind w:firstLine="284"/>
        <w:rPr>
          <w:rFonts w:ascii="Times New Roman" w:hAnsi="Times New Roman" w:cs="Times New Roman"/>
          <w:sz w:val="28"/>
          <w:szCs w:val="28"/>
        </w:rPr>
      </w:pPr>
      <w:r w:rsidRPr="009F1C58">
        <w:rPr>
          <w:rFonts w:ascii="Times New Roman" w:hAnsi="Times New Roman" w:cs="Times New Roman"/>
          <w:sz w:val="28"/>
          <w:szCs w:val="28"/>
        </w:rPr>
        <w:t>После смерти основателя</w:t>
      </w:r>
      <w:r>
        <w:rPr>
          <w:rFonts w:ascii="Times New Roman" w:hAnsi="Times New Roman" w:cs="Times New Roman"/>
          <w:sz w:val="28"/>
          <w:szCs w:val="28"/>
        </w:rPr>
        <w:t xml:space="preserve"> – Петра </w:t>
      </w:r>
      <w:r>
        <w:rPr>
          <w:rFonts w:ascii="Times New Roman" w:hAnsi="Times New Roman" w:cs="Times New Roman"/>
          <w:sz w:val="28"/>
          <w:szCs w:val="28"/>
          <w:lang w:val="en-US"/>
        </w:rPr>
        <w:t>I</w:t>
      </w:r>
      <w:r>
        <w:rPr>
          <w:rFonts w:ascii="Times New Roman" w:hAnsi="Times New Roman" w:cs="Times New Roman"/>
          <w:sz w:val="28"/>
          <w:szCs w:val="28"/>
        </w:rPr>
        <w:t>, т</w:t>
      </w:r>
      <w:r w:rsidRPr="009F1C58">
        <w:rPr>
          <w:rFonts w:ascii="Times New Roman" w:hAnsi="Times New Roman" w:cs="Times New Roman"/>
          <w:sz w:val="28"/>
          <w:szCs w:val="28"/>
        </w:rPr>
        <w:t xml:space="preserve"> в его дворец стали пускать</w:t>
      </w:r>
      <w:r>
        <w:rPr>
          <w:rFonts w:ascii="Times New Roman" w:hAnsi="Times New Roman" w:cs="Times New Roman"/>
          <w:sz w:val="28"/>
          <w:szCs w:val="28"/>
        </w:rPr>
        <w:t xml:space="preserve"> людей</w:t>
      </w:r>
      <w:r w:rsidRPr="009F1C58">
        <w:rPr>
          <w:rFonts w:ascii="Times New Roman" w:hAnsi="Times New Roman" w:cs="Times New Roman"/>
          <w:sz w:val="28"/>
          <w:szCs w:val="28"/>
        </w:rPr>
        <w:t>, словно в музей. Там сохранялись и показывались публике личные вещи Петра</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F1C58">
        <w:rPr>
          <w:rFonts w:ascii="Times New Roman" w:hAnsi="Times New Roman" w:cs="Times New Roman"/>
          <w:sz w:val="28"/>
          <w:szCs w:val="28"/>
        </w:rPr>
        <w:t xml:space="preserve">. Так что Петергоф помимо всего прочего – одна из первых русских </w:t>
      </w:r>
      <w:proofErr w:type="gramStart"/>
      <w:r w:rsidRPr="009F1C58">
        <w:rPr>
          <w:rFonts w:ascii="Times New Roman" w:hAnsi="Times New Roman" w:cs="Times New Roman"/>
          <w:sz w:val="28"/>
          <w:szCs w:val="28"/>
        </w:rPr>
        <w:t xml:space="preserve">экспозиций </w:t>
      </w:r>
      <w:r>
        <w:rPr>
          <w:rFonts w:ascii="Times New Roman" w:hAnsi="Times New Roman" w:cs="Times New Roman"/>
          <w:sz w:val="28"/>
          <w:szCs w:val="28"/>
        </w:rPr>
        <w:t>.</w:t>
      </w:r>
      <w:proofErr w:type="gramEnd"/>
      <w:r w:rsidR="00D44164">
        <w:rPr>
          <w:rFonts w:ascii="Times New Roman" w:hAnsi="Times New Roman" w:cs="Times New Roman"/>
          <w:sz w:val="28"/>
          <w:szCs w:val="28"/>
        </w:rPr>
        <w:t xml:space="preserve"> </w:t>
      </w:r>
      <w:r w:rsidRPr="009F1C58">
        <w:rPr>
          <w:rFonts w:ascii="Times New Roman" w:hAnsi="Times New Roman" w:cs="Times New Roman"/>
          <w:sz w:val="28"/>
          <w:szCs w:val="28"/>
        </w:rPr>
        <w:t>Неудивительно, что ныне Петергоф– один из популярнейших ту</w:t>
      </w:r>
      <w:r w:rsidR="00D44164">
        <w:rPr>
          <w:rFonts w:ascii="Times New Roman" w:hAnsi="Times New Roman" w:cs="Times New Roman"/>
          <w:sz w:val="28"/>
          <w:szCs w:val="28"/>
        </w:rPr>
        <w:t>ристических центров России</w:t>
      </w:r>
      <w:r w:rsidRPr="009F1C58">
        <w:rPr>
          <w:rFonts w:ascii="Times New Roman" w:hAnsi="Times New Roman" w:cs="Times New Roman"/>
          <w:sz w:val="28"/>
          <w:szCs w:val="28"/>
        </w:rPr>
        <w:t xml:space="preserve">. Там можно встретить Прекрасные и тщательно отреставрированные дворцы, фонтаны, павильоны. Нептун, Самсон, Ева, Адам. Дворец Марли. Толпы туристов, гомонящие на самых невообразимых языках. </w:t>
      </w:r>
      <w:r w:rsidR="00D44164">
        <w:rPr>
          <w:rFonts w:ascii="Times New Roman" w:hAnsi="Times New Roman" w:cs="Times New Roman"/>
          <w:sz w:val="28"/>
          <w:szCs w:val="28"/>
        </w:rPr>
        <w:t>Фонтаны «Шутихи»,</w:t>
      </w:r>
      <w:r w:rsidRPr="009F1C58">
        <w:rPr>
          <w:rFonts w:ascii="Times New Roman" w:hAnsi="Times New Roman" w:cs="Times New Roman"/>
          <w:sz w:val="28"/>
          <w:szCs w:val="28"/>
        </w:rPr>
        <w:t xml:space="preserve"> обливающие их водой. И вместе </w:t>
      </w:r>
      <w:r w:rsidRPr="009F1C58">
        <w:rPr>
          <w:rFonts w:ascii="Times New Roman" w:hAnsi="Times New Roman" w:cs="Times New Roman"/>
          <w:sz w:val="28"/>
          <w:szCs w:val="28"/>
        </w:rPr>
        <w:lastRenderedPageBreak/>
        <w:t xml:space="preserve">с этим – городок Петродворец, живущий своей тихой и провинциальной жизнью. </w:t>
      </w:r>
    </w:p>
    <w:p w:rsidR="00325789" w:rsidRDefault="00325789" w:rsidP="00325789">
      <w:pPr>
        <w:spacing w:after="0"/>
        <w:jc w:val="both"/>
        <w:rPr>
          <w:rFonts w:ascii="Times New Roman" w:hAnsi="Times New Roman" w:cs="Times New Roman"/>
          <w:sz w:val="28"/>
          <w:szCs w:val="28"/>
        </w:rPr>
      </w:pPr>
    </w:p>
    <w:p w:rsidR="0049019C" w:rsidRPr="00A36CA4" w:rsidRDefault="0049019C" w:rsidP="0049019C">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В Петергофском архитектурно-художественном дворцово-парковом комплексе, отразились эстетические и стилистические особенности русского барокко, классицизма и исторических архитектурных стилей, использовавших характерные декоративные элементы готического, античного, ренессансного и древнерусского искусства.</w:t>
      </w:r>
    </w:p>
    <w:p w:rsidR="0049019C" w:rsidRDefault="0049019C" w:rsidP="00325789">
      <w:pPr>
        <w:jc w:val="both"/>
        <w:rPr>
          <w:rFonts w:ascii="Times New Roman" w:hAnsi="Times New Roman" w:cs="Times New Roman"/>
          <w:sz w:val="28"/>
          <w:szCs w:val="28"/>
        </w:rPr>
      </w:pPr>
    </w:p>
    <w:p w:rsidR="0019077B" w:rsidRDefault="0019077B" w:rsidP="0019077B">
      <w:pPr>
        <w:spacing w:after="0"/>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 xml:space="preserve">Сегодня в Петродворце для экскурсионного осмотра и прогулок открыты обширные парки, действуют 5 художественно-архитектурных музеев (Большой дворец, </w:t>
      </w:r>
      <w:proofErr w:type="spellStart"/>
      <w:r w:rsidRPr="00A36CA4">
        <w:rPr>
          <w:rFonts w:ascii="Times New Roman" w:hAnsi="Times New Roman" w:cs="Times New Roman"/>
          <w:color w:val="000000"/>
          <w:sz w:val="28"/>
          <w:szCs w:val="28"/>
          <w:shd w:val="clear" w:color="auto" w:fill="FFFFFF"/>
        </w:rPr>
        <w:t>Монплезир</w:t>
      </w:r>
      <w:proofErr w:type="spellEnd"/>
      <w:r w:rsidRPr="00A36CA4">
        <w:rPr>
          <w:rFonts w:ascii="Times New Roman" w:hAnsi="Times New Roman" w:cs="Times New Roman"/>
          <w:color w:val="000000"/>
          <w:sz w:val="28"/>
          <w:szCs w:val="28"/>
          <w:shd w:val="clear" w:color="auto" w:fill="FFFFFF"/>
        </w:rPr>
        <w:t>, Марли, Эрмитаж, Коттедж), 3 монументальных каскада, 173 фонтана.</w:t>
      </w:r>
    </w:p>
    <w:p w:rsidR="00D44164" w:rsidRPr="00A36CA4" w:rsidRDefault="00D44164" w:rsidP="0019077B">
      <w:pPr>
        <w:spacing w:after="0"/>
        <w:ind w:firstLine="284"/>
        <w:jc w:val="both"/>
        <w:rPr>
          <w:rFonts w:ascii="Times New Roman" w:hAnsi="Times New Roman" w:cs="Times New Roman"/>
          <w:color w:val="000000"/>
          <w:sz w:val="28"/>
          <w:szCs w:val="28"/>
          <w:shd w:val="clear" w:color="auto" w:fill="FFFFFF"/>
        </w:rPr>
      </w:pPr>
    </w:p>
    <w:p w:rsidR="0019077B" w:rsidRDefault="0019077B" w:rsidP="0019077B">
      <w:pPr>
        <w:ind w:firstLine="284"/>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Петродворец привлекает к себе не только как место сосредоточения исторических и художественных достопримечательностей, он популярен как место отдыха и традиционных театрализованных праздников, кото</w:t>
      </w:r>
      <w:r w:rsidR="00D44164">
        <w:rPr>
          <w:rFonts w:ascii="Times New Roman" w:hAnsi="Times New Roman" w:cs="Times New Roman"/>
          <w:color w:val="000000"/>
          <w:sz w:val="28"/>
          <w:szCs w:val="28"/>
          <w:shd w:val="clear" w:color="auto" w:fill="FFFFFF"/>
        </w:rPr>
        <w:t>рые устраиваются в заповеднике.</w:t>
      </w:r>
    </w:p>
    <w:p w:rsidR="00D44164" w:rsidRDefault="00D44164" w:rsidP="0019077B">
      <w:pPr>
        <w:ind w:firstLine="284"/>
        <w:jc w:val="both"/>
        <w:rPr>
          <w:rFonts w:ascii="Times New Roman" w:hAnsi="Times New Roman" w:cs="Times New Roman"/>
          <w:color w:val="000000"/>
          <w:sz w:val="28"/>
          <w:szCs w:val="28"/>
          <w:shd w:val="clear" w:color="auto" w:fill="FFFFFF"/>
        </w:rPr>
      </w:pPr>
    </w:p>
    <w:p w:rsidR="0049019C" w:rsidRDefault="0049019C" w:rsidP="0019077B">
      <w:pPr>
        <w:ind w:firstLine="284"/>
        <w:jc w:val="both"/>
        <w:rPr>
          <w:rFonts w:ascii="Times New Roman" w:hAnsi="Times New Roman" w:cs="Times New Roman"/>
          <w:color w:val="000000"/>
          <w:sz w:val="28"/>
          <w:szCs w:val="28"/>
          <w:shd w:val="clear" w:color="auto" w:fill="FFFFFF"/>
        </w:rPr>
      </w:pPr>
    </w:p>
    <w:p w:rsidR="0049019C" w:rsidRDefault="0049019C" w:rsidP="0019077B">
      <w:pPr>
        <w:ind w:firstLine="284"/>
        <w:jc w:val="both"/>
        <w:rPr>
          <w:rFonts w:ascii="Times New Roman" w:hAnsi="Times New Roman" w:cs="Times New Roman"/>
          <w:color w:val="000000"/>
          <w:sz w:val="28"/>
          <w:szCs w:val="28"/>
          <w:shd w:val="clear" w:color="auto" w:fill="FFFFFF"/>
        </w:rPr>
      </w:pPr>
    </w:p>
    <w:p w:rsidR="0049019C" w:rsidRDefault="0049019C" w:rsidP="0019077B">
      <w:pPr>
        <w:ind w:firstLine="284"/>
        <w:jc w:val="both"/>
        <w:rPr>
          <w:rFonts w:ascii="Times New Roman" w:hAnsi="Times New Roman" w:cs="Times New Roman"/>
          <w:color w:val="000000"/>
          <w:sz w:val="28"/>
          <w:szCs w:val="28"/>
          <w:shd w:val="clear" w:color="auto" w:fill="FFFFFF"/>
        </w:rPr>
      </w:pPr>
    </w:p>
    <w:p w:rsidR="0049019C" w:rsidRDefault="0049019C" w:rsidP="0019077B">
      <w:pPr>
        <w:ind w:firstLine="284"/>
        <w:jc w:val="both"/>
        <w:rPr>
          <w:rFonts w:ascii="Times New Roman" w:hAnsi="Times New Roman" w:cs="Times New Roman"/>
          <w:color w:val="000000"/>
          <w:sz w:val="28"/>
          <w:szCs w:val="28"/>
          <w:shd w:val="clear" w:color="auto" w:fill="FFFFFF"/>
        </w:rPr>
      </w:pPr>
    </w:p>
    <w:p w:rsidR="0049019C" w:rsidRPr="00A36CA4" w:rsidRDefault="0049019C" w:rsidP="0019077B">
      <w:pPr>
        <w:ind w:firstLine="284"/>
        <w:jc w:val="both"/>
        <w:rPr>
          <w:rFonts w:ascii="Times New Roman" w:hAnsi="Times New Roman" w:cs="Times New Roman"/>
          <w:color w:val="000000"/>
          <w:sz w:val="28"/>
          <w:szCs w:val="28"/>
          <w:shd w:val="clear" w:color="auto" w:fill="FFFFFF"/>
        </w:rPr>
      </w:pPr>
    </w:p>
    <w:p w:rsidR="0019077B" w:rsidRDefault="0019077B" w:rsidP="00325789">
      <w:pPr>
        <w:jc w:val="both"/>
        <w:rPr>
          <w:rFonts w:ascii="Times New Roman" w:hAnsi="Times New Roman" w:cs="Times New Roman"/>
          <w:sz w:val="28"/>
          <w:szCs w:val="28"/>
        </w:rPr>
      </w:pPr>
    </w:p>
    <w:p w:rsidR="00325789" w:rsidRDefault="00325789" w:rsidP="007A41B9">
      <w:pPr>
        <w:jc w:val="center"/>
        <w:rPr>
          <w:rFonts w:ascii="Times New Roman" w:hAnsi="Times New Roman" w:cs="Times New Roman"/>
          <w:sz w:val="28"/>
          <w:szCs w:val="28"/>
        </w:rPr>
      </w:pPr>
    </w:p>
    <w:p w:rsidR="0049019C" w:rsidRDefault="0049019C" w:rsidP="007A41B9">
      <w:pPr>
        <w:jc w:val="center"/>
        <w:rPr>
          <w:rFonts w:ascii="Times New Roman" w:hAnsi="Times New Roman" w:cs="Times New Roman"/>
          <w:sz w:val="28"/>
          <w:szCs w:val="28"/>
        </w:rPr>
      </w:pPr>
    </w:p>
    <w:p w:rsidR="0049019C" w:rsidRDefault="0049019C" w:rsidP="007A41B9">
      <w:pPr>
        <w:jc w:val="center"/>
        <w:rPr>
          <w:rFonts w:ascii="Times New Roman" w:hAnsi="Times New Roman" w:cs="Times New Roman"/>
          <w:sz w:val="28"/>
          <w:szCs w:val="28"/>
        </w:rPr>
      </w:pPr>
    </w:p>
    <w:p w:rsidR="0049019C" w:rsidRDefault="0049019C" w:rsidP="007A41B9">
      <w:pPr>
        <w:jc w:val="center"/>
        <w:rPr>
          <w:rFonts w:ascii="Times New Roman" w:hAnsi="Times New Roman" w:cs="Times New Roman"/>
          <w:sz w:val="28"/>
          <w:szCs w:val="28"/>
        </w:rPr>
      </w:pPr>
    </w:p>
    <w:p w:rsidR="0049019C" w:rsidRDefault="0049019C" w:rsidP="007A41B9">
      <w:pPr>
        <w:jc w:val="center"/>
        <w:rPr>
          <w:rFonts w:ascii="Times New Roman" w:hAnsi="Times New Roman" w:cs="Times New Roman"/>
          <w:sz w:val="28"/>
          <w:szCs w:val="28"/>
        </w:rPr>
      </w:pPr>
    </w:p>
    <w:p w:rsidR="0049019C" w:rsidRDefault="0049019C" w:rsidP="007A41B9">
      <w:pPr>
        <w:jc w:val="center"/>
        <w:rPr>
          <w:rFonts w:ascii="Times New Roman" w:hAnsi="Times New Roman" w:cs="Times New Roman"/>
          <w:sz w:val="28"/>
          <w:szCs w:val="28"/>
        </w:rPr>
      </w:pPr>
    </w:p>
    <w:p w:rsidR="00736BC5" w:rsidRDefault="007A41B9" w:rsidP="007A41B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Список </w:t>
      </w:r>
      <w:r w:rsidR="00A4158A">
        <w:rPr>
          <w:rFonts w:ascii="Times New Roman" w:hAnsi="Times New Roman" w:cs="Times New Roman"/>
          <w:sz w:val="28"/>
          <w:szCs w:val="28"/>
        </w:rPr>
        <w:t xml:space="preserve">информационных </w:t>
      </w:r>
      <w:r>
        <w:rPr>
          <w:rFonts w:ascii="Times New Roman" w:hAnsi="Times New Roman" w:cs="Times New Roman"/>
          <w:sz w:val="28"/>
          <w:szCs w:val="28"/>
        </w:rPr>
        <w:t>материалов:</w:t>
      </w:r>
    </w:p>
    <w:p w:rsidR="007A41B9" w:rsidRDefault="007A41B9" w:rsidP="007A41B9">
      <w:pPr>
        <w:pStyle w:val="a4"/>
        <w:rPr>
          <w:rFonts w:ascii="Times New Roman" w:hAnsi="Times New Roman" w:cs="Times New Roman"/>
          <w:sz w:val="28"/>
          <w:szCs w:val="28"/>
        </w:rPr>
      </w:pPr>
      <w:r w:rsidRPr="007A41B9">
        <w:rPr>
          <w:rFonts w:ascii="Times New Roman" w:hAnsi="Times New Roman" w:cs="Times New Roman"/>
          <w:sz w:val="28"/>
          <w:szCs w:val="28"/>
        </w:rPr>
        <w:t xml:space="preserve">1.Раскин А.Г. Петродворец. Дворцы – музеи, парки, фонтаны. </w:t>
      </w:r>
    </w:p>
    <w:p w:rsidR="00D018AD" w:rsidRPr="007A41B9" w:rsidRDefault="00D018AD" w:rsidP="007A41B9">
      <w:pPr>
        <w:pStyle w:val="a4"/>
        <w:rPr>
          <w:rFonts w:ascii="Times New Roman" w:hAnsi="Times New Roman" w:cs="Times New Roman"/>
          <w:sz w:val="28"/>
          <w:szCs w:val="28"/>
        </w:rPr>
      </w:pPr>
    </w:p>
    <w:p w:rsidR="00D018AD" w:rsidRDefault="007A41B9" w:rsidP="007A41B9">
      <w:pPr>
        <w:pStyle w:val="a4"/>
        <w:rPr>
          <w:rFonts w:ascii="Times New Roman" w:hAnsi="Times New Roman" w:cs="Times New Roman"/>
          <w:sz w:val="28"/>
          <w:szCs w:val="28"/>
        </w:rPr>
      </w:pPr>
      <w:r w:rsidRPr="007A41B9">
        <w:rPr>
          <w:rFonts w:ascii="Times New Roman" w:hAnsi="Times New Roman" w:cs="Times New Roman"/>
          <w:sz w:val="28"/>
          <w:szCs w:val="28"/>
        </w:rPr>
        <w:t>2.Булдаков Г. Н. Памятники архитектуры пригородов Ленинграда.</w:t>
      </w:r>
    </w:p>
    <w:p w:rsidR="007A41B9" w:rsidRPr="007A41B9" w:rsidRDefault="007A41B9" w:rsidP="007A41B9">
      <w:pPr>
        <w:pStyle w:val="a4"/>
        <w:rPr>
          <w:rFonts w:ascii="Times New Roman" w:hAnsi="Times New Roman" w:cs="Times New Roman"/>
          <w:sz w:val="28"/>
          <w:szCs w:val="28"/>
        </w:rPr>
      </w:pPr>
      <w:r w:rsidRPr="007A41B9">
        <w:rPr>
          <w:rFonts w:ascii="Times New Roman" w:hAnsi="Times New Roman" w:cs="Times New Roman"/>
          <w:sz w:val="28"/>
          <w:szCs w:val="28"/>
        </w:rPr>
        <w:t xml:space="preserve"> </w:t>
      </w:r>
    </w:p>
    <w:p w:rsidR="007A41B9" w:rsidRDefault="007A41B9" w:rsidP="007A41B9">
      <w:pPr>
        <w:spacing w:after="0"/>
        <w:rPr>
          <w:rFonts w:ascii="Times New Roman" w:hAnsi="Times New Roman" w:cs="Times New Roman"/>
          <w:sz w:val="28"/>
          <w:szCs w:val="28"/>
        </w:rPr>
      </w:pPr>
      <w:r w:rsidRPr="007A41B9">
        <w:rPr>
          <w:rFonts w:ascii="Times New Roman" w:hAnsi="Times New Roman" w:cs="Times New Roman"/>
          <w:sz w:val="28"/>
          <w:szCs w:val="28"/>
        </w:rPr>
        <w:t xml:space="preserve">3.Официальный </w:t>
      </w:r>
      <w:proofErr w:type="gramStart"/>
      <w:r w:rsidRPr="007A41B9">
        <w:rPr>
          <w:rFonts w:ascii="Times New Roman" w:hAnsi="Times New Roman" w:cs="Times New Roman"/>
          <w:sz w:val="28"/>
          <w:szCs w:val="28"/>
        </w:rPr>
        <w:t xml:space="preserve">сайт </w:t>
      </w:r>
      <w:r w:rsidR="00A4158A">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sidR="00A4158A">
        <w:rPr>
          <w:rFonts w:ascii="Times New Roman" w:hAnsi="Times New Roman" w:cs="Times New Roman"/>
          <w:sz w:val="28"/>
          <w:szCs w:val="28"/>
        </w:rPr>
        <w:t xml:space="preserve"> Петергоф </w:t>
      </w:r>
      <w:r w:rsidRPr="007A41B9">
        <w:rPr>
          <w:rFonts w:ascii="Times New Roman" w:hAnsi="Times New Roman" w:cs="Times New Roman"/>
          <w:sz w:val="28"/>
          <w:szCs w:val="28"/>
        </w:rPr>
        <w:t xml:space="preserve"> [Электронный ресурс]. Режим доступа:</w:t>
      </w:r>
      <w:r w:rsidRPr="007A41B9">
        <w:rPr>
          <w:rFonts w:ascii="Times New Roman" w:hAnsi="Times New Roman" w:cs="Times New Roman"/>
          <w:sz w:val="28"/>
          <w:szCs w:val="28"/>
          <w:lang w:val="en-US"/>
        </w:rPr>
        <w:t>http</w:t>
      </w:r>
      <w:r w:rsidRPr="007A41B9">
        <w:rPr>
          <w:rFonts w:ascii="Times New Roman" w:hAnsi="Times New Roman" w:cs="Times New Roman"/>
          <w:sz w:val="28"/>
          <w:szCs w:val="28"/>
        </w:rPr>
        <w:t>://www.peterhofmuseum.ru</w:t>
      </w:r>
    </w:p>
    <w:p w:rsidR="00D018AD" w:rsidRDefault="00D018AD" w:rsidP="007A41B9">
      <w:pPr>
        <w:spacing w:after="0"/>
        <w:rPr>
          <w:rFonts w:ascii="Times New Roman" w:hAnsi="Times New Roman" w:cs="Times New Roman"/>
          <w:sz w:val="28"/>
          <w:szCs w:val="28"/>
        </w:rPr>
      </w:pPr>
    </w:p>
    <w:p w:rsidR="00D018AD" w:rsidRDefault="009D4453" w:rsidP="009D4453">
      <w:pPr>
        <w:pStyle w:val="a4"/>
        <w:rPr>
          <w:rFonts w:ascii="Times New Roman" w:hAnsi="Times New Roman" w:cs="Times New Roman"/>
          <w:sz w:val="28"/>
          <w:szCs w:val="28"/>
        </w:rPr>
      </w:pPr>
      <w:r>
        <w:rPr>
          <w:rFonts w:ascii="Times New Roman" w:hAnsi="Times New Roman" w:cs="Times New Roman"/>
          <w:sz w:val="28"/>
          <w:szCs w:val="28"/>
        </w:rPr>
        <w:t>4.</w:t>
      </w:r>
      <w:r w:rsidRPr="009D4453">
        <w:rPr>
          <w:rFonts w:ascii="Times New Roman" w:hAnsi="Times New Roman" w:cs="Times New Roman"/>
          <w:sz w:val="28"/>
          <w:szCs w:val="28"/>
        </w:rPr>
        <w:t xml:space="preserve"> Большой Петергофский дворец</w:t>
      </w:r>
      <w:r w:rsidR="00A11A8D" w:rsidRPr="009D4453">
        <w:rPr>
          <w:rFonts w:ascii="Times New Roman" w:hAnsi="Times New Roman" w:cs="Times New Roman"/>
          <w:sz w:val="28"/>
          <w:szCs w:val="28"/>
        </w:rPr>
        <w:t>. [</w:t>
      </w:r>
      <w:r w:rsidRPr="009D4453">
        <w:rPr>
          <w:rFonts w:ascii="Times New Roman" w:hAnsi="Times New Roman" w:cs="Times New Roman"/>
          <w:sz w:val="28"/>
          <w:szCs w:val="28"/>
        </w:rPr>
        <w:t xml:space="preserve">Электронный ресурс]. Режим доступа: </w:t>
      </w:r>
      <w:r w:rsidR="00D018AD" w:rsidRPr="00B90CD3">
        <w:rPr>
          <w:rFonts w:ascii="Times New Roman" w:hAnsi="Times New Roman" w:cs="Times New Roman"/>
          <w:sz w:val="28"/>
          <w:szCs w:val="28"/>
        </w:rPr>
        <w:t>http://lifeglobe.net</w:t>
      </w:r>
    </w:p>
    <w:p w:rsidR="00D018AD" w:rsidRDefault="00D018AD" w:rsidP="00D018AD">
      <w:pPr>
        <w:shd w:val="clear" w:color="auto" w:fill="FFFFFF"/>
        <w:spacing w:before="100" w:beforeAutospacing="1" w:after="100" w:afterAutospacing="1" w:line="338" w:lineRule="atLeast"/>
        <w:jc w:val="both"/>
        <w:rPr>
          <w:rFonts w:ascii="Times New Roman" w:hAnsi="Times New Roman" w:cs="Times New Roman"/>
          <w:sz w:val="28"/>
          <w:szCs w:val="28"/>
        </w:rPr>
      </w:pPr>
      <w:r>
        <w:rPr>
          <w:rFonts w:ascii="Times New Roman" w:hAnsi="Times New Roman" w:cs="Times New Roman"/>
          <w:sz w:val="28"/>
          <w:szCs w:val="28"/>
        </w:rPr>
        <w:t>5.</w:t>
      </w:r>
      <w:r w:rsidRPr="00D018AD">
        <w:rPr>
          <w:rFonts w:ascii="Times New Roman" w:hAnsi="Times New Roman" w:cs="Times New Roman"/>
          <w:sz w:val="28"/>
          <w:szCs w:val="28"/>
        </w:rPr>
        <w:t xml:space="preserve"> </w:t>
      </w:r>
      <w:proofErr w:type="spellStart"/>
      <w:r w:rsidRPr="00DF702C">
        <w:rPr>
          <w:rFonts w:ascii="Times New Roman" w:hAnsi="Times New Roman" w:cs="Times New Roman"/>
          <w:sz w:val="28"/>
          <w:szCs w:val="28"/>
        </w:rPr>
        <w:t>Знаменов</w:t>
      </w:r>
      <w:proofErr w:type="spellEnd"/>
      <w:r w:rsidRPr="00DF702C">
        <w:rPr>
          <w:rFonts w:ascii="Times New Roman" w:hAnsi="Times New Roman" w:cs="Times New Roman"/>
          <w:sz w:val="28"/>
          <w:szCs w:val="28"/>
        </w:rPr>
        <w:t xml:space="preserve"> В. В. Петродворец. Дворцы и парки. М</w:t>
      </w:r>
      <w:r>
        <w:rPr>
          <w:rFonts w:ascii="Times New Roman" w:hAnsi="Times New Roman" w:cs="Times New Roman"/>
          <w:sz w:val="28"/>
          <w:szCs w:val="28"/>
        </w:rPr>
        <w:t>.</w:t>
      </w:r>
      <w:r w:rsidRPr="00DF702C">
        <w:rPr>
          <w:rFonts w:ascii="Times New Roman" w:hAnsi="Times New Roman" w:cs="Times New Roman"/>
          <w:sz w:val="28"/>
          <w:szCs w:val="28"/>
        </w:rPr>
        <w:t>, 1986.</w:t>
      </w:r>
    </w:p>
    <w:p w:rsidR="00D018AD" w:rsidRDefault="00D018AD" w:rsidP="00D018AD">
      <w:pPr>
        <w:shd w:val="clear" w:color="auto" w:fill="FFFFFF"/>
        <w:spacing w:before="100" w:beforeAutospacing="1" w:after="100" w:afterAutospacing="1" w:line="338" w:lineRule="atLeast"/>
        <w:jc w:val="both"/>
        <w:rPr>
          <w:rFonts w:ascii="Times New Roman" w:hAnsi="Times New Roman" w:cs="Times New Roman"/>
          <w:sz w:val="28"/>
          <w:szCs w:val="28"/>
        </w:rPr>
      </w:pPr>
      <w:r>
        <w:rPr>
          <w:rFonts w:ascii="Times New Roman" w:hAnsi="Times New Roman" w:cs="Times New Roman"/>
          <w:sz w:val="28"/>
          <w:szCs w:val="28"/>
        </w:rPr>
        <w:t>6.</w:t>
      </w:r>
      <w:r w:rsidRPr="00D018AD">
        <w:rPr>
          <w:rStyle w:val="a6"/>
        </w:rPr>
        <w:t xml:space="preserve"> </w:t>
      </w:r>
      <w:r w:rsidRPr="00D018AD">
        <w:rPr>
          <w:rFonts w:ascii="Times New Roman" w:hAnsi="Times New Roman" w:cs="Times New Roman"/>
          <w:sz w:val="28"/>
          <w:szCs w:val="28"/>
        </w:rPr>
        <w:t xml:space="preserve">Грачева С. </w:t>
      </w:r>
      <w:proofErr w:type="spellStart"/>
      <w:r w:rsidRPr="00D018AD">
        <w:rPr>
          <w:rFonts w:ascii="Times New Roman" w:hAnsi="Times New Roman" w:cs="Times New Roman"/>
          <w:sz w:val="28"/>
          <w:szCs w:val="28"/>
        </w:rPr>
        <w:t>Л.Санкт</w:t>
      </w:r>
      <w:proofErr w:type="spellEnd"/>
      <w:r w:rsidRPr="00D018AD">
        <w:rPr>
          <w:rFonts w:ascii="Times New Roman" w:hAnsi="Times New Roman" w:cs="Times New Roman"/>
          <w:sz w:val="28"/>
          <w:szCs w:val="28"/>
        </w:rPr>
        <w:t xml:space="preserve">-Петербург и пригороды. </w:t>
      </w:r>
      <w:proofErr w:type="gramStart"/>
      <w:r w:rsidRPr="00D018AD">
        <w:rPr>
          <w:rFonts w:ascii="Times New Roman" w:hAnsi="Times New Roman" w:cs="Times New Roman"/>
          <w:sz w:val="28"/>
          <w:szCs w:val="28"/>
        </w:rPr>
        <w:t>СПб.,</w:t>
      </w:r>
      <w:proofErr w:type="gramEnd"/>
      <w:r w:rsidRPr="00D018AD">
        <w:rPr>
          <w:rFonts w:ascii="Times New Roman" w:hAnsi="Times New Roman" w:cs="Times New Roman"/>
          <w:sz w:val="28"/>
          <w:szCs w:val="28"/>
        </w:rPr>
        <w:t xml:space="preserve"> 2005</w:t>
      </w:r>
      <w:r>
        <w:rPr>
          <w:rFonts w:ascii="Times New Roman" w:hAnsi="Times New Roman" w:cs="Times New Roman"/>
          <w:sz w:val="28"/>
          <w:szCs w:val="28"/>
        </w:rPr>
        <w:t>.</w:t>
      </w:r>
    </w:p>
    <w:p w:rsidR="00AC1113" w:rsidRPr="00AC1113" w:rsidRDefault="00AC1113" w:rsidP="00D018AD">
      <w:pPr>
        <w:shd w:val="clear" w:color="auto" w:fill="FFFFFF"/>
        <w:spacing w:before="100" w:beforeAutospacing="1" w:after="100" w:afterAutospacing="1" w:line="338" w:lineRule="atLeast"/>
        <w:jc w:val="both"/>
        <w:rPr>
          <w:rFonts w:ascii="Times New Roman" w:hAnsi="Times New Roman" w:cs="Times New Roman"/>
          <w:sz w:val="28"/>
          <w:szCs w:val="28"/>
        </w:rPr>
      </w:pPr>
      <w:r>
        <w:rPr>
          <w:rFonts w:ascii="Times New Roman" w:hAnsi="Times New Roman" w:cs="Times New Roman"/>
          <w:sz w:val="28"/>
          <w:szCs w:val="28"/>
        </w:rPr>
        <w:t>7.</w:t>
      </w:r>
      <w:r w:rsidRPr="00AC1113">
        <w:rPr>
          <w:rFonts w:ascii="Arial" w:hAnsi="Arial" w:cs="Arial"/>
          <w:color w:val="000000"/>
          <w:sz w:val="23"/>
          <w:szCs w:val="23"/>
          <w:shd w:val="clear" w:color="auto" w:fill="FFFFFF"/>
        </w:rPr>
        <w:t xml:space="preserve"> </w:t>
      </w:r>
      <w:r w:rsidRPr="00AC1113">
        <w:rPr>
          <w:rFonts w:ascii="Times New Roman" w:hAnsi="Times New Roman" w:cs="Times New Roman"/>
          <w:color w:val="000000"/>
          <w:sz w:val="28"/>
          <w:szCs w:val="28"/>
          <w:shd w:val="clear" w:color="auto" w:fill="FFFFFF"/>
        </w:rPr>
        <w:t xml:space="preserve">Первушина Е. В. Пушкин, Павловск, Петродворец. </w:t>
      </w:r>
      <w:proofErr w:type="gramStart"/>
      <w:r w:rsidRPr="00AC1113">
        <w:rPr>
          <w:rFonts w:ascii="Times New Roman" w:hAnsi="Times New Roman" w:cs="Times New Roman"/>
          <w:color w:val="000000"/>
          <w:sz w:val="28"/>
          <w:szCs w:val="28"/>
          <w:shd w:val="clear" w:color="auto" w:fill="FFFFFF"/>
        </w:rPr>
        <w:t>СПб.,</w:t>
      </w:r>
      <w:proofErr w:type="gramEnd"/>
      <w:r w:rsidRPr="00AC1113">
        <w:rPr>
          <w:rFonts w:ascii="Times New Roman" w:hAnsi="Times New Roman" w:cs="Times New Roman"/>
          <w:color w:val="000000"/>
          <w:sz w:val="28"/>
          <w:szCs w:val="28"/>
          <w:shd w:val="clear" w:color="auto" w:fill="FFFFFF"/>
        </w:rPr>
        <w:t xml:space="preserve">2003. </w:t>
      </w:r>
    </w:p>
    <w:p w:rsidR="0049019C" w:rsidRDefault="00657005" w:rsidP="00657005">
      <w:pPr>
        <w:shd w:val="clear" w:color="auto" w:fill="FFFFFF"/>
        <w:spacing w:before="100" w:beforeAutospacing="1" w:after="100" w:afterAutospacing="1" w:line="338"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8.Детские программы Государственного музея заповедника Петергоф </w:t>
      </w:r>
      <w:r w:rsidRPr="002562C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w:t>
      </w:r>
    </w:p>
    <w:p w:rsidR="00657005" w:rsidRDefault="00657005" w:rsidP="00657005">
      <w:pPr>
        <w:shd w:val="clear" w:color="auto" w:fill="FFFFFF"/>
        <w:spacing w:before="100" w:beforeAutospacing="1" w:after="100" w:afterAutospacing="1" w:line="338" w:lineRule="atLeast"/>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лектронный</w:t>
      </w:r>
      <w:proofErr w:type="spellEnd"/>
      <w:r>
        <w:rPr>
          <w:rFonts w:ascii="Times New Roman" w:hAnsi="Times New Roman" w:cs="Times New Roman"/>
          <w:color w:val="000000"/>
          <w:sz w:val="28"/>
          <w:szCs w:val="28"/>
          <w:shd w:val="clear" w:color="auto" w:fill="FFFFFF"/>
        </w:rPr>
        <w:t xml:space="preserve"> ресурс</w:t>
      </w:r>
      <w:r w:rsidRPr="002562C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Режим доступа:</w:t>
      </w:r>
      <w:r w:rsidRPr="002562CA">
        <w:t xml:space="preserve"> </w:t>
      </w:r>
      <w:r w:rsidR="00BB7470" w:rsidRPr="00BB7470">
        <w:rPr>
          <w:rFonts w:ascii="Times New Roman" w:hAnsi="Times New Roman" w:cs="Times New Roman"/>
          <w:color w:val="000000"/>
          <w:sz w:val="28"/>
          <w:szCs w:val="28"/>
          <w:shd w:val="clear" w:color="auto" w:fill="FFFFFF"/>
        </w:rPr>
        <w:t>http://deti.peterhofmuseum.ru</w:t>
      </w:r>
    </w:p>
    <w:p w:rsidR="00BB7470" w:rsidRDefault="00BB7470" w:rsidP="00BB7470">
      <w:pPr>
        <w:pStyle w:val="a4"/>
        <w:rPr>
          <w:rFonts w:ascii="Times New Roman" w:hAnsi="Times New Roman" w:cs="Times New Roman"/>
          <w:sz w:val="28"/>
          <w:szCs w:val="28"/>
        </w:rPr>
      </w:pPr>
      <w:r w:rsidRPr="00BB7470">
        <w:rPr>
          <w:rFonts w:ascii="Times New Roman" w:hAnsi="Times New Roman" w:cs="Times New Roman"/>
          <w:color w:val="000000"/>
          <w:sz w:val="28"/>
          <w:szCs w:val="28"/>
          <w:shd w:val="clear" w:color="auto" w:fill="FFFFFF"/>
        </w:rPr>
        <w:t>9.</w:t>
      </w:r>
      <w:r w:rsidRPr="00BB7470">
        <w:rPr>
          <w:rFonts w:ascii="Times New Roman" w:hAnsi="Times New Roman" w:cs="Times New Roman"/>
          <w:sz w:val="28"/>
          <w:szCs w:val="28"/>
        </w:rPr>
        <w:t xml:space="preserve"> Конькова Е.А. Петродворец. </w:t>
      </w:r>
      <w:proofErr w:type="gramStart"/>
      <w:r w:rsidRPr="00BB7470">
        <w:rPr>
          <w:rFonts w:ascii="Times New Roman" w:hAnsi="Times New Roman" w:cs="Times New Roman"/>
          <w:sz w:val="28"/>
          <w:szCs w:val="28"/>
        </w:rPr>
        <w:t>СПб.,</w:t>
      </w:r>
      <w:proofErr w:type="gramEnd"/>
      <w:r w:rsidRPr="00BB7470">
        <w:rPr>
          <w:rFonts w:ascii="Times New Roman" w:hAnsi="Times New Roman" w:cs="Times New Roman"/>
          <w:sz w:val="28"/>
          <w:szCs w:val="28"/>
        </w:rPr>
        <w:t xml:space="preserve"> 2002.</w:t>
      </w:r>
    </w:p>
    <w:p w:rsidR="00925B3A" w:rsidRDefault="00925B3A" w:rsidP="00BB7470">
      <w:pPr>
        <w:pStyle w:val="a4"/>
        <w:rPr>
          <w:rFonts w:ascii="Times New Roman" w:hAnsi="Times New Roman" w:cs="Times New Roman"/>
          <w:sz w:val="28"/>
          <w:szCs w:val="28"/>
        </w:rPr>
      </w:pPr>
    </w:p>
    <w:p w:rsidR="00925B3A" w:rsidRDefault="00925B3A" w:rsidP="00925B3A">
      <w:pPr>
        <w:rPr>
          <w:rFonts w:ascii="Times New Roman" w:hAnsi="Times New Roman" w:cs="Times New Roman"/>
          <w:sz w:val="28"/>
          <w:szCs w:val="28"/>
        </w:rPr>
      </w:pPr>
      <w:r w:rsidRPr="00925B3A">
        <w:rPr>
          <w:rFonts w:ascii="Times New Roman" w:hAnsi="Times New Roman" w:cs="Times New Roman"/>
          <w:sz w:val="28"/>
          <w:szCs w:val="28"/>
        </w:rPr>
        <w:t xml:space="preserve">10. </w:t>
      </w:r>
      <w:r>
        <w:rPr>
          <w:rFonts w:ascii="Times New Roman" w:hAnsi="Times New Roman" w:cs="Times New Roman"/>
          <w:sz w:val="28"/>
          <w:szCs w:val="28"/>
        </w:rPr>
        <w:t xml:space="preserve">Экскурсионная деятельность. Виды экскурсий. </w:t>
      </w:r>
      <w:proofErr w:type="gramStart"/>
      <w:r>
        <w:rPr>
          <w:rFonts w:ascii="Times New Roman" w:hAnsi="Times New Roman" w:cs="Times New Roman"/>
          <w:sz w:val="28"/>
          <w:szCs w:val="28"/>
        </w:rPr>
        <w:t xml:space="preserve">Классификации </w:t>
      </w:r>
      <w:r w:rsidRPr="00925B3A">
        <w:rPr>
          <w:rFonts w:ascii="Times New Roman" w:hAnsi="Times New Roman" w:cs="Times New Roman"/>
          <w:sz w:val="28"/>
          <w:szCs w:val="28"/>
        </w:rPr>
        <w:t xml:space="preserve"> экскурсий</w:t>
      </w:r>
      <w:proofErr w:type="gramEnd"/>
      <w:r w:rsidRPr="00925B3A">
        <w:rPr>
          <w:rFonts w:ascii="Times New Roman" w:hAnsi="Times New Roman" w:cs="Times New Roman"/>
          <w:sz w:val="28"/>
          <w:szCs w:val="28"/>
        </w:rPr>
        <w:t>.</w:t>
      </w:r>
      <w:r>
        <w:rPr>
          <w:rFonts w:ascii="Times New Roman" w:hAnsi="Times New Roman" w:cs="Times New Roman"/>
          <w:sz w:val="28"/>
          <w:szCs w:val="28"/>
        </w:rPr>
        <w:t xml:space="preserve"> </w:t>
      </w:r>
      <w:r w:rsidRPr="00925B3A">
        <w:rPr>
          <w:rFonts w:ascii="Times New Roman" w:hAnsi="Times New Roman" w:cs="Times New Roman"/>
          <w:sz w:val="28"/>
          <w:szCs w:val="28"/>
        </w:rPr>
        <w:t>[</w:t>
      </w:r>
      <w:r>
        <w:rPr>
          <w:rFonts w:ascii="Times New Roman" w:hAnsi="Times New Roman" w:cs="Times New Roman"/>
          <w:sz w:val="28"/>
          <w:szCs w:val="28"/>
        </w:rPr>
        <w:t>Электронный ресурс</w:t>
      </w:r>
      <w:r w:rsidRPr="00925B3A">
        <w:rPr>
          <w:rFonts w:ascii="Times New Roman" w:hAnsi="Times New Roman" w:cs="Times New Roman"/>
          <w:sz w:val="28"/>
          <w:szCs w:val="28"/>
        </w:rPr>
        <w:t>]</w:t>
      </w:r>
      <w:r>
        <w:rPr>
          <w:rFonts w:ascii="Times New Roman" w:hAnsi="Times New Roman" w:cs="Times New Roman"/>
          <w:sz w:val="28"/>
          <w:szCs w:val="28"/>
        </w:rPr>
        <w:t>. Режим доступа:</w:t>
      </w:r>
      <w:r w:rsidRPr="00925B3A">
        <w:t xml:space="preserve"> </w:t>
      </w:r>
      <w:r w:rsidRPr="00925B3A">
        <w:rPr>
          <w:rFonts w:ascii="Times New Roman" w:hAnsi="Times New Roman" w:cs="Times New Roman"/>
          <w:sz w:val="28"/>
          <w:szCs w:val="28"/>
        </w:rPr>
        <w:t>http://ekskursoved.blogspot.ru</w:t>
      </w:r>
    </w:p>
    <w:p w:rsidR="00925B3A" w:rsidRPr="00925B3A" w:rsidRDefault="00925B3A" w:rsidP="00925B3A">
      <w:pPr>
        <w:rPr>
          <w:rFonts w:ascii="Times New Roman" w:hAnsi="Times New Roman" w:cs="Times New Roman"/>
          <w:sz w:val="28"/>
          <w:szCs w:val="28"/>
        </w:rPr>
      </w:pPr>
      <w:r>
        <w:rPr>
          <w:rFonts w:ascii="Times New Roman" w:hAnsi="Times New Roman" w:cs="Times New Roman"/>
          <w:sz w:val="28"/>
          <w:szCs w:val="28"/>
        </w:rPr>
        <w:t xml:space="preserve">11.Метеор до Петергофа. </w:t>
      </w:r>
      <w:r w:rsidRPr="00925B3A">
        <w:rPr>
          <w:rFonts w:ascii="Times New Roman" w:hAnsi="Times New Roman" w:cs="Times New Roman"/>
          <w:sz w:val="28"/>
          <w:szCs w:val="28"/>
        </w:rPr>
        <w:t>[</w:t>
      </w:r>
      <w:r>
        <w:rPr>
          <w:rFonts w:ascii="Times New Roman" w:hAnsi="Times New Roman" w:cs="Times New Roman"/>
          <w:sz w:val="28"/>
          <w:szCs w:val="28"/>
        </w:rPr>
        <w:t>Электронный ресурс</w:t>
      </w:r>
      <w:r w:rsidRPr="00925B3A">
        <w:rPr>
          <w:rFonts w:ascii="Times New Roman" w:hAnsi="Times New Roman" w:cs="Times New Roman"/>
          <w:sz w:val="28"/>
          <w:szCs w:val="28"/>
        </w:rPr>
        <w:t>]</w:t>
      </w:r>
      <w:r>
        <w:rPr>
          <w:rFonts w:ascii="Times New Roman" w:hAnsi="Times New Roman" w:cs="Times New Roman"/>
          <w:sz w:val="28"/>
          <w:szCs w:val="28"/>
        </w:rPr>
        <w:t>. Режим доступа:</w:t>
      </w:r>
      <w:r w:rsidRPr="00925B3A">
        <w:t xml:space="preserve"> </w:t>
      </w:r>
      <w:r w:rsidRPr="00925B3A">
        <w:rPr>
          <w:rFonts w:ascii="Times New Roman" w:hAnsi="Times New Roman" w:cs="Times New Roman"/>
          <w:sz w:val="28"/>
          <w:szCs w:val="28"/>
        </w:rPr>
        <w:t>https://ultrakassir.ru</w:t>
      </w:r>
    </w:p>
    <w:p w:rsidR="00925B3A" w:rsidRPr="00925B3A" w:rsidRDefault="00925B3A" w:rsidP="00925B3A">
      <w:pPr>
        <w:rPr>
          <w:rFonts w:ascii="Times New Roman" w:hAnsi="Times New Roman" w:cs="Times New Roman"/>
          <w:sz w:val="28"/>
          <w:szCs w:val="28"/>
        </w:rPr>
      </w:pPr>
    </w:p>
    <w:p w:rsidR="00925B3A" w:rsidRPr="00925B3A" w:rsidRDefault="00925B3A" w:rsidP="00925B3A">
      <w:pPr>
        <w:rPr>
          <w:rFonts w:ascii="Times New Roman" w:hAnsi="Times New Roman" w:cs="Times New Roman"/>
          <w:sz w:val="28"/>
          <w:szCs w:val="28"/>
        </w:rPr>
      </w:pPr>
    </w:p>
    <w:p w:rsidR="00BB7470" w:rsidRPr="002562CA" w:rsidRDefault="00BB7470" w:rsidP="00657005">
      <w:pPr>
        <w:shd w:val="clear" w:color="auto" w:fill="FFFFFF"/>
        <w:spacing w:before="100" w:beforeAutospacing="1" w:after="100" w:afterAutospacing="1" w:line="338" w:lineRule="atLeast"/>
        <w:jc w:val="both"/>
        <w:rPr>
          <w:rFonts w:ascii="Times New Roman" w:hAnsi="Times New Roman" w:cs="Times New Roman"/>
          <w:color w:val="000000"/>
          <w:sz w:val="28"/>
          <w:szCs w:val="28"/>
          <w:shd w:val="clear" w:color="auto" w:fill="FFFFFF"/>
        </w:rPr>
      </w:pPr>
    </w:p>
    <w:p w:rsidR="00D018AD" w:rsidRPr="009D4453" w:rsidRDefault="00D018AD" w:rsidP="009D4453">
      <w:pPr>
        <w:pStyle w:val="a4"/>
        <w:rPr>
          <w:rFonts w:ascii="Times New Roman" w:hAnsi="Times New Roman" w:cs="Times New Roman"/>
          <w:sz w:val="28"/>
          <w:szCs w:val="28"/>
        </w:rPr>
      </w:pPr>
    </w:p>
    <w:p w:rsidR="00177094" w:rsidRDefault="00177094" w:rsidP="007A41B9">
      <w:pPr>
        <w:spacing w:after="0"/>
        <w:rPr>
          <w:rFonts w:ascii="Times New Roman" w:hAnsi="Times New Roman" w:cs="Times New Roman"/>
          <w:sz w:val="28"/>
          <w:szCs w:val="28"/>
        </w:rPr>
      </w:pPr>
    </w:p>
    <w:p w:rsidR="00177094" w:rsidRDefault="00177094">
      <w:pPr>
        <w:rPr>
          <w:rFonts w:ascii="Times New Roman" w:hAnsi="Times New Roman" w:cs="Times New Roman"/>
          <w:sz w:val="28"/>
          <w:szCs w:val="28"/>
        </w:rPr>
      </w:pPr>
      <w:r>
        <w:rPr>
          <w:rFonts w:ascii="Times New Roman" w:hAnsi="Times New Roman" w:cs="Times New Roman"/>
          <w:sz w:val="28"/>
          <w:szCs w:val="28"/>
        </w:rPr>
        <w:br w:type="page"/>
      </w:r>
    </w:p>
    <w:p w:rsidR="009D4453" w:rsidRPr="007A41B9" w:rsidRDefault="00177094" w:rsidP="007A41B9">
      <w:pPr>
        <w:spacing w:after="0"/>
        <w:rPr>
          <w:rFonts w:ascii="Times New Roman" w:hAnsi="Times New Roman" w:cs="Times New Roman"/>
          <w:sz w:val="28"/>
          <w:szCs w:val="28"/>
        </w:rPr>
      </w:pPr>
      <w:r>
        <w:rPr>
          <w:rFonts w:ascii="Times New Roman" w:hAnsi="Times New Roman" w:cs="Times New Roman"/>
          <w:sz w:val="28"/>
          <w:szCs w:val="28"/>
        </w:rPr>
        <w:lastRenderedPageBreak/>
        <w:t>Приложение №1</w:t>
      </w:r>
      <w:r w:rsidR="00B57BDB">
        <w:rPr>
          <w:rFonts w:ascii="Times New Roman" w:hAnsi="Times New Roman" w:cs="Times New Roman"/>
          <w:sz w:val="28"/>
          <w:szCs w:val="28"/>
        </w:rPr>
        <w:t xml:space="preserve"> Вид от большого каскада на морской канал.</w:t>
      </w:r>
      <w:r w:rsidR="00B57BDB" w:rsidRPr="00B57BDB">
        <w:rPr>
          <w:rStyle w:val="a6"/>
          <w:rFonts w:ascii="Times New Roman" w:hAnsi="Times New Roman" w:cs="Times New Roman"/>
          <w:sz w:val="28"/>
          <w:szCs w:val="28"/>
        </w:rPr>
        <w:t xml:space="preserve"> </w:t>
      </w:r>
      <w:r w:rsidR="00B57BDB">
        <w:rPr>
          <w:rStyle w:val="a6"/>
          <w:rFonts w:ascii="Times New Roman" w:hAnsi="Times New Roman" w:cs="Times New Roman"/>
          <w:sz w:val="28"/>
          <w:szCs w:val="28"/>
        </w:rPr>
        <w:footnoteReference w:id="53"/>
      </w:r>
    </w:p>
    <w:p w:rsidR="00946ED7" w:rsidRDefault="00177094" w:rsidP="007A41B9">
      <w:pPr>
        <w:jc w:val="center"/>
        <w:rPr>
          <w:rFonts w:ascii="Times New Roman" w:hAnsi="Times New Roman" w:cs="Times New Roman"/>
          <w:sz w:val="28"/>
          <w:szCs w:val="28"/>
        </w:rPr>
      </w:pPr>
      <w:r w:rsidRPr="00177094">
        <w:rPr>
          <w:rFonts w:ascii="Times New Roman" w:hAnsi="Times New Roman" w:cs="Times New Roman"/>
          <w:noProof/>
          <w:sz w:val="28"/>
          <w:szCs w:val="28"/>
          <w:lang w:eastAsia="ru-RU"/>
        </w:rPr>
        <w:drawing>
          <wp:inline distT="0" distB="0" distL="0" distR="0">
            <wp:extent cx="5695950" cy="2390775"/>
            <wp:effectExtent l="19050" t="0" r="0" b="0"/>
            <wp:docPr id="1" name="Рисунок 4" descr="http://megabook.ru/stream/mediapreview?Key=%d0%9f%d0%b5%d1%82%d1%80%d0%be%d0%b4%d0%b2%d0%be%d1%80%d0%b5%d1%86%20(%d0%b2%d0%b8%d0%b4%20%d0%bd%d0%b0%20%d0%9c%d0%be%d1%80%d1%81%d0%ba%d0%be%d0%b9%20%d0%ba%d0%b0%d0%bd%d0%b0%d0%bb)&amp;Width=654&amp;Height=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gabook.ru/stream/mediapreview?Key=%d0%9f%d0%b5%d1%82%d1%80%d0%be%d0%b4%d0%b2%d0%be%d1%80%d0%b5%d1%86%20(%d0%b2%d0%b8%d0%b4%20%d0%bd%d0%b0%20%d0%9c%d0%be%d1%80%d1%81%d0%ba%d0%be%d0%b9%20%d0%ba%d0%b0%d0%bd%d0%b0%d0%bb)&amp;Width=654&amp;Height=654"/>
                    <pic:cNvPicPr>
                      <a:picLocks noChangeAspect="1" noChangeArrowheads="1"/>
                    </pic:cNvPicPr>
                  </pic:nvPicPr>
                  <pic:blipFill>
                    <a:blip r:embed="rId15" cstate="print"/>
                    <a:srcRect/>
                    <a:stretch>
                      <a:fillRect/>
                    </a:stretch>
                  </pic:blipFill>
                  <pic:spPr bwMode="auto">
                    <a:xfrm>
                      <a:off x="0" y="0"/>
                      <a:ext cx="5706083" cy="2395028"/>
                    </a:xfrm>
                    <a:prstGeom prst="rect">
                      <a:avLst/>
                    </a:prstGeom>
                    <a:noFill/>
                    <a:ln w="9525">
                      <a:noFill/>
                      <a:miter lim="800000"/>
                      <a:headEnd/>
                      <a:tailEnd/>
                    </a:ln>
                  </pic:spPr>
                </pic:pic>
              </a:graphicData>
            </a:graphic>
          </wp:inline>
        </w:drawing>
      </w:r>
    </w:p>
    <w:p w:rsidR="00946ED7" w:rsidRDefault="00946ED7">
      <w:pPr>
        <w:rPr>
          <w:rFonts w:ascii="Times New Roman" w:hAnsi="Times New Roman" w:cs="Times New Roman"/>
          <w:sz w:val="28"/>
          <w:szCs w:val="28"/>
        </w:rPr>
      </w:pPr>
      <w:r>
        <w:rPr>
          <w:rFonts w:ascii="Times New Roman" w:hAnsi="Times New Roman" w:cs="Times New Roman"/>
          <w:sz w:val="28"/>
          <w:szCs w:val="28"/>
        </w:rPr>
        <w:br w:type="page"/>
      </w:r>
    </w:p>
    <w:p w:rsidR="000E746A" w:rsidRDefault="000E746A" w:rsidP="007A41B9">
      <w:pPr>
        <w:jc w:val="center"/>
        <w:rPr>
          <w:rFonts w:ascii="Times New Roman" w:hAnsi="Times New Roman" w:cs="Times New Roman"/>
          <w:sz w:val="28"/>
          <w:szCs w:val="28"/>
        </w:rPr>
      </w:pPr>
      <w:r>
        <w:rPr>
          <w:rFonts w:ascii="Times New Roman" w:hAnsi="Times New Roman" w:cs="Times New Roman"/>
          <w:sz w:val="28"/>
          <w:szCs w:val="28"/>
        </w:rPr>
        <w:lastRenderedPageBreak/>
        <w:t>Фонтаны Н</w:t>
      </w:r>
      <w:r w:rsidR="00946ED7">
        <w:rPr>
          <w:rFonts w:ascii="Times New Roman" w:hAnsi="Times New Roman" w:cs="Times New Roman"/>
          <w:sz w:val="28"/>
          <w:szCs w:val="28"/>
        </w:rPr>
        <w:t>ижнего парка. Петергоф.</w:t>
      </w:r>
      <w:r>
        <w:rPr>
          <w:rFonts w:ascii="Times New Roman" w:hAnsi="Times New Roman" w:cs="Times New Roman"/>
          <w:sz w:val="28"/>
          <w:szCs w:val="28"/>
        </w:rPr>
        <w:t xml:space="preserve"> </w:t>
      </w:r>
      <w:r w:rsidR="00946ED7">
        <w:rPr>
          <w:rFonts w:ascii="Times New Roman" w:hAnsi="Times New Roman" w:cs="Times New Roman"/>
          <w:sz w:val="28"/>
          <w:szCs w:val="28"/>
        </w:rPr>
        <w:t>(Пирамида, Самсон, Римский, Ева)</w:t>
      </w:r>
      <w:r w:rsidR="00946ED7" w:rsidRPr="00946ED7">
        <w:rPr>
          <w:rStyle w:val="a6"/>
          <w:rFonts w:ascii="Times New Roman" w:hAnsi="Times New Roman" w:cs="Times New Roman"/>
          <w:sz w:val="28"/>
          <w:szCs w:val="28"/>
        </w:rPr>
        <w:t xml:space="preserve"> </w:t>
      </w:r>
      <w:r w:rsidR="00946ED7">
        <w:rPr>
          <w:rStyle w:val="a6"/>
          <w:rFonts w:ascii="Times New Roman" w:hAnsi="Times New Roman" w:cs="Times New Roman"/>
          <w:sz w:val="28"/>
          <w:szCs w:val="28"/>
        </w:rPr>
        <w:footnoteReference w:id="54"/>
      </w:r>
      <w:r w:rsidR="00946ED7">
        <w:rPr>
          <w:rFonts w:ascii="Times New Roman" w:hAnsi="Times New Roman" w:cs="Times New Roman"/>
          <w:noProof/>
          <w:sz w:val="28"/>
          <w:szCs w:val="28"/>
          <w:lang w:eastAsia="ru-RU"/>
        </w:rPr>
        <w:drawing>
          <wp:inline distT="0" distB="0" distL="0" distR="0">
            <wp:extent cx="5940425" cy="5940425"/>
            <wp:effectExtent l="19050" t="0" r="3175" b="0"/>
            <wp:docPr id="2" name="Рисунок 1" descr="нижний п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жний парк.jpg"/>
                    <pic:cNvPicPr/>
                  </pic:nvPicPr>
                  <pic:blipFill>
                    <a:blip r:embed="rId16"/>
                    <a:stretch>
                      <a:fillRect/>
                    </a:stretch>
                  </pic:blipFill>
                  <pic:spPr>
                    <a:xfrm>
                      <a:off x="0" y="0"/>
                      <a:ext cx="5940425" cy="5940425"/>
                    </a:xfrm>
                    <a:prstGeom prst="rect">
                      <a:avLst/>
                    </a:prstGeom>
                  </pic:spPr>
                </pic:pic>
              </a:graphicData>
            </a:graphic>
          </wp:inline>
        </w:drawing>
      </w:r>
    </w:p>
    <w:p w:rsidR="000E746A" w:rsidRDefault="000E746A">
      <w:pPr>
        <w:rPr>
          <w:rFonts w:ascii="Times New Roman" w:hAnsi="Times New Roman" w:cs="Times New Roman"/>
          <w:sz w:val="28"/>
          <w:szCs w:val="28"/>
        </w:rPr>
      </w:pPr>
      <w:r>
        <w:rPr>
          <w:rFonts w:ascii="Times New Roman" w:hAnsi="Times New Roman" w:cs="Times New Roman"/>
          <w:sz w:val="28"/>
          <w:szCs w:val="28"/>
        </w:rPr>
        <w:br w:type="page"/>
      </w:r>
    </w:p>
    <w:p w:rsidR="007A41B9" w:rsidRPr="007A41B9" w:rsidRDefault="000E746A" w:rsidP="007A41B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Фонтаны Верхнего сада. Петергоф. (Дубовый, </w:t>
      </w:r>
      <w:proofErr w:type="spellStart"/>
      <w:r>
        <w:rPr>
          <w:rFonts w:ascii="Times New Roman" w:hAnsi="Times New Roman" w:cs="Times New Roman"/>
          <w:sz w:val="28"/>
          <w:szCs w:val="28"/>
        </w:rPr>
        <w:t>Межеумный</w:t>
      </w:r>
      <w:proofErr w:type="spellEnd"/>
      <w:r>
        <w:rPr>
          <w:rFonts w:ascii="Times New Roman" w:hAnsi="Times New Roman" w:cs="Times New Roman"/>
          <w:sz w:val="28"/>
          <w:szCs w:val="28"/>
        </w:rPr>
        <w:t>, Нептун)</w:t>
      </w:r>
      <w:r>
        <w:rPr>
          <w:rStyle w:val="a6"/>
          <w:rFonts w:ascii="Times New Roman" w:hAnsi="Times New Roman" w:cs="Times New Roman"/>
          <w:sz w:val="28"/>
          <w:szCs w:val="28"/>
        </w:rPr>
        <w:footnoteReference w:id="55"/>
      </w:r>
      <w:r>
        <w:rPr>
          <w:rFonts w:ascii="Times New Roman" w:hAnsi="Times New Roman" w:cs="Times New Roman"/>
          <w:noProof/>
          <w:sz w:val="28"/>
          <w:szCs w:val="28"/>
          <w:lang w:eastAsia="ru-RU"/>
        </w:rPr>
        <w:drawing>
          <wp:inline distT="0" distB="0" distL="0" distR="0">
            <wp:extent cx="5940425" cy="6931660"/>
            <wp:effectExtent l="19050" t="0" r="3175" b="0"/>
            <wp:docPr id="3" name="Рисунок 2" descr="верхний с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рхний сад.jpg"/>
                    <pic:cNvPicPr/>
                  </pic:nvPicPr>
                  <pic:blipFill>
                    <a:blip r:embed="rId17"/>
                    <a:stretch>
                      <a:fillRect/>
                    </a:stretch>
                  </pic:blipFill>
                  <pic:spPr>
                    <a:xfrm>
                      <a:off x="0" y="0"/>
                      <a:ext cx="5940425" cy="6931660"/>
                    </a:xfrm>
                    <a:prstGeom prst="rect">
                      <a:avLst/>
                    </a:prstGeom>
                  </pic:spPr>
                </pic:pic>
              </a:graphicData>
            </a:graphic>
          </wp:inline>
        </w:drawing>
      </w:r>
    </w:p>
    <w:sectPr w:rsidR="007A41B9" w:rsidRPr="007A41B9" w:rsidSect="00946ED7">
      <w:head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CE5" w:rsidRDefault="00B03CE5" w:rsidP="005D2AE3">
      <w:pPr>
        <w:spacing w:after="0" w:line="240" w:lineRule="auto"/>
      </w:pPr>
      <w:r>
        <w:separator/>
      </w:r>
    </w:p>
  </w:endnote>
  <w:endnote w:type="continuationSeparator" w:id="0">
    <w:p w:rsidR="00B03CE5" w:rsidRDefault="00B03CE5" w:rsidP="005D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PT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CE5" w:rsidRDefault="00B03CE5" w:rsidP="005D2AE3">
      <w:pPr>
        <w:spacing w:after="0" w:line="240" w:lineRule="auto"/>
      </w:pPr>
      <w:r>
        <w:separator/>
      </w:r>
    </w:p>
  </w:footnote>
  <w:footnote w:type="continuationSeparator" w:id="0">
    <w:p w:rsidR="00B03CE5" w:rsidRDefault="00B03CE5" w:rsidP="005D2AE3">
      <w:pPr>
        <w:spacing w:after="0" w:line="240" w:lineRule="auto"/>
      </w:pPr>
      <w:r>
        <w:continuationSeparator/>
      </w:r>
    </w:p>
  </w:footnote>
  <w:footnote w:id="1">
    <w:p w:rsidR="00946ED7" w:rsidRPr="005B28DB" w:rsidRDefault="00946ED7">
      <w:pPr>
        <w:pStyle w:val="a4"/>
        <w:rPr>
          <w:sz w:val="24"/>
          <w:szCs w:val="24"/>
        </w:rPr>
      </w:pPr>
      <w:r>
        <w:rPr>
          <w:rStyle w:val="a6"/>
        </w:rPr>
        <w:footnoteRef/>
      </w:r>
      <w:r>
        <w:t xml:space="preserve"> </w:t>
      </w:r>
      <w:r w:rsidRPr="005B28DB">
        <w:rPr>
          <w:rFonts w:ascii="Times New Roman" w:hAnsi="Times New Roman" w:cs="Times New Roman"/>
          <w:sz w:val="24"/>
          <w:szCs w:val="24"/>
        </w:rPr>
        <w:t xml:space="preserve">Раскин А.Г. Петродворец. Дворцы – музеи, парки, фонтаны.  </w:t>
      </w:r>
      <w:proofErr w:type="gramStart"/>
      <w:r w:rsidRPr="005B28DB">
        <w:rPr>
          <w:rFonts w:ascii="Times New Roman" w:hAnsi="Times New Roman" w:cs="Times New Roman"/>
          <w:sz w:val="24"/>
          <w:szCs w:val="24"/>
        </w:rPr>
        <w:t>СПб.,</w:t>
      </w:r>
      <w:proofErr w:type="gramEnd"/>
      <w:r w:rsidRPr="005B28DB">
        <w:rPr>
          <w:rFonts w:ascii="Times New Roman" w:hAnsi="Times New Roman" w:cs="Times New Roman"/>
          <w:sz w:val="24"/>
          <w:szCs w:val="24"/>
        </w:rPr>
        <w:t xml:space="preserve"> 1984.С.4.</w:t>
      </w:r>
    </w:p>
  </w:footnote>
  <w:footnote w:id="2">
    <w:p w:rsidR="00946ED7" w:rsidRDefault="00946ED7">
      <w:pPr>
        <w:pStyle w:val="a4"/>
      </w:pPr>
      <w:r>
        <w:rPr>
          <w:rStyle w:val="a6"/>
        </w:rPr>
        <w:footnoteRef/>
      </w:r>
      <w:r>
        <w:t xml:space="preserve"> </w:t>
      </w:r>
      <w:r w:rsidRPr="00C6166F">
        <w:rPr>
          <w:rFonts w:ascii="Times New Roman" w:hAnsi="Times New Roman" w:cs="Times New Roman"/>
          <w:sz w:val="24"/>
          <w:szCs w:val="24"/>
        </w:rPr>
        <w:t xml:space="preserve">Официальный </w:t>
      </w:r>
      <w:proofErr w:type="gramStart"/>
      <w:r w:rsidRPr="00C6166F">
        <w:rPr>
          <w:rFonts w:ascii="Times New Roman" w:hAnsi="Times New Roman" w:cs="Times New Roman"/>
          <w:sz w:val="24"/>
          <w:szCs w:val="24"/>
        </w:rPr>
        <w:t>сайт  Государственного</w:t>
      </w:r>
      <w:proofErr w:type="gramEnd"/>
      <w:r w:rsidRPr="00C6166F">
        <w:rPr>
          <w:rFonts w:ascii="Times New Roman" w:hAnsi="Times New Roman" w:cs="Times New Roman"/>
          <w:sz w:val="24"/>
          <w:szCs w:val="24"/>
        </w:rPr>
        <w:t xml:space="preserve"> музея-заповедника Петергоф  [Электронный ресурс]. Режим доступа:</w:t>
      </w:r>
      <w:r w:rsidRPr="00C6166F">
        <w:rPr>
          <w:rFonts w:ascii="Times New Roman" w:hAnsi="Times New Roman" w:cs="Times New Roman"/>
          <w:sz w:val="24"/>
          <w:szCs w:val="24"/>
          <w:lang w:val="en-US"/>
        </w:rPr>
        <w:t>http</w:t>
      </w:r>
      <w:r w:rsidRPr="00C6166F">
        <w:rPr>
          <w:rFonts w:ascii="Times New Roman" w:hAnsi="Times New Roman" w:cs="Times New Roman"/>
          <w:sz w:val="24"/>
          <w:szCs w:val="24"/>
        </w:rPr>
        <w:t>://www.peterhofmuseum.ru</w:t>
      </w:r>
    </w:p>
  </w:footnote>
  <w:footnote w:id="3">
    <w:p w:rsidR="00946ED7" w:rsidRDefault="00946ED7">
      <w:pPr>
        <w:pStyle w:val="a4"/>
      </w:pPr>
      <w:r>
        <w:rPr>
          <w:rStyle w:val="a6"/>
        </w:rPr>
        <w:footnoteRef/>
      </w:r>
      <w:r>
        <w:t xml:space="preserve"> </w:t>
      </w:r>
      <w:r w:rsidRPr="00C6166F">
        <w:rPr>
          <w:rFonts w:ascii="Times New Roman" w:hAnsi="Times New Roman" w:cs="Times New Roman"/>
          <w:sz w:val="24"/>
          <w:szCs w:val="24"/>
        </w:rPr>
        <w:t xml:space="preserve">Официальный </w:t>
      </w:r>
      <w:proofErr w:type="gramStart"/>
      <w:r w:rsidRPr="00C6166F">
        <w:rPr>
          <w:rFonts w:ascii="Times New Roman" w:hAnsi="Times New Roman" w:cs="Times New Roman"/>
          <w:sz w:val="24"/>
          <w:szCs w:val="24"/>
        </w:rPr>
        <w:t>сайт  Государственн</w:t>
      </w:r>
      <w:r>
        <w:rPr>
          <w:rFonts w:ascii="Times New Roman" w:hAnsi="Times New Roman" w:cs="Times New Roman"/>
          <w:sz w:val="24"/>
          <w:szCs w:val="24"/>
        </w:rPr>
        <w:t>ого</w:t>
      </w:r>
      <w:proofErr w:type="gramEnd"/>
      <w:r>
        <w:rPr>
          <w:rFonts w:ascii="Times New Roman" w:hAnsi="Times New Roman" w:cs="Times New Roman"/>
          <w:sz w:val="24"/>
          <w:szCs w:val="24"/>
        </w:rPr>
        <w:t xml:space="preserve"> музея-заповедника Петергоф.</w:t>
      </w:r>
    </w:p>
  </w:footnote>
  <w:footnote w:id="4">
    <w:p w:rsidR="00946ED7" w:rsidRPr="00BB70C7" w:rsidRDefault="00946ED7" w:rsidP="005D2AE3">
      <w:pPr>
        <w:pStyle w:val="a4"/>
        <w:rPr>
          <w:rFonts w:ascii="Times New Roman" w:hAnsi="Times New Roman" w:cs="Times New Roman"/>
          <w:sz w:val="24"/>
          <w:szCs w:val="24"/>
        </w:rPr>
      </w:pPr>
      <w:r w:rsidRPr="00BB70C7">
        <w:rPr>
          <w:rStyle w:val="a6"/>
          <w:rFonts w:ascii="Times New Roman" w:hAnsi="Times New Roman" w:cs="Times New Roman"/>
          <w:sz w:val="24"/>
          <w:szCs w:val="24"/>
        </w:rPr>
        <w:footnoteRef/>
      </w:r>
      <w:r w:rsidRPr="00BB70C7">
        <w:rPr>
          <w:rFonts w:ascii="Times New Roman" w:hAnsi="Times New Roman" w:cs="Times New Roman"/>
          <w:sz w:val="24"/>
          <w:szCs w:val="24"/>
        </w:rPr>
        <w:t xml:space="preserve"> Раскин А.Г. Петродворец. Дворцы – музеи, парки, фонтаны.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 xml:space="preserve"> 1984.</w:t>
      </w:r>
    </w:p>
  </w:footnote>
  <w:footnote w:id="5">
    <w:p w:rsidR="00946ED7" w:rsidRPr="00BB70C7" w:rsidRDefault="00946ED7" w:rsidP="005D2AE3">
      <w:pPr>
        <w:pStyle w:val="a4"/>
        <w:rPr>
          <w:rFonts w:ascii="Times New Roman" w:hAnsi="Times New Roman" w:cs="Times New Roman"/>
          <w:sz w:val="24"/>
          <w:szCs w:val="24"/>
        </w:rPr>
      </w:pPr>
      <w:r w:rsidRPr="00BB70C7">
        <w:rPr>
          <w:rStyle w:val="a6"/>
          <w:rFonts w:ascii="Times New Roman" w:hAnsi="Times New Roman" w:cs="Times New Roman"/>
          <w:sz w:val="24"/>
          <w:szCs w:val="24"/>
        </w:rPr>
        <w:footnoteRef/>
      </w:r>
      <w:r w:rsidRPr="00BB70C7">
        <w:rPr>
          <w:rFonts w:ascii="Times New Roman" w:hAnsi="Times New Roman" w:cs="Times New Roman"/>
          <w:sz w:val="24"/>
          <w:szCs w:val="24"/>
        </w:rP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1983.</w:t>
      </w:r>
    </w:p>
  </w:footnote>
  <w:footnote w:id="6">
    <w:p w:rsidR="00946ED7" w:rsidRPr="00757852" w:rsidRDefault="00946ED7">
      <w:pPr>
        <w:pStyle w:val="a4"/>
        <w:rPr>
          <w:rFonts w:ascii="Times New Roman" w:hAnsi="Times New Roman" w:cs="Times New Roman"/>
          <w:sz w:val="24"/>
          <w:szCs w:val="24"/>
        </w:rPr>
      </w:pPr>
      <w:r>
        <w:rPr>
          <w:rStyle w:val="a6"/>
        </w:rPr>
        <w:footnoteRef/>
      </w:r>
      <w:r>
        <w:t xml:space="preserve"> </w:t>
      </w:r>
      <w:r w:rsidRPr="00757852">
        <w:rPr>
          <w:rFonts w:ascii="Times New Roman" w:hAnsi="Times New Roman" w:cs="Times New Roman"/>
          <w:sz w:val="24"/>
          <w:szCs w:val="24"/>
        </w:rPr>
        <w:t xml:space="preserve">Грачева С. </w:t>
      </w:r>
      <w:proofErr w:type="spellStart"/>
      <w:r w:rsidRPr="00757852">
        <w:rPr>
          <w:rFonts w:ascii="Times New Roman" w:hAnsi="Times New Roman" w:cs="Times New Roman"/>
          <w:sz w:val="24"/>
          <w:szCs w:val="24"/>
        </w:rPr>
        <w:t>Л.Санкт</w:t>
      </w:r>
      <w:proofErr w:type="spellEnd"/>
      <w:r w:rsidRPr="00757852">
        <w:rPr>
          <w:rFonts w:ascii="Times New Roman" w:hAnsi="Times New Roman" w:cs="Times New Roman"/>
          <w:sz w:val="24"/>
          <w:szCs w:val="24"/>
        </w:rPr>
        <w:t xml:space="preserve">-Петербург и пригороды. </w:t>
      </w:r>
      <w:proofErr w:type="gramStart"/>
      <w:r w:rsidRPr="00757852">
        <w:rPr>
          <w:rFonts w:ascii="Times New Roman" w:hAnsi="Times New Roman" w:cs="Times New Roman"/>
          <w:sz w:val="24"/>
          <w:szCs w:val="24"/>
        </w:rPr>
        <w:t>СПб.,</w:t>
      </w:r>
      <w:proofErr w:type="gramEnd"/>
      <w:r w:rsidRPr="00757852">
        <w:rPr>
          <w:rFonts w:ascii="Times New Roman" w:hAnsi="Times New Roman" w:cs="Times New Roman"/>
          <w:sz w:val="24"/>
          <w:szCs w:val="24"/>
        </w:rPr>
        <w:t xml:space="preserve"> 2005.</w:t>
      </w:r>
    </w:p>
  </w:footnote>
  <w:footnote w:id="7">
    <w:p w:rsidR="00946ED7" w:rsidRPr="001D677B" w:rsidRDefault="00946ED7" w:rsidP="006E5CA8">
      <w:pPr>
        <w:pStyle w:val="1"/>
        <w:shd w:val="clear" w:color="auto" w:fill="FFFFFF"/>
        <w:spacing w:before="150" w:beforeAutospacing="0" w:after="150" w:afterAutospacing="0"/>
        <w:rPr>
          <w:rFonts w:eastAsiaTheme="minorHAnsi"/>
          <w:b w:val="0"/>
          <w:bCs w:val="0"/>
          <w:kern w:val="0"/>
          <w:sz w:val="24"/>
          <w:szCs w:val="24"/>
          <w:lang w:eastAsia="en-US"/>
        </w:rPr>
      </w:pPr>
      <w:r w:rsidRPr="001D677B">
        <w:rPr>
          <w:rStyle w:val="a6"/>
          <w:b w:val="0"/>
          <w:sz w:val="24"/>
          <w:szCs w:val="24"/>
        </w:rPr>
        <w:footnoteRef/>
      </w:r>
      <w:r w:rsidRPr="001D677B">
        <w:rPr>
          <w:rFonts w:eastAsiaTheme="minorHAnsi"/>
          <w:b w:val="0"/>
          <w:bCs w:val="0"/>
          <w:kern w:val="0"/>
          <w:sz w:val="24"/>
          <w:szCs w:val="24"/>
          <w:lang w:eastAsia="en-US"/>
        </w:rPr>
        <w:t xml:space="preserve">Большой Петергофский </w:t>
      </w:r>
      <w:proofErr w:type="gramStart"/>
      <w:r w:rsidRPr="001D677B">
        <w:rPr>
          <w:rFonts w:eastAsiaTheme="minorHAnsi"/>
          <w:b w:val="0"/>
          <w:bCs w:val="0"/>
          <w:kern w:val="0"/>
          <w:sz w:val="24"/>
          <w:szCs w:val="24"/>
          <w:lang w:eastAsia="en-US"/>
        </w:rPr>
        <w:t>дворец.[</w:t>
      </w:r>
      <w:proofErr w:type="gramEnd"/>
      <w:r w:rsidRPr="001D677B">
        <w:rPr>
          <w:rFonts w:eastAsiaTheme="minorHAnsi"/>
          <w:b w:val="0"/>
          <w:bCs w:val="0"/>
          <w:kern w:val="0"/>
          <w:sz w:val="24"/>
          <w:szCs w:val="24"/>
          <w:lang w:eastAsia="en-US"/>
        </w:rPr>
        <w:t>Электронный ресурс]. Режим доступа: http://lifeglobe.net</w:t>
      </w:r>
    </w:p>
  </w:footnote>
  <w:footnote w:id="8">
    <w:p w:rsidR="00946ED7" w:rsidRPr="001D677B" w:rsidRDefault="00946ED7">
      <w:pPr>
        <w:pStyle w:val="a4"/>
        <w:rPr>
          <w:rFonts w:ascii="Times New Roman" w:hAnsi="Times New Roman" w:cs="Times New Roman"/>
          <w:sz w:val="24"/>
          <w:szCs w:val="24"/>
        </w:rPr>
      </w:pPr>
      <w:r w:rsidRPr="001D677B">
        <w:rPr>
          <w:rStyle w:val="a6"/>
          <w:rFonts w:ascii="Times New Roman" w:hAnsi="Times New Roman" w:cs="Times New Roman"/>
          <w:sz w:val="24"/>
          <w:szCs w:val="24"/>
        </w:rPr>
        <w:footnoteRef/>
      </w:r>
      <w:r w:rsidRPr="001D677B">
        <w:rPr>
          <w:rFonts w:ascii="Times New Roman" w:hAnsi="Times New Roman" w:cs="Times New Roman"/>
          <w:sz w:val="24"/>
          <w:szCs w:val="24"/>
        </w:rPr>
        <w:t xml:space="preserve"> Конькова Е.А. Петродворец. </w:t>
      </w:r>
      <w:proofErr w:type="gramStart"/>
      <w:r w:rsidRPr="001D677B">
        <w:rPr>
          <w:rFonts w:ascii="Times New Roman" w:hAnsi="Times New Roman" w:cs="Times New Roman"/>
          <w:sz w:val="24"/>
          <w:szCs w:val="24"/>
        </w:rPr>
        <w:t>СПб.,</w:t>
      </w:r>
      <w:proofErr w:type="gramEnd"/>
      <w:r w:rsidRPr="001D677B">
        <w:rPr>
          <w:rFonts w:ascii="Times New Roman" w:hAnsi="Times New Roman" w:cs="Times New Roman"/>
          <w:sz w:val="24"/>
          <w:szCs w:val="24"/>
        </w:rPr>
        <w:t xml:space="preserve"> 2002.</w:t>
      </w:r>
    </w:p>
  </w:footnote>
  <w:footnote w:id="9">
    <w:p w:rsidR="00946ED7" w:rsidRPr="001D677B" w:rsidRDefault="00946ED7">
      <w:pPr>
        <w:pStyle w:val="a4"/>
        <w:rPr>
          <w:rFonts w:ascii="Times New Roman" w:hAnsi="Times New Roman" w:cs="Times New Roman"/>
          <w:sz w:val="24"/>
          <w:szCs w:val="24"/>
        </w:rPr>
      </w:pPr>
      <w:r w:rsidRPr="001D677B">
        <w:rPr>
          <w:rFonts w:ascii="Times New Roman" w:hAnsi="Times New Roman" w:cs="Times New Roman"/>
          <w:sz w:val="24"/>
          <w:szCs w:val="24"/>
          <w:vertAlign w:val="superscript"/>
        </w:rPr>
        <w:footnoteRef/>
      </w:r>
      <w:r w:rsidRPr="001D677B">
        <w:rPr>
          <w:rFonts w:ascii="Times New Roman" w:hAnsi="Times New Roman" w:cs="Times New Roman"/>
          <w:sz w:val="24"/>
          <w:szCs w:val="24"/>
          <w:vertAlign w:val="superscript"/>
        </w:rPr>
        <w:t xml:space="preserve"> </w:t>
      </w:r>
      <w:r w:rsidRPr="001D677B">
        <w:rPr>
          <w:rFonts w:ascii="Times New Roman" w:hAnsi="Times New Roman" w:cs="Times New Roman"/>
          <w:sz w:val="24"/>
          <w:szCs w:val="24"/>
        </w:rPr>
        <w:t xml:space="preserve">Первушина Е. В. Пушкин, Павловск, Петродворец. </w:t>
      </w:r>
      <w:proofErr w:type="gramStart"/>
      <w:r w:rsidRPr="001D677B">
        <w:rPr>
          <w:rFonts w:ascii="Times New Roman" w:hAnsi="Times New Roman" w:cs="Times New Roman"/>
          <w:sz w:val="24"/>
          <w:szCs w:val="24"/>
        </w:rPr>
        <w:t>СПб.,</w:t>
      </w:r>
      <w:proofErr w:type="gramEnd"/>
      <w:r w:rsidRPr="001D677B">
        <w:rPr>
          <w:rFonts w:ascii="Times New Roman" w:hAnsi="Times New Roman" w:cs="Times New Roman"/>
          <w:sz w:val="24"/>
          <w:szCs w:val="24"/>
        </w:rPr>
        <w:t>2003.</w:t>
      </w:r>
    </w:p>
  </w:footnote>
  <w:footnote w:id="10">
    <w:p w:rsidR="00946ED7" w:rsidRPr="001600DE" w:rsidRDefault="00946ED7" w:rsidP="005D2AE3">
      <w:pPr>
        <w:pStyle w:val="a4"/>
        <w:rPr>
          <w:sz w:val="24"/>
          <w:szCs w:val="24"/>
        </w:rPr>
      </w:pPr>
      <w:r w:rsidRPr="001D677B">
        <w:rPr>
          <w:rFonts w:ascii="Times New Roman" w:hAnsi="Times New Roman" w:cs="Times New Roman"/>
          <w:sz w:val="24"/>
          <w:szCs w:val="24"/>
          <w:vertAlign w:val="superscript"/>
        </w:rPr>
        <w:footnoteRef/>
      </w:r>
      <w:r w:rsidRPr="001D677B">
        <w:rPr>
          <w:rFonts w:ascii="Times New Roman" w:hAnsi="Times New Roman" w:cs="Times New Roman"/>
          <w:sz w:val="24"/>
          <w:szCs w:val="24"/>
        </w:rPr>
        <w:t xml:space="preserve"> Официальный сайт государственного музея-заповедника Петергоф. [Электронный ресурс]. Режим </w:t>
      </w:r>
      <w:proofErr w:type="spellStart"/>
      <w:r w:rsidRPr="001D677B">
        <w:rPr>
          <w:rFonts w:ascii="Times New Roman" w:hAnsi="Times New Roman" w:cs="Times New Roman"/>
          <w:sz w:val="24"/>
          <w:szCs w:val="24"/>
        </w:rPr>
        <w:t>доступа:http</w:t>
      </w:r>
      <w:proofErr w:type="spellEnd"/>
      <w:r w:rsidRPr="001D677B">
        <w:rPr>
          <w:rFonts w:ascii="Times New Roman" w:hAnsi="Times New Roman" w:cs="Times New Roman"/>
          <w:sz w:val="24"/>
          <w:szCs w:val="24"/>
        </w:rPr>
        <w:t>://www.peterhofmuseum.ru</w:t>
      </w:r>
    </w:p>
  </w:footnote>
  <w:footnote w:id="11">
    <w:p w:rsidR="00946ED7" w:rsidRDefault="00946ED7">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w:t>
      </w:r>
      <w:r>
        <w:rPr>
          <w:rFonts w:ascii="Times New Roman" w:hAnsi="Times New Roman" w:cs="Times New Roman"/>
          <w:sz w:val="24"/>
          <w:szCs w:val="24"/>
        </w:rPr>
        <w:t>хитектуры пригородов Ленинграда</w:t>
      </w:r>
      <w:r w:rsidRPr="00BB70C7">
        <w:rPr>
          <w:rFonts w:ascii="Times New Roman" w:hAnsi="Times New Roman" w:cs="Times New Roman"/>
          <w:sz w:val="24"/>
          <w:szCs w:val="24"/>
        </w:rPr>
        <w:t>.</w:t>
      </w:r>
      <w:r>
        <w:rPr>
          <w:rFonts w:ascii="Times New Roman" w:hAnsi="Times New Roman" w:cs="Times New Roman"/>
          <w:sz w:val="24"/>
          <w:szCs w:val="24"/>
        </w:rPr>
        <w:t xml:space="preserve"> С.321.</w:t>
      </w:r>
    </w:p>
  </w:footnote>
  <w:footnote w:id="12">
    <w:p w:rsidR="00946ED7" w:rsidRDefault="00946ED7">
      <w:pPr>
        <w:pStyle w:val="a4"/>
        <w:rPr>
          <w:rFonts w:ascii="Times New Roman" w:hAnsi="Times New Roman" w:cs="Times New Roman"/>
          <w:sz w:val="24"/>
          <w:szCs w:val="24"/>
        </w:rPr>
      </w:pPr>
      <w:r>
        <w:rPr>
          <w:rStyle w:val="a6"/>
        </w:rPr>
        <w:footnoteRef/>
      </w:r>
      <w:r>
        <w:t xml:space="preserve"> </w:t>
      </w:r>
      <w:r w:rsidRPr="00BB70C7">
        <w:rPr>
          <w:rFonts w:ascii="Times New Roman" w:hAnsi="Times New Roman" w:cs="Times New Roman"/>
          <w:sz w:val="24"/>
          <w:szCs w:val="24"/>
        </w:rPr>
        <w:t xml:space="preserve">Раскин А.Г. Петродворец. Дворцы – музеи, парки, фонтаны. </w:t>
      </w:r>
      <w:r>
        <w:rPr>
          <w:rFonts w:ascii="Times New Roman" w:hAnsi="Times New Roman" w:cs="Times New Roman"/>
          <w:sz w:val="24"/>
          <w:szCs w:val="24"/>
        </w:rPr>
        <w:t>С.16.</w:t>
      </w:r>
    </w:p>
    <w:p w:rsidR="00946ED7" w:rsidRDefault="00946ED7">
      <w:pPr>
        <w:pStyle w:val="a4"/>
      </w:pPr>
    </w:p>
  </w:footnote>
  <w:footnote w:id="13">
    <w:p w:rsidR="00946ED7" w:rsidRPr="00657005" w:rsidRDefault="00946ED7">
      <w:pPr>
        <w:pStyle w:val="a4"/>
        <w:rPr>
          <w:sz w:val="24"/>
          <w:szCs w:val="24"/>
        </w:rPr>
      </w:pPr>
      <w:r w:rsidRPr="00657005">
        <w:rPr>
          <w:rStyle w:val="a6"/>
          <w:sz w:val="24"/>
          <w:szCs w:val="24"/>
        </w:rPr>
        <w:footnoteRef/>
      </w:r>
      <w:r w:rsidRPr="00657005">
        <w:rPr>
          <w:sz w:val="24"/>
          <w:szCs w:val="24"/>
        </w:rPr>
        <w:t xml:space="preserve"> </w:t>
      </w:r>
      <w:proofErr w:type="spellStart"/>
      <w:r w:rsidRPr="00657005">
        <w:rPr>
          <w:rFonts w:ascii="Times New Roman" w:hAnsi="Times New Roman" w:cs="Times New Roman"/>
          <w:sz w:val="24"/>
          <w:szCs w:val="24"/>
        </w:rPr>
        <w:t>Булдаков</w:t>
      </w:r>
      <w:proofErr w:type="spellEnd"/>
      <w:r w:rsidRPr="00657005">
        <w:rPr>
          <w:rFonts w:ascii="Times New Roman" w:hAnsi="Times New Roman" w:cs="Times New Roman"/>
          <w:sz w:val="24"/>
          <w:szCs w:val="24"/>
        </w:rPr>
        <w:t xml:space="preserve"> Г. Н. Памятники архитектуры пригородов Ленинграда.С.322.</w:t>
      </w:r>
    </w:p>
  </w:footnote>
  <w:footnote w:id="14">
    <w:p w:rsidR="00946ED7" w:rsidRDefault="00946ED7">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w:t>
      </w:r>
      <w:r>
        <w:t xml:space="preserve"> </w:t>
      </w:r>
      <w:r w:rsidRPr="00657005">
        <w:rPr>
          <w:sz w:val="24"/>
          <w:szCs w:val="24"/>
        </w:rPr>
        <w:t>С.323.</w:t>
      </w:r>
    </w:p>
  </w:footnote>
  <w:footnote w:id="15">
    <w:p w:rsidR="00946ED7" w:rsidRDefault="00946ED7">
      <w:pPr>
        <w:pStyle w:val="a4"/>
      </w:pPr>
      <w:r>
        <w:rPr>
          <w:rStyle w:val="a6"/>
        </w:rPr>
        <w:footnoteRef/>
      </w:r>
      <w:r>
        <w:t xml:space="preserve"> </w:t>
      </w:r>
      <w:proofErr w:type="spellStart"/>
      <w:r w:rsidRPr="005B28DB">
        <w:rPr>
          <w:rFonts w:ascii="Times New Roman" w:hAnsi="Times New Roman" w:cs="Times New Roman"/>
          <w:sz w:val="24"/>
          <w:szCs w:val="24"/>
        </w:rPr>
        <w:t>Знаменов</w:t>
      </w:r>
      <w:proofErr w:type="spellEnd"/>
      <w:r w:rsidRPr="005B28DB">
        <w:rPr>
          <w:rFonts w:ascii="Times New Roman" w:hAnsi="Times New Roman" w:cs="Times New Roman"/>
          <w:sz w:val="24"/>
          <w:szCs w:val="24"/>
        </w:rPr>
        <w:t xml:space="preserve"> В. В. Петродворец. Дворцы и парки. С.55.</w:t>
      </w:r>
    </w:p>
  </w:footnote>
  <w:footnote w:id="16">
    <w:p w:rsidR="00946ED7" w:rsidRPr="00657005" w:rsidRDefault="00946ED7">
      <w:pPr>
        <w:pStyle w:val="a4"/>
        <w:rPr>
          <w:sz w:val="24"/>
          <w:szCs w:val="24"/>
        </w:rPr>
      </w:pPr>
      <w:r>
        <w:rPr>
          <w:rStyle w:val="a6"/>
        </w:rPr>
        <w:footnoteRef/>
      </w:r>
      <w:r>
        <w:t xml:space="preserve"> </w:t>
      </w:r>
      <w:proofErr w:type="spellStart"/>
      <w:r w:rsidRPr="005B28DB">
        <w:rPr>
          <w:rFonts w:ascii="Times New Roman" w:hAnsi="Times New Roman" w:cs="Times New Roman"/>
          <w:sz w:val="24"/>
          <w:szCs w:val="24"/>
        </w:rPr>
        <w:t>Знаменов</w:t>
      </w:r>
      <w:proofErr w:type="spellEnd"/>
      <w:r w:rsidRPr="005B28DB">
        <w:rPr>
          <w:rFonts w:ascii="Times New Roman" w:hAnsi="Times New Roman" w:cs="Times New Roman"/>
          <w:sz w:val="24"/>
          <w:szCs w:val="24"/>
        </w:rPr>
        <w:t xml:space="preserve"> В. В. Петродворец. Дворцы и парки. С</w:t>
      </w:r>
      <w:r>
        <w:t>.</w:t>
      </w:r>
      <w:r>
        <w:rPr>
          <w:sz w:val="24"/>
          <w:szCs w:val="24"/>
        </w:rPr>
        <w:t xml:space="preserve">56. </w:t>
      </w:r>
    </w:p>
  </w:footnote>
  <w:footnote w:id="17">
    <w:p w:rsidR="00946ED7" w:rsidRDefault="00946ED7">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w:t>
      </w:r>
      <w:r>
        <w:rPr>
          <w:rFonts w:ascii="Times New Roman" w:hAnsi="Times New Roman" w:cs="Times New Roman"/>
          <w:sz w:val="24"/>
          <w:szCs w:val="24"/>
        </w:rPr>
        <w:t xml:space="preserve"> С.338.</w:t>
      </w:r>
    </w:p>
  </w:footnote>
  <w:footnote w:id="18">
    <w:p w:rsidR="00946ED7" w:rsidRDefault="00946ED7" w:rsidP="008D5F19">
      <w:pPr>
        <w:pStyle w:val="a4"/>
      </w:pPr>
      <w:r>
        <w:rPr>
          <w:rStyle w:val="a6"/>
        </w:rPr>
        <w:footnoteRef/>
      </w:r>
      <w:r w:rsidRPr="00BB70C7">
        <w:rPr>
          <w:rFonts w:ascii="Times New Roman" w:hAnsi="Times New Roman" w:cs="Times New Roman"/>
          <w:sz w:val="24"/>
          <w:szCs w:val="24"/>
        </w:rPr>
        <w:t xml:space="preserve">Раскин А.Г. Петродворец. Дворцы – музеи, парки, фонтаны.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 xml:space="preserve"> 1984.</w:t>
      </w:r>
      <w:r>
        <w:rPr>
          <w:rFonts w:ascii="Times New Roman" w:hAnsi="Times New Roman" w:cs="Times New Roman"/>
          <w:sz w:val="24"/>
          <w:szCs w:val="24"/>
        </w:rPr>
        <w:t>С 22.</w:t>
      </w:r>
    </w:p>
  </w:footnote>
  <w:footnote w:id="19">
    <w:p w:rsidR="00946ED7" w:rsidRDefault="00946ED7" w:rsidP="008D5F19">
      <w:pPr>
        <w:pStyle w:val="a4"/>
      </w:pPr>
      <w:r>
        <w:rPr>
          <w:rStyle w:val="a6"/>
        </w:rPr>
        <w:footnoteRef/>
      </w:r>
      <w:r>
        <w:t xml:space="preserve"> </w:t>
      </w:r>
      <w:r w:rsidRPr="00D61529">
        <w:rPr>
          <w:sz w:val="24"/>
          <w:szCs w:val="24"/>
        </w:rPr>
        <w:t>Официальный сайт государственного музея-заповедника Петергоф.</w:t>
      </w:r>
      <w:r w:rsidRPr="00110C16">
        <w:rPr>
          <w:sz w:val="24"/>
          <w:szCs w:val="24"/>
        </w:rPr>
        <w:t xml:space="preserve"> [Электронный ресурс]. Режим доступа:</w:t>
      </w:r>
      <w:r w:rsidRPr="00110C16">
        <w:rPr>
          <w:sz w:val="24"/>
          <w:szCs w:val="24"/>
          <w:lang w:val="en-US"/>
        </w:rPr>
        <w:t>http</w:t>
      </w:r>
      <w:r w:rsidRPr="00110C16">
        <w:rPr>
          <w:sz w:val="24"/>
          <w:szCs w:val="24"/>
        </w:rPr>
        <w:t>://www.peterhofmuseum.ru</w:t>
      </w:r>
    </w:p>
  </w:footnote>
  <w:footnote w:id="20">
    <w:p w:rsidR="00946ED7" w:rsidRDefault="00946ED7">
      <w:pPr>
        <w:pStyle w:val="a4"/>
      </w:pPr>
      <w:r>
        <w:rPr>
          <w:rStyle w:val="a6"/>
        </w:rPr>
        <w:footnoteRef/>
      </w:r>
      <w:r>
        <w:t xml:space="preserve"> </w:t>
      </w:r>
      <w:r w:rsidRPr="00BB7470">
        <w:rPr>
          <w:rFonts w:ascii="Times New Roman" w:hAnsi="Times New Roman" w:cs="Times New Roman"/>
          <w:sz w:val="24"/>
          <w:szCs w:val="24"/>
        </w:rPr>
        <w:t xml:space="preserve">Конькова Е.А. </w:t>
      </w:r>
      <w:proofErr w:type="spellStart"/>
      <w:r w:rsidRPr="00BB7470">
        <w:rPr>
          <w:rFonts w:ascii="Times New Roman" w:hAnsi="Times New Roman" w:cs="Times New Roman"/>
          <w:sz w:val="24"/>
          <w:szCs w:val="24"/>
        </w:rPr>
        <w:t>Петродворец.С</w:t>
      </w:r>
      <w:proofErr w:type="spellEnd"/>
      <w:r w:rsidRPr="00BB7470">
        <w:rPr>
          <w:rFonts w:ascii="Times New Roman" w:hAnsi="Times New Roman" w:cs="Times New Roman"/>
          <w:sz w:val="24"/>
          <w:szCs w:val="24"/>
        </w:rPr>
        <w:t>. 27.</w:t>
      </w:r>
    </w:p>
  </w:footnote>
  <w:footnote w:id="21">
    <w:p w:rsidR="00946ED7" w:rsidRDefault="00946ED7" w:rsidP="008D5F19">
      <w:pPr>
        <w:pStyle w:val="a4"/>
      </w:pPr>
      <w:r>
        <w:rPr>
          <w:rStyle w:val="a6"/>
        </w:rPr>
        <w:footnoteRef/>
      </w:r>
      <w:r>
        <w:t xml:space="preserve"> </w:t>
      </w:r>
      <w:r w:rsidRPr="00BB70C7">
        <w:rPr>
          <w:rFonts w:ascii="Times New Roman" w:hAnsi="Times New Roman" w:cs="Times New Roman"/>
          <w:sz w:val="24"/>
          <w:szCs w:val="24"/>
        </w:rPr>
        <w:t xml:space="preserve">Раскин А.Г. Петродворец. </w:t>
      </w:r>
      <w:r>
        <w:rPr>
          <w:rFonts w:ascii="Times New Roman" w:hAnsi="Times New Roman" w:cs="Times New Roman"/>
          <w:sz w:val="24"/>
          <w:szCs w:val="24"/>
        </w:rPr>
        <w:t>С 66.</w:t>
      </w:r>
    </w:p>
  </w:footnote>
  <w:footnote w:id="22">
    <w:p w:rsidR="00946ED7" w:rsidRDefault="00946ED7" w:rsidP="008D5F19">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1983.</w:t>
      </w:r>
      <w:r>
        <w:rPr>
          <w:rFonts w:ascii="Times New Roman" w:hAnsi="Times New Roman" w:cs="Times New Roman"/>
          <w:sz w:val="24"/>
          <w:szCs w:val="24"/>
        </w:rPr>
        <w:t>С.389.</w:t>
      </w:r>
    </w:p>
  </w:footnote>
  <w:footnote w:id="23">
    <w:p w:rsidR="00946ED7" w:rsidRDefault="00946ED7" w:rsidP="008D5F19">
      <w:pPr>
        <w:pStyle w:val="a4"/>
      </w:pPr>
    </w:p>
  </w:footnote>
  <w:footnote w:id="24">
    <w:p w:rsidR="00946ED7" w:rsidRPr="00B65158" w:rsidRDefault="00946ED7" w:rsidP="008D5F19">
      <w:pPr>
        <w:shd w:val="clear" w:color="auto" w:fill="FFFFFF"/>
        <w:spacing w:before="100" w:beforeAutospacing="1" w:after="100" w:afterAutospacing="1" w:line="240" w:lineRule="atLeast"/>
        <w:rPr>
          <w:rFonts w:ascii="Times New Roman" w:eastAsia="Times New Roman" w:hAnsi="Times New Roman" w:cs="Times New Roman"/>
          <w:color w:val="000000"/>
          <w:sz w:val="24"/>
          <w:szCs w:val="24"/>
          <w:lang w:eastAsia="ru-RU"/>
        </w:rPr>
      </w:pPr>
      <w:r>
        <w:rPr>
          <w:rStyle w:val="a6"/>
        </w:rPr>
        <w:footnoteRef/>
      </w:r>
      <w:r>
        <w:t xml:space="preserve"> </w:t>
      </w:r>
      <w:proofErr w:type="spellStart"/>
      <w:r w:rsidRPr="00B65158">
        <w:rPr>
          <w:rFonts w:ascii="Times New Roman" w:eastAsia="Times New Roman" w:hAnsi="Times New Roman" w:cs="Times New Roman"/>
          <w:color w:val="000000"/>
          <w:sz w:val="24"/>
          <w:szCs w:val="24"/>
          <w:lang w:eastAsia="ru-RU"/>
        </w:rPr>
        <w:t>Знаменов</w:t>
      </w:r>
      <w:proofErr w:type="spellEnd"/>
      <w:r w:rsidRPr="00B65158">
        <w:rPr>
          <w:rFonts w:ascii="Times New Roman" w:eastAsia="Times New Roman" w:hAnsi="Times New Roman" w:cs="Times New Roman"/>
          <w:color w:val="000000"/>
          <w:sz w:val="24"/>
          <w:szCs w:val="24"/>
          <w:lang w:eastAsia="ru-RU"/>
        </w:rPr>
        <w:t xml:space="preserve"> В. В.</w:t>
      </w:r>
      <w:r>
        <w:rPr>
          <w:rFonts w:ascii="Times New Roman" w:eastAsia="Times New Roman" w:hAnsi="Times New Roman" w:cs="Times New Roman"/>
          <w:color w:val="000000"/>
          <w:sz w:val="24"/>
          <w:szCs w:val="24"/>
          <w:lang w:eastAsia="ru-RU"/>
        </w:rPr>
        <w:t xml:space="preserve"> Петродворец. Дворцы и парки. </w:t>
      </w:r>
      <w:r w:rsidRPr="00B65158">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w:t>
      </w:r>
      <w:r w:rsidRPr="00B65158">
        <w:rPr>
          <w:rFonts w:ascii="Times New Roman" w:eastAsia="Times New Roman" w:hAnsi="Times New Roman" w:cs="Times New Roman"/>
          <w:color w:val="000000"/>
          <w:sz w:val="24"/>
          <w:szCs w:val="24"/>
          <w:lang w:eastAsia="ru-RU"/>
        </w:rPr>
        <w:t>1986.</w:t>
      </w:r>
      <w:r>
        <w:rPr>
          <w:rFonts w:ascii="Times New Roman" w:eastAsia="Times New Roman" w:hAnsi="Times New Roman" w:cs="Times New Roman"/>
          <w:color w:val="000000"/>
          <w:sz w:val="24"/>
          <w:szCs w:val="24"/>
          <w:lang w:eastAsia="ru-RU"/>
        </w:rPr>
        <w:t>С.47.</w:t>
      </w:r>
    </w:p>
  </w:footnote>
  <w:footnote w:id="25">
    <w:p w:rsidR="00946ED7" w:rsidRDefault="00946ED7" w:rsidP="008D5F19">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1983.</w:t>
      </w:r>
      <w:r>
        <w:rPr>
          <w:rFonts w:ascii="Times New Roman" w:hAnsi="Times New Roman" w:cs="Times New Roman"/>
          <w:sz w:val="24"/>
          <w:szCs w:val="24"/>
        </w:rPr>
        <w:t>С.391.</w:t>
      </w:r>
    </w:p>
  </w:footnote>
  <w:footnote w:id="26">
    <w:p w:rsidR="00946ED7" w:rsidRDefault="00946ED7" w:rsidP="008D5F19">
      <w:pPr>
        <w:pStyle w:val="a4"/>
      </w:pPr>
      <w:r>
        <w:rPr>
          <w:rStyle w:val="a6"/>
        </w:rPr>
        <w:footnoteRef/>
      </w:r>
      <w:r>
        <w:t xml:space="preserve"> </w:t>
      </w:r>
      <w:proofErr w:type="spellStart"/>
      <w:r w:rsidRPr="00BB70C7">
        <w:rPr>
          <w:rFonts w:ascii="Times New Roman" w:hAnsi="Times New Roman" w:cs="Times New Roman"/>
          <w:sz w:val="24"/>
          <w:szCs w:val="24"/>
        </w:rPr>
        <w:t>Булдаков</w:t>
      </w:r>
      <w:proofErr w:type="spellEnd"/>
      <w:r w:rsidRPr="00BB70C7">
        <w:rPr>
          <w:rFonts w:ascii="Times New Roman" w:hAnsi="Times New Roman" w:cs="Times New Roman"/>
          <w:sz w:val="24"/>
          <w:szCs w:val="24"/>
        </w:rPr>
        <w:t xml:space="preserve"> Г. Н. Памятники архитектуры пригородов Ленинграда. </w:t>
      </w:r>
      <w:proofErr w:type="gramStart"/>
      <w:r w:rsidRPr="00BB70C7">
        <w:rPr>
          <w:rFonts w:ascii="Times New Roman" w:hAnsi="Times New Roman" w:cs="Times New Roman"/>
          <w:sz w:val="24"/>
          <w:szCs w:val="24"/>
        </w:rPr>
        <w:t>СПб.,</w:t>
      </w:r>
      <w:proofErr w:type="gramEnd"/>
      <w:r w:rsidRPr="00BB70C7">
        <w:rPr>
          <w:rFonts w:ascii="Times New Roman" w:hAnsi="Times New Roman" w:cs="Times New Roman"/>
          <w:sz w:val="24"/>
          <w:szCs w:val="24"/>
        </w:rPr>
        <w:t>1983.</w:t>
      </w:r>
      <w:r>
        <w:rPr>
          <w:rFonts w:ascii="Times New Roman" w:hAnsi="Times New Roman" w:cs="Times New Roman"/>
          <w:sz w:val="24"/>
          <w:szCs w:val="24"/>
        </w:rPr>
        <w:t>С.392.</w:t>
      </w:r>
    </w:p>
  </w:footnote>
  <w:footnote w:id="27">
    <w:p w:rsidR="00946ED7" w:rsidRDefault="00946ED7" w:rsidP="008D5F19">
      <w:pPr>
        <w:pStyle w:val="a4"/>
      </w:pPr>
      <w:r>
        <w:rPr>
          <w:rStyle w:val="a6"/>
        </w:rPr>
        <w:footnoteRef/>
      </w:r>
      <w:r>
        <w:t xml:space="preserve"> </w:t>
      </w:r>
      <w:r w:rsidRPr="00D61529">
        <w:rPr>
          <w:sz w:val="24"/>
          <w:szCs w:val="24"/>
        </w:rPr>
        <w:t>Официальный сайт государственного музея-заповедника Петергоф.</w:t>
      </w:r>
      <w:r w:rsidRPr="00110C16">
        <w:rPr>
          <w:sz w:val="24"/>
          <w:szCs w:val="24"/>
        </w:rPr>
        <w:t xml:space="preserve"> </w:t>
      </w:r>
    </w:p>
  </w:footnote>
  <w:footnote w:id="28">
    <w:p w:rsidR="00946ED7" w:rsidRDefault="00946ED7" w:rsidP="008D5F19">
      <w:pPr>
        <w:pStyle w:val="a4"/>
      </w:pPr>
      <w:r>
        <w:rPr>
          <w:rStyle w:val="a6"/>
        </w:rPr>
        <w:footnoteRef/>
      </w:r>
      <w:r>
        <w:t xml:space="preserve"> </w:t>
      </w:r>
      <w:r w:rsidRPr="00BB70C7">
        <w:rPr>
          <w:rFonts w:ascii="Times New Roman" w:hAnsi="Times New Roman" w:cs="Times New Roman"/>
          <w:sz w:val="24"/>
          <w:szCs w:val="24"/>
        </w:rPr>
        <w:t xml:space="preserve">Раскин А.Г. Петродворец. </w:t>
      </w:r>
      <w:r>
        <w:rPr>
          <w:rFonts w:ascii="Times New Roman" w:hAnsi="Times New Roman" w:cs="Times New Roman"/>
          <w:sz w:val="24"/>
          <w:szCs w:val="24"/>
        </w:rPr>
        <w:t>С 80.</w:t>
      </w:r>
    </w:p>
  </w:footnote>
  <w:footnote w:id="29">
    <w:p w:rsidR="00946ED7" w:rsidRDefault="00946ED7" w:rsidP="008D5F19">
      <w:pPr>
        <w:pStyle w:val="a4"/>
      </w:pPr>
      <w:r>
        <w:rPr>
          <w:rStyle w:val="a6"/>
        </w:rPr>
        <w:footnoteRef/>
      </w:r>
      <w:r>
        <w:t xml:space="preserve"> </w:t>
      </w:r>
      <w:r w:rsidRPr="00BB70C7">
        <w:rPr>
          <w:rFonts w:ascii="Times New Roman" w:hAnsi="Times New Roman" w:cs="Times New Roman"/>
          <w:sz w:val="24"/>
          <w:szCs w:val="24"/>
        </w:rPr>
        <w:t>Раскин А.Г. Петродворец.</w:t>
      </w:r>
      <w:r>
        <w:rPr>
          <w:rFonts w:ascii="Times New Roman" w:hAnsi="Times New Roman" w:cs="Times New Roman"/>
          <w:sz w:val="24"/>
          <w:szCs w:val="24"/>
        </w:rPr>
        <w:t>С.86.</w:t>
      </w:r>
    </w:p>
  </w:footnote>
  <w:footnote w:id="30">
    <w:p w:rsidR="00946ED7" w:rsidRDefault="00946ED7" w:rsidP="008D5F19">
      <w:pPr>
        <w:pStyle w:val="a4"/>
      </w:pPr>
      <w:r>
        <w:rPr>
          <w:rStyle w:val="a6"/>
        </w:rPr>
        <w:footnoteRef/>
      </w:r>
      <w:r>
        <w:t xml:space="preserve"> </w:t>
      </w:r>
      <w:proofErr w:type="spellStart"/>
      <w:r w:rsidRPr="00B65158">
        <w:rPr>
          <w:rFonts w:ascii="Times New Roman" w:eastAsia="Times New Roman" w:hAnsi="Times New Roman" w:cs="Times New Roman"/>
          <w:color w:val="000000"/>
          <w:sz w:val="24"/>
          <w:szCs w:val="24"/>
          <w:lang w:eastAsia="ru-RU"/>
        </w:rPr>
        <w:t>Знаменов</w:t>
      </w:r>
      <w:proofErr w:type="spellEnd"/>
      <w:r w:rsidRPr="00B65158">
        <w:rPr>
          <w:rFonts w:ascii="Times New Roman" w:eastAsia="Times New Roman" w:hAnsi="Times New Roman" w:cs="Times New Roman"/>
          <w:color w:val="000000"/>
          <w:sz w:val="24"/>
          <w:szCs w:val="24"/>
          <w:lang w:eastAsia="ru-RU"/>
        </w:rPr>
        <w:t xml:space="preserve"> В. В.</w:t>
      </w:r>
      <w:r>
        <w:rPr>
          <w:rFonts w:ascii="Times New Roman" w:eastAsia="Times New Roman" w:hAnsi="Times New Roman" w:cs="Times New Roman"/>
          <w:color w:val="000000"/>
          <w:sz w:val="24"/>
          <w:szCs w:val="24"/>
          <w:lang w:eastAsia="ru-RU"/>
        </w:rPr>
        <w:t xml:space="preserve"> Петродворец. Дворцы и </w:t>
      </w:r>
      <w:proofErr w:type="gramStart"/>
      <w:r>
        <w:rPr>
          <w:rFonts w:ascii="Times New Roman" w:eastAsia="Times New Roman" w:hAnsi="Times New Roman" w:cs="Times New Roman"/>
          <w:color w:val="000000"/>
          <w:sz w:val="24"/>
          <w:szCs w:val="24"/>
          <w:lang w:eastAsia="ru-RU"/>
        </w:rPr>
        <w:t>парки.</w:t>
      </w:r>
      <w:r w:rsidRPr="00B65158">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С.69.</w:t>
      </w:r>
    </w:p>
  </w:footnote>
  <w:footnote w:id="31">
    <w:p w:rsidR="00946ED7" w:rsidRDefault="00946ED7" w:rsidP="004733E9">
      <w:pPr>
        <w:pStyle w:val="a4"/>
      </w:pPr>
      <w:r>
        <w:rPr>
          <w:rStyle w:val="a6"/>
        </w:rPr>
        <w:footnoteRef/>
      </w:r>
      <w:r>
        <w:t xml:space="preserve"> </w:t>
      </w:r>
      <w:r>
        <w:rPr>
          <w:rFonts w:ascii="Times New Roman" w:hAnsi="Times New Roman" w:cs="Times New Roman"/>
          <w:sz w:val="28"/>
          <w:szCs w:val="28"/>
        </w:rPr>
        <w:t xml:space="preserve">Экскурсионная деятельность. Виды экскурсий. </w:t>
      </w:r>
      <w:proofErr w:type="gramStart"/>
      <w:r>
        <w:rPr>
          <w:rFonts w:ascii="Times New Roman" w:hAnsi="Times New Roman" w:cs="Times New Roman"/>
          <w:sz w:val="28"/>
          <w:szCs w:val="28"/>
        </w:rPr>
        <w:t xml:space="preserve">Классификации </w:t>
      </w:r>
      <w:r w:rsidRPr="00925B3A">
        <w:rPr>
          <w:rFonts w:ascii="Times New Roman" w:hAnsi="Times New Roman" w:cs="Times New Roman"/>
          <w:sz w:val="28"/>
          <w:szCs w:val="28"/>
        </w:rPr>
        <w:t xml:space="preserve"> экскурсий</w:t>
      </w:r>
      <w:proofErr w:type="gramEnd"/>
      <w:r w:rsidRPr="00925B3A">
        <w:rPr>
          <w:rFonts w:ascii="Times New Roman" w:hAnsi="Times New Roman" w:cs="Times New Roman"/>
          <w:sz w:val="28"/>
          <w:szCs w:val="28"/>
        </w:rPr>
        <w:t>.</w:t>
      </w:r>
      <w:r>
        <w:rPr>
          <w:rFonts w:ascii="Times New Roman" w:hAnsi="Times New Roman" w:cs="Times New Roman"/>
          <w:sz w:val="28"/>
          <w:szCs w:val="28"/>
        </w:rPr>
        <w:t xml:space="preserve"> </w:t>
      </w:r>
      <w:r w:rsidRPr="00925B3A">
        <w:rPr>
          <w:rFonts w:ascii="Times New Roman" w:hAnsi="Times New Roman" w:cs="Times New Roman"/>
          <w:sz w:val="28"/>
          <w:szCs w:val="28"/>
        </w:rPr>
        <w:t>[</w:t>
      </w:r>
      <w:r>
        <w:rPr>
          <w:rFonts w:ascii="Times New Roman" w:hAnsi="Times New Roman" w:cs="Times New Roman"/>
          <w:sz w:val="28"/>
          <w:szCs w:val="28"/>
        </w:rPr>
        <w:t>Электронный ресурс</w:t>
      </w:r>
      <w:r w:rsidRPr="00925B3A">
        <w:rPr>
          <w:rFonts w:ascii="Times New Roman" w:hAnsi="Times New Roman" w:cs="Times New Roman"/>
          <w:sz w:val="28"/>
          <w:szCs w:val="28"/>
        </w:rPr>
        <w:t>]</w:t>
      </w:r>
      <w:r>
        <w:rPr>
          <w:rFonts w:ascii="Times New Roman" w:hAnsi="Times New Roman" w:cs="Times New Roman"/>
          <w:sz w:val="28"/>
          <w:szCs w:val="28"/>
        </w:rPr>
        <w:t>. Режим доступа:</w:t>
      </w:r>
      <w:r w:rsidRPr="00925B3A">
        <w:t xml:space="preserve"> </w:t>
      </w:r>
      <w:r>
        <w:rPr>
          <w:rFonts w:ascii="Times New Roman" w:hAnsi="Times New Roman" w:cs="Times New Roman"/>
          <w:sz w:val="28"/>
          <w:szCs w:val="28"/>
        </w:rPr>
        <w:t>http://ekskursoved.blogspot.ru</w:t>
      </w:r>
    </w:p>
  </w:footnote>
  <w:footnote w:id="32">
    <w:p w:rsidR="00946ED7" w:rsidRDefault="00946ED7" w:rsidP="004733E9">
      <w:pPr>
        <w:pStyle w:val="a4"/>
      </w:pPr>
      <w:r>
        <w:rPr>
          <w:rStyle w:val="a6"/>
        </w:rPr>
        <w:footnoteRef/>
      </w:r>
      <w:r>
        <w:t xml:space="preserve"> </w:t>
      </w:r>
      <w:r w:rsidRPr="007A41B9">
        <w:rPr>
          <w:rFonts w:ascii="Times New Roman" w:hAnsi="Times New Roman" w:cs="Times New Roman"/>
          <w:sz w:val="28"/>
          <w:szCs w:val="28"/>
        </w:rPr>
        <w:t xml:space="preserve">Официальный </w:t>
      </w:r>
      <w:proofErr w:type="gramStart"/>
      <w:r w:rsidRPr="007A41B9">
        <w:rPr>
          <w:rFonts w:ascii="Times New Roman" w:hAnsi="Times New Roman" w:cs="Times New Roman"/>
          <w:sz w:val="28"/>
          <w:szCs w:val="28"/>
        </w:rPr>
        <w:t xml:space="preserve">сайт </w:t>
      </w:r>
      <w:r>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Pr>
          <w:rFonts w:ascii="Times New Roman" w:hAnsi="Times New Roman" w:cs="Times New Roman"/>
          <w:sz w:val="28"/>
          <w:szCs w:val="28"/>
        </w:rPr>
        <w:t>.</w:t>
      </w:r>
    </w:p>
  </w:footnote>
  <w:footnote w:id="33">
    <w:p w:rsidR="00946ED7" w:rsidRDefault="00946ED7" w:rsidP="004733E9">
      <w:pPr>
        <w:pStyle w:val="a4"/>
      </w:pPr>
      <w:r>
        <w:rPr>
          <w:rStyle w:val="a6"/>
        </w:rPr>
        <w:footnoteRef/>
      </w:r>
      <w:r>
        <w:t xml:space="preserve"> </w:t>
      </w:r>
      <w:r w:rsidRPr="007A41B9">
        <w:rPr>
          <w:rFonts w:ascii="Times New Roman" w:hAnsi="Times New Roman" w:cs="Times New Roman"/>
          <w:sz w:val="28"/>
          <w:szCs w:val="28"/>
        </w:rPr>
        <w:t xml:space="preserve">Официальный </w:t>
      </w:r>
      <w:proofErr w:type="gramStart"/>
      <w:r w:rsidRPr="007A41B9">
        <w:rPr>
          <w:rFonts w:ascii="Times New Roman" w:hAnsi="Times New Roman" w:cs="Times New Roman"/>
          <w:sz w:val="28"/>
          <w:szCs w:val="28"/>
        </w:rPr>
        <w:t xml:space="preserve">сайт </w:t>
      </w:r>
      <w:r>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Pr>
          <w:rFonts w:ascii="Times New Roman" w:hAnsi="Times New Roman" w:cs="Times New Roman"/>
          <w:sz w:val="28"/>
          <w:szCs w:val="28"/>
        </w:rPr>
        <w:t>.</w:t>
      </w:r>
    </w:p>
  </w:footnote>
  <w:footnote w:id="34">
    <w:p w:rsidR="00946ED7" w:rsidRDefault="00946ED7" w:rsidP="004733E9">
      <w:pPr>
        <w:pStyle w:val="a4"/>
      </w:pPr>
      <w:r>
        <w:rPr>
          <w:rStyle w:val="a6"/>
        </w:rPr>
        <w:footnoteRef/>
      </w:r>
      <w:r>
        <w:t xml:space="preserve"> </w:t>
      </w:r>
      <w:r>
        <w:rPr>
          <w:rFonts w:ascii="Times New Roman" w:hAnsi="Times New Roman" w:cs="Times New Roman"/>
          <w:sz w:val="28"/>
          <w:szCs w:val="28"/>
        </w:rPr>
        <w:t xml:space="preserve">Экскурсионная деятельность. Виды экскурсий. </w:t>
      </w:r>
      <w:proofErr w:type="gramStart"/>
      <w:r>
        <w:rPr>
          <w:rFonts w:ascii="Times New Roman" w:hAnsi="Times New Roman" w:cs="Times New Roman"/>
          <w:sz w:val="28"/>
          <w:szCs w:val="28"/>
        </w:rPr>
        <w:t xml:space="preserve">Классификации </w:t>
      </w:r>
      <w:r w:rsidRPr="00925B3A">
        <w:rPr>
          <w:rFonts w:ascii="Times New Roman" w:hAnsi="Times New Roman" w:cs="Times New Roman"/>
          <w:sz w:val="28"/>
          <w:szCs w:val="28"/>
        </w:rPr>
        <w:t xml:space="preserve"> экскурсий</w:t>
      </w:r>
      <w:proofErr w:type="gramEnd"/>
      <w:r>
        <w:rPr>
          <w:rFonts w:ascii="Times New Roman" w:hAnsi="Times New Roman" w:cs="Times New Roman"/>
          <w:sz w:val="28"/>
          <w:szCs w:val="28"/>
        </w:rPr>
        <w:t>.</w:t>
      </w:r>
    </w:p>
  </w:footnote>
  <w:footnote w:id="35">
    <w:p w:rsidR="00946ED7" w:rsidRDefault="00946ED7" w:rsidP="004733E9">
      <w:pPr>
        <w:pStyle w:val="a4"/>
      </w:pPr>
      <w:r>
        <w:rPr>
          <w:rStyle w:val="a6"/>
        </w:rPr>
        <w:footnoteRef/>
      </w:r>
      <w:r>
        <w:t xml:space="preserve"> </w:t>
      </w:r>
      <w:r>
        <w:rPr>
          <w:rFonts w:ascii="Times New Roman" w:hAnsi="Times New Roman" w:cs="Times New Roman"/>
          <w:sz w:val="28"/>
          <w:szCs w:val="28"/>
        </w:rPr>
        <w:t xml:space="preserve">Экскурсионная деятельность. Виды экскурсий. </w:t>
      </w:r>
      <w:proofErr w:type="gramStart"/>
      <w:r>
        <w:rPr>
          <w:rFonts w:ascii="Times New Roman" w:hAnsi="Times New Roman" w:cs="Times New Roman"/>
          <w:sz w:val="28"/>
          <w:szCs w:val="28"/>
        </w:rPr>
        <w:t xml:space="preserve">Классификации </w:t>
      </w:r>
      <w:r w:rsidRPr="00925B3A">
        <w:rPr>
          <w:rFonts w:ascii="Times New Roman" w:hAnsi="Times New Roman" w:cs="Times New Roman"/>
          <w:sz w:val="28"/>
          <w:szCs w:val="28"/>
        </w:rPr>
        <w:t xml:space="preserve"> экскурсий</w:t>
      </w:r>
      <w:proofErr w:type="gramEnd"/>
    </w:p>
  </w:footnote>
  <w:footnote w:id="36">
    <w:p w:rsidR="00946ED7" w:rsidRDefault="00946ED7" w:rsidP="004733E9">
      <w:pPr>
        <w:pStyle w:val="a4"/>
      </w:pPr>
      <w:r>
        <w:rPr>
          <w:rStyle w:val="a6"/>
        </w:rPr>
        <w:footnoteRef/>
      </w:r>
      <w:r>
        <w:t xml:space="preserve"> </w:t>
      </w:r>
      <w:r>
        <w:rPr>
          <w:rFonts w:ascii="Times New Roman" w:hAnsi="Times New Roman" w:cs="Times New Roman"/>
          <w:sz w:val="28"/>
          <w:szCs w:val="28"/>
        </w:rPr>
        <w:t xml:space="preserve">Метеор до Петергофа. </w:t>
      </w:r>
      <w:r w:rsidRPr="00925B3A">
        <w:rPr>
          <w:rFonts w:ascii="Times New Roman" w:hAnsi="Times New Roman" w:cs="Times New Roman"/>
          <w:sz w:val="28"/>
          <w:szCs w:val="28"/>
        </w:rPr>
        <w:t>[</w:t>
      </w:r>
      <w:r>
        <w:rPr>
          <w:rFonts w:ascii="Times New Roman" w:hAnsi="Times New Roman" w:cs="Times New Roman"/>
          <w:sz w:val="28"/>
          <w:szCs w:val="28"/>
        </w:rPr>
        <w:t>Электронный ресурс</w:t>
      </w:r>
      <w:r w:rsidRPr="00925B3A">
        <w:rPr>
          <w:rFonts w:ascii="Times New Roman" w:hAnsi="Times New Roman" w:cs="Times New Roman"/>
          <w:sz w:val="28"/>
          <w:szCs w:val="28"/>
        </w:rPr>
        <w:t>]</w:t>
      </w:r>
      <w:r>
        <w:rPr>
          <w:rFonts w:ascii="Times New Roman" w:hAnsi="Times New Roman" w:cs="Times New Roman"/>
          <w:sz w:val="28"/>
          <w:szCs w:val="28"/>
        </w:rPr>
        <w:t>. Режим доступа:</w:t>
      </w:r>
      <w:r w:rsidRPr="00925B3A">
        <w:t xml:space="preserve"> </w:t>
      </w:r>
      <w:r w:rsidRPr="00925B3A">
        <w:rPr>
          <w:rFonts w:ascii="Times New Roman" w:hAnsi="Times New Roman" w:cs="Times New Roman"/>
          <w:sz w:val="28"/>
          <w:szCs w:val="28"/>
        </w:rPr>
        <w:t>https://ultrakassir.ru</w:t>
      </w:r>
    </w:p>
  </w:footnote>
  <w:footnote w:id="37">
    <w:p w:rsidR="00946ED7" w:rsidRDefault="00946ED7" w:rsidP="004733E9">
      <w:pPr>
        <w:pStyle w:val="a4"/>
      </w:pPr>
      <w:r>
        <w:rPr>
          <w:rStyle w:val="a6"/>
        </w:rPr>
        <w:footnoteRef/>
      </w:r>
      <w:r>
        <w:t xml:space="preserve"> </w:t>
      </w:r>
      <w:r>
        <w:rPr>
          <w:rFonts w:ascii="Times New Roman" w:hAnsi="Times New Roman" w:cs="Times New Roman"/>
          <w:sz w:val="28"/>
          <w:szCs w:val="28"/>
        </w:rPr>
        <w:t>Метеор до Петергофа.</w:t>
      </w:r>
    </w:p>
  </w:footnote>
  <w:footnote w:id="38">
    <w:p w:rsidR="00946ED7" w:rsidRDefault="00946ED7" w:rsidP="004733E9">
      <w:pPr>
        <w:pStyle w:val="a4"/>
      </w:pPr>
      <w:r>
        <w:rPr>
          <w:rStyle w:val="a6"/>
        </w:rPr>
        <w:footnoteRef/>
      </w:r>
      <w:r>
        <w:t xml:space="preserve"> </w:t>
      </w:r>
      <w:r w:rsidRPr="007A41B9">
        <w:rPr>
          <w:rFonts w:ascii="Times New Roman" w:hAnsi="Times New Roman" w:cs="Times New Roman"/>
          <w:sz w:val="28"/>
          <w:szCs w:val="28"/>
        </w:rPr>
        <w:t xml:space="preserve">Официальный </w:t>
      </w:r>
      <w:proofErr w:type="gramStart"/>
      <w:r w:rsidRPr="007A41B9">
        <w:rPr>
          <w:rFonts w:ascii="Times New Roman" w:hAnsi="Times New Roman" w:cs="Times New Roman"/>
          <w:sz w:val="28"/>
          <w:szCs w:val="28"/>
        </w:rPr>
        <w:t xml:space="preserve">сайт </w:t>
      </w:r>
      <w:r>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Pr>
          <w:rFonts w:ascii="Times New Roman" w:hAnsi="Times New Roman" w:cs="Times New Roman"/>
          <w:sz w:val="28"/>
          <w:szCs w:val="28"/>
        </w:rPr>
        <w:t>.</w:t>
      </w:r>
    </w:p>
  </w:footnote>
  <w:footnote w:id="39">
    <w:p w:rsidR="00946ED7" w:rsidRDefault="00946ED7" w:rsidP="004733E9">
      <w:pPr>
        <w:pStyle w:val="a4"/>
      </w:pPr>
      <w:r>
        <w:rPr>
          <w:rStyle w:val="a6"/>
        </w:rPr>
        <w:footnoteRef/>
      </w:r>
      <w:r>
        <w:t xml:space="preserve"> </w:t>
      </w:r>
      <w:r w:rsidRPr="007A41B9">
        <w:rPr>
          <w:rFonts w:ascii="Times New Roman" w:hAnsi="Times New Roman" w:cs="Times New Roman"/>
          <w:sz w:val="28"/>
          <w:szCs w:val="28"/>
        </w:rPr>
        <w:t xml:space="preserve">Официальный </w:t>
      </w:r>
      <w:proofErr w:type="gramStart"/>
      <w:r w:rsidRPr="007A41B9">
        <w:rPr>
          <w:rFonts w:ascii="Times New Roman" w:hAnsi="Times New Roman" w:cs="Times New Roman"/>
          <w:sz w:val="28"/>
          <w:szCs w:val="28"/>
        </w:rPr>
        <w:t xml:space="preserve">сайт </w:t>
      </w:r>
      <w:r>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Pr>
          <w:rFonts w:ascii="Times New Roman" w:hAnsi="Times New Roman" w:cs="Times New Roman"/>
          <w:sz w:val="28"/>
          <w:szCs w:val="28"/>
        </w:rPr>
        <w:t>.</w:t>
      </w:r>
    </w:p>
  </w:footnote>
  <w:footnote w:id="40">
    <w:p w:rsidR="00946ED7" w:rsidRDefault="00946ED7" w:rsidP="004733E9">
      <w:pPr>
        <w:pStyle w:val="a4"/>
      </w:pPr>
      <w:r>
        <w:rPr>
          <w:rStyle w:val="a6"/>
        </w:rPr>
        <w:footnoteRef/>
      </w:r>
      <w:r>
        <w:t xml:space="preserve"> </w:t>
      </w:r>
      <w:r w:rsidRPr="007A41B9">
        <w:rPr>
          <w:rFonts w:ascii="Times New Roman" w:hAnsi="Times New Roman" w:cs="Times New Roman"/>
          <w:sz w:val="28"/>
          <w:szCs w:val="28"/>
        </w:rPr>
        <w:t xml:space="preserve">Официальный </w:t>
      </w:r>
      <w:proofErr w:type="gramStart"/>
      <w:r w:rsidRPr="007A41B9">
        <w:rPr>
          <w:rFonts w:ascii="Times New Roman" w:hAnsi="Times New Roman" w:cs="Times New Roman"/>
          <w:sz w:val="28"/>
          <w:szCs w:val="28"/>
        </w:rPr>
        <w:t xml:space="preserve">сайт </w:t>
      </w:r>
      <w:r>
        <w:rPr>
          <w:rFonts w:ascii="Times New Roman" w:hAnsi="Times New Roman" w:cs="Times New Roman"/>
          <w:sz w:val="28"/>
          <w:szCs w:val="28"/>
        </w:rPr>
        <w:t xml:space="preserve"> </w:t>
      </w:r>
      <w:r w:rsidRPr="007A41B9">
        <w:rPr>
          <w:rFonts w:ascii="Times New Roman" w:hAnsi="Times New Roman" w:cs="Times New Roman"/>
          <w:sz w:val="28"/>
          <w:szCs w:val="28"/>
        </w:rPr>
        <w:t>Государственного</w:t>
      </w:r>
      <w:proofErr w:type="gramEnd"/>
      <w:r w:rsidRPr="007A41B9">
        <w:rPr>
          <w:rFonts w:ascii="Times New Roman" w:hAnsi="Times New Roman" w:cs="Times New Roman"/>
          <w:sz w:val="28"/>
          <w:szCs w:val="28"/>
        </w:rPr>
        <w:t xml:space="preserve"> музея-заповедника</w:t>
      </w:r>
      <w:r>
        <w:rPr>
          <w:rFonts w:ascii="Times New Roman" w:hAnsi="Times New Roman" w:cs="Times New Roman"/>
          <w:sz w:val="28"/>
          <w:szCs w:val="28"/>
        </w:rPr>
        <w:t>.</w:t>
      </w:r>
    </w:p>
  </w:footnote>
  <w:footnote w:id="41">
    <w:p w:rsidR="00946ED7" w:rsidRPr="00017AAE" w:rsidRDefault="00946ED7" w:rsidP="004733E9">
      <w:pPr>
        <w:shd w:val="clear" w:color="auto" w:fill="FFFFFF"/>
        <w:spacing w:before="100" w:beforeAutospacing="1" w:after="100" w:afterAutospacing="1" w:line="338" w:lineRule="atLeast"/>
        <w:jc w:val="both"/>
        <w:rPr>
          <w:rFonts w:ascii="Times New Roman" w:hAnsi="Times New Roman" w:cs="Times New Roman"/>
          <w:color w:val="000000"/>
          <w:sz w:val="28"/>
          <w:szCs w:val="28"/>
          <w:shd w:val="clear" w:color="auto" w:fill="FFFFFF"/>
        </w:rPr>
      </w:pPr>
      <w:r>
        <w:rPr>
          <w:rStyle w:val="a6"/>
        </w:rPr>
        <w:footnoteRef/>
      </w:r>
      <w:r>
        <w:t xml:space="preserve"> </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 [Электронный ресурс]. Режим доступа:</w:t>
      </w:r>
      <w:r w:rsidRPr="00FB014A">
        <w:rPr>
          <w:sz w:val="24"/>
          <w:szCs w:val="24"/>
        </w:rPr>
        <w:t xml:space="preserve"> </w:t>
      </w:r>
      <w:r w:rsidRPr="00FB014A">
        <w:rPr>
          <w:rFonts w:ascii="Times New Roman" w:hAnsi="Times New Roman" w:cs="Times New Roman"/>
          <w:color w:val="000000"/>
          <w:sz w:val="24"/>
          <w:szCs w:val="24"/>
          <w:shd w:val="clear" w:color="auto" w:fill="FFFFFF"/>
        </w:rPr>
        <w:t>http://deti.peterhofmuseum.ru</w:t>
      </w:r>
    </w:p>
  </w:footnote>
  <w:footnote w:id="42">
    <w:p w:rsidR="00946ED7" w:rsidRPr="00FB014A" w:rsidRDefault="00946ED7" w:rsidP="004733E9">
      <w:pPr>
        <w:shd w:val="clear" w:color="auto" w:fill="FFFFFF"/>
        <w:spacing w:before="100" w:beforeAutospacing="1" w:after="100" w:afterAutospacing="1" w:line="338" w:lineRule="atLeast"/>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vertAlign w:val="superscript"/>
        </w:rPr>
        <w:t>2</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w:t>
      </w:r>
      <w:r>
        <w:rPr>
          <w:rFonts w:ascii="Times New Roman" w:hAnsi="Times New Roman" w:cs="Times New Roman"/>
          <w:color w:val="000000"/>
          <w:sz w:val="24"/>
          <w:szCs w:val="24"/>
          <w:shd w:val="clear" w:color="auto" w:fill="FFFFFF"/>
        </w:rPr>
        <w:t>.</w:t>
      </w:r>
    </w:p>
    <w:p w:rsidR="00946ED7" w:rsidRDefault="00946ED7" w:rsidP="004733E9">
      <w:pPr>
        <w:pStyle w:val="a4"/>
      </w:pPr>
    </w:p>
  </w:footnote>
  <w:footnote w:id="43">
    <w:p w:rsidR="00946ED7" w:rsidRPr="00FB014A" w:rsidRDefault="00946ED7" w:rsidP="004733E9">
      <w:pPr>
        <w:shd w:val="clear" w:color="auto" w:fill="FFFFFF"/>
        <w:spacing w:before="100" w:beforeAutospacing="1" w:after="100" w:afterAutospacing="1" w:line="338" w:lineRule="atLeast"/>
        <w:jc w:val="both"/>
        <w:rPr>
          <w:rFonts w:ascii="Times New Roman" w:hAnsi="Times New Roman" w:cs="Times New Roman"/>
          <w:color w:val="000000"/>
          <w:sz w:val="24"/>
          <w:szCs w:val="24"/>
          <w:shd w:val="clear" w:color="auto" w:fill="FFFFFF"/>
        </w:rPr>
      </w:pPr>
      <w:r w:rsidRPr="00FB014A">
        <w:rPr>
          <w:rStyle w:val="a6"/>
          <w:sz w:val="24"/>
          <w:szCs w:val="24"/>
        </w:rPr>
        <w:footnoteRef/>
      </w:r>
      <w:r w:rsidRPr="00FB014A">
        <w:rPr>
          <w:sz w:val="24"/>
          <w:szCs w:val="24"/>
        </w:rPr>
        <w:t xml:space="preserve"> </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w:t>
      </w:r>
      <w:r>
        <w:rPr>
          <w:rFonts w:ascii="Times New Roman" w:hAnsi="Times New Roman" w:cs="Times New Roman"/>
          <w:color w:val="000000"/>
          <w:sz w:val="24"/>
          <w:szCs w:val="24"/>
          <w:shd w:val="clear" w:color="auto" w:fill="FFFFFF"/>
        </w:rPr>
        <w:t>.</w:t>
      </w:r>
      <w:r w:rsidRPr="00FB014A">
        <w:rPr>
          <w:rFonts w:ascii="Times New Roman" w:hAnsi="Times New Roman" w:cs="Times New Roman"/>
          <w:color w:val="000000"/>
          <w:sz w:val="24"/>
          <w:szCs w:val="24"/>
          <w:shd w:val="clear" w:color="auto" w:fill="FFFFFF"/>
        </w:rPr>
        <w:t xml:space="preserve"> </w:t>
      </w:r>
    </w:p>
  </w:footnote>
  <w:footnote w:id="44">
    <w:p w:rsidR="00946ED7" w:rsidRPr="00017AAE" w:rsidRDefault="00946ED7" w:rsidP="004733E9">
      <w:pPr>
        <w:spacing w:after="0"/>
        <w:rPr>
          <w:rFonts w:ascii="Times New Roman" w:hAnsi="Times New Roman" w:cs="Times New Roman"/>
          <w:sz w:val="24"/>
          <w:szCs w:val="24"/>
        </w:rPr>
      </w:pPr>
      <w:r w:rsidRPr="00FB014A">
        <w:rPr>
          <w:rStyle w:val="a6"/>
          <w:sz w:val="24"/>
          <w:szCs w:val="24"/>
        </w:rPr>
        <w:footnoteRef/>
      </w:r>
      <w:r w:rsidRPr="00FB014A">
        <w:rPr>
          <w:sz w:val="24"/>
          <w:szCs w:val="24"/>
        </w:rPr>
        <w:t xml:space="preserve"> </w:t>
      </w:r>
      <w:r w:rsidRPr="00FB014A">
        <w:rPr>
          <w:rFonts w:ascii="Times New Roman" w:hAnsi="Times New Roman" w:cs="Times New Roman"/>
          <w:sz w:val="24"/>
          <w:szCs w:val="24"/>
        </w:rPr>
        <w:t xml:space="preserve">Официальный </w:t>
      </w:r>
      <w:proofErr w:type="gramStart"/>
      <w:r w:rsidRPr="00FB014A">
        <w:rPr>
          <w:rFonts w:ascii="Times New Roman" w:hAnsi="Times New Roman" w:cs="Times New Roman"/>
          <w:sz w:val="24"/>
          <w:szCs w:val="24"/>
        </w:rPr>
        <w:t>сайт  Государственного</w:t>
      </w:r>
      <w:proofErr w:type="gramEnd"/>
      <w:r w:rsidRPr="00FB014A">
        <w:rPr>
          <w:rFonts w:ascii="Times New Roman" w:hAnsi="Times New Roman" w:cs="Times New Roman"/>
          <w:sz w:val="24"/>
          <w:szCs w:val="24"/>
        </w:rPr>
        <w:t xml:space="preserve"> музея-заповедника Петергоф  [Электронный ресурс]. Режим доступа:</w:t>
      </w:r>
      <w:r w:rsidRPr="00FB014A">
        <w:rPr>
          <w:rFonts w:ascii="Times New Roman" w:hAnsi="Times New Roman" w:cs="Times New Roman"/>
          <w:sz w:val="24"/>
          <w:szCs w:val="24"/>
          <w:lang w:val="en-US"/>
        </w:rPr>
        <w:t>http</w:t>
      </w:r>
      <w:r w:rsidRPr="00FB014A">
        <w:rPr>
          <w:rFonts w:ascii="Times New Roman" w:hAnsi="Times New Roman" w:cs="Times New Roman"/>
          <w:sz w:val="24"/>
          <w:szCs w:val="24"/>
        </w:rPr>
        <w:t>://www.peterhofmuseum.ru</w:t>
      </w:r>
    </w:p>
  </w:footnote>
  <w:footnote w:id="45">
    <w:p w:rsidR="00946ED7" w:rsidRPr="00FB014A" w:rsidRDefault="00946ED7" w:rsidP="004733E9">
      <w:pPr>
        <w:shd w:val="clear" w:color="auto" w:fill="FFFFFF"/>
        <w:spacing w:before="100" w:beforeAutospacing="1" w:after="100" w:afterAutospacing="1" w:line="240" w:lineRule="exact"/>
        <w:jc w:val="both"/>
        <w:rPr>
          <w:rFonts w:ascii="Times New Roman" w:hAnsi="Times New Roman" w:cs="Times New Roman"/>
          <w:color w:val="000000"/>
          <w:sz w:val="24"/>
          <w:szCs w:val="24"/>
          <w:shd w:val="clear" w:color="auto" w:fill="FFFFFF"/>
        </w:rPr>
      </w:pPr>
      <w:r>
        <w:rPr>
          <w:rStyle w:val="a6"/>
        </w:rPr>
        <w:footnoteRef/>
      </w:r>
      <w:r>
        <w:t xml:space="preserve"> </w:t>
      </w:r>
      <w:r w:rsidRPr="00FB014A">
        <w:rPr>
          <w:rFonts w:ascii="Times New Roman" w:hAnsi="Times New Roman" w:cs="Times New Roman"/>
          <w:color w:val="000000"/>
          <w:sz w:val="24"/>
          <w:szCs w:val="24"/>
          <w:shd w:val="clear" w:color="auto" w:fill="FFFFFF"/>
        </w:rPr>
        <w:t xml:space="preserve">Детские программы Государственного музея-заповедника Петергоф. </w:t>
      </w:r>
    </w:p>
  </w:footnote>
  <w:footnote w:id="46">
    <w:p w:rsidR="00946ED7" w:rsidRDefault="00946ED7" w:rsidP="004733E9">
      <w:pPr>
        <w:pStyle w:val="a4"/>
        <w:spacing w:line="240" w:lineRule="exact"/>
        <w:jc w:val="both"/>
      </w:pPr>
      <w:r w:rsidRPr="00FB014A">
        <w:rPr>
          <w:rStyle w:val="a6"/>
          <w:sz w:val="24"/>
          <w:szCs w:val="24"/>
        </w:rPr>
        <w:footnoteRef/>
      </w:r>
      <w:r w:rsidRPr="00FB014A">
        <w:rPr>
          <w:sz w:val="24"/>
          <w:szCs w:val="24"/>
        </w:rPr>
        <w:t xml:space="preserve"> </w:t>
      </w:r>
      <w:r w:rsidRPr="00FB014A">
        <w:rPr>
          <w:rFonts w:ascii="Times New Roman" w:hAnsi="Times New Roman" w:cs="Times New Roman"/>
          <w:sz w:val="24"/>
          <w:szCs w:val="24"/>
        </w:rPr>
        <w:t xml:space="preserve">Официальный </w:t>
      </w:r>
      <w:proofErr w:type="gramStart"/>
      <w:r w:rsidRPr="00FB014A">
        <w:rPr>
          <w:rFonts w:ascii="Times New Roman" w:hAnsi="Times New Roman" w:cs="Times New Roman"/>
          <w:sz w:val="24"/>
          <w:szCs w:val="24"/>
        </w:rPr>
        <w:t>сайт  Государственного</w:t>
      </w:r>
      <w:proofErr w:type="gramEnd"/>
      <w:r w:rsidRPr="00FB014A">
        <w:rPr>
          <w:rFonts w:ascii="Times New Roman" w:hAnsi="Times New Roman" w:cs="Times New Roman"/>
          <w:sz w:val="24"/>
          <w:szCs w:val="24"/>
        </w:rPr>
        <w:t xml:space="preserve"> музея-заповедника Петергоф.</w:t>
      </w:r>
    </w:p>
  </w:footnote>
  <w:footnote w:id="47">
    <w:p w:rsidR="00946ED7" w:rsidRDefault="00946ED7" w:rsidP="004733E9">
      <w:pPr>
        <w:pStyle w:val="a4"/>
      </w:pPr>
      <w:r>
        <w:rPr>
          <w:rStyle w:val="a6"/>
        </w:rPr>
        <w:footnoteRef/>
      </w:r>
      <w:r>
        <w:t xml:space="preserve"> </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w:t>
      </w:r>
      <w:r>
        <w:rPr>
          <w:rFonts w:ascii="Times New Roman" w:hAnsi="Times New Roman" w:cs="Times New Roman"/>
          <w:color w:val="000000"/>
          <w:sz w:val="24"/>
          <w:szCs w:val="24"/>
          <w:shd w:val="clear" w:color="auto" w:fill="FFFFFF"/>
        </w:rPr>
        <w:t>.</w:t>
      </w:r>
    </w:p>
  </w:footnote>
  <w:footnote w:id="48">
    <w:p w:rsidR="00946ED7" w:rsidRDefault="00946ED7" w:rsidP="004733E9">
      <w:pPr>
        <w:pStyle w:val="a4"/>
      </w:pPr>
      <w:r>
        <w:rPr>
          <w:rStyle w:val="a6"/>
        </w:rPr>
        <w:footnoteRef/>
      </w:r>
      <w:r>
        <w:t xml:space="preserve"> </w:t>
      </w:r>
      <w:r w:rsidRPr="00FB014A">
        <w:rPr>
          <w:rFonts w:ascii="Times New Roman" w:hAnsi="Times New Roman" w:cs="Times New Roman"/>
          <w:sz w:val="24"/>
          <w:szCs w:val="24"/>
        </w:rPr>
        <w:t xml:space="preserve">Официальный </w:t>
      </w:r>
      <w:proofErr w:type="gramStart"/>
      <w:r w:rsidRPr="00FB014A">
        <w:rPr>
          <w:rFonts w:ascii="Times New Roman" w:hAnsi="Times New Roman" w:cs="Times New Roman"/>
          <w:sz w:val="24"/>
          <w:szCs w:val="24"/>
        </w:rPr>
        <w:t>сайт  Государственного</w:t>
      </w:r>
      <w:proofErr w:type="gramEnd"/>
      <w:r w:rsidRPr="00FB014A">
        <w:rPr>
          <w:rFonts w:ascii="Times New Roman" w:hAnsi="Times New Roman" w:cs="Times New Roman"/>
          <w:sz w:val="24"/>
          <w:szCs w:val="24"/>
        </w:rPr>
        <w:t xml:space="preserve"> музея-заповедника Петергоф  </w:t>
      </w:r>
    </w:p>
  </w:footnote>
  <w:footnote w:id="49">
    <w:p w:rsidR="00946ED7" w:rsidRDefault="00946ED7" w:rsidP="004733E9">
      <w:pPr>
        <w:pStyle w:val="a4"/>
      </w:pPr>
      <w:r>
        <w:rPr>
          <w:rStyle w:val="a6"/>
        </w:rPr>
        <w:footnoteRef/>
      </w:r>
      <w:r>
        <w:t xml:space="preserve"> </w:t>
      </w:r>
      <w:r w:rsidRPr="00FB014A">
        <w:rPr>
          <w:rFonts w:ascii="Times New Roman" w:hAnsi="Times New Roman" w:cs="Times New Roman"/>
          <w:sz w:val="24"/>
          <w:szCs w:val="24"/>
        </w:rPr>
        <w:t xml:space="preserve">Официальный </w:t>
      </w:r>
      <w:proofErr w:type="gramStart"/>
      <w:r w:rsidRPr="00FB014A">
        <w:rPr>
          <w:rFonts w:ascii="Times New Roman" w:hAnsi="Times New Roman" w:cs="Times New Roman"/>
          <w:sz w:val="24"/>
          <w:szCs w:val="24"/>
        </w:rPr>
        <w:t>сайт  Государственного</w:t>
      </w:r>
      <w:proofErr w:type="gramEnd"/>
      <w:r w:rsidRPr="00FB014A">
        <w:rPr>
          <w:rFonts w:ascii="Times New Roman" w:hAnsi="Times New Roman" w:cs="Times New Roman"/>
          <w:sz w:val="24"/>
          <w:szCs w:val="24"/>
        </w:rPr>
        <w:t xml:space="preserve"> музея-заповедника Петергоф  </w:t>
      </w:r>
    </w:p>
  </w:footnote>
  <w:footnote w:id="50">
    <w:p w:rsidR="00946ED7" w:rsidRDefault="00946ED7" w:rsidP="004733E9">
      <w:pPr>
        <w:pStyle w:val="a4"/>
      </w:pPr>
      <w:r>
        <w:rPr>
          <w:rStyle w:val="a6"/>
        </w:rPr>
        <w:footnoteRef/>
      </w:r>
      <w:r>
        <w:t xml:space="preserve"> </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w:t>
      </w:r>
      <w:r>
        <w:rPr>
          <w:rFonts w:ascii="Times New Roman" w:hAnsi="Times New Roman" w:cs="Times New Roman"/>
          <w:color w:val="000000"/>
          <w:sz w:val="24"/>
          <w:szCs w:val="24"/>
          <w:shd w:val="clear" w:color="auto" w:fill="FFFFFF"/>
        </w:rPr>
        <w:t>.</w:t>
      </w:r>
    </w:p>
    <w:p w:rsidR="00946ED7" w:rsidRDefault="00946ED7" w:rsidP="004733E9">
      <w:pPr>
        <w:pStyle w:val="a4"/>
      </w:pPr>
    </w:p>
  </w:footnote>
  <w:footnote w:id="51">
    <w:p w:rsidR="00946ED7" w:rsidRDefault="00946ED7" w:rsidP="004733E9">
      <w:pPr>
        <w:pStyle w:val="a4"/>
        <w:jc w:val="both"/>
      </w:pPr>
      <w:r>
        <w:rPr>
          <w:rStyle w:val="a6"/>
        </w:rPr>
        <w:footnoteRef/>
      </w:r>
      <w:r>
        <w:t xml:space="preserve"> </w:t>
      </w:r>
      <w:r w:rsidRPr="00FB014A">
        <w:rPr>
          <w:rFonts w:ascii="Times New Roman" w:hAnsi="Times New Roman" w:cs="Times New Roman"/>
          <w:color w:val="000000"/>
          <w:sz w:val="24"/>
          <w:szCs w:val="24"/>
          <w:shd w:val="clear" w:color="auto" w:fill="FFFFFF"/>
        </w:rPr>
        <w:t>Детские п</w:t>
      </w:r>
      <w:r>
        <w:rPr>
          <w:rFonts w:ascii="Times New Roman" w:hAnsi="Times New Roman" w:cs="Times New Roman"/>
          <w:color w:val="000000"/>
          <w:sz w:val="24"/>
          <w:szCs w:val="24"/>
          <w:shd w:val="clear" w:color="auto" w:fill="FFFFFF"/>
        </w:rPr>
        <w:t>рограммы Государственного музея-</w:t>
      </w:r>
      <w:r w:rsidRPr="00FB014A">
        <w:rPr>
          <w:rFonts w:ascii="Times New Roman" w:hAnsi="Times New Roman" w:cs="Times New Roman"/>
          <w:color w:val="000000"/>
          <w:sz w:val="24"/>
          <w:szCs w:val="24"/>
          <w:shd w:val="clear" w:color="auto" w:fill="FFFFFF"/>
        </w:rPr>
        <w:t>заповедника Петергоф</w:t>
      </w:r>
      <w:r>
        <w:rPr>
          <w:rFonts w:ascii="Times New Roman" w:hAnsi="Times New Roman" w:cs="Times New Roman"/>
          <w:color w:val="000000"/>
          <w:sz w:val="24"/>
          <w:szCs w:val="24"/>
          <w:shd w:val="clear" w:color="auto" w:fill="FFFFFF"/>
        </w:rPr>
        <w:t>.</w:t>
      </w:r>
    </w:p>
    <w:p w:rsidR="00946ED7" w:rsidRDefault="00946ED7" w:rsidP="004733E9">
      <w:pPr>
        <w:pStyle w:val="a4"/>
        <w:jc w:val="both"/>
      </w:pPr>
    </w:p>
  </w:footnote>
  <w:footnote w:id="52">
    <w:p w:rsidR="00946ED7" w:rsidRDefault="00946ED7" w:rsidP="004733E9">
      <w:pPr>
        <w:pStyle w:val="a4"/>
        <w:jc w:val="both"/>
        <w:rPr>
          <w:rFonts w:ascii="Times New Roman" w:hAnsi="Times New Roman" w:cs="Times New Roman"/>
          <w:sz w:val="24"/>
          <w:szCs w:val="24"/>
        </w:rPr>
      </w:pPr>
      <w:r>
        <w:rPr>
          <w:rStyle w:val="a6"/>
        </w:rPr>
        <w:footnoteRef/>
      </w:r>
      <w:r>
        <w:t xml:space="preserve"> </w:t>
      </w:r>
      <w:r w:rsidRPr="00FB014A">
        <w:rPr>
          <w:rFonts w:ascii="Times New Roman" w:hAnsi="Times New Roman" w:cs="Times New Roman"/>
          <w:sz w:val="24"/>
          <w:szCs w:val="24"/>
        </w:rPr>
        <w:t xml:space="preserve">Официальный </w:t>
      </w:r>
      <w:proofErr w:type="gramStart"/>
      <w:r w:rsidRPr="00FB014A">
        <w:rPr>
          <w:rFonts w:ascii="Times New Roman" w:hAnsi="Times New Roman" w:cs="Times New Roman"/>
          <w:sz w:val="24"/>
          <w:szCs w:val="24"/>
        </w:rPr>
        <w:t>сайт  Государственного</w:t>
      </w:r>
      <w:proofErr w:type="gramEnd"/>
      <w:r w:rsidRPr="00FB014A">
        <w:rPr>
          <w:rFonts w:ascii="Times New Roman" w:hAnsi="Times New Roman" w:cs="Times New Roman"/>
          <w:sz w:val="24"/>
          <w:szCs w:val="24"/>
        </w:rPr>
        <w:t xml:space="preserve"> музея-заповедника Петергоф  </w:t>
      </w:r>
    </w:p>
    <w:p w:rsidR="00946ED7" w:rsidRPr="00A97204" w:rsidRDefault="00946ED7" w:rsidP="004733E9">
      <w:pPr>
        <w:pStyle w:val="a4"/>
        <w:jc w:val="both"/>
        <w:rPr>
          <w:vertAlign w:val="superscript"/>
        </w:rPr>
      </w:pPr>
    </w:p>
  </w:footnote>
  <w:footnote w:id="53">
    <w:p w:rsidR="00946ED7" w:rsidRPr="003C262F" w:rsidRDefault="00946ED7" w:rsidP="00B57BDB">
      <w:pPr>
        <w:shd w:val="clear" w:color="auto" w:fill="FFFFFF"/>
        <w:spacing w:line="338" w:lineRule="atLeast"/>
        <w:rPr>
          <w:rFonts w:ascii="PTS" w:eastAsia="Times New Roman" w:hAnsi="PTS" w:cs="Arial"/>
          <w:color w:val="000000"/>
          <w:sz w:val="21"/>
          <w:szCs w:val="21"/>
          <w:lang w:eastAsia="ru-RU"/>
        </w:rPr>
      </w:pPr>
      <w:r>
        <w:rPr>
          <w:rStyle w:val="a6"/>
        </w:rPr>
        <w:footnoteRef/>
      </w:r>
      <w:r>
        <w:t xml:space="preserve"> </w:t>
      </w:r>
      <w:r w:rsidRPr="003C262F">
        <w:rPr>
          <w:rFonts w:ascii="PTS" w:eastAsia="Times New Roman" w:hAnsi="PTS" w:cs="Arial"/>
          <w:color w:val="000000"/>
          <w:sz w:val="21"/>
          <w:szCs w:val="21"/>
          <w:lang w:eastAsia="ru-RU"/>
        </w:rPr>
        <w:t>Вид от Большого каскада на Морской канал. Петродворец. Фото А. Г. Поповой</w:t>
      </w:r>
      <w:r>
        <w:rPr>
          <w:rFonts w:ascii="PTS" w:eastAsia="Times New Roman" w:hAnsi="PTS" w:cs="Arial"/>
          <w:color w:val="000000"/>
          <w:sz w:val="21"/>
          <w:szCs w:val="21"/>
          <w:lang w:eastAsia="ru-RU"/>
        </w:rPr>
        <w:t>.</w:t>
      </w:r>
      <w:r w:rsidRPr="003C262F">
        <w:rPr>
          <w:rFonts w:ascii="PTS" w:eastAsia="Times New Roman" w:hAnsi="PTS" w:cs="Arial"/>
          <w:color w:val="000000"/>
          <w:sz w:val="21"/>
          <w:szCs w:val="21"/>
          <w:lang w:eastAsia="ru-RU"/>
        </w:rPr>
        <w:t xml:space="preserve"> [</w:t>
      </w:r>
      <w:r>
        <w:rPr>
          <w:rFonts w:ascii="PTS" w:eastAsia="Times New Roman" w:hAnsi="PTS" w:cs="Arial"/>
          <w:color w:val="000000"/>
          <w:sz w:val="21"/>
          <w:szCs w:val="21"/>
          <w:lang w:eastAsia="ru-RU"/>
        </w:rPr>
        <w:t>Электронный ресурс</w:t>
      </w:r>
      <w:r w:rsidRPr="003C262F">
        <w:rPr>
          <w:rFonts w:ascii="PTS" w:eastAsia="Times New Roman" w:hAnsi="PTS" w:cs="Arial"/>
          <w:color w:val="000000"/>
          <w:sz w:val="21"/>
          <w:szCs w:val="21"/>
          <w:lang w:eastAsia="ru-RU"/>
        </w:rPr>
        <w:t>]</w:t>
      </w:r>
      <w:r>
        <w:rPr>
          <w:rFonts w:ascii="PTS" w:eastAsia="Times New Roman" w:hAnsi="PTS" w:cs="Arial"/>
          <w:color w:val="000000"/>
          <w:sz w:val="21"/>
          <w:szCs w:val="21"/>
          <w:lang w:eastAsia="ru-RU"/>
        </w:rPr>
        <w:t xml:space="preserve">. </w:t>
      </w:r>
      <w:r>
        <w:rPr>
          <w:rFonts w:ascii="PTS" w:eastAsia="Times New Roman" w:hAnsi="PTS" w:cs="Arial" w:hint="eastAsia"/>
          <w:color w:val="000000"/>
          <w:sz w:val="21"/>
          <w:szCs w:val="21"/>
          <w:lang w:eastAsia="ru-RU"/>
        </w:rPr>
        <w:t>Р</w:t>
      </w:r>
      <w:r>
        <w:rPr>
          <w:rFonts w:ascii="PTS" w:eastAsia="Times New Roman" w:hAnsi="PTS" w:cs="Arial"/>
          <w:color w:val="000000"/>
          <w:sz w:val="21"/>
          <w:szCs w:val="21"/>
          <w:lang w:eastAsia="ru-RU"/>
        </w:rPr>
        <w:t>ежим доступа:</w:t>
      </w:r>
      <w:r w:rsidRPr="003C262F">
        <w:rPr>
          <w:rFonts w:ascii="PTS" w:eastAsia="Times New Roman" w:hAnsi="PTS" w:cs="Arial"/>
          <w:color w:val="000000"/>
          <w:sz w:val="21"/>
          <w:szCs w:val="21"/>
          <w:lang w:eastAsia="ru-RU"/>
        </w:rPr>
        <w:t xml:space="preserve"> </w:t>
      </w:r>
      <w:r>
        <w:rPr>
          <w:rFonts w:ascii="PTS" w:eastAsia="Times New Roman" w:hAnsi="PTS" w:cs="Arial"/>
          <w:color w:val="000000"/>
          <w:sz w:val="21"/>
          <w:szCs w:val="21"/>
          <w:lang w:eastAsia="ru-RU"/>
        </w:rPr>
        <w:t>http://megabook.ru</w:t>
      </w:r>
    </w:p>
    <w:p w:rsidR="00946ED7" w:rsidRPr="003C262F" w:rsidRDefault="00946ED7" w:rsidP="00B57BDB">
      <w:pPr>
        <w:shd w:val="clear" w:color="auto" w:fill="FFFFFF"/>
        <w:spacing w:line="338" w:lineRule="atLeast"/>
        <w:rPr>
          <w:rFonts w:ascii="PTS" w:eastAsia="Times New Roman" w:hAnsi="PTS" w:cs="Arial"/>
          <w:color w:val="000000"/>
          <w:sz w:val="21"/>
          <w:szCs w:val="21"/>
          <w:lang w:eastAsia="ru-RU"/>
        </w:rPr>
      </w:pPr>
    </w:p>
    <w:p w:rsidR="00946ED7" w:rsidRDefault="00946ED7" w:rsidP="00B57BDB">
      <w:pPr>
        <w:pStyle w:val="a4"/>
      </w:pPr>
    </w:p>
  </w:footnote>
  <w:footnote w:id="54">
    <w:p w:rsidR="00946ED7" w:rsidRPr="00946ED7" w:rsidRDefault="00946ED7" w:rsidP="00946ED7">
      <w:pPr>
        <w:pStyle w:val="a4"/>
      </w:pPr>
      <w:r>
        <w:rPr>
          <w:rStyle w:val="a6"/>
        </w:rPr>
        <w:footnoteRef/>
      </w:r>
      <w:r w:rsidR="000E746A">
        <w:t xml:space="preserve"> Фонтаны Н</w:t>
      </w:r>
      <w:r>
        <w:t xml:space="preserve">ижнего парка. Петергоф.  Фото А. Савин. </w:t>
      </w:r>
      <w:r w:rsidRPr="00946ED7">
        <w:t>[</w:t>
      </w:r>
      <w:r>
        <w:t>Электронный ресурс</w:t>
      </w:r>
      <w:r w:rsidRPr="00946ED7">
        <w:t>]</w:t>
      </w:r>
      <w:r>
        <w:t>. Режим доступа:</w:t>
      </w:r>
      <w:r w:rsidRPr="00946ED7">
        <w:t xml:space="preserve"> https://ru.wikipedia</w:t>
      </w:r>
      <w:r>
        <w:t>.</w:t>
      </w:r>
    </w:p>
  </w:footnote>
  <w:footnote w:id="55">
    <w:p w:rsidR="000E746A" w:rsidRPr="000E746A" w:rsidRDefault="000E746A">
      <w:pPr>
        <w:pStyle w:val="a4"/>
      </w:pPr>
      <w:r>
        <w:rPr>
          <w:rStyle w:val="a6"/>
        </w:rPr>
        <w:footnoteRef/>
      </w:r>
      <w:r>
        <w:t xml:space="preserve"> Фонтаны Верхнего сада. Петергоф. Фото </w:t>
      </w:r>
      <w:proofErr w:type="gramStart"/>
      <w:r>
        <w:t>Алексея  Флорина</w:t>
      </w:r>
      <w:proofErr w:type="gramEnd"/>
      <w:r>
        <w:t xml:space="preserve">. </w:t>
      </w:r>
      <w:r w:rsidRPr="000E746A">
        <w:t>[</w:t>
      </w:r>
      <w:r>
        <w:t>Электронный ресурс</w:t>
      </w:r>
      <w:r w:rsidRPr="000E746A">
        <w:t>]</w:t>
      </w:r>
      <w:r>
        <w:t>. Режим доступа:</w:t>
      </w:r>
      <w:r w:rsidRPr="000E746A">
        <w:t xml:space="preserve"> </w:t>
      </w:r>
      <w:r w:rsidRPr="00946ED7">
        <w:t>https://ru.wikipedia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2038"/>
    </w:sdtPr>
    <w:sdtEndPr/>
    <w:sdtContent>
      <w:p w:rsidR="00946ED7" w:rsidRDefault="00B051D6">
        <w:pPr>
          <w:pStyle w:val="ab"/>
          <w:jc w:val="center"/>
        </w:pPr>
        <w:r>
          <w:fldChar w:fldCharType="begin"/>
        </w:r>
        <w:r>
          <w:instrText xml:space="preserve"> PAGE   \* MERGEFORMAT </w:instrText>
        </w:r>
        <w:r>
          <w:fldChar w:fldCharType="separate"/>
        </w:r>
        <w:r>
          <w:rPr>
            <w:noProof/>
          </w:rPr>
          <w:t>41</w:t>
        </w:r>
        <w:r>
          <w:rPr>
            <w:noProof/>
          </w:rPr>
          <w:fldChar w:fldCharType="end"/>
        </w:r>
      </w:p>
    </w:sdtContent>
  </w:sdt>
  <w:p w:rsidR="00946ED7" w:rsidRPr="00177094" w:rsidRDefault="00946ED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67D7"/>
    <w:multiLevelType w:val="hybridMultilevel"/>
    <w:tmpl w:val="B39E619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6B75"/>
    <w:multiLevelType w:val="hybridMultilevel"/>
    <w:tmpl w:val="E03E4D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7F0267E"/>
    <w:multiLevelType w:val="multilevel"/>
    <w:tmpl w:val="E080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700CA"/>
    <w:multiLevelType w:val="multilevel"/>
    <w:tmpl w:val="EF20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87FE6"/>
    <w:multiLevelType w:val="hybridMultilevel"/>
    <w:tmpl w:val="9342BA7E"/>
    <w:lvl w:ilvl="0" w:tplc="E610859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8405C"/>
    <w:multiLevelType w:val="multilevel"/>
    <w:tmpl w:val="6A1E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A7C183F"/>
    <w:multiLevelType w:val="multilevel"/>
    <w:tmpl w:val="9830DCF4"/>
    <w:lvl w:ilvl="0">
      <w:start w:val="1"/>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 w15:restartNumberingAfterBreak="0">
    <w:nsid w:val="58E87B06"/>
    <w:multiLevelType w:val="multilevel"/>
    <w:tmpl w:val="F444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B58B5"/>
    <w:multiLevelType w:val="multilevel"/>
    <w:tmpl w:val="E3A0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0"/>
  </w:num>
  <w:num w:numId="5">
    <w:abstractNumId w:val="7"/>
  </w:num>
  <w:num w:numId="6">
    <w:abstractNumId w:val="5"/>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36BC5"/>
    <w:rsid w:val="00066899"/>
    <w:rsid w:val="00096BD8"/>
    <w:rsid w:val="000A595A"/>
    <w:rsid w:val="000E746A"/>
    <w:rsid w:val="00101CCB"/>
    <w:rsid w:val="00120EBA"/>
    <w:rsid w:val="00136E35"/>
    <w:rsid w:val="00143EE5"/>
    <w:rsid w:val="001600DE"/>
    <w:rsid w:val="00177094"/>
    <w:rsid w:val="00182A4D"/>
    <w:rsid w:val="0019077B"/>
    <w:rsid w:val="00196C78"/>
    <w:rsid w:val="001B4D12"/>
    <w:rsid w:val="001D677B"/>
    <w:rsid w:val="001E3CEA"/>
    <w:rsid w:val="001E6BF1"/>
    <w:rsid w:val="001F0796"/>
    <w:rsid w:val="00264785"/>
    <w:rsid w:val="002C04FB"/>
    <w:rsid w:val="00325789"/>
    <w:rsid w:val="0037155C"/>
    <w:rsid w:val="003A0C75"/>
    <w:rsid w:val="003C262F"/>
    <w:rsid w:val="003C6A04"/>
    <w:rsid w:val="00406045"/>
    <w:rsid w:val="00464022"/>
    <w:rsid w:val="004733E9"/>
    <w:rsid w:val="0049019C"/>
    <w:rsid w:val="0049536C"/>
    <w:rsid w:val="004A37DC"/>
    <w:rsid w:val="004E5BF6"/>
    <w:rsid w:val="00556572"/>
    <w:rsid w:val="005A4CC9"/>
    <w:rsid w:val="005B28DB"/>
    <w:rsid w:val="005D2AE3"/>
    <w:rsid w:val="005D5892"/>
    <w:rsid w:val="005F453D"/>
    <w:rsid w:val="0064076D"/>
    <w:rsid w:val="00657005"/>
    <w:rsid w:val="006E5CA8"/>
    <w:rsid w:val="00714318"/>
    <w:rsid w:val="0073406A"/>
    <w:rsid w:val="00736BC5"/>
    <w:rsid w:val="00757852"/>
    <w:rsid w:val="007A41B9"/>
    <w:rsid w:val="007F1251"/>
    <w:rsid w:val="00816336"/>
    <w:rsid w:val="00882F44"/>
    <w:rsid w:val="00896F3B"/>
    <w:rsid w:val="008D5F19"/>
    <w:rsid w:val="00925B3A"/>
    <w:rsid w:val="00946ED7"/>
    <w:rsid w:val="009908F4"/>
    <w:rsid w:val="009D4453"/>
    <w:rsid w:val="009F1C58"/>
    <w:rsid w:val="00A11A8D"/>
    <w:rsid w:val="00A36CA4"/>
    <w:rsid w:val="00A4158A"/>
    <w:rsid w:val="00AA7147"/>
    <w:rsid w:val="00AC1113"/>
    <w:rsid w:val="00AC5860"/>
    <w:rsid w:val="00B03CE5"/>
    <w:rsid w:val="00B051D6"/>
    <w:rsid w:val="00B36A7C"/>
    <w:rsid w:val="00B57BDB"/>
    <w:rsid w:val="00B90CD3"/>
    <w:rsid w:val="00BB7470"/>
    <w:rsid w:val="00C6166F"/>
    <w:rsid w:val="00C87D0B"/>
    <w:rsid w:val="00D018AD"/>
    <w:rsid w:val="00D05654"/>
    <w:rsid w:val="00D10032"/>
    <w:rsid w:val="00D44164"/>
    <w:rsid w:val="00D61529"/>
    <w:rsid w:val="00DD35AA"/>
    <w:rsid w:val="00E2652D"/>
    <w:rsid w:val="00ED70C8"/>
    <w:rsid w:val="00EE77C5"/>
    <w:rsid w:val="00F02242"/>
    <w:rsid w:val="00F3643D"/>
    <w:rsid w:val="00F700A2"/>
    <w:rsid w:val="00F81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BE694-7581-4D0E-ABB0-A52515C2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BC5"/>
  </w:style>
  <w:style w:type="paragraph" w:styleId="1">
    <w:name w:val="heading 1"/>
    <w:basedOn w:val="a"/>
    <w:link w:val="10"/>
    <w:uiPriority w:val="9"/>
    <w:qFormat/>
    <w:rsid w:val="006E5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BC5"/>
    <w:pPr>
      <w:ind w:left="720"/>
      <w:contextualSpacing/>
    </w:pPr>
  </w:style>
  <w:style w:type="paragraph" w:styleId="a4">
    <w:name w:val="footnote text"/>
    <w:basedOn w:val="a"/>
    <w:link w:val="a5"/>
    <w:uiPriority w:val="99"/>
    <w:semiHidden/>
    <w:unhideWhenUsed/>
    <w:rsid w:val="005D2AE3"/>
    <w:pPr>
      <w:spacing w:after="0" w:line="240" w:lineRule="auto"/>
    </w:pPr>
    <w:rPr>
      <w:sz w:val="20"/>
      <w:szCs w:val="20"/>
    </w:rPr>
  </w:style>
  <w:style w:type="character" w:customStyle="1" w:styleId="a5">
    <w:name w:val="Текст сноски Знак"/>
    <w:basedOn w:val="a0"/>
    <w:link w:val="a4"/>
    <w:uiPriority w:val="99"/>
    <w:semiHidden/>
    <w:rsid w:val="005D2AE3"/>
    <w:rPr>
      <w:sz w:val="20"/>
      <w:szCs w:val="20"/>
    </w:rPr>
  </w:style>
  <w:style w:type="character" w:styleId="a6">
    <w:name w:val="footnote reference"/>
    <w:basedOn w:val="a0"/>
    <w:uiPriority w:val="99"/>
    <w:semiHidden/>
    <w:unhideWhenUsed/>
    <w:rsid w:val="005D2AE3"/>
    <w:rPr>
      <w:vertAlign w:val="superscript"/>
    </w:rPr>
  </w:style>
  <w:style w:type="paragraph" w:styleId="a7">
    <w:name w:val="Normal (Web)"/>
    <w:basedOn w:val="a"/>
    <w:uiPriority w:val="99"/>
    <w:unhideWhenUsed/>
    <w:rsid w:val="005D2A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autoRedefine/>
    <w:rsid w:val="00DD35AA"/>
    <w:pPr>
      <w:shd w:val="clear" w:color="auto" w:fill="FFFFFF"/>
      <w:spacing w:after="0" w:line="360" w:lineRule="auto"/>
    </w:pPr>
    <w:rPr>
      <w:rFonts w:ascii="Times New Roman" w:eastAsia="Times New Roman" w:hAnsi="Times New Roman" w:cs="Times New Roman"/>
      <w:color w:val="000000"/>
      <w:spacing w:val="-7"/>
      <w:sz w:val="28"/>
      <w:szCs w:val="20"/>
      <w:lang w:eastAsia="ru-RU"/>
    </w:rPr>
  </w:style>
  <w:style w:type="character" w:customStyle="1" w:styleId="a9">
    <w:name w:val="Основной текст Знак"/>
    <w:basedOn w:val="a0"/>
    <w:link w:val="a8"/>
    <w:rsid w:val="00DD35AA"/>
    <w:rPr>
      <w:rFonts w:ascii="Times New Roman" w:eastAsia="Times New Roman" w:hAnsi="Times New Roman" w:cs="Times New Roman"/>
      <w:color w:val="000000"/>
      <w:spacing w:val="-7"/>
      <w:sz w:val="28"/>
      <w:szCs w:val="20"/>
      <w:shd w:val="clear" w:color="auto" w:fill="FFFFFF"/>
      <w:lang w:eastAsia="ru-RU"/>
    </w:rPr>
  </w:style>
  <w:style w:type="character" w:customStyle="1" w:styleId="10">
    <w:name w:val="Заголовок 1 Знак"/>
    <w:basedOn w:val="a0"/>
    <w:link w:val="1"/>
    <w:uiPriority w:val="9"/>
    <w:rsid w:val="006E5CA8"/>
    <w:rPr>
      <w:rFonts w:ascii="Times New Roman" w:eastAsia="Times New Roman" w:hAnsi="Times New Roman" w:cs="Times New Roman"/>
      <w:b/>
      <w:bCs/>
      <w:kern w:val="36"/>
      <w:sz w:val="48"/>
      <w:szCs w:val="48"/>
      <w:lang w:eastAsia="ru-RU"/>
    </w:rPr>
  </w:style>
  <w:style w:type="character" w:styleId="aa">
    <w:name w:val="Hyperlink"/>
    <w:basedOn w:val="a0"/>
    <w:uiPriority w:val="99"/>
    <w:unhideWhenUsed/>
    <w:rsid w:val="00D018AD"/>
    <w:rPr>
      <w:color w:val="0000FF" w:themeColor="hyperlink"/>
      <w:u w:val="single"/>
    </w:rPr>
  </w:style>
  <w:style w:type="character" w:customStyle="1" w:styleId="apple-converted-space">
    <w:name w:val="apple-converted-space"/>
    <w:basedOn w:val="a0"/>
    <w:rsid w:val="00D018AD"/>
  </w:style>
  <w:style w:type="paragraph" w:styleId="ab">
    <w:name w:val="header"/>
    <w:basedOn w:val="a"/>
    <w:link w:val="ac"/>
    <w:uiPriority w:val="99"/>
    <w:unhideWhenUsed/>
    <w:rsid w:val="00AC111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1113"/>
  </w:style>
  <w:style w:type="paragraph" w:styleId="ad">
    <w:name w:val="footer"/>
    <w:basedOn w:val="a"/>
    <w:link w:val="ae"/>
    <w:uiPriority w:val="99"/>
    <w:semiHidden/>
    <w:unhideWhenUsed/>
    <w:rsid w:val="00AC111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C1113"/>
  </w:style>
  <w:style w:type="paragraph" w:styleId="af">
    <w:name w:val="Balloon Text"/>
    <w:basedOn w:val="a"/>
    <w:link w:val="af0"/>
    <w:uiPriority w:val="99"/>
    <w:semiHidden/>
    <w:unhideWhenUsed/>
    <w:rsid w:val="00136E3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36E35"/>
    <w:rPr>
      <w:rFonts w:ascii="Tahoma" w:hAnsi="Tahoma" w:cs="Tahoma"/>
      <w:sz w:val="16"/>
      <w:szCs w:val="16"/>
    </w:rPr>
  </w:style>
  <w:style w:type="character" w:styleId="af1">
    <w:name w:val="Emphasis"/>
    <w:basedOn w:val="a0"/>
    <w:uiPriority w:val="20"/>
    <w:qFormat/>
    <w:rsid w:val="009F1C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5161">
      <w:bodyDiv w:val="1"/>
      <w:marLeft w:val="0"/>
      <w:marRight w:val="0"/>
      <w:marTop w:val="0"/>
      <w:marBottom w:val="0"/>
      <w:divBdr>
        <w:top w:val="none" w:sz="0" w:space="0" w:color="auto"/>
        <w:left w:val="none" w:sz="0" w:space="0" w:color="auto"/>
        <w:bottom w:val="none" w:sz="0" w:space="0" w:color="auto"/>
        <w:right w:val="none" w:sz="0" w:space="0" w:color="auto"/>
      </w:divBdr>
    </w:div>
    <w:div w:id="577786572">
      <w:bodyDiv w:val="1"/>
      <w:marLeft w:val="0"/>
      <w:marRight w:val="0"/>
      <w:marTop w:val="0"/>
      <w:marBottom w:val="0"/>
      <w:divBdr>
        <w:top w:val="none" w:sz="0" w:space="0" w:color="auto"/>
        <w:left w:val="none" w:sz="0" w:space="0" w:color="auto"/>
        <w:bottom w:val="none" w:sz="0" w:space="0" w:color="auto"/>
        <w:right w:val="none" w:sz="0" w:space="0" w:color="auto"/>
      </w:divBdr>
      <w:divsChild>
        <w:div w:id="1418550687">
          <w:marLeft w:val="0"/>
          <w:marRight w:val="0"/>
          <w:marTop w:val="225"/>
          <w:marBottom w:val="0"/>
          <w:divBdr>
            <w:top w:val="none" w:sz="0" w:space="0" w:color="auto"/>
            <w:left w:val="none" w:sz="0" w:space="0" w:color="auto"/>
            <w:bottom w:val="none" w:sz="0" w:space="0" w:color="auto"/>
            <w:right w:val="none" w:sz="0" w:space="0" w:color="auto"/>
          </w:divBdr>
        </w:div>
        <w:div w:id="1085540018">
          <w:marLeft w:val="0"/>
          <w:marRight w:val="0"/>
          <w:marTop w:val="225"/>
          <w:marBottom w:val="0"/>
          <w:divBdr>
            <w:top w:val="none" w:sz="0" w:space="0" w:color="auto"/>
            <w:left w:val="none" w:sz="0" w:space="0" w:color="auto"/>
            <w:bottom w:val="none" w:sz="0" w:space="0" w:color="auto"/>
            <w:right w:val="none" w:sz="0" w:space="0" w:color="auto"/>
          </w:divBdr>
        </w:div>
        <w:div w:id="1403142439">
          <w:marLeft w:val="0"/>
          <w:marRight w:val="0"/>
          <w:marTop w:val="225"/>
          <w:marBottom w:val="0"/>
          <w:divBdr>
            <w:top w:val="none" w:sz="0" w:space="0" w:color="auto"/>
            <w:left w:val="none" w:sz="0" w:space="0" w:color="auto"/>
            <w:bottom w:val="none" w:sz="0" w:space="0" w:color="auto"/>
            <w:right w:val="none" w:sz="0" w:space="0" w:color="auto"/>
          </w:divBdr>
        </w:div>
        <w:div w:id="443426944">
          <w:marLeft w:val="0"/>
          <w:marRight w:val="0"/>
          <w:marTop w:val="225"/>
          <w:marBottom w:val="0"/>
          <w:divBdr>
            <w:top w:val="none" w:sz="0" w:space="0" w:color="auto"/>
            <w:left w:val="none" w:sz="0" w:space="0" w:color="auto"/>
            <w:bottom w:val="none" w:sz="0" w:space="0" w:color="auto"/>
            <w:right w:val="none" w:sz="0" w:space="0" w:color="auto"/>
          </w:divBdr>
        </w:div>
        <w:div w:id="1412848853">
          <w:marLeft w:val="0"/>
          <w:marRight w:val="0"/>
          <w:marTop w:val="225"/>
          <w:marBottom w:val="0"/>
          <w:divBdr>
            <w:top w:val="none" w:sz="0" w:space="0" w:color="auto"/>
            <w:left w:val="none" w:sz="0" w:space="0" w:color="auto"/>
            <w:bottom w:val="none" w:sz="0" w:space="0" w:color="auto"/>
            <w:right w:val="none" w:sz="0" w:space="0" w:color="auto"/>
          </w:divBdr>
        </w:div>
        <w:div w:id="1834833985">
          <w:marLeft w:val="0"/>
          <w:marRight w:val="0"/>
          <w:marTop w:val="225"/>
          <w:marBottom w:val="0"/>
          <w:divBdr>
            <w:top w:val="none" w:sz="0" w:space="0" w:color="auto"/>
            <w:left w:val="none" w:sz="0" w:space="0" w:color="auto"/>
            <w:bottom w:val="none" w:sz="0" w:space="0" w:color="auto"/>
            <w:right w:val="none" w:sz="0" w:space="0" w:color="auto"/>
          </w:divBdr>
        </w:div>
        <w:div w:id="2063406793">
          <w:marLeft w:val="0"/>
          <w:marRight w:val="0"/>
          <w:marTop w:val="225"/>
          <w:marBottom w:val="0"/>
          <w:divBdr>
            <w:top w:val="none" w:sz="0" w:space="0" w:color="auto"/>
            <w:left w:val="none" w:sz="0" w:space="0" w:color="auto"/>
            <w:bottom w:val="none" w:sz="0" w:space="0" w:color="auto"/>
            <w:right w:val="none" w:sz="0" w:space="0" w:color="auto"/>
          </w:divBdr>
          <w:divsChild>
            <w:div w:id="707074923">
              <w:marLeft w:val="0"/>
              <w:marRight w:val="0"/>
              <w:marTop w:val="0"/>
              <w:marBottom w:val="0"/>
              <w:divBdr>
                <w:top w:val="single" w:sz="2" w:space="0" w:color="C0C0C0"/>
                <w:left w:val="single" w:sz="2" w:space="0" w:color="C0C0C0"/>
                <w:bottom w:val="single" w:sz="2" w:space="0" w:color="C0C0C0"/>
                <w:right w:val="single" w:sz="2" w:space="0" w:color="C0C0C0"/>
              </w:divBdr>
              <w:divsChild>
                <w:div w:id="135037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94581">
      <w:bodyDiv w:val="1"/>
      <w:marLeft w:val="0"/>
      <w:marRight w:val="0"/>
      <w:marTop w:val="0"/>
      <w:marBottom w:val="0"/>
      <w:divBdr>
        <w:top w:val="none" w:sz="0" w:space="0" w:color="auto"/>
        <w:left w:val="none" w:sz="0" w:space="0" w:color="auto"/>
        <w:bottom w:val="none" w:sz="0" w:space="0" w:color="auto"/>
        <w:right w:val="none" w:sz="0" w:space="0" w:color="auto"/>
      </w:divBdr>
    </w:div>
    <w:div w:id="888146773">
      <w:bodyDiv w:val="1"/>
      <w:marLeft w:val="0"/>
      <w:marRight w:val="0"/>
      <w:marTop w:val="0"/>
      <w:marBottom w:val="0"/>
      <w:divBdr>
        <w:top w:val="none" w:sz="0" w:space="0" w:color="auto"/>
        <w:left w:val="none" w:sz="0" w:space="0" w:color="auto"/>
        <w:bottom w:val="none" w:sz="0" w:space="0" w:color="auto"/>
        <w:right w:val="none" w:sz="0" w:space="0" w:color="auto"/>
      </w:divBdr>
      <w:divsChild>
        <w:div w:id="1724593657">
          <w:marLeft w:val="0"/>
          <w:marRight w:val="375"/>
          <w:marTop w:val="0"/>
          <w:marBottom w:val="0"/>
          <w:divBdr>
            <w:top w:val="none" w:sz="0" w:space="0" w:color="auto"/>
            <w:left w:val="none" w:sz="0" w:space="0" w:color="auto"/>
            <w:bottom w:val="none" w:sz="0" w:space="0" w:color="auto"/>
            <w:right w:val="none" w:sz="0" w:space="0" w:color="auto"/>
          </w:divBdr>
          <w:divsChild>
            <w:div w:id="592670363">
              <w:marLeft w:val="0"/>
              <w:marRight w:val="0"/>
              <w:marTop w:val="0"/>
              <w:marBottom w:val="0"/>
              <w:divBdr>
                <w:top w:val="none" w:sz="0" w:space="0" w:color="auto"/>
                <w:left w:val="none" w:sz="0" w:space="0" w:color="auto"/>
                <w:bottom w:val="none" w:sz="0" w:space="0" w:color="auto"/>
                <w:right w:val="none" w:sz="0" w:space="0" w:color="auto"/>
              </w:divBdr>
              <w:divsChild>
                <w:div w:id="66540294">
                  <w:marLeft w:val="0"/>
                  <w:marRight w:val="0"/>
                  <w:marTop w:val="0"/>
                  <w:marBottom w:val="0"/>
                  <w:divBdr>
                    <w:top w:val="none" w:sz="0" w:space="0" w:color="auto"/>
                    <w:left w:val="none" w:sz="0" w:space="0" w:color="auto"/>
                    <w:bottom w:val="none" w:sz="0" w:space="0" w:color="auto"/>
                    <w:right w:val="none" w:sz="0" w:space="0" w:color="auto"/>
                  </w:divBdr>
                  <w:divsChild>
                    <w:div w:id="1952124499">
                      <w:marLeft w:val="0"/>
                      <w:marRight w:val="0"/>
                      <w:marTop w:val="0"/>
                      <w:marBottom w:val="300"/>
                      <w:divBdr>
                        <w:top w:val="none" w:sz="0" w:space="0" w:color="auto"/>
                        <w:left w:val="none" w:sz="0" w:space="0" w:color="auto"/>
                        <w:bottom w:val="single" w:sz="6" w:space="26" w:color="CCCCCC"/>
                        <w:right w:val="none" w:sz="0" w:space="0" w:color="auto"/>
                      </w:divBdr>
                      <w:divsChild>
                        <w:div w:id="1934119632">
                          <w:marLeft w:val="0"/>
                          <w:marRight w:val="0"/>
                          <w:marTop w:val="0"/>
                          <w:marBottom w:val="0"/>
                          <w:divBdr>
                            <w:top w:val="none" w:sz="0" w:space="0" w:color="auto"/>
                            <w:left w:val="none" w:sz="0" w:space="0" w:color="auto"/>
                            <w:bottom w:val="none" w:sz="0" w:space="0" w:color="auto"/>
                            <w:right w:val="none" w:sz="0" w:space="0" w:color="auto"/>
                          </w:divBdr>
                        </w:div>
                        <w:div w:id="1237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091751">
      <w:bodyDiv w:val="1"/>
      <w:marLeft w:val="0"/>
      <w:marRight w:val="0"/>
      <w:marTop w:val="0"/>
      <w:marBottom w:val="0"/>
      <w:divBdr>
        <w:top w:val="none" w:sz="0" w:space="0" w:color="auto"/>
        <w:left w:val="none" w:sz="0" w:space="0" w:color="auto"/>
        <w:bottom w:val="none" w:sz="0" w:space="0" w:color="auto"/>
        <w:right w:val="none" w:sz="0" w:space="0" w:color="auto"/>
      </w:divBdr>
    </w:div>
    <w:div w:id="1466967338">
      <w:bodyDiv w:val="1"/>
      <w:marLeft w:val="0"/>
      <w:marRight w:val="0"/>
      <w:marTop w:val="0"/>
      <w:marBottom w:val="0"/>
      <w:divBdr>
        <w:top w:val="none" w:sz="0" w:space="0" w:color="auto"/>
        <w:left w:val="none" w:sz="0" w:space="0" w:color="auto"/>
        <w:bottom w:val="none" w:sz="0" w:space="0" w:color="auto"/>
        <w:right w:val="none" w:sz="0" w:space="0" w:color="auto"/>
      </w:divBdr>
    </w:div>
    <w:div w:id="18103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gabook.ru/article/%d0%92%d0%b0%d0%bb%d0%bb%d0%b5%d0%bd-%d0%94%d0%b5%d0%bb%d0%b0%d0%bc%d0%be%d1%82%20%d0%96%d0%b0%d0%bd%20%d0%91%d0%b0%d1%82%d0%b8%d1%81%d1%82%20%d0%9c%d0%b8%d1%88%d0%b5%d0%bb%d1%8c" TargetMode="External"/><Relationship Id="rId13" Type="http://schemas.openxmlformats.org/officeDocument/2006/relationships/hyperlink" Target="http://megabook.ru/article/%d0%91%d0%b5%d0%bd%d1%83%d0%b0%20%d0%9d%d0%b8%d0%ba%d0%be%d0%bb%d0%b0%d0%b9%20%d0%9b%d0%b5%d0%be%d0%bd%d1%82%d1%8c%d0%b5%d0%b2%d0%b8%d1%8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gabook.ru/article/%d0%a9%d0%b5%d0%b4%d1%80%d0%b8%d0%bd%20%d0%a4%d0%b5%d0%be%d0%b4%d0%be%d1%81%d0%b8%d0%b9%20%d0%a4%d0%b5%d0%b4%d0%be%d1%80%d0%be%d0%b2%d0%b8%d1%87"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gabook.ru/article/%d0%a8%d1%83%d0%b1%d0%b8%d0%bd%20%d0%a4%d0%b5%d0%b4%d0%be%d1%82%20%d0%98%d0%b2%d0%b0%d0%bd%d0%be%d0%b2%d0%b8%d1%87"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megabook.ru/article/%d0%9f%d1%80%d0%be%d0%ba%d0%be%d1%84%d1%8c%d0%b5%d0%b2%20%d0%98%d0%b2%d0%b0%d0%bd%20%d0%9f%d1%80%d0%be%d0%ba%d0%be%d1%84%d1%8c%d0%b5%d0%b2%d0%b8%d1%8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gabook.ru/article/%d0%9c%d0%b0%d1%80%d1%82%d0%be%d1%81%20%d0%98%d0%b2%d0%b0%d0%bd%20%d0%9f%d0%b5%d1%82%d1%80%d0%be%d0%b2%d0%b8%d1%87" TargetMode="External"/><Relationship Id="rId14" Type="http://schemas.openxmlformats.org/officeDocument/2006/relationships/hyperlink" Target="http://megabook.ru/article/%d0%9c%d0%b5%d0%bd%d0%b5%d0%bb%d0%b0%d1%81%20%d0%90%d0%b4%d0%b0%d0%bc%20%d0%90%d0%b4%d0%b0%d0%bc%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563A-3A27-4506-8655-6B334A1E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10483</Words>
  <Characters>59758</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ZAL</cp:lastModifiedBy>
  <cp:revision>3</cp:revision>
  <cp:lastPrinted>2015-06-29T12:38:00Z</cp:lastPrinted>
  <dcterms:created xsi:type="dcterms:W3CDTF">2015-06-29T10:33:00Z</dcterms:created>
  <dcterms:modified xsi:type="dcterms:W3CDTF">2015-06-29T12:38:00Z</dcterms:modified>
</cp:coreProperties>
</file>