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89" w:rsidRPr="008E3BF0" w:rsidRDefault="005A5089" w:rsidP="005A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</w:t>
      </w:r>
    </w:p>
    <w:p w:rsidR="005A5089" w:rsidRPr="008E3BF0" w:rsidRDefault="005A5089" w:rsidP="005A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E3BF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5A5089" w:rsidRPr="008E3BF0" w:rsidRDefault="005A5089" w:rsidP="005A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E3BF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«ТВЕРСКОЙ ГОСУДАРСТВЕННЫЙ УНИВЕРСИТЕТ»</w:t>
      </w:r>
    </w:p>
    <w:p w:rsidR="005A5089" w:rsidRPr="008E3BF0" w:rsidRDefault="005A5089" w:rsidP="005A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A5089" w:rsidRDefault="005A5089" w:rsidP="005A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A508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ИНСТИТУТ ПЕДАГОГИЧЕСКОГО ОБРАЗОВАНИЯ И СОЦИАЛЬНЫХ ТЕХНОЛОГИЙ </w:t>
      </w:r>
    </w:p>
    <w:p w:rsidR="0014617A" w:rsidRDefault="0014617A" w:rsidP="005A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17A" w:rsidRPr="004D07AB" w:rsidRDefault="0014617A" w:rsidP="005A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5A5089" w:rsidRPr="004D07AB" w:rsidRDefault="005A5089" w:rsidP="005A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07AB">
        <w:rPr>
          <w:rFonts w:ascii="Times New Roman" w:eastAsia="Times New Roman" w:hAnsi="Times New Roman" w:cs="Times New Roman"/>
          <w:sz w:val="28"/>
          <w:szCs w:val="24"/>
          <w:lang w:eastAsia="ru-RU"/>
        </w:rPr>
        <w:t>39.03.03 Организация работы с молодежью</w:t>
      </w:r>
    </w:p>
    <w:p w:rsidR="005A5089" w:rsidRPr="008E3BF0" w:rsidRDefault="005A5089" w:rsidP="005A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A5089" w:rsidRPr="008E3BF0" w:rsidRDefault="005A5089" w:rsidP="005A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A5089" w:rsidRDefault="005A5089" w:rsidP="005A5089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E3BF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14617A" w:rsidRPr="008E3BF0" w:rsidRDefault="0014617A" w:rsidP="005A5089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A5089" w:rsidRDefault="005A5089" w:rsidP="005A5089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79C4" w:rsidRPr="008E3BF0" w:rsidRDefault="00D779C4" w:rsidP="005A5089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A5089" w:rsidRPr="008E3BF0" w:rsidRDefault="005A5089" w:rsidP="005A508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8E3BF0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КУРСОВАЯ РАБОТА</w:t>
      </w:r>
    </w:p>
    <w:p w:rsidR="005A5089" w:rsidRPr="008E3BF0" w:rsidRDefault="005A5089" w:rsidP="005A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A5089" w:rsidRPr="00046A03" w:rsidRDefault="005A5089" w:rsidP="005A508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46A03">
        <w:rPr>
          <w:rFonts w:ascii="Times New Roman" w:hAnsi="Times New Roman" w:cs="Times New Roman"/>
          <w:b/>
          <w:sz w:val="36"/>
          <w:szCs w:val="28"/>
        </w:rPr>
        <w:t xml:space="preserve">Правовое регулирование деятельности </w:t>
      </w:r>
      <w:r>
        <w:rPr>
          <w:rFonts w:ascii="Times New Roman" w:hAnsi="Times New Roman" w:cs="Times New Roman"/>
          <w:b/>
          <w:sz w:val="36"/>
          <w:szCs w:val="28"/>
        </w:rPr>
        <w:t>субъектов малого предпринимательства</w:t>
      </w:r>
      <w:r w:rsidR="00475E8F">
        <w:rPr>
          <w:rFonts w:ascii="Times New Roman" w:hAnsi="Times New Roman" w:cs="Times New Roman"/>
          <w:b/>
          <w:sz w:val="36"/>
          <w:szCs w:val="28"/>
        </w:rPr>
        <w:t xml:space="preserve"> в РФ</w:t>
      </w:r>
    </w:p>
    <w:p w:rsidR="005A5089" w:rsidRPr="008E3BF0" w:rsidRDefault="005A5089" w:rsidP="005A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A5089" w:rsidRPr="008E3BF0" w:rsidRDefault="005A5089" w:rsidP="005A5089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5A5089" w:rsidRPr="008E3BF0" w:rsidRDefault="005A5089" w:rsidP="005A5089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5A5089" w:rsidRPr="008E3BF0" w:rsidRDefault="005A5089" w:rsidP="005A5089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5A5089" w:rsidRPr="008E3BF0" w:rsidRDefault="005A5089" w:rsidP="005A508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_Toc482308692"/>
      <w:bookmarkStart w:id="2" w:name="_Toc512356978"/>
      <w:bookmarkStart w:id="3" w:name="_Toc512357017"/>
      <w:bookmarkStart w:id="4" w:name="_Toc512357078"/>
      <w:r w:rsidRPr="008E3B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Выполнил: студент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8E3B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курса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</w:t>
      </w:r>
      <w:r w:rsidRPr="008E3BF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№28</w:t>
      </w:r>
      <w:bookmarkEnd w:id="2"/>
      <w:bookmarkEnd w:id="3"/>
      <w:bookmarkEnd w:id="4"/>
      <w:r w:rsidRPr="008E3B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A5089" w:rsidRPr="008E3BF0" w:rsidRDefault="005A5089" w:rsidP="005A508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5" w:name="_Toc482308693"/>
      <w:bookmarkStart w:id="6" w:name="_Toc512356979"/>
      <w:bookmarkStart w:id="7" w:name="_Toc512357018"/>
      <w:bookmarkStart w:id="8" w:name="_Toc512357079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Евдокимова Д.С.</w:t>
      </w:r>
      <w:bookmarkEnd w:id="5"/>
      <w:bookmarkEnd w:id="6"/>
      <w:bookmarkEnd w:id="7"/>
      <w:bookmarkEnd w:id="8"/>
    </w:p>
    <w:p w:rsidR="005A5089" w:rsidRPr="008E3BF0" w:rsidRDefault="005A5089" w:rsidP="005A5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5089" w:rsidRPr="008E3BF0" w:rsidRDefault="005A5089" w:rsidP="005A5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5089" w:rsidRPr="008E3BF0" w:rsidRDefault="005A5089" w:rsidP="005A5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Научный руководитель: </w:t>
      </w:r>
      <w:proofErr w:type="spellStart"/>
      <w:r w:rsidRPr="008E3BF0">
        <w:rPr>
          <w:rFonts w:ascii="Times New Roman" w:eastAsia="Times New Roman" w:hAnsi="Times New Roman" w:cs="Times New Roman"/>
          <w:sz w:val="28"/>
          <w:szCs w:val="24"/>
          <w:lang w:eastAsia="ru-RU"/>
        </w:rPr>
        <w:t>к.ю</w:t>
      </w:r>
      <w:proofErr w:type="gramStart"/>
      <w:r w:rsidRPr="008E3BF0">
        <w:rPr>
          <w:rFonts w:ascii="Times New Roman" w:eastAsia="Times New Roman" w:hAnsi="Times New Roman" w:cs="Times New Roman"/>
          <w:sz w:val="28"/>
          <w:szCs w:val="24"/>
          <w:lang w:eastAsia="ru-RU"/>
        </w:rPr>
        <w:t>.н</w:t>
      </w:r>
      <w:proofErr w:type="spellEnd"/>
      <w:proofErr w:type="gramEnd"/>
      <w:r w:rsidRPr="008E3BF0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доцент</w:t>
      </w:r>
    </w:p>
    <w:p w:rsidR="005A5089" w:rsidRPr="008E3BF0" w:rsidRDefault="005A5089" w:rsidP="005A5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E3BF0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Замрий</w:t>
      </w:r>
      <w:proofErr w:type="spellEnd"/>
      <w:r w:rsidRPr="008E3B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О.Н.</w:t>
      </w:r>
    </w:p>
    <w:p w:rsidR="005A5089" w:rsidRPr="008E3BF0" w:rsidRDefault="005A5089" w:rsidP="005A5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5089" w:rsidRPr="008E3BF0" w:rsidRDefault="005A5089" w:rsidP="005A5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5089" w:rsidRPr="008E3BF0" w:rsidRDefault="005A5089" w:rsidP="005A5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5089" w:rsidRPr="008E3BF0" w:rsidRDefault="005A5089" w:rsidP="005A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89" w:rsidRPr="008E3BF0" w:rsidRDefault="005A5089" w:rsidP="005A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89" w:rsidRPr="008E3BF0" w:rsidRDefault="005A5089" w:rsidP="005A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89" w:rsidRDefault="005A5089" w:rsidP="005A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7A" w:rsidRDefault="0014617A" w:rsidP="005A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7A" w:rsidRDefault="0014617A" w:rsidP="005A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7A" w:rsidRDefault="0014617A" w:rsidP="005A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89" w:rsidRPr="008E3BF0" w:rsidRDefault="005A5089" w:rsidP="005A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FC8" w:rsidRDefault="005A5089" w:rsidP="005A5089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5E6FC8" w:rsidSect="005E6FC8">
          <w:footerReference w:type="default" r:id="rId9"/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Тверь 2018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056231845"/>
        <w:docPartObj>
          <w:docPartGallery w:val="Table of Contents"/>
          <w:docPartUnique/>
        </w:docPartObj>
      </w:sdtPr>
      <w:sdtEndPr/>
      <w:sdtContent>
        <w:p w:rsidR="00747D85" w:rsidRPr="00747D85" w:rsidRDefault="00747D85" w:rsidP="00747D85">
          <w:pPr>
            <w:pStyle w:val="af0"/>
            <w:spacing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747D85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747D85" w:rsidRPr="00747D85" w:rsidRDefault="00747D85" w:rsidP="00747D85">
          <w:pPr>
            <w:pStyle w:val="2"/>
            <w:tabs>
              <w:tab w:val="right" w:leader="dot" w:pos="96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 w:eastAsia="ru-RU"/>
            </w:rPr>
          </w:pPr>
          <w:r w:rsidRPr="00747D8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47D8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47D8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:rsidR="00747D85" w:rsidRPr="0010355E" w:rsidRDefault="007E2632" w:rsidP="0010355E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2357080" w:history="1">
            <w:r w:rsidR="00747D85" w:rsidRPr="0010355E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_Toc512357080 \h </w:instrText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30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47D85" w:rsidRPr="0010355E" w:rsidRDefault="007E2632" w:rsidP="0010355E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2357081" w:history="1">
            <w:r w:rsidR="00747D85" w:rsidRPr="0010355E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Глава 1. Понятие и сущность субъектов малого предпринимательства</w:t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_Toc512357081 \h </w:instrText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30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47D85" w:rsidRPr="0010355E" w:rsidRDefault="007E2632" w:rsidP="0010355E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2357082" w:history="1">
            <w:r w:rsidR="00747D85" w:rsidRPr="0010355E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Глава</w:t>
            </w:r>
            <w:r w:rsidR="00747D85" w:rsidRPr="0010355E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 xml:space="preserve"> </w:t>
            </w:r>
            <w:r w:rsidR="00747D85" w:rsidRPr="0010355E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</w:t>
            </w:r>
            <w:r w:rsidR="00747D85" w:rsidRPr="0010355E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 xml:space="preserve"> </w:t>
            </w:r>
            <w:r w:rsidR="00747D85" w:rsidRPr="0010355E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Нормативно-правовое регулирование деятельности малого предпринимательства</w:t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_Toc512357082 \h </w:instrText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30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47D85" w:rsidRPr="0010355E" w:rsidRDefault="007E2632" w:rsidP="0010355E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2357083" w:history="1">
            <w:r w:rsidR="00747D85" w:rsidRPr="0010355E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_Toc512357083 \h </w:instrText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30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47D85" w:rsidRPr="0010355E" w:rsidRDefault="007E2632" w:rsidP="0010355E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2357084" w:history="1">
            <w:r w:rsidR="00747D85" w:rsidRPr="0010355E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использованной литературы</w:t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_Toc512357084 \h </w:instrText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30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747D85" w:rsidRPr="0010355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47D85" w:rsidRDefault="00747D85" w:rsidP="00747D85">
          <w:pPr>
            <w:spacing w:line="360" w:lineRule="auto"/>
            <w:jc w:val="both"/>
          </w:pPr>
          <w:r w:rsidRPr="00747D8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365E8B" w:rsidRDefault="00365E8B" w:rsidP="005A5089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D05" w:rsidRDefault="00546D05" w:rsidP="005A5089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D05" w:rsidRDefault="00546D05" w:rsidP="00546D0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D05" w:rsidRDefault="00546D05" w:rsidP="00546D0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D05" w:rsidRDefault="00546D05" w:rsidP="00546D0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D05" w:rsidRDefault="00546D05" w:rsidP="00546D0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D05" w:rsidRDefault="00546D05" w:rsidP="00546D0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D05" w:rsidRDefault="00546D05" w:rsidP="00546D0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D05" w:rsidRDefault="00546D05" w:rsidP="00546D0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D05" w:rsidRDefault="00546D05" w:rsidP="00546D0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D05" w:rsidRDefault="00546D05" w:rsidP="00546D0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D05" w:rsidRDefault="00546D05" w:rsidP="00546D0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D05" w:rsidRDefault="00546D05" w:rsidP="00546D0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D05" w:rsidRDefault="00546D05" w:rsidP="00546D0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6D05" w:rsidRDefault="00546D05" w:rsidP="00747D85">
      <w:pP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747D85" w:rsidRPr="00747D85" w:rsidRDefault="00747D85" w:rsidP="00747D85">
      <w:pP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747D85" w:rsidRPr="0018380F" w:rsidRDefault="00546D05" w:rsidP="00C0036A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9" w:name="_Toc512357080"/>
      <w:r w:rsidRPr="00747D85">
        <w:rPr>
          <w:rFonts w:ascii="Times New Roman" w:hAnsi="Times New Roman" w:cs="Times New Roman"/>
          <w:color w:val="auto"/>
        </w:rPr>
        <w:lastRenderedPageBreak/>
        <w:t>Введение</w:t>
      </w:r>
      <w:bookmarkEnd w:id="9"/>
    </w:p>
    <w:p w:rsidR="00546D05" w:rsidRDefault="0018380F" w:rsidP="00C00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представляет собой исследование малого предпринимательства. Данная тема актуальна тем, что в</w:t>
      </w:r>
      <w:r w:rsidR="00546D05" w:rsidRPr="00706691">
        <w:rPr>
          <w:rFonts w:ascii="Times New Roman" w:hAnsi="Times New Roman" w:cs="Times New Roman"/>
          <w:sz w:val="28"/>
          <w:szCs w:val="28"/>
        </w:rPr>
        <w:t xml:space="preserve"> развитии экономики России важную роль играет предпринимательство. Оно характеризуется </w:t>
      </w:r>
      <w:r>
        <w:rPr>
          <w:rFonts w:ascii="Times New Roman" w:hAnsi="Times New Roman" w:cs="Times New Roman"/>
          <w:sz w:val="28"/>
          <w:szCs w:val="28"/>
        </w:rPr>
        <w:t>значительной</w:t>
      </w:r>
      <w:r w:rsidR="00546D05" w:rsidRPr="00706691">
        <w:rPr>
          <w:rFonts w:ascii="Times New Roman" w:hAnsi="Times New Roman" w:cs="Times New Roman"/>
          <w:sz w:val="28"/>
          <w:szCs w:val="28"/>
        </w:rPr>
        <w:t xml:space="preserve"> динамичностью, гибкостью, инновационной активностью,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возможностью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стремительному</w:t>
      </w:r>
      <w:r w:rsidR="00546D05" w:rsidRPr="00706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формированию новейших</w:t>
      </w:r>
      <w:r w:rsidR="00546D05" w:rsidRPr="00706691">
        <w:rPr>
          <w:rFonts w:ascii="Times New Roman" w:hAnsi="Times New Roman" w:cs="Times New Roman"/>
          <w:sz w:val="28"/>
          <w:szCs w:val="28"/>
        </w:rPr>
        <w:t xml:space="preserve"> производств и рабочих мест. Деятельность субъектов малого и среднего предпринимательства обусл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6D05" w:rsidRPr="00706691">
        <w:rPr>
          <w:rFonts w:ascii="Times New Roman" w:hAnsi="Times New Roman" w:cs="Times New Roman"/>
          <w:sz w:val="28"/>
          <w:szCs w:val="28"/>
        </w:rPr>
        <w:t xml:space="preserve">вливает социальное, производственное, инфраструктурное развитие регионов, поэтому </w:t>
      </w:r>
      <w:r>
        <w:rPr>
          <w:rFonts w:ascii="Times New Roman" w:hAnsi="Times New Roman" w:cs="Times New Roman"/>
          <w:sz w:val="28"/>
          <w:szCs w:val="28"/>
        </w:rPr>
        <w:t>данный раздел</w:t>
      </w:r>
      <w:r w:rsidR="00546D05" w:rsidRPr="00706691">
        <w:rPr>
          <w:rFonts w:ascii="Times New Roman" w:hAnsi="Times New Roman" w:cs="Times New Roman"/>
          <w:sz w:val="28"/>
          <w:szCs w:val="28"/>
        </w:rPr>
        <w:t xml:space="preserve"> экономики является одним из приоритетов государственной поддержки на федеральном и региональном уровнях. За последние годы активно совершенствуется нормативно-правовая база, которая обеспечивает деятельность субъектов малого предпринимательства с целью создания благоприятных условий для их развития. Органы власти активно взаимодействуют с бизнес сообществом при определении основных направлений государственного регулирования малого и среднего предпринимательства. Государство реализовало многие предложения бизнес сообществ, например: введение налоговых и надзорных каникул, экономической амнистии и т. д. Малое предпринимательство в России пользуется особыми, предназначенными только для него, льготами. Государство идёт на то, чтобы уменьшить налоговую и административную нагрузку малого бизнеса, получая взамен рост занятости населения и снижение социальной напряжённости. </w:t>
      </w:r>
    </w:p>
    <w:p w:rsidR="00DD607D" w:rsidRPr="00706691" w:rsidRDefault="00DD607D" w:rsidP="00C00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7D">
        <w:rPr>
          <w:rFonts w:ascii="Times New Roman" w:hAnsi="Times New Roman" w:cs="Times New Roman"/>
          <w:sz w:val="28"/>
          <w:szCs w:val="28"/>
        </w:rPr>
        <w:t>На сегодняшний день одним из самых приоритетных направлений развития предпринимательства в России является молодеж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D607D">
        <w:rPr>
          <w:rFonts w:ascii="Times New Roman" w:hAnsi="Times New Roman" w:cs="Times New Roman"/>
          <w:sz w:val="28"/>
          <w:szCs w:val="28"/>
        </w:rPr>
        <w:t xml:space="preserve">. Именно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DD607D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Pr="00DD607D">
        <w:rPr>
          <w:rFonts w:ascii="Times New Roman" w:hAnsi="Times New Roman" w:cs="Times New Roman"/>
          <w:sz w:val="28"/>
          <w:szCs w:val="28"/>
        </w:rPr>
        <w:t xml:space="preserve"> стать важным фактором, способствующим модернизации российской экономики. Это </w:t>
      </w:r>
      <w:r w:rsidR="004A2015">
        <w:rPr>
          <w:rFonts w:ascii="Times New Roman" w:hAnsi="Times New Roman" w:cs="Times New Roman"/>
          <w:sz w:val="28"/>
          <w:szCs w:val="28"/>
        </w:rPr>
        <w:t>обуславливается,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07D">
        <w:rPr>
          <w:rFonts w:ascii="Times New Roman" w:hAnsi="Times New Roman" w:cs="Times New Roman"/>
          <w:sz w:val="28"/>
          <w:szCs w:val="28"/>
        </w:rPr>
        <w:t xml:space="preserve">прежде </w:t>
      </w:r>
      <w:r w:rsidR="004A2015">
        <w:rPr>
          <w:rFonts w:ascii="Times New Roman" w:hAnsi="Times New Roman" w:cs="Times New Roman"/>
          <w:sz w:val="28"/>
          <w:szCs w:val="28"/>
        </w:rPr>
        <w:t>всего,</w:t>
      </w:r>
      <w:r w:rsidRPr="00DD607D">
        <w:rPr>
          <w:rFonts w:ascii="Times New Roman" w:hAnsi="Times New Roman" w:cs="Times New Roman"/>
          <w:sz w:val="28"/>
          <w:szCs w:val="28"/>
        </w:rPr>
        <w:t xml:space="preserve"> тем, что молодые люди не боятся рисковать, потенциально способны выдерживать повышенные трудовые и нервные нагрузки, которые присутствуют в предпринимательской деятельности, особенно на ее начальном этапе</w:t>
      </w:r>
      <w:r w:rsidR="004A2015">
        <w:rPr>
          <w:rFonts w:ascii="Times New Roman" w:hAnsi="Times New Roman" w:cs="Times New Roman"/>
          <w:sz w:val="28"/>
          <w:szCs w:val="28"/>
        </w:rPr>
        <w:t>. Также</w:t>
      </w:r>
      <w:r w:rsidRPr="00DD607D">
        <w:rPr>
          <w:rFonts w:ascii="Times New Roman" w:hAnsi="Times New Roman" w:cs="Times New Roman"/>
          <w:sz w:val="28"/>
          <w:szCs w:val="28"/>
        </w:rPr>
        <w:t xml:space="preserve"> они способны при необходимости обновлять свои знания и навыки в соответствии с </w:t>
      </w:r>
      <w:r w:rsidRPr="00DD607D">
        <w:rPr>
          <w:rFonts w:ascii="Times New Roman" w:hAnsi="Times New Roman" w:cs="Times New Roman"/>
          <w:sz w:val="28"/>
          <w:szCs w:val="28"/>
        </w:rPr>
        <w:lastRenderedPageBreak/>
        <w:t>быстроизменяющимися требованиями производства и рынка. Также важно, что молодежь имеет достаточно высокую инновационную активность и мобиль</w:t>
      </w:r>
      <w:r>
        <w:rPr>
          <w:rFonts w:ascii="Times New Roman" w:hAnsi="Times New Roman" w:cs="Times New Roman"/>
          <w:sz w:val="28"/>
          <w:szCs w:val="28"/>
        </w:rPr>
        <w:t xml:space="preserve">ность </w:t>
      </w:r>
      <w:r w:rsidR="004A2015">
        <w:rPr>
          <w:rFonts w:ascii="Times New Roman" w:hAnsi="Times New Roman" w:cs="Times New Roman"/>
          <w:sz w:val="28"/>
          <w:szCs w:val="28"/>
        </w:rPr>
        <w:t>по освоению новых рынков.</w:t>
      </w:r>
    </w:p>
    <w:p w:rsidR="00546D05" w:rsidRDefault="00546D05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91">
        <w:rPr>
          <w:rFonts w:ascii="Times New Roman" w:hAnsi="Times New Roman" w:cs="Times New Roman"/>
          <w:sz w:val="28"/>
          <w:szCs w:val="28"/>
        </w:rPr>
        <w:t xml:space="preserve">Что же означает определение «субъекты малого предпринимательства» и кто к ним относится в 2018 году? Какие нормативно-правовые акты регулируют деятельность малого предпринимательства? Эти вопросы будут рассмотрены в данной курсовой работе. Так же будут рассмотрены такие вопросы, как: </w:t>
      </w:r>
    </w:p>
    <w:p w:rsidR="00546D05" w:rsidRPr="00492C03" w:rsidRDefault="00546D05" w:rsidP="00F4590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03">
        <w:rPr>
          <w:rFonts w:ascii="Times New Roman" w:hAnsi="Times New Roman" w:cs="Times New Roman"/>
          <w:sz w:val="28"/>
          <w:szCs w:val="28"/>
        </w:rPr>
        <w:t xml:space="preserve">категории субъектов малого предпринимательства; </w:t>
      </w:r>
    </w:p>
    <w:p w:rsidR="00546D05" w:rsidRPr="00492C03" w:rsidRDefault="00546D05" w:rsidP="00F4590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03">
        <w:rPr>
          <w:rFonts w:ascii="Times New Roman" w:hAnsi="Times New Roman" w:cs="Times New Roman"/>
          <w:sz w:val="28"/>
          <w:szCs w:val="28"/>
        </w:rPr>
        <w:t xml:space="preserve">меры государственной поддержки; </w:t>
      </w:r>
    </w:p>
    <w:p w:rsidR="00546D05" w:rsidRPr="00492C03" w:rsidRDefault="00546D05" w:rsidP="00F4590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03">
        <w:rPr>
          <w:rFonts w:ascii="Times New Roman" w:hAnsi="Times New Roman" w:cs="Times New Roman"/>
          <w:sz w:val="28"/>
          <w:szCs w:val="28"/>
        </w:rPr>
        <w:t xml:space="preserve">действующие российские законы, которые содействуют развитию предпринимательства; </w:t>
      </w:r>
    </w:p>
    <w:p w:rsidR="00546D05" w:rsidRPr="00492C03" w:rsidRDefault="00546D05" w:rsidP="00F4590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03">
        <w:rPr>
          <w:rFonts w:ascii="Times New Roman" w:hAnsi="Times New Roman" w:cs="Times New Roman"/>
          <w:sz w:val="28"/>
          <w:szCs w:val="28"/>
        </w:rPr>
        <w:t xml:space="preserve">а также будет проанализирована нормативная база города Твери. </w:t>
      </w:r>
    </w:p>
    <w:p w:rsidR="00546D05" w:rsidRPr="00706691" w:rsidRDefault="00546D05" w:rsidP="00546D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91">
        <w:rPr>
          <w:rFonts w:ascii="Times New Roman" w:hAnsi="Times New Roman" w:cs="Times New Roman"/>
          <w:sz w:val="28"/>
          <w:szCs w:val="28"/>
        </w:rPr>
        <w:t>Структура данной работы состоит из введения, 2 глав, заключения и списка использованной литературы.</w:t>
      </w:r>
    </w:p>
    <w:p w:rsidR="00546D05" w:rsidRPr="00706691" w:rsidRDefault="00546D05" w:rsidP="00546D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D05" w:rsidRDefault="00546D05" w:rsidP="00546D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07D" w:rsidRDefault="00DD607D" w:rsidP="00546D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07D" w:rsidRDefault="00DD607D" w:rsidP="00546D05">
      <w:pPr>
        <w:jc w:val="both"/>
      </w:pPr>
    </w:p>
    <w:p w:rsidR="00546D05" w:rsidRDefault="00546D05" w:rsidP="00546D05">
      <w:pPr>
        <w:jc w:val="both"/>
      </w:pPr>
    </w:p>
    <w:p w:rsidR="00546D05" w:rsidRDefault="00546D05" w:rsidP="00546D05">
      <w:pPr>
        <w:jc w:val="both"/>
      </w:pPr>
    </w:p>
    <w:p w:rsidR="00546D05" w:rsidRDefault="00546D05" w:rsidP="00546D05">
      <w:pPr>
        <w:jc w:val="both"/>
      </w:pPr>
    </w:p>
    <w:p w:rsidR="00546D05" w:rsidRDefault="00546D05" w:rsidP="00546D05">
      <w:pPr>
        <w:jc w:val="both"/>
      </w:pPr>
    </w:p>
    <w:p w:rsidR="00546D05" w:rsidRDefault="00546D05" w:rsidP="00546D05">
      <w:pPr>
        <w:jc w:val="both"/>
      </w:pPr>
    </w:p>
    <w:p w:rsidR="00546D05" w:rsidRDefault="00546D05" w:rsidP="00546D05">
      <w:pPr>
        <w:jc w:val="both"/>
      </w:pPr>
    </w:p>
    <w:p w:rsidR="00546D05" w:rsidRDefault="00546D05" w:rsidP="00546D05">
      <w:pPr>
        <w:jc w:val="both"/>
      </w:pPr>
    </w:p>
    <w:p w:rsidR="00546D05" w:rsidRDefault="00546D05" w:rsidP="00546D05">
      <w:pPr>
        <w:jc w:val="both"/>
      </w:pPr>
    </w:p>
    <w:p w:rsidR="00546D05" w:rsidRPr="00747D85" w:rsidRDefault="00546D05" w:rsidP="00747D85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10" w:name="_Toc512357081"/>
      <w:r w:rsidRPr="00747D85">
        <w:rPr>
          <w:rFonts w:ascii="Times New Roman" w:hAnsi="Times New Roman" w:cs="Times New Roman"/>
          <w:color w:val="auto"/>
        </w:rPr>
        <w:lastRenderedPageBreak/>
        <w:t>Глава 1. Понятие и сущность субъектов малого предпринимательства</w:t>
      </w:r>
      <w:bookmarkEnd w:id="10"/>
    </w:p>
    <w:p w:rsidR="00546D05" w:rsidRPr="00860123" w:rsidRDefault="00546D05" w:rsidP="00747D8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Малым </w:t>
      </w:r>
      <w:r w:rsidRPr="000B61E5">
        <w:rPr>
          <w:rFonts w:ascii="Times New Roman" w:hAnsi="Times New Roman" w:cs="Times New Roman"/>
          <w:bCs/>
          <w:sz w:val="28"/>
          <w:szCs w:val="28"/>
        </w:rPr>
        <w:t>предпринимательством </w:t>
      </w:r>
      <w:r w:rsidRPr="000B61E5">
        <w:rPr>
          <w:rFonts w:ascii="Times New Roman" w:hAnsi="Times New Roman" w:cs="Times New Roman"/>
          <w:bCs/>
          <w:iCs/>
          <w:sz w:val="28"/>
          <w:szCs w:val="28"/>
        </w:rPr>
        <w:t xml:space="preserve">признается предпринимательская деятельность, осуществляемая определенными </w:t>
      </w:r>
      <w:r w:rsidRPr="00860123">
        <w:rPr>
          <w:rFonts w:ascii="Times New Roman" w:hAnsi="Times New Roman" w:cs="Times New Roman"/>
          <w:bCs/>
          <w:iCs/>
          <w:sz w:val="28"/>
          <w:szCs w:val="28"/>
        </w:rPr>
        <w:t>субъектами</w:t>
      </w:r>
      <w:r w:rsidRPr="000B61E5">
        <w:rPr>
          <w:rFonts w:ascii="Times New Roman" w:hAnsi="Times New Roman" w:cs="Times New Roman"/>
          <w:bCs/>
          <w:iCs/>
          <w:sz w:val="28"/>
          <w:szCs w:val="28"/>
        </w:rPr>
        <w:t xml:space="preserve"> рыночной экономики, согласно установленным законодательством аспектам (признакам), констатирующим суть данного определения</w:t>
      </w:r>
      <w:r w:rsidRPr="000B61E5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C274F">
        <w:rPr>
          <w:rFonts w:ascii="Times New Roman" w:hAnsi="Times New Roman" w:cs="Times New Roman"/>
          <w:bCs/>
          <w:sz w:val="28"/>
          <w:szCs w:val="28"/>
        </w:rPr>
        <w:t>Субъект малого предпринимательства – это российская коммерческая организация или индивидуальный предприниматель, которые нацелены на получение прибыли.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61E5">
        <w:rPr>
          <w:rFonts w:ascii="Times New Roman" w:hAnsi="Times New Roman" w:cs="Times New Roman"/>
          <w:bCs/>
          <w:sz w:val="28"/>
          <w:szCs w:val="28"/>
        </w:rPr>
        <w:t>Признаками, по которым субъекты рыночной экономики причисляются к субъектам малого предпринимательства, установлены в ФЗ «О развитии малого и среднего предпринимательства».</w:t>
      </w:r>
      <w:r w:rsidRPr="000B61E5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1"/>
      </w:r>
      <w:r w:rsidRPr="000B61E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 ним </w:t>
      </w:r>
      <w:r w:rsidRPr="000B61E5">
        <w:rPr>
          <w:rFonts w:ascii="Times New Roman" w:hAnsi="Times New Roman" w:cs="Times New Roman"/>
          <w:bCs/>
          <w:sz w:val="28"/>
          <w:szCs w:val="28"/>
        </w:rPr>
        <w:t>относят: численность персонала (занятых работников), объём оборо</w:t>
      </w:r>
      <w:r w:rsidRPr="000B61E5">
        <w:rPr>
          <w:rFonts w:ascii="Times New Roman" w:hAnsi="Times New Roman" w:cs="Times New Roman"/>
          <w:bCs/>
          <w:sz w:val="28"/>
          <w:szCs w:val="28"/>
        </w:rPr>
        <w:softHyphen/>
        <w:t>та и др. Далее они будут рассмотрены в этой главе.</w:t>
      </w:r>
    </w:p>
    <w:p w:rsidR="00546D05" w:rsidRPr="000B61E5" w:rsidRDefault="00546D05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>Определение "субъекта малого предпринимательства" распространенно не то</w:t>
      </w:r>
      <w:r>
        <w:rPr>
          <w:rFonts w:ascii="Times New Roman" w:hAnsi="Times New Roman" w:cs="Times New Roman"/>
          <w:bCs/>
          <w:sz w:val="28"/>
          <w:szCs w:val="28"/>
        </w:rPr>
        <w:t>лько в законодательных отраслях, но и</w:t>
      </w:r>
      <w:r w:rsidRPr="000B61E5">
        <w:rPr>
          <w:rFonts w:ascii="Times New Roman" w:hAnsi="Times New Roman" w:cs="Times New Roman"/>
          <w:bCs/>
          <w:sz w:val="28"/>
          <w:szCs w:val="28"/>
        </w:rPr>
        <w:t xml:space="preserve"> плотно закрепился в научной,  юридической, финансовой литературе, а также в уведомлениях СМИ. Совокупность источников права, имеющая объектом правового регулирования деятельность малых предприятий в Российской Федерации, многогранна и, справедливо будет заметить, весьма несовершенна.</w:t>
      </w:r>
      <w:r w:rsidR="000F75C6">
        <w:rPr>
          <w:rFonts w:ascii="Times New Roman" w:hAnsi="Times New Roman" w:cs="Times New Roman"/>
          <w:bCs/>
          <w:sz w:val="28"/>
          <w:szCs w:val="28"/>
        </w:rPr>
        <w:t xml:space="preserve"> Понятие субъект малого предпринимательства используют все нормативно-правовые акты, которые относятся к регулированию предпринимательства</w:t>
      </w:r>
      <w:r w:rsidRPr="000B61E5">
        <w:rPr>
          <w:rFonts w:ascii="Times New Roman" w:hAnsi="Times New Roman" w:cs="Times New Roman"/>
          <w:bCs/>
          <w:sz w:val="28"/>
          <w:szCs w:val="28"/>
        </w:rPr>
        <w:t xml:space="preserve">, хотя единственным легитимным источником для этого понятия, должен признаваться Федеральный закон "О развитии малого и среднего предпринимательства в Российской Федерации". Одной из задач данного ФЗ является определение основных понятий, используемые в сфере регулирования отношений по развитию малого и среднего предпринимательства. Так, статья 3 закрепляет, что </w:t>
      </w:r>
      <w:r w:rsidRPr="000B61E5">
        <w:rPr>
          <w:rFonts w:ascii="Times New Roman" w:hAnsi="Times New Roman" w:cs="Times New Roman"/>
          <w:bCs/>
          <w:iCs/>
          <w:sz w:val="28"/>
          <w:szCs w:val="28"/>
        </w:rPr>
        <w:t xml:space="preserve">"субъекты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настоящим Федеральным законом, </w:t>
      </w:r>
      <w:r w:rsidRPr="000B61E5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к малым предприятиям, в том числе к </w:t>
      </w:r>
      <w:proofErr w:type="spellStart"/>
      <w:r w:rsidRPr="000B61E5">
        <w:rPr>
          <w:rFonts w:ascii="Times New Roman" w:hAnsi="Times New Roman" w:cs="Times New Roman"/>
          <w:bCs/>
          <w:iCs/>
          <w:sz w:val="28"/>
          <w:szCs w:val="28"/>
        </w:rPr>
        <w:t>микропредприятиям</w:t>
      </w:r>
      <w:proofErr w:type="spellEnd"/>
      <w:r w:rsidRPr="000B61E5">
        <w:rPr>
          <w:rFonts w:ascii="Times New Roman" w:hAnsi="Times New Roman" w:cs="Times New Roman"/>
          <w:bCs/>
          <w:iCs/>
          <w:sz w:val="28"/>
          <w:szCs w:val="28"/>
        </w:rPr>
        <w:t>, и средним предприятиям"</w:t>
      </w:r>
      <w:r w:rsidRPr="000B61E5">
        <w:rPr>
          <w:rFonts w:ascii="Times New Roman" w:hAnsi="Times New Roman" w:cs="Times New Roman"/>
          <w:bCs/>
          <w:sz w:val="28"/>
          <w:szCs w:val="28"/>
        </w:rPr>
        <w:t>.</w:t>
      </w:r>
    </w:p>
    <w:p w:rsidR="00546D05" w:rsidRPr="000B61E5" w:rsidRDefault="00546D05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 xml:space="preserve">Упомянутые условия определены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0B61E5">
        <w:rPr>
          <w:rFonts w:ascii="Times New Roman" w:hAnsi="Times New Roman" w:cs="Times New Roman"/>
          <w:bCs/>
          <w:sz w:val="28"/>
          <w:szCs w:val="28"/>
        </w:rPr>
        <w:t>ст</w:t>
      </w:r>
      <w:r>
        <w:rPr>
          <w:rFonts w:ascii="Times New Roman" w:hAnsi="Times New Roman" w:cs="Times New Roman"/>
          <w:bCs/>
          <w:sz w:val="28"/>
          <w:szCs w:val="28"/>
        </w:rPr>
        <w:t>атье</w:t>
      </w:r>
      <w:r w:rsidRPr="000B61E5">
        <w:rPr>
          <w:rFonts w:ascii="Times New Roman" w:hAnsi="Times New Roman" w:cs="Times New Roman"/>
          <w:bCs/>
          <w:sz w:val="28"/>
          <w:szCs w:val="28"/>
        </w:rPr>
        <w:t xml:space="preserve"> 4 данного ФЗ,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которая</w:t>
      </w:r>
      <w:r w:rsidRPr="000B61E5">
        <w:rPr>
          <w:rFonts w:ascii="Times New Roman" w:hAnsi="Times New Roman" w:cs="Times New Roman"/>
          <w:bCs/>
          <w:sz w:val="28"/>
          <w:szCs w:val="28"/>
        </w:rPr>
        <w:t xml:space="preserve"> облада</w:t>
      </w:r>
      <w:r>
        <w:rPr>
          <w:rFonts w:ascii="Times New Roman" w:hAnsi="Times New Roman" w:cs="Times New Roman"/>
          <w:bCs/>
          <w:sz w:val="28"/>
          <w:szCs w:val="28"/>
        </w:rPr>
        <w:t>ет</w:t>
      </w:r>
      <w:r w:rsidRPr="000B61E5">
        <w:rPr>
          <w:rFonts w:ascii="Times New Roman" w:hAnsi="Times New Roman" w:cs="Times New Roman"/>
          <w:bCs/>
          <w:sz w:val="28"/>
          <w:szCs w:val="28"/>
        </w:rPr>
        <w:t xml:space="preserve"> важным практическим значением, так как определяет требования, выполнение которых дает возможность хозяйствующим субъектам приобрести статус субъекта малого или среднего предпринимательства и, вследствие этого, воспользоваться предусмотренными специальным законодательством гарантиями. В соответствии с ст.4 Закона к субъектам малого и среднего предпринимательства относятся, зарегистрированные</w:t>
      </w:r>
      <w:r w:rsidRPr="000B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1E5">
        <w:rPr>
          <w:rFonts w:ascii="Times New Roman" w:hAnsi="Times New Roman" w:cs="Times New Roman"/>
          <w:bCs/>
          <w:sz w:val="28"/>
          <w:szCs w:val="28"/>
        </w:rPr>
        <w:t>в соответствии с законодательством Российской Федерации:</w:t>
      </w:r>
    </w:p>
    <w:p w:rsidR="00546D05" w:rsidRPr="000B61E5" w:rsidRDefault="00546D05" w:rsidP="00F4590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 xml:space="preserve">хозяйственные общества; </w:t>
      </w:r>
    </w:p>
    <w:p w:rsidR="00546D05" w:rsidRPr="000B61E5" w:rsidRDefault="00546D05" w:rsidP="00F4590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>хозяйственные партнерства;</w:t>
      </w:r>
    </w:p>
    <w:p w:rsidR="00546D05" w:rsidRPr="000B61E5" w:rsidRDefault="00546D05" w:rsidP="00F4590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>производственные кооперативы;</w:t>
      </w:r>
    </w:p>
    <w:p w:rsidR="00546D05" w:rsidRPr="000B61E5" w:rsidRDefault="00546D05" w:rsidP="00F4590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 xml:space="preserve">потребительские кооперативы; </w:t>
      </w:r>
    </w:p>
    <w:p w:rsidR="00546D05" w:rsidRPr="000B61E5" w:rsidRDefault="00546D05" w:rsidP="00F4590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 xml:space="preserve">крестьянские (фермерские) хозяйства; </w:t>
      </w:r>
    </w:p>
    <w:p w:rsidR="00546D05" w:rsidRPr="004858BC" w:rsidRDefault="00546D05" w:rsidP="00F4590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>индивидуальные предприниматели.</w:t>
      </w:r>
    </w:p>
    <w:p w:rsidR="0022700C" w:rsidRDefault="0022700C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Субъектом малого бизнеса не может являться: некоммерческая организация, а также государственное, муниципальное и унитарное учреждение.</w:t>
      </w:r>
    </w:p>
    <w:p w:rsidR="00546D05" w:rsidRPr="000B61E5" w:rsidRDefault="00546D05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E5">
        <w:rPr>
          <w:rFonts w:ascii="Times New Roman" w:hAnsi="Times New Roman" w:cs="Times New Roman"/>
          <w:sz w:val="28"/>
          <w:szCs w:val="28"/>
        </w:rPr>
        <w:t xml:space="preserve">Общим для всех субъектов малого предпринимательства, считается критерий юридической принадлежности, определяющий отнесение субъекта к определенным юридическим лицам, индивидуальным предпринимателям или крестьянским (фермерским) хозяйствам. 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0B61E5">
        <w:rPr>
          <w:rFonts w:ascii="Times New Roman" w:hAnsi="Times New Roman" w:cs="Times New Roman"/>
          <w:bCs/>
          <w:sz w:val="28"/>
          <w:szCs w:val="28"/>
        </w:rPr>
        <w:t>огласно ст. 4 данного закона,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хозяйствующие субъекты для получения статуса субъекта малого предпринимательства, должны соответствовать следующим критериям:</w:t>
      </w:r>
    </w:p>
    <w:p w:rsidR="00546D05" w:rsidRPr="000B61E5" w:rsidRDefault="00546D05" w:rsidP="00141D6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0B61E5">
        <w:rPr>
          <w:rFonts w:ascii="Times New Roman" w:hAnsi="Times New Roman" w:cs="Times New Roman"/>
          <w:bCs/>
          <w:sz w:val="28"/>
          <w:szCs w:val="28"/>
        </w:rPr>
        <w:t>езависимость происхождения» - в уставном капитале юридических лиц доля участия Российской Федерации, субъектов Российской Федерации, благотворительных и иных фондов не превышает 25%, доля, принадлежащая одному или нескольким юридическим лицам, не являющимся субъектами малого предпринимательства, не превышает 25%;</w:t>
      </w:r>
    </w:p>
    <w:p w:rsidR="00546D05" w:rsidRPr="000B61E5" w:rsidRDefault="00546D05" w:rsidP="00F653E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</w:t>
      </w:r>
      <w:r w:rsidRPr="000B61E5">
        <w:rPr>
          <w:rFonts w:ascii="Times New Roman" w:hAnsi="Times New Roman" w:cs="Times New Roman"/>
          <w:bCs/>
          <w:sz w:val="28"/>
          <w:szCs w:val="28"/>
        </w:rPr>
        <w:t>редняя численность работников за отчетный период не превышает:</w:t>
      </w:r>
    </w:p>
    <w:p w:rsidR="00546D05" w:rsidRPr="000B61E5" w:rsidRDefault="00546D05" w:rsidP="00F653E7">
      <w:pPr>
        <w:pStyle w:val="a3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 xml:space="preserve">15 человек для </w:t>
      </w:r>
      <w:proofErr w:type="spellStart"/>
      <w:r w:rsidRPr="000B61E5">
        <w:rPr>
          <w:rFonts w:ascii="Times New Roman" w:hAnsi="Times New Roman" w:cs="Times New Roman"/>
          <w:bCs/>
          <w:sz w:val="28"/>
          <w:szCs w:val="28"/>
        </w:rPr>
        <w:t>микропредприятий</w:t>
      </w:r>
      <w:proofErr w:type="spellEnd"/>
      <w:r w:rsidRPr="000B61E5">
        <w:rPr>
          <w:rFonts w:ascii="Times New Roman" w:hAnsi="Times New Roman" w:cs="Times New Roman"/>
          <w:bCs/>
          <w:sz w:val="28"/>
          <w:szCs w:val="28"/>
        </w:rPr>
        <w:t>;</w:t>
      </w:r>
    </w:p>
    <w:p w:rsidR="00546D05" w:rsidRPr="000B61E5" w:rsidRDefault="002F767F" w:rsidP="00F653E7">
      <w:pPr>
        <w:pStyle w:val="a3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16 и до </w:t>
      </w:r>
      <w:r w:rsidR="00546D05" w:rsidRPr="000B61E5">
        <w:rPr>
          <w:rFonts w:ascii="Times New Roman" w:hAnsi="Times New Roman" w:cs="Times New Roman"/>
          <w:bCs/>
          <w:sz w:val="28"/>
          <w:szCs w:val="28"/>
        </w:rPr>
        <w:t>100 человек для малых предприятий;</w:t>
      </w:r>
    </w:p>
    <w:p w:rsidR="00546D05" w:rsidRPr="000B61E5" w:rsidRDefault="002F767F" w:rsidP="00F653E7">
      <w:pPr>
        <w:pStyle w:val="a3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101 и до </w:t>
      </w:r>
      <w:r w:rsidR="00546D05" w:rsidRPr="000B61E5">
        <w:rPr>
          <w:rFonts w:ascii="Times New Roman" w:hAnsi="Times New Roman" w:cs="Times New Roman"/>
          <w:bCs/>
          <w:sz w:val="28"/>
          <w:szCs w:val="28"/>
        </w:rPr>
        <w:t>250 человек для средних предприятий.</w:t>
      </w:r>
    </w:p>
    <w:p w:rsidR="00546D05" w:rsidRPr="000B61E5" w:rsidRDefault="00546D05" w:rsidP="00F653E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0B61E5">
        <w:rPr>
          <w:rFonts w:ascii="Times New Roman" w:hAnsi="Times New Roman" w:cs="Times New Roman"/>
          <w:bCs/>
          <w:sz w:val="28"/>
          <w:szCs w:val="28"/>
        </w:rPr>
        <w:t>ыручка от реализации товаров (работ, услуг) без учета налога на добавленную стоимость или балансовая стоимость активов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B61E5">
        <w:rPr>
          <w:rFonts w:ascii="Times New Roman" w:hAnsi="Times New Roman" w:cs="Times New Roman"/>
          <w:bCs/>
          <w:sz w:val="28"/>
          <w:szCs w:val="28"/>
        </w:rPr>
        <w:t xml:space="preserve"> за календарный год 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должна</w:t>
      </w:r>
      <w:r w:rsidRPr="000B61E5">
        <w:rPr>
          <w:rFonts w:ascii="Times New Roman" w:hAnsi="Times New Roman" w:cs="Times New Roman"/>
          <w:bCs/>
          <w:sz w:val="28"/>
          <w:szCs w:val="28"/>
        </w:rPr>
        <w:t xml:space="preserve"> превышает предельных значений, устанавливаемых Прав</w:t>
      </w:r>
      <w:r>
        <w:rPr>
          <w:rFonts w:ascii="Times New Roman" w:hAnsi="Times New Roman" w:cs="Times New Roman"/>
          <w:bCs/>
          <w:sz w:val="28"/>
          <w:szCs w:val="28"/>
        </w:rPr>
        <w:t>ительством Российской Федерации</w:t>
      </w:r>
      <w:r>
        <w:rPr>
          <w:rStyle w:val="a6"/>
          <w:rFonts w:ascii="Times New Roman" w:hAnsi="Times New Roman" w:cs="Times New Roman"/>
          <w:bCs/>
          <w:sz w:val="28"/>
          <w:szCs w:val="28"/>
        </w:rPr>
        <w:footnoteReference w:id="2"/>
      </w:r>
      <w:r>
        <w:rPr>
          <w:rFonts w:ascii="Times New Roman" w:hAnsi="Times New Roman" w:cs="Times New Roman"/>
          <w:bCs/>
          <w:sz w:val="28"/>
          <w:szCs w:val="28"/>
        </w:rPr>
        <w:t xml:space="preserve">, которые для каждой категории субъекта малого предпринимательства свои, а именно: </w:t>
      </w:r>
      <w:proofErr w:type="spellStart"/>
      <w:r w:rsidRPr="00941215">
        <w:rPr>
          <w:rFonts w:ascii="Times New Roman" w:hAnsi="Times New Roman" w:cs="Times New Roman"/>
          <w:bCs/>
          <w:sz w:val="28"/>
          <w:szCs w:val="28"/>
        </w:rPr>
        <w:t>микропредприятия</w:t>
      </w:r>
      <w:proofErr w:type="spellEnd"/>
      <w:r w:rsidRPr="00941215">
        <w:rPr>
          <w:rFonts w:ascii="Times New Roman" w:hAnsi="Times New Roman" w:cs="Times New Roman"/>
          <w:bCs/>
          <w:sz w:val="28"/>
          <w:szCs w:val="28"/>
        </w:rPr>
        <w:t xml:space="preserve"> – 120млн. руб.; малые предприяти</w:t>
      </w:r>
      <w:r>
        <w:rPr>
          <w:rFonts w:ascii="Times New Roman" w:hAnsi="Times New Roman" w:cs="Times New Roman"/>
          <w:bCs/>
          <w:sz w:val="28"/>
          <w:szCs w:val="28"/>
        </w:rPr>
        <w:t>я – 800млн. руб.; средние пред</w:t>
      </w:r>
      <w:r w:rsidRPr="00941215">
        <w:rPr>
          <w:rFonts w:ascii="Times New Roman" w:hAnsi="Times New Roman" w:cs="Times New Roman"/>
          <w:bCs/>
          <w:sz w:val="28"/>
          <w:szCs w:val="28"/>
        </w:rPr>
        <w:t>приятия – 2млрд. руб.</w:t>
      </w:r>
    </w:p>
    <w:p w:rsidR="00546D05" w:rsidRDefault="00546D05" w:rsidP="004041B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280">
        <w:rPr>
          <w:rFonts w:ascii="Times New Roman" w:hAnsi="Times New Roman" w:cs="Times New Roman"/>
          <w:bCs/>
          <w:sz w:val="28"/>
          <w:szCs w:val="28"/>
        </w:rPr>
        <w:t xml:space="preserve">Ограничения по доле участия не распространяется на организации: </w:t>
      </w:r>
    </w:p>
    <w:p w:rsidR="00546D05" w:rsidRPr="00944280" w:rsidRDefault="00546D05" w:rsidP="002A1FC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44280">
        <w:rPr>
          <w:rFonts w:ascii="Times New Roman" w:hAnsi="Times New Roman" w:cs="Times New Roman"/>
          <w:bCs/>
          <w:sz w:val="28"/>
          <w:szCs w:val="28"/>
        </w:rPr>
        <w:t>акции</w:t>
      </w:r>
      <w:proofErr w:type="gramEnd"/>
      <w:r w:rsidRPr="00944280">
        <w:rPr>
          <w:rFonts w:ascii="Times New Roman" w:hAnsi="Times New Roman" w:cs="Times New Roman"/>
          <w:bCs/>
          <w:sz w:val="28"/>
          <w:szCs w:val="28"/>
        </w:rPr>
        <w:t xml:space="preserve"> которых отнесены к акциям высокотехнологичного или инновационного сектора экономики; </w:t>
      </w:r>
    </w:p>
    <w:p w:rsidR="00546D05" w:rsidRPr="00944280" w:rsidRDefault="00546D05" w:rsidP="002A1FC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44280">
        <w:rPr>
          <w:rFonts w:ascii="Times New Roman" w:hAnsi="Times New Roman" w:cs="Times New Roman"/>
          <w:bCs/>
          <w:sz w:val="28"/>
          <w:szCs w:val="28"/>
        </w:rPr>
        <w:t xml:space="preserve">которые внедряют (применяют на практике) результаты интеллектуальной деятельности (программы для ЭВМ, базы данных, изобретения, полезные модели, промышленные образцы, селекционные достижения, топологии интегральных микросхем, секреты производства (ноу-хау)), исключительные права на которые принадлежат учредителям (участникам) этих организаций: бюджетным или автономным научным учреждениям; образовательным организациям высшего образования, которые являются бюджетными или автономными учреждениями; </w:t>
      </w:r>
      <w:proofErr w:type="gramEnd"/>
    </w:p>
    <w:p w:rsidR="00546D05" w:rsidRPr="00944280" w:rsidRDefault="00546D05" w:rsidP="002A1FC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280">
        <w:rPr>
          <w:rFonts w:ascii="Times New Roman" w:hAnsi="Times New Roman" w:cs="Times New Roman"/>
          <w:bCs/>
          <w:sz w:val="28"/>
          <w:szCs w:val="28"/>
        </w:rPr>
        <w:t>со статусом участника проекта «</w:t>
      </w:r>
      <w:proofErr w:type="spellStart"/>
      <w:r w:rsidRPr="00944280">
        <w:rPr>
          <w:rFonts w:ascii="Times New Roman" w:hAnsi="Times New Roman" w:cs="Times New Roman"/>
          <w:bCs/>
          <w:sz w:val="28"/>
          <w:szCs w:val="28"/>
        </w:rPr>
        <w:t>Сколково</w:t>
      </w:r>
      <w:proofErr w:type="spellEnd"/>
      <w:r w:rsidRPr="00944280">
        <w:rPr>
          <w:rFonts w:ascii="Times New Roman" w:hAnsi="Times New Roman" w:cs="Times New Roman"/>
          <w:bCs/>
          <w:sz w:val="28"/>
          <w:szCs w:val="28"/>
        </w:rPr>
        <w:t xml:space="preserve">»; </w:t>
      </w:r>
    </w:p>
    <w:p w:rsidR="00546D05" w:rsidRPr="00944280" w:rsidRDefault="00546D05" w:rsidP="002A1FC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280">
        <w:rPr>
          <w:rFonts w:ascii="Times New Roman" w:hAnsi="Times New Roman" w:cs="Times New Roman"/>
          <w:bCs/>
          <w:sz w:val="28"/>
          <w:szCs w:val="28"/>
        </w:rPr>
        <w:t xml:space="preserve">учредители (участники) которых включены в утвержденный Правительством РФ перечень компаний, предоставляющих государственную </w:t>
      </w:r>
      <w:r w:rsidRPr="00944280">
        <w:rPr>
          <w:rFonts w:ascii="Times New Roman" w:hAnsi="Times New Roman" w:cs="Times New Roman"/>
          <w:bCs/>
          <w:sz w:val="28"/>
          <w:szCs w:val="28"/>
        </w:rPr>
        <w:lastRenderedPageBreak/>
        <w:t>поддержку инновационной деятельности в формах, установленных Законом от 23 августа 1996 № 127-ФЗ</w:t>
      </w:r>
      <w:r>
        <w:rPr>
          <w:rStyle w:val="a6"/>
          <w:rFonts w:ascii="Times New Roman" w:hAnsi="Times New Roman" w:cs="Times New Roman"/>
          <w:bCs/>
          <w:sz w:val="28"/>
          <w:szCs w:val="28"/>
        </w:rPr>
        <w:footnoteReference w:id="3"/>
      </w:r>
      <w:r w:rsidRPr="00944280">
        <w:rPr>
          <w:rFonts w:ascii="Times New Roman" w:hAnsi="Times New Roman" w:cs="Times New Roman"/>
          <w:bCs/>
          <w:sz w:val="28"/>
          <w:szCs w:val="28"/>
        </w:rPr>
        <w:t>.</w:t>
      </w:r>
    </w:p>
    <w:p w:rsidR="00546D05" w:rsidRDefault="00546D05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9B9">
        <w:rPr>
          <w:rFonts w:ascii="Times New Roman" w:hAnsi="Times New Roman" w:cs="Times New Roman"/>
          <w:bCs/>
          <w:sz w:val="28"/>
          <w:szCs w:val="28"/>
        </w:rPr>
        <w:t xml:space="preserve">В отношении индивидуальных предпринимателей действуют критерии разделения на категории бизнеса: по годовой выручке и численности работников. Если у ИП нет работников, то его категория </w:t>
      </w:r>
      <w:r>
        <w:rPr>
          <w:rFonts w:ascii="Times New Roman" w:hAnsi="Times New Roman" w:cs="Times New Roman"/>
          <w:bCs/>
          <w:sz w:val="28"/>
          <w:szCs w:val="28"/>
        </w:rPr>
        <w:t>малого предпринимателя</w:t>
      </w:r>
      <w:r w:rsidRPr="008219B9">
        <w:rPr>
          <w:rFonts w:ascii="Times New Roman" w:hAnsi="Times New Roman" w:cs="Times New Roman"/>
          <w:bCs/>
          <w:sz w:val="28"/>
          <w:szCs w:val="28"/>
        </w:rPr>
        <w:t xml:space="preserve"> определяется только по размеру выручки. А всех предпринимателей, работающих только на патентной системе налогообложения, относят к </w:t>
      </w:r>
      <w:proofErr w:type="spellStart"/>
      <w:r w:rsidRPr="008219B9">
        <w:rPr>
          <w:rFonts w:ascii="Times New Roman" w:hAnsi="Times New Roman" w:cs="Times New Roman"/>
          <w:bCs/>
          <w:sz w:val="28"/>
          <w:szCs w:val="28"/>
        </w:rPr>
        <w:t>микропредприятиям</w:t>
      </w:r>
      <w:proofErr w:type="spellEnd"/>
      <w:r w:rsidRPr="008219B9">
        <w:rPr>
          <w:rFonts w:ascii="Times New Roman" w:hAnsi="Times New Roman" w:cs="Times New Roman"/>
          <w:bCs/>
          <w:sz w:val="28"/>
          <w:szCs w:val="28"/>
        </w:rPr>
        <w:t>.</w:t>
      </w:r>
    </w:p>
    <w:p w:rsidR="00546D05" w:rsidRPr="000B61E5" w:rsidRDefault="00546D05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 xml:space="preserve">Совокупность различных характеристик из предусмотренных Законодательством критериев применительно к хозяйствующему субъекту, позволяет отнести его к одной из категорий субъектов либо </w:t>
      </w:r>
      <w:proofErr w:type="spellStart"/>
      <w:r w:rsidRPr="000B61E5">
        <w:rPr>
          <w:rFonts w:ascii="Times New Roman" w:hAnsi="Times New Roman" w:cs="Times New Roman"/>
          <w:bCs/>
          <w:sz w:val="28"/>
          <w:szCs w:val="28"/>
        </w:rPr>
        <w:t>микропредприятию</w:t>
      </w:r>
      <w:proofErr w:type="spellEnd"/>
      <w:r w:rsidRPr="000B61E5">
        <w:rPr>
          <w:rFonts w:ascii="Times New Roman" w:hAnsi="Times New Roman" w:cs="Times New Roman"/>
          <w:bCs/>
          <w:sz w:val="28"/>
          <w:szCs w:val="28"/>
        </w:rPr>
        <w:t>, либо малому, либо среднему предпри</w:t>
      </w:r>
      <w:r>
        <w:rPr>
          <w:rFonts w:ascii="Times New Roman" w:hAnsi="Times New Roman" w:cs="Times New Roman"/>
          <w:bCs/>
          <w:sz w:val="28"/>
          <w:szCs w:val="28"/>
        </w:rPr>
        <w:t>нимательству</w:t>
      </w:r>
      <w:r w:rsidRPr="000B61E5">
        <w:rPr>
          <w:rFonts w:ascii="Times New Roman" w:hAnsi="Times New Roman" w:cs="Times New Roman"/>
          <w:bCs/>
          <w:sz w:val="28"/>
          <w:szCs w:val="28"/>
        </w:rPr>
        <w:t>. При этом данная категория определяется в соответствии с наибольшим по значению условием, установленным вторым и третьим критериями. Категория субъекта малого или среднего предпринимательства изменяется только лишь в случае, если предельные значения выше или ниже предельных значений, установленных для соответствующих категорий, в течение двух календарных лет, следующих один за другим.</w:t>
      </w:r>
    </w:p>
    <w:p w:rsidR="00546D05" w:rsidRPr="000B61E5" w:rsidRDefault="00546D05" w:rsidP="004041B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 xml:space="preserve">Законодательство не предусматривает особой процедуры регистрации хозяйствующих субъектов в качестве субъектов малого предпринимательства. В то же время органы исполнительной власти и местного самоуправления, оказывающие поддержку субъектам, обязаны вести специальные реестры субъектов малого предпринимательства - получателей такой поддержки. В статье 8 Федерального закона «О развитии малого и среднего предпринимательства» имеется подробный перечень сведений, которые должны отражаться в указанных реестрах. Информация, содержащаяся в реестрах, является открытой для ознакомления с ней любых лиц. Включение юридического лица или индивидуального предпринимателя в реестр не </w:t>
      </w:r>
      <w:r w:rsidRPr="000B61E5">
        <w:rPr>
          <w:rFonts w:ascii="Times New Roman" w:hAnsi="Times New Roman" w:cs="Times New Roman"/>
          <w:bCs/>
          <w:sz w:val="28"/>
          <w:szCs w:val="28"/>
        </w:rPr>
        <w:lastRenderedPageBreak/>
        <w:t>означает его государственной регистрации в качестве субъекта малого предпринимательства, а лишь подтверждает юридический факт предоставления государственной или муниципальной поддержки субъекту (вид, форму, размер и срок предоставленной поддержки). Сведения должны исключаться из реестров по истечении трех лет с окончани</w:t>
      </w:r>
      <w:r w:rsidR="00C334F9">
        <w:rPr>
          <w:rFonts w:ascii="Times New Roman" w:hAnsi="Times New Roman" w:cs="Times New Roman"/>
          <w:bCs/>
          <w:sz w:val="28"/>
          <w:szCs w:val="28"/>
        </w:rPr>
        <w:t>ем</w:t>
      </w:r>
      <w:r w:rsidRPr="000B61E5">
        <w:rPr>
          <w:rFonts w:ascii="Times New Roman" w:hAnsi="Times New Roman" w:cs="Times New Roman"/>
          <w:bCs/>
          <w:sz w:val="28"/>
          <w:szCs w:val="28"/>
        </w:rPr>
        <w:t xml:space="preserve"> срока оказания такой поддержки.</w:t>
      </w:r>
      <w:r w:rsidR="00C334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61E5">
        <w:rPr>
          <w:rFonts w:ascii="Times New Roman" w:hAnsi="Times New Roman" w:cs="Times New Roman"/>
          <w:bCs/>
          <w:sz w:val="28"/>
          <w:szCs w:val="28"/>
        </w:rPr>
        <w:t>Субъекты малого предпринимательства, как говорилось ранее, подлежат регистрации и занесению в соответствующие реестры. Приобретение статуса субъекта малого предпринимательства дает право на получение государственной поддержки</w:t>
      </w:r>
      <w:r w:rsidR="00C334F9">
        <w:rPr>
          <w:rFonts w:ascii="Times New Roman" w:hAnsi="Times New Roman" w:cs="Times New Roman"/>
          <w:bCs/>
          <w:sz w:val="28"/>
          <w:szCs w:val="28"/>
        </w:rPr>
        <w:t>, поэтому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целях развития малого предпринимательства, создана ст.7 ФЗ №209, которая предусматривает меры поддержки такие, как</w:t>
      </w:r>
      <w:r w:rsidRPr="000B61E5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546D05" w:rsidRPr="000B61E5" w:rsidRDefault="00546D05" w:rsidP="00F37E8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 xml:space="preserve">создание льготных условий использования государственных финансовых, материально-технических, информационных ресурсов; </w:t>
      </w:r>
    </w:p>
    <w:p w:rsidR="00546D05" w:rsidRPr="000B61E5" w:rsidRDefault="00546D05" w:rsidP="00F37E8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 xml:space="preserve">установление упрощенного порядка регистрации, лицензирования, сертификации, представления государственной статистической и бухгалтерской отчетности; </w:t>
      </w:r>
    </w:p>
    <w:p w:rsidR="00546D05" w:rsidRPr="000B61E5" w:rsidRDefault="00546D05" w:rsidP="00F37E8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 xml:space="preserve">установление налоговых льгот; </w:t>
      </w:r>
    </w:p>
    <w:p w:rsidR="00546D05" w:rsidRPr="000B61E5" w:rsidRDefault="00546D05" w:rsidP="00F37E8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 xml:space="preserve">поддержка внешнеэкономической деятельности; </w:t>
      </w:r>
    </w:p>
    <w:p w:rsidR="00D53688" w:rsidRPr="004041B3" w:rsidRDefault="00546D05" w:rsidP="00F37E8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 xml:space="preserve">право применения ускоренной амортизации основных производственных фондов, упрощенной системы налогообложения, учета и отчетности и др. </w:t>
      </w:r>
    </w:p>
    <w:p w:rsidR="00A051C3" w:rsidRPr="00D53688" w:rsidRDefault="00546D05" w:rsidP="00D5368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1E5">
        <w:rPr>
          <w:rFonts w:ascii="Times New Roman" w:hAnsi="Times New Roman" w:cs="Times New Roman"/>
          <w:bCs/>
          <w:sz w:val="28"/>
          <w:szCs w:val="28"/>
        </w:rPr>
        <w:t>Развитие малого бизнеса опирается на соответствующую нормативно-правовую базу и законодательные документы. В них определяются особенности деятельности субъектов малого предпринимательства, меры государственной поддержки его развития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</w:t>
      </w:r>
      <w:r w:rsidRPr="000B61E5">
        <w:rPr>
          <w:rFonts w:ascii="Times New Roman" w:hAnsi="Times New Roman" w:cs="Times New Roman"/>
          <w:bCs/>
          <w:sz w:val="28"/>
          <w:szCs w:val="28"/>
        </w:rPr>
        <w:t xml:space="preserve">. Деятельность малого </w:t>
      </w:r>
      <w:r>
        <w:rPr>
          <w:rFonts w:ascii="Times New Roman" w:hAnsi="Times New Roman" w:cs="Times New Roman"/>
          <w:bCs/>
          <w:sz w:val="28"/>
          <w:szCs w:val="28"/>
        </w:rPr>
        <w:t>предпринимательства</w:t>
      </w:r>
      <w:r w:rsidRPr="000B61E5">
        <w:rPr>
          <w:rFonts w:ascii="Times New Roman" w:hAnsi="Times New Roman" w:cs="Times New Roman"/>
          <w:bCs/>
          <w:sz w:val="28"/>
          <w:szCs w:val="28"/>
        </w:rPr>
        <w:t xml:space="preserve"> во многом зависит от государственной политики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B61E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B61E5">
        <w:rPr>
          <w:rFonts w:ascii="Times New Roman" w:hAnsi="Times New Roman" w:cs="Times New Roman"/>
          <w:bCs/>
          <w:sz w:val="28"/>
          <w:szCs w:val="28"/>
        </w:rPr>
        <w:t xml:space="preserve">оэтому в следующей главе будут рассмотрены нормативно-правовые акты, которые регулируют деятельность малого предпринимательства. </w:t>
      </w:r>
    </w:p>
    <w:p w:rsidR="00546D05" w:rsidRPr="00C0036A" w:rsidRDefault="00546D05" w:rsidP="00C0036A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bookmarkStart w:id="11" w:name="_Toc512357082"/>
      <w:r w:rsidRPr="00C0036A">
        <w:rPr>
          <w:rFonts w:ascii="Times New Roman" w:hAnsi="Times New Roman" w:cs="Times New Roman"/>
          <w:color w:val="auto"/>
        </w:rPr>
        <w:lastRenderedPageBreak/>
        <w:t>Глава 2. Нормативно-правовое регулирование деятельности малого предпринимательства</w:t>
      </w:r>
      <w:bookmarkEnd w:id="11"/>
    </w:p>
    <w:p w:rsidR="00546D05" w:rsidRPr="00CF629C" w:rsidRDefault="00546D05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 xml:space="preserve">Данная глава посвящена нормативно-правовому регулированию деятельности субъектов малого предпринимательства. И Согласно ст. 2 ФЗ "О развитии малого и среднего предпринимательства в Российской Федерации": </w:t>
      </w:r>
      <w:proofErr w:type="gramStart"/>
      <w:r w:rsidRPr="00CF629C">
        <w:rPr>
          <w:rFonts w:ascii="Times New Roman" w:hAnsi="Times New Roman" w:cs="Times New Roman"/>
          <w:bCs/>
          <w:sz w:val="28"/>
          <w:szCs w:val="28"/>
        </w:rPr>
        <w:t>«Нормативное правовое регулирование развития малого и среднего предпринимательства в Российской Федерации основывается на Конституции Российской Федерации и осуществляется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самоуправления»</w:t>
      </w:r>
      <w:r>
        <w:rPr>
          <w:rStyle w:val="a6"/>
          <w:rFonts w:ascii="Times New Roman" w:hAnsi="Times New Roman" w:cs="Times New Roman"/>
          <w:bCs/>
          <w:sz w:val="28"/>
          <w:szCs w:val="28"/>
        </w:rPr>
        <w:footnoteReference w:id="4"/>
      </w:r>
      <w:r w:rsidRPr="00CF629C">
        <w:rPr>
          <w:rFonts w:ascii="Times New Roman" w:hAnsi="Times New Roman" w:cs="Times New Roman"/>
          <w:bCs/>
          <w:sz w:val="28"/>
          <w:szCs w:val="28"/>
        </w:rPr>
        <w:t>. Вследствие чего, данная статья нам говорит о том, что кроме</w:t>
      </w:r>
      <w:proofErr w:type="gramEnd"/>
      <w:r w:rsidRPr="00CF629C">
        <w:rPr>
          <w:rFonts w:ascii="Times New Roman" w:hAnsi="Times New Roman" w:cs="Times New Roman"/>
          <w:bCs/>
          <w:sz w:val="28"/>
          <w:szCs w:val="28"/>
        </w:rPr>
        <w:t xml:space="preserve"> 209-ФЗ, существуют федеральные, региональные и местные программы поддержки и разви</w:t>
      </w:r>
      <w:r w:rsidR="00C334F9">
        <w:rPr>
          <w:rFonts w:ascii="Times New Roman" w:hAnsi="Times New Roman" w:cs="Times New Roman"/>
          <w:bCs/>
          <w:sz w:val="28"/>
          <w:szCs w:val="28"/>
        </w:rPr>
        <w:t xml:space="preserve">тия малого предпринимательства. </w:t>
      </w:r>
      <w:proofErr w:type="gramStart"/>
      <w:r w:rsidR="00C334F9" w:rsidRPr="000B61E5">
        <w:rPr>
          <w:rFonts w:ascii="Times New Roman" w:hAnsi="Times New Roman" w:cs="Times New Roman"/>
          <w:bCs/>
          <w:sz w:val="28"/>
          <w:szCs w:val="28"/>
        </w:rPr>
        <w:t>Ф</w:t>
      </w:r>
      <w:r w:rsidR="00C334F9">
        <w:rPr>
          <w:rFonts w:ascii="Times New Roman" w:hAnsi="Times New Roman" w:cs="Times New Roman"/>
          <w:bCs/>
          <w:sz w:val="28"/>
          <w:szCs w:val="28"/>
        </w:rPr>
        <w:t>онды поддержки с</w:t>
      </w:r>
      <w:r w:rsidR="00C334F9" w:rsidRPr="000B61E5">
        <w:rPr>
          <w:rFonts w:ascii="Times New Roman" w:hAnsi="Times New Roman" w:cs="Times New Roman"/>
          <w:bCs/>
          <w:sz w:val="28"/>
          <w:szCs w:val="28"/>
        </w:rPr>
        <w:t>озданы посредством</w:t>
      </w:r>
      <w:r w:rsidR="00C334F9">
        <w:rPr>
          <w:rFonts w:ascii="Times New Roman" w:hAnsi="Times New Roman" w:cs="Times New Roman"/>
          <w:bCs/>
          <w:sz w:val="28"/>
          <w:szCs w:val="28"/>
        </w:rPr>
        <w:t xml:space="preserve">: накопления </w:t>
      </w:r>
      <w:r w:rsidR="00C334F9" w:rsidRPr="000B61E5">
        <w:rPr>
          <w:rFonts w:ascii="Times New Roman" w:hAnsi="Times New Roman" w:cs="Times New Roman"/>
          <w:bCs/>
          <w:sz w:val="28"/>
          <w:szCs w:val="28"/>
        </w:rPr>
        <w:t>бюджетных средств</w:t>
      </w:r>
      <w:r w:rsidR="00C334F9">
        <w:rPr>
          <w:rFonts w:ascii="Times New Roman" w:hAnsi="Times New Roman" w:cs="Times New Roman"/>
          <w:bCs/>
          <w:sz w:val="28"/>
          <w:szCs w:val="28"/>
        </w:rPr>
        <w:t>;</w:t>
      </w:r>
      <w:r w:rsidR="00C334F9" w:rsidRPr="000B61E5">
        <w:rPr>
          <w:rFonts w:ascii="Times New Roman" w:hAnsi="Times New Roman" w:cs="Times New Roman"/>
          <w:bCs/>
          <w:sz w:val="28"/>
          <w:szCs w:val="28"/>
        </w:rPr>
        <w:t xml:space="preserve"> средств, поступающих от приватизации государственного и муниципального имущества</w:t>
      </w:r>
      <w:r w:rsidR="00C334F9">
        <w:rPr>
          <w:rFonts w:ascii="Times New Roman" w:hAnsi="Times New Roman" w:cs="Times New Roman"/>
          <w:bCs/>
          <w:sz w:val="28"/>
          <w:szCs w:val="28"/>
        </w:rPr>
        <w:t>;</w:t>
      </w:r>
      <w:r w:rsidR="00C334F9" w:rsidRPr="000B61E5">
        <w:rPr>
          <w:rFonts w:ascii="Times New Roman" w:hAnsi="Times New Roman" w:cs="Times New Roman"/>
          <w:bCs/>
          <w:sz w:val="28"/>
          <w:szCs w:val="28"/>
        </w:rPr>
        <w:t xml:space="preserve"> доходов от собственной деятельности</w:t>
      </w:r>
      <w:r w:rsidR="00C334F9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C334F9" w:rsidRPr="000B61E5">
        <w:rPr>
          <w:rFonts w:ascii="Times New Roman" w:hAnsi="Times New Roman" w:cs="Times New Roman"/>
          <w:bCs/>
          <w:sz w:val="28"/>
          <w:szCs w:val="28"/>
        </w:rPr>
        <w:t xml:space="preserve"> добровольных взносов физических и юридических лиц</w:t>
      </w:r>
      <w:r w:rsidR="00C334F9">
        <w:rPr>
          <w:rFonts w:ascii="Times New Roman" w:hAnsi="Times New Roman" w:cs="Times New Roman"/>
          <w:bCs/>
          <w:sz w:val="28"/>
          <w:szCs w:val="28"/>
        </w:rPr>
        <w:t>;</w:t>
      </w:r>
      <w:r w:rsidR="00C334F9" w:rsidRPr="000B61E5">
        <w:rPr>
          <w:rFonts w:ascii="Times New Roman" w:hAnsi="Times New Roman" w:cs="Times New Roman"/>
          <w:bCs/>
          <w:sz w:val="28"/>
          <w:szCs w:val="28"/>
        </w:rPr>
        <w:t xml:space="preserve"> в том числе иностранных, доходов от выпуска и размещения ценных бумаг, а также доходов, получаемых по процентам от льготных кредитов, выделенных на конкурсной основе субъектам малого предпринимательства.</w:t>
      </w:r>
      <w:proofErr w:type="gramEnd"/>
      <w:r w:rsidR="00C334F9" w:rsidRPr="000B61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629C">
        <w:rPr>
          <w:rFonts w:ascii="Times New Roman" w:hAnsi="Times New Roman" w:cs="Times New Roman"/>
          <w:bCs/>
          <w:sz w:val="28"/>
          <w:szCs w:val="28"/>
        </w:rPr>
        <w:t xml:space="preserve">И кроме всего этого, существуют другие «иные» отрасли права, которые регулируют деятельность малого предпринимательства, к их числу относится: </w:t>
      </w:r>
      <w:proofErr w:type="gramStart"/>
      <w:r w:rsidR="0022700C">
        <w:rPr>
          <w:rFonts w:ascii="Times New Roman" w:hAnsi="Times New Roman" w:cs="Times New Roman"/>
          <w:bCs/>
          <w:sz w:val="28"/>
          <w:szCs w:val="28"/>
        </w:rPr>
        <w:t xml:space="preserve">Конституция РФ, </w:t>
      </w:r>
      <w:r w:rsidR="00C334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629C">
        <w:rPr>
          <w:rFonts w:ascii="Times New Roman" w:hAnsi="Times New Roman" w:cs="Times New Roman"/>
          <w:bCs/>
          <w:sz w:val="28"/>
          <w:szCs w:val="28"/>
        </w:rPr>
        <w:t xml:space="preserve">Гражданский кодекс (Далее – ГК), Налоговый кодекс (Далее – НК), отрасль бухгалтерского права и другие. </w:t>
      </w:r>
      <w:proofErr w:type="gramEnd"/>
    </w:p>
    <w:p w:rsidR="00546D05" w:rsidRPr="00CF629C" w:rsidRDefault="0022700C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Соответственно, Конституция РФ закрепила такое право граждан, как </w:t>
      </w:r>
      <w:r w:rsidR="00546D05" w:rsidRPr="00CF629C">
        <w:rPr>
          <w:rFonts w:ascii="Times New Roman" w:hAnsi="Times New Roman" w:cs="Times New Roman"/>
          <w:bCs/>
          <w:sz w:val="28"/>
          <w:szCs w:val="28"/>
        </w:rPr>
        <w:t xml:space="preserve">использование своих способностей и имущества для осуществления </w:t>
      </w:r>
      <w:r w:rsidR="00546D05" w:rsidRPr="00CF629C">
        <w:rPr>
          <w:rFonts w:ascii="Times New Roman" w:hAnsi="Times New Roman" w:cs="Times New Roman"/>
          <w:bCs/>
          <w:sz w:val="28"/>
          <w:szCs w:val="28"/>
        </w:rPr>
        <w:lastRenderedPageBreak/>
        <w:t>предпринимательской и иной не запрещенной законом экономической деятельности.</w:t>
      </w:r>
    </w:p>
    <w:p w:rsidR="00546D05" w:rsidRPr="00CF629C" w:rsidRDefault="00546D05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 xml:space="preserve">Основным нормативным документом, регулирующий правовое обеспечение деятельности субъектов малого предпринимательства, является Федеральный закон от 24.07.2007 N 209-ФЗ (ред. от 27.11.2017) "О развитии малого и среднего предпринимательства в Российской Федерации". В законе определены понятия субъектов малого предпринимательства, определены основные принципы государственной политики содействия развитию предпринимательства, а именно формы и методы государственного стимулирования и регулирования деятельности малого предпринимательства,  разграничивает компетенцию органов исполнительной власти в данной сфере, приведены критерии отнесения юридических лиц к малым предпринимателям и т.д. </w:t>
      </w:r>
    </w:p>
    <w:p w:rsidR="00546D05" w:rsidRPr="00CF629C" w:rsidRDefault="00546D05" w:rsidP="004041B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>Кроме основного ФЗ, созданы и другие федеральные законы</w:t>
      </w:r>
      <w:r w:rsidRPr="00CF6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F629C">
        <w:rPr>
          <w:rFonts w:ascii="Times New Roman" w:hAnsi="Times New Roman" w:cs="Times New Roman"/>
          <w:bCs/>
          <w:sz w:val="28"/>
          <w:szCs w:val="28"/>
        </w:rPr>
        <w:t xml:space="preserve">регулирующие предпринимательскую деятельность. К ним относятся: </w:t>
      </w:r>
    </w:p>
    <w:p w:rsidR="00546D05" w:rsidRPr="00CF629C" w:rsidRDefault="00546D05" w:rsidP="000E075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>Федеральный закон от 26 июля 2006 г. N 135-ФЗ "О защите конкуренции". Закрепляет возможность государственных или муниципальных преференций в целях поддержки субъектов малого предпринимательства. Также он разбирает вопросы по поводу: защиты конкуренции, что является немало важным для предпринимательства; обеспечения единства экономического пространства;</w:t>
      </w:r>
      <w:r w:rsidRPr="00CF629C">
        <w:rPr>
          <w:rFonts w:ascii="Times New Roman" w:hAnsi="Times New Roman" w:cs="Times New Roman"/>
          <w:sz w:val="28"/>
          <w:szCs w:val="28"/>
        </w:rPr>
        <w:t xml:space="preserve"> </w:t>
      </w:r>
      <w:r w:rsidRPr="00CF629C">
        <w:rPr>
          <w:rFonts w:ascii="Times New Roman" w:hAnsi="Times New Roman" w:cs="Times New Roman"/>
          <w:bCs/>
          <w:sz w:val="28"/>
          <w:szCs w:val="28"/>
        </w:rPr>
        <w:t>обеспечение свободного перемещения товаров и т.д.</w:t>
      </w:r>
    </w:p>
    <w:p w:rsidR="00546D05" w:rsidRPr="00CF629C" w:rsidRDefault="00546D05" w:rsidP="000E075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"О контрактной системе в сфере закупок товаров, работ, услуг для обеспечения государственных и муниципальных нужд" от 05.04.2013 N 44-ФЗ. Закон устанавливает особенности преимущества для субъектов малого предпринимательства при осуществлении закупок. </w:t>
      </w:r>
    </w:p>
    <w:p w:rsidR="00546D05" w:rsidRPr="00CF629C" w:rsidRDefault="00546D05" w:rsidP="000E075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 от 26.12.2008 N 294-ФЗ. Закон </w:t>
      </w:r>
      <w:r w:rsidRPr="00CF629C">
        <w:rPr>
          <w:rFonts w:ascii="Times New Roman" w:hAnsi="Times New Roman" w:cs="Times New Roman"/>
          <w:bCs/>
          <w:sz w:val="28"/>
          <w:szCs w:val="28"/>
        </w:rPr>
        <w:lastRenderedPageBreak/>
        <w:t>определяет организацию и проведение проверок, которые направлены на субъекты малого предпринимательства.</w:t>
      </w:r>
    </w:p>
    <w:p w:rsidR="00546D05" w:rsidRPr="00CF629C" w:rsidRDefault="00546D05" w:rsidP="000E075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"О государственной регистрации юридических лиц и индивидуальных предпринимателей" от 08.08.2001 N 129-ФЗ. </w:t>
      </w:r>
    </w:p>
    <w:p w:rsidR="00546D05" w:rsidRPr="00CF629C" w:rsidRDefault="00546D05" w:rsidP="000E075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 xml:space="preserve">Существуют ФЗ, которые напрямую отнесены к субъектам малого предпринимательства. Это ФЗ, которые устанавливают правовое положение хозяйствующих субъектов: </w:t>
      </w:r>
    </w:p>
    <w:p w:rsidR="00546D05" w:rsidRPr="00CF629C" w:rsidRDefault="00546D05" w:rsidP="000E075B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>Федеральный закон "Об обществах с ограниченной ответственностью" от 08.02.1998 N 14-ФЗ;</w:t>
      </w:r>
    </w:p>
    <w:p w:rsidR="00546D05" w:rsidRPr="00CF629C" w:rsidRDefault="00546D05" w:rsidP="000E075B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>Федеральный закон №208-ФЗ от 26.12.1995 "Об акционерных обществах";</w:t>
      </w:r>
    </w:p>
    <w:p w:rsidR="00546D05" w:rsidRPr="00CF629C" w:rsidRDefault="00546D05" w:rsidP="000E075B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>ФЗ от 8 мая 1996 года N 41-ФЗ "О производственных кооперативах" и т.д.</w:t>
      </w:r>
    </w:p>
    <w:p w:rsidR="00546D05" w:rsidRPr="00CF629C" w:rsidRDefault="00546D05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>Перечисленный мною список не ограниченный, поэтому к списку можно отнести ещё один федеральный закон, и это Федеральный закон "О бухгалтерском учете" от 06.12.2011 N 402-ФЗ. Данный закон допускает упрощённые способы введения бухгалтерского учёта, так как малые предприятия обязаны вести бухгалтерский учёт. Индивидуальные предприниматели, в отличие от юридических лиц, вести бухгалтерский учет не обязаны, несмотря на это, они могут вести бухгалтерский учёт и по своему усмотрению, т.е. добровольно, для собственных целей.</w:t>
      </w:r>
    </w:p>
    <w:p w:rsidR="00546D05" w:rsidRPr="00CF629C" w:rsidRDefault="00546D05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>Рассмотрим теперь два кодекса, которые тоже имеют отношение к регулированию деятельности малого предпринимательства. Этими кодексами являются: ГК РФ</w:t>
      </w:r>
      <w:r w:rsidRPr="00CF629C">
        <w:rPr>
          <w:rFonts w:ascii="Times New Roman" w:hAnsi="Times New Roman" w:cs="Times New Roman"/>
          <w:bCs/>
          <w:sz w:val="28"/>
          <w:szCs w:val="28"/>
          <w:vertAlign w:val="superscript"/>
        </w:rPr>
        <w:footnoteReference w:id="5"/>
      </w:r>
      <w:r w:rsidRPr="00CF629C">
        <w:rPr>
          <w:rFonts w:ascii="Times New Roman" w:hAnsi="Times New Roman" w:cs="Times New Roman"/>
          <w:bCs/>
          <w:sz w:val="28"/>
          <w:szCs w:val="28"/>
        </w:rPr>
        <w:t xml:space="preserve"> и НК РФ</w:t>
      </w:r>
      <w:r>
        <w:rPr>
          <w:rStyle w:val="a6"/>
          <w:rFonts w:ascii="Times New Roman" w:hAnsi="Times New Roman" w:cs="Times New Roman"/>
          <w:bCs/>
          <w:sz w:val="28"/>
          <w:szCs w:val="28"/>
        </w:rPr>
        <w:footnoteReference w:id="6"/>
      </w:r>
      <w:r w:rsidRPr="00CF629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46D05" w:rsidRPr="00CF629C" w:rsidRDefault="00546D05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 xml:space="preserve">Гражданское законодательство закрепляет признаки предпринимательской деятельности, дает перечень организационно-правовых форм осуществления предпринимательской деятельности; регулирует правовое </w:t>
      </w:r>
      <w:r w:rsidRPr="00CF629C">
        <w:rPr>
          <w:rFonts w:ascii="Times New Roman" w:hAnsi="Times New Roman" w:cs="Times New Roman"/>
          <w:bCs/>
          <w:sz w:val="28"/>
          <w:szCs w:val="28"/>
        </w:rPr>
        <w:lastRenderedPageBreak/>
        <w:t>положение индивидуального предпринимателя и коммерческих и некоммерческих организаций; устанавливает общий порядок создания, реорганизации и ликвидации субъектов предпринимательства.</w:t>
      </w:r>
    </w:p>
    <w:p w:rsidR="00546D05" w:rsidRPr="00CF629C" w:rsidRDefault="00546D05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 xml:space="preserve">В Налоговом кодексе РФ не определён такой участник, как субъект малого предпринимательства. Малые предприятия участвуют в налоговых отношениях как организация, признаваемая налогоплательщиком или налоговым агентом. В Налоговом кодексе РФ не предусмотрены какие-либо специальные льготы или особенности исчисления и уплаты налогов и сборов для субъектов малого предпринимательства. В соответствии с этим, малые предприятия могут применять следующие специальные налоговые режимы: </w:t>
      </w:r>
    </w:p>
    <w:p w:rsidR="00546D05" w:rsidRPr="00CF629C" w:rsidRDefault="00546D05" w:rsidP="002B363F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>общий режим (систему) налогообложения, при котором уплачиваются в бюджет все установленные налоги;</w:t>
      </w:r>
    </w:p>
    <w:p w:rsidR="00546D05" w:rsidRPr="00CF629C" w:rsidRDefault="00546D05" w:rsidP="002B363F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>специальные налоговые режимы:</w:t>
      </w:r>
    </w:p>
    <w:p w:rsidR="00546D05" w:rsidRPr="00CF629C" w:rsidRDefault="00546D05" w:rsidP="002B363F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>упрощенную систему налогообложения;</w:t>
      </w:r>
    </w:p>
    <w:p w:rsidR="00546D05" w:rsidRPr="00CF629C" w:rsidRDefault="00546D05" w:rsidP="002B363F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>систему налогообложения в виде единого налога на вмененный доход для отдельных видов деятельности;</w:t>
      </w:r>
    </w:p>
    <w:p w:rsidR="00546D05" w:rsidRPr="00CF629C" w:rsidRDefault="00546D05" w:rsidP="002B363F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>иные специальные налоговые режимы.</w:t>
      </w:r>
    </w:p>
    <w:p w:rsidR="00546D05" w:rsidRPr="00CF629C" w:rsidRDefault="00546D05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 xml:space="preserve">Помимо ФЗ и Кодексов существуют Постановления Правительства РФ, т.е. Федеральные программы поддержки и развития малого предпринимательства, к ним относятся: </w:t>
      </w:r>
    </w:p>
    <w:p w:rsidR="00546D05" w:rsidRPr="00CF629C" w:rsidRDefault="00546D05" w:rsidP="006F7B4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РФ от 23.07.2012 N 762 "О Правительственной комиссии по вопросам конкуренции и развития малого и среднего предпринимательства";</w:t>
      </w:r>
    </w:p>
    <w:p w:rsidR="00546D05" w:rsidRPr="00CF629C" w:rsidRDefault="00546D05" w:rsidP="006F7B4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>Постановление от 17 марта 2008 г. N 178 "О правительственной комиссии по развитию малого и среднего предпринимательства";</w:t>
      </w:r>
    </w:p>
    <w:p w:rsidR="00546D05" w:rsidRPr="00CF629C" w:rsidRDefault="00546D05" w:rsidP="006F7B4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РФ от 29.12.2016 N 1538 «О внесении изменений в государственную программу Российской Федерации «Экономическое развитие и инновационная экономика». Государственной программой «Экономическое развитие и инновационная экономика», утвержденной постановлением Правительства от 15.04.2014 года № 316, </w:t>
      </w:r>
      <w:r w:rsidRPr="00CF629C">
        <w:rPr>
          <w:rFonts w:ascii="Times New Roman" w:hAnsi="Times New Roman" w:cs="Times New Roman"/>
          <w:bCs/>
          <w:sz w:val="28"/>
          <w:szCs w:val="28"/>
        </w:rPr>
        <w:lastRenderedPageBreak/>
        <w:t>установлены правила предоставления и распределения субсидий из федерального бюджета бюджетам субъектов Федерации на государственную поддержку малого и среднего предпринимательства.</w:t>
      </w:r>
    </w:p>
    <w:p w:rsidR="00546D05" w:rsidRPr="00CF629C" w:rsidRDefault="00546D05" w:rsidP="00546D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>Перечень видов Постановлений, также не является исчерпывающим.</w:t>
      </w:r>
    </w:p>
    <w:p w:rsidR="004041B3" w:rsidRDefault="00546D05" w:rsidP="00452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29C">
        <w:rPr>
          <w:rFonts w:ascii="Times New Roman" w:hAnsi="Times New Roman" w:cs="Times New Roman"/>
          <w:bCs/>
          <w:sz w:val="28"/>
          <w:szCs w:val="28"/>
        </w:rPr>
        <w:t xml:space="preserve">Нормативно правовая база, которая регулирует развитие малого предпринимательства в Российской Федерации, осуществляется также посредством </w:t>
      </w:r>
      <w:r w:rsidR="00B67F1F">
        <w:rPr>
          <w:rFonts w:ascii="Times New Roman" w:hAnsi="Times New Roman" w:cs="Times New Roman"/>
          <w:bCs/>
          <w:sz w:val="28"/>
          <w:szCs w:val="28"/>
        </w:rPr>
        <w:t>региональных и местных</w:t>
      </w:r>
      <w:r w:rsidRPr="00CF629C">
        <w:rPr>
          <w:rFonts w:ascii="Times New Roman" w:hAnsi="Times New Roman" w:cs="Times New Roman"/>
          <w:bCs/>
          <w:sz w:val="28"/>
          <w:szCs w:val="28"/>
        </w:rPr>
        <w:t xml:space="preserve"> программ поддержки и развития малого предпринимательства (нормативные </w:t>
      </w:r>
      <w:r w:rsidR="00B67F1F">
        <w:rPr>
          <w:rFonts w:ascii="Times New Roman" w:hAnsi="Times New Roman" w:cs="Times New Roman"/>
          <w:bCs/>
          <w:sz w:val="28"/>
          <w:szCs w:val="28"/>
        </w:rPr>
        <w:t>акты региональных органов исполнительной власти</w:t>
      </w:r>
      <w:r w:rsidR="00B67F1F" w:rsidRPr="00CF6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7F1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CF629C">
        <w:rPr>
          <w:rFonts w:ascii="Times New Roman" w:hAnsi="Times New Roman" w:cs="Times New Roman"/>
          <w:bCs/>
          <w:sz w:val="28"/>
          <w:szCs w:val="28"/>
        </w:rPr>
        <w:t xml:space="preserve">акты органов </w:t>
      </w:r>
      <w:r w:rsidR="00B67F1F">
        <w:rPr>
          <w:rFonts w:ascii="Times New Roman" w:hAnsi="Times New Roman" w:cs="Times New Roman"/>
          <w:bCs/>
          <w:sz w:val="28"/>
          <w:szCs w:val="28"/>
        </w:rPr>
        <w:t>местного самоуправления</w:t>
      </w:r>
      <w:r w:rsidRPr="00CF629C">
        <w:rPr>
          <w:rFonts w:ascii="Times New Roman" w:hAnsi="Times New Roman" w:cs="Times New Roman"/>
          <w:bCs/>
          <w:sz w:val="28"/>
          <w:szCs w:val="28"/>
        </w:rPr>
        <w:t xml:space="preserve">). Федеральный закон позволяет субъектам Российской Федерации разработать свои региональные </w:t>
      </w:r>
      <w:r w:rsidR="00B67F1F">
        <w:rPr>
          <w:rFonts w:ascii="Times New Roman" w:hAnsi="Times New Roman" w:cs="Times New Roman"/>
          <w:bCs/>
          <w:sz w:val="28"/>
          <w:szCs w:val="28"/>
        </w:rPr>
        <w:t xml:space="preserve"> и местные </w:t>
      </w:r>
      <w:r w:rsidRPr="00CF629C">
        <w:rPr>
          <w:rFonts w:ascii="Times New Roman" w:hAnsi="Times New Roman" w:cs="Times New Roman"/>
          <w:bCs/>
          <w:sz w:val="28"/>
          <w:szCs w:val="28"/>
        </w:rPr>
        <w:t>законы, комплексные программы развития и поддержки малого бизнеса, в рамках возможностей своих бюджетов оказывать поддержку малому и среднему бизнесу.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Поэтому н</w:t>
      </w:r>
      <w:r w:rsidRPr="00CF629C">
        <w:rPr>
          <w:rFonts w:ascii="Times New Roman" w:hAnsi="Times New Roman" w:cs="Times New Roman"/>
          <w:bCs/>
          <w:sz w:val="28"/>
          <w:szCs w:val="28"/>
        </w:rPr>
        <w:t xml:space="preserve">а примере </w:t>
      </w:r>
      <w:r w:rsidR="00B67F1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CF629C">
        <w:rPr>
          <w:rFonts w:ascii="Times New Roman" w:hAnsi="Times New Roman" w:cs="Times New Roman"/>
          <w:bCs/>
          <w:sz w:val="28"/>
          <w:szCs w:val="28"/>
        </w:rPr>
        <w:t xml:space="preserve">г. Твери рассмотрим одну из </w:t>
      </w:r>
      <w:r w:rsidR="00B67F1F">
        <w:rPr>
          <w:rFonts w:ascii="Times New Roman" w:hAnsi="Times New Roman" w:cs="Times New Roman"/>
          <w:bCs/>
          <w:sz w:val="28"/>
          <w:szCs w:val="28"/>
        </w:rPr>
        <w:t xml:space="preserve">местных </w:t>
      </w:r>
      <w:r w:rsidRPr="00CF629C">
        <w:rPr>
          <w:rFonts w:ascii="Times New Roman" w:hAnsi="Times New Roman" w:cs="Times New Roman"/>
          <w:bCs/>
          <w:sz w:val="28"/>
          <w:szCs w:val="28"/>
        </w:rPr>
        <w:t xml:space="preserve">программ, а именно: </w:t>
      </w:r>
      <w:r w:rsidRPr="00CF629C">
        <w:rPr>
          <w:rFonts w:ascii="Times New Roman" w:hAnsi="Times New Roman" w:cs="Times New Roman"/>
          <w:sz w:val="28"/>
          <w:szCs w:val="28"/>
        </w:rPr>
        <w:t xml:space="preserve">Муниципальную программу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629C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629C">
        <w:rPr>
          <w:rFonts w:ascii="Times New Roman" w:hAnsi="Times New Roman" w:cs="Times New Roman"/>
          <w:sz w:val="28"/>
          <w:szCs w:val="28"/>
        </w:rPr>
        <w:t xml:space="preserve"> на 2015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F629C">
        <w:rPr>
          <w:rFonts w:ascii="Times New Roman" w:hAnsi="Times New Roman" w:cs="Times New Roman"/>
          <w:sz w:val="28"/>
          <w:szCs w:val="28"/>
        </w:rPr>
        <w:t xml:space="preserve"> 2020 годы. Остановимся на данной программе, и проанализируем её поподробнее. Программа направлена на создание благоприятных условий, стимулирующих деятельность субъектов малого и среднего предпринимательства, и призвана обеспечить повышение роли субъектов малого и среднего предпринимательства в решении задач социально-экономического развития города Твери. </w:t>
      </w:r>
    </w:p>
    <w:p w:rsidR="00D16F70" w:rsidRPr="00983608" w:rsidRDefault="00D16F70" w:rsidP="009836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F70"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муниципальной программы: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6F70" w:rsidRPr="00D16F70" w:rsidTr="000D78DA">
        <w:tc>
          <w:tcPr>
            <w:tcW w:w="4785" w:type="dxa"/>
          </w:tcPr>
          <w:p w:rsidR="00D16F70" w:rsidRPr="00D16F70" w:rsidRDefault="00D16F70" w:rsidP="00D16F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F70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4786" w:type="dxa"/>
          </w:tcPr>
          <w:p w:rsidR="00D16F70" w:rsidRPr="00D16F70" w:rsidRDefault="00D16F70" w:rsidP="00D16F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F70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</w:tr>
      <w:tr w:rsidR="00D16F70" w:rsidRPr="00D16F70" w:rsidTr="000D78DA">
        <w:tc>
          <w:tcPr>
            <w:tcW w:w="4785" w:type="dxa"/>
          </w:tcPr>
          <w:p w:rsidR="00DF7110" w:rsidRPr="00D16F70" w:rsidRDefault="00D16F70" w:rsidP="004724FD">
            <w:pPr>
              <w:numPr>
                <w:ilvl w:val="0"/>
                <w:numId w:val="2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F70">
              <w:rPr>
                <w:rFonts w:ascii="Times New Roman" w:hAnsi="Times New Roman" w:cs="Times New Roman"/>
                <w:sz w:val="28"/>
                <w:szCs w:val="28"/>
              </w:rPr>
              <w:t>Увеличение числа субъектов малого и среднего предпринимательства в расчете на 10 тыс. человек населения</w:t>
            </w:r>
          </w:p>
        </w:tc>
        <w:tc>
          <w:tcPr>
            <w:tcW w:w="4786" w:type="dxa"/>
          </w:tcPr>
          <w:p w:rsidR="00D16F70" w:rsidRPr="00D16F70" w:rsidRDefault="00D16F70" w:rsidP="00D16F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F70" w:rsidRPr="00D16F70" w:rsidRDefault="004724FD" w:rsidP="004724F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16F70" w:rsidRPr="00D16F70">
              <w:rPr>
                <w:rFonts w:ascii="Times New Roman" w:hAnsi="Times New Roman" w:cs="Times New Roman"/>
                <w:sz w:val="28"/>
                <w:szCs w:val="28"/>
              </w:rPr>
              <w:t>На 4,7%</w:t>
            </w:r>
          </w:p>
        </w:tc>
      </w:tr>
      <w:tr w:rsidR="00D16F70" w:rsidRPr="00D16F70" w:rsidTr="000D78DA">
        <w:tc>
          <w:tcPr>
            <w:tcW w:w="4785" w:type="dxa"/>
          </w:tcPr>
          <w:p w:rsidR="00DF7110" w:rsidRPr="00D16F70" w:rsidRDefault="00D16F70" w:rsidP="004724FD">
            <w:pPr>
              <w:numPr>
                <w:ilvl w:val="0"/>
                <w:numId w:val="2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F70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среднесписочной численности </w:t>
            </w:r>
            <w:r w:rsidRPr="00D16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работников </w:t>
            </w:r>
            <w:r w:rsidR="00014C43">
              <w:rPr>
                <w:rFonts w:ascii="Times New Roman" w:hAnsi="Times New Roman" w:cs="Times New Roman"/>
                <w:sz w:val="28"/>
                <w:szCs w:val="28"/>
              </w:rPr>
              <w:t xml:space="preserve">малых и средних предприятий </w:t>
            </w:r>
            <w:r w:rsidRPr="00D16F70">
              <w:rPr>
                <w:rFonts w:ascii="Times New Roman" w:hAnsi="Times New Roman" w:cs="Times New Roman"/>
                <w:sz w:val="28"/>
                <w:szCs w:val="28"/>
              </w:rPr>
              <w:t>в среднесписочной численности работников  всех предприятий и организаций</w:t>
            </w:r>
          </w:p>
        </w:tc>
        <w:tc>
          <w:tcPr>
            <w:tcW w:w="4786" w:type="dxa"/>
          </w:tcPr>
          <w:p w:rsidR="00D16F70" w:rsidRPr="00D16F70" w:rsidRDefault="00D16F70" w:rsidP="00D16F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F70" w:rsidRPr="00D16F70" w:rsidRDefault="00D16F70" w:rsidP="00D16F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F70" w:rsidRPr="00D16F70" w:rsidRDefault="00D16F70" w:rsidP="00D16F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F70" w:rsidRPr="00D16F70" w:rsidRDefault="00D16F70" w:rsidP="00D16F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F70">
              <w:rPr>
                <w:rFonts w:ascii="Times New Roman" w:hAnsi="Times New Roman" w:cs="Times New Roman"/>
                <w:sz w:val="28"/>
                <w:szCs w:val="28"/>
              </w:rPr>
              <w:t>На 8,2 процентного пункта</w:t>
            </w:r>
          </w:p>
        </w:tc>
      </w:tr>
      <w:tr w:rsidR="00D16F70" w:rsidRPr="00D16F70" w:rsidTr="000D78DA">
        <w:tc>
          <w:tcPr>
            <w:tcW w:w="4785" w:type="dxa"/>
          </w:tcPr>
          <w:p w:rsidR="00DF7110" w:rsidRPr="00D16F70" w:rsidRDefault="002C548C" w:rsidP="004724FD">
            <w:pPr>
              <w:numPr>
                <w:ilvl w:val="0"/>
                <w:numId w:val="2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Оказание финансовой поддержки </w:t>
            </w:r>
            <w:r w:rsidR="00D16F70" w:rsidRPr="00D16F70">
              <w:rPr>
                <w:rFonts w:ascii="Times New Roman" w:hAnsi="Times New Roman" w:cs="Times New Roman"/>
                <w:sz w:val="28"/>
                <w:szCs w:val="28"/>
              </w:rPr>
              <w:t>малому и среднему предпринимательству</w:t>
            </w:r>
          </w:p>
        </w:tc>
        <w:tc>
          <w:tcPr>
            <w:tcW w:w="4786" w:type="dxa"/>
          </w:tcPr>
          <w:p w:rsidR="00D16F70" w:rsidRPr="00D16F70" w:rsidRDefault="00D16F70" w:rsidP="00D16F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F70" w:rsidRPr="00D16F70" w:rsidRDefault="00D16F70" w:rsidP="00D16F7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F70">
              <w:rPr>
                <w:rFonts w:ascii="Times New Roman" w:hAnsi="Times New Roman" w:cs="Times New Roman"/>
                <w:sz w:val="28"/>
                <w:szCs w:val="28"/>
              </w:rPr>
              <w:t>100 субъектам</w:t>
            </w:r>
          </w:p>
        </w:tc>
      </w:tr>
    </w:tbl>
    <w:p w:rsidR="00546D05" w:rsidRPr="00CF629C" w:rsidRDefault="00546D05" w:rsidP="004041B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CF629C">
        <w:rPr>
          <w:spacing w:val="2"/>
          <w:sz w:val="28"/>
          <w:szCs w:val="28"/>
        </w:rPr>
        <w:t>Мероприятия муниципальной программы предусматривают различные формы поддержки субъектов малого и среднего предпринимательства. К формам поддержки относятся:</w:t>
      </w:r>
    </w:p>
    <w:p w:rsidR="00546D05" w:rsidRPr="00CF629C" w:rsidRDefault="00546D05" w:rsidP="0045223C">
      <w:pPr>
        <w:pStyle w:val="formattext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CF629C">
        <w:rPr>
          <w:spacing w:val="2"/>
          <w:sz w:val="28"/>
          <w:szCs w:val="28"/>
        </w:rPr>
        <w:t xml:space="preserve">Финансовая (финансовая поддержка осуществляется за счёт средств бюджета города Твери, путём предоставления субсидий); </w:t>
      </w:r>
    </w:p>
    <w:p w:rsidR="00546D05" w:rsidRPr="00CF629C" w:rsidRDefault="00546D05" w:rsidP="0045223C">
      <w:pPr>
        <w:pStyle w:val="formattext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CF629C">
        <w:rPr>
          <w:spacing w:val="2"/>
          <w:sz w:val="28"/>
          <w:szCs w:val="28"/>
        </w:rPr>
        <w:t>Имущественная</w:t>
      </w:r>
      <w:proofErr w:type="gramEnd"/>
      <w:r w:rsidRPr="00CF629C">
        <w:rPr>
          <w:spacing w:val="2"/>
          <w:sz w:val="28"/>
          <w:szCs w:val="28"/>
        </w:rPr>
        <w:t xml:space="preserve"> (предоставление льготной аренды на базе бизнес-инкубатора, функционирующего в рамках деятельности подведомственного муниципального учреждения); </w:t>
      </w:r>
    </w:p>
    <w:p w:rsidR="00546D05" w:rsidRPr="00CF629C" w:rsidRDefault="00546D05" w:rsidP="0045223C">
      <w:pPr>
        <w:pStyle w:val="formattext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CF629C">
        <w:rPr>
          <w:spacing w:val="2"/>
          <w:sz w:val="28"/>
          <w:szCs w:val="28"/>
        </w:rPr>
        <w:t xml:space="preserve">Информационная и консультационная  (такая поддержка осуществляется посредством действующего информационно-консультационного центра для малого предпринимательства, также такие центры проводят семинары, </w:t>
      </w:r>
      <w:r>
        <w:rPr>
          <w:spacing w:val="2"/>
          <w:sz w:val="28"/>
          <w:szCs w:val="28"/>
        </w:rPr>
        <w:t>«</w:t>
      </w:r>
      <w:r w:rsidRPr="00CF629C">
        <w:rPr>
          <w:spacing w:val="2"/>
          <w:sz w:val="28"/>
          <w:szCs w:val="28"/>
        </w:rPr>
        <w:t>круглые столы</w:t>
      </w:r>
      <w:r>
        <w:rPr>
          <w:spacing w:val="2"/>
          <w:sz w:val="28"/>
          <w:szCs w:val="28"/>
        </w:rPr>
        <w:t>»</w:t>
      </w:r>
      <w:r w:rsidRPr="00CF629C">
        <w:rPr>
          <w:spacing w:val="2"/>
          <w:sz w:val="28"/>
          <w:szCs w:val="28"/>
        </w:rPr>
        <w:t>, мастер-классы по поводу малого бизнеса).</w:t>
      </w:r>
    </w:p>
    <w:p w:rsidR="00546D05" w:rsidRDefault="00546D05" w:rsidP="00546D0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CF629C">
        <w:rPr>
          <w:spacing w:val="2"/>
          <w:sz w:val="28"/>
          <w:szCs w:val="28"/>
        </w:rPr>
        <w:t xml:space="preserve">На мой взгляд, программа действительно поможет в развитии малому предпринимательству г. Твери, так как в ней чётко изложены цели, задачи и мероприятия поддержки. </w:t>
      </w:r>
    </w:p>
    <w:p w:rsidR="00546D05" w:rsidRPr="00EA5B35" w:rsidRDefault="00546D05" w:rsidP="00546D0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Большое значение в регулировании деятельности малого предпринимательства города Твери, также является </w:t>
      </w:r>
      <w:r w:rsidRPr="00EA5B35">
        <w:rPr>
          <w:spacing w:val="2"/>
          <w:sz w:val="28"/>
          <w:szCs w:val="28"/>
        </w:rPr>
        <w:t>Закон Тверской области от 13.04.2009 N 24-ЗО "О развитии малого и среднего предпринимательства в Тверской области"</w:t>
      </w:r>
      <w:r>
        <w:rPr>
          <w:spacing w:val="2"/>
          <w:sz w:val="28"/>
          <w:szCs w:val="28"/>
        </w:rPr>
        <w:t xml:space="preserve">. </w:t>
      </w:r>
      <w:r w:rsidRPr="00EA5B35">
        <w:rPr>
          <w:spacing w:val="2"/>
          <w:sz w:val="28"/>
          <w:szCs w:val="28"/>
        </w:rPr>
        <w:t xml:space="preserve">Закон регулирует отношения в </w:t>
      </w:r>
      <w:r>
        <w:rPr>
          <w:spacing w:val="2"/>
          <w:sz w:val="28"/>
          <w:szCs w:val="28"/>
        </w:rPr>
        <w:t>области</w:t>
      </w:r>
      <w:r w:rsidRPr="00EA5B35">
        <w:rPr>
          <w:spacing w:val="2"/>
          <w:sz w:val="28"/>
          <w:szCs w:val="28"/>
        </w:rPr>
        <w:t xml:space="preserve"> развития малого предпринимательства в пределах компетенции субъекта</w:t>
      </w:r>
      <w:r>
        <w:rPr>
          <w:spacing w:val="2"/>
          <w:sz w:val="28"/>
          <w:szCs w:val="28"/>
        </w:rPr>
        <w:t xml:space="preserve"> РФ</w:t>
      </w:r>
      <w:r w:rsidRPr="00EA5B35">
        <w:rPr>
          <w:spacing w:val="2"/>
          <w:sz w:val="28"/>
          <w:szCs w:val="28"/>
        </w:rPr>
        <w:t>, в том числе устанавливает полномочия органов государственной власти Тверской области по вопросам развития малого и среднего предпринимательства.</w:t>
      </w:r>
    </w:p>
    <w:p w:rsidR="00546D05" w:rsidRPr="00A051C3" w:rsidRDefault="00546D05" w:rsidP="00A051C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D012BC">
        <w:rPr>
          <w:spacing w:val="2"/>
          <w:sz w:val="28"/>
          <w:szCs w:val="28"/>
        </w:rPr>
        <w:lastRenderedPageBreak/>
        <w:t xml:space="preserve">Таким образом, деятельность субъектов малого </w:t>
      </w:r>
      <w:r>
        <w:rPr>
          <w:spacing w:val="2"/>
          <w:sz w:val="28"/>
          <w:szCs w:val="28"/>
        </w:rPr>
        <w:t>предпринимательства</w:t>
      </w:r>
      <w:r w:rsidRPr="00D012BC">
        <w:rPr>
          <w:spacing w:val="2"/>
          <w:sz w:val="28"/>
          <w:szCs w:val="28"/>
        </w:rPr>
        <w:t xml:space="preserve"> регулируется </w:t>
      </w:r>
      <w:r>
        <w:rPr>
          <w:spacing w:val="2"/>
          <w:sz w:val="28"/>
          <w:szCs w:val="28"/>
        </w:rPr>
        <w:t xml:space="preserve">не только </w:t>
      </w:r>
      <w:r w:rsidRPr="00D012BC">
        <w:rPr>
          <w:spacing w:val="2"/>
          <w:sz w:val="28"/>
          <w:szCs w:val="28"/>
        </w:rPr>
        <w:t xml:space="preserve">Федеральным законом </w:t>
      </w:r>
      <w:r>
        <w:rPr>
          <w:spacing w:val="2"/>
          <w:sz w:val="28"/>
          <w:szCs w:val="28"/>
        </w:rPr>
        <w:t xml:space="preserve"> </w:t>
      </w:r>
      <w:r w:rsidRPr="00D012BC">
        <w:rPr>
          <w:spacing w:val="2"/>
          <w:sz w:val="28"/>
          <w:szCs w:val="28"/>
        </w:rPr>
        <w:t>«О развитии малого и среднего предпринимате</w:t>
      </w:r>
      <w:r>
        <w:rPr>
          <w:spacing w:val="2"/>
          <w:sz w:val="28"/>
          <w:szCs w:val="28"/>
        </w:rPr>
        <w:t xml:space="preserve">льства в Российской Федерации», но и </w:t>
      </w:r>
      <w:r w:rsidRPr="00D012BC">
        <w:rPr>
          <w:spacing w:val="2"/>
          <w:sz w:val="28"/>
          <w:szCs w:val="28"/>
        </w:rPr>
        <w:t>федеральными, региональными и местными программами поддержки малого предпринимательства,</w:t>
      </w:r>
      <w:r>
        <w:rPr>
          <w:spacing w:val="2"/>
          <w:sz w:val="28"/>
          <w:szCs w:val="28"/>
        </w:rPr>
        <w:t xml:space="preserve"> а также</w:t>
      </w:r>
      <w:r w:rsidRPr="00D012B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гражданским, </w:t>
      </w:r>
      <w:r w:rsidRPr="00D012BC">
        <w:rPr>
          <w:spacing w:val="2"/>
          <w:sz w:val="28"/>
          <w:szCs w:val="28"/>
        </w:rPr>
        <w:t>бухгалтерским, налоговым законодательством и другими нормативными актами. В целом, комплекс нормативных документов должен способствовать разви</w:t>
      </w:r>
      <w:r>
        <w:rPr>
          <w:spacing w:val="2"/>
          <w:sz w:val="28"/>
          <w:szCs w:val="28"/>
        </w:rPr>
        <w:t xml:space="preserve">тию предпринимательской деятельности. </w:t>
      </w:r>
    </w:p>
    <w:p w:rsidR="00546D05" w:rsidRDefault="00546D05" w:rsidP="00546D05">
      <w:pPr>
        <w:jc w:val="both"/>
      </w:pPr>
    </w:p>
    <w:p w:rsidR="00A051C3" w:rsidRDefault="00A051C3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876458" w:rsidRDefault="00876458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876458" w:rsidRDefault="00876458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876458" w:rsidRDefault="00876458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876458" w:rsidRDefault="00876458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876458" w:rsidRDefault="00876458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876458" w:rsidRDefault="00876458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876458" w:rsidRDefault="00876458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C65720" w:rsidRDefault="00C65720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C65720" w:rsidRDefault="00C65720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C65720" w:rsidRDefault="00C65720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C65720" w:rsidRDefault="00C65720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C65720" w:rsidRDefault="00C65720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876458" w:rsidRDefault="00876458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4724FD" w:rsidRDefault="004724FD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4724FD" w:rsidRDefault="004724FD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4724FD" w:rsidRDefault="004724FD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4724FD" w:rsidRPr="0018380F" w:rsidRDefault="004724FD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546D05" w:rsidRPr="00C0036A" w:rsidRDefault="00546D05" w:rsidP="00C0036A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12" w:name="_Toc512357083"/>
      <w:r w:rsidRPr="00C0036A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12"/>
    </w:p>
    <w:p w:rsidR="00546D05" w:rsidRDefault="00DA6CF7" w:rsidP="00543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курсовой работы удалось ответить на поставленные мною вопросы. </w:t>
      </w:r>
      <w:r w:rsidR="00E1405B">
        <w:rPr>
          <w:rFonts w:ascii="Times New Roman" w:hAnsi="Times New Roman" w:cs="Times New Roman"/>
          <w:sz w:val="28"/>
          <w:szCs w:val="28"/>
        </w:rPr>
        <w:t xml:space="preserve">Определено понятие субъектов малого предпринимательства, а также выявлены их категории. Проанализирована нормативно-правовая база, которая регулирует деятельность малого предпринимательства, а также  содействует в развитии с помощью поддержек. </w:t>
      </w:r>
    </w:p>
    <w:p w:rsidR="0090523D" w:rsidRPr="0090523D" w:rsidRDefault="0090523D" w:rsidP="005436B5">
      <w:pPr>
        <w:pStyle w:val="a7"/>
        <w:shd w:val="clear" w:color="auto" w:fill="FFFFFF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Подводя итог, вспомним, кто же относится к субъектам малого и среднего предпринимательства. </w:t>
      </w:r>
      <w:r w:rsidRPr="0090523D">
        <w:rPr>
          <w:rFonts w:eastAsia="Times New Roman"/>
          <w:sz w:val="28"/>
          <w:szCs w:val="28"/>
          <w:lang w:eastAsia="ru-RU"/>
        </w:rPr>
        <w:t xml:space="preserve">К </w:t>
      </w:r>
      <w:r>
        <w:rPr>
          <w:rFonts w:eastAsia="Times New Roman"/>
          <w:sz w:val="28"/>
          <w:szCs w:val="28"/>
          <w:lang w:eastAsia="ru-RU"/>
        </w:rPr>
        <w:t xml:space="preserve">ним </w:t>
      </w:r>
      <w:r w:rsidRPr="0090523D">
        <w:rPr>
          <w:rFonts w:eastAsia="Times New Roman"/>
          <w:sz w:val="28"/>
          <w:szCs w:val="28"/>
          <w:lang w:eastAsia="ru-RU"/>
        </w:rPr>
        <w:t>относятся:</w:t>
      </w:r>
      <w:r w:rsidR="00876458">
        <w:rPr>
          <w:rFonts w:eastAsia="Times New Roman"/>
          <w:sz w:val="28"/>
          <w:szCs w:val="28"/>
          <w:lang w:eastAsia="ru-RU"/>
        </w:rPr>
        <w:t xml:space="preserve"> </w:t>
      </w:r>
      <w:r w:rsidRPr="0090523D">
        <w:rPr>
          <w:rFonts w:eastAsia="Times New Roman"/>
          <w:sz w:val="28"/>
          <w:szCs w:val="28"/>
          <w:lang w:eastAsia="ru-RU"/>
        </w:rPr>
        <w:t>хозяйственные общества и партнерства;</w:t>
      </w:r>
      <w:r w:rsidR="00876458">
        <w:rPr>
          <w:rFonts w:eastAsia="Times New Roman"/>
          <w:sz w:val="28"/>
          <w:szCs w:val="28"/>
          <w:lang w:eastAsia="ru-RU"/>
        </w:rPr>
        <w:t xml:space="preserve"> </w:t>
      </w:r>
      <w:r w:rsidRPr="0090523D">
        <w:rPr>
          <w:rFonts w:eastAsia="Times New Roman"/>
          <w:sz w:val="28"/>
          <w:szCs w:val="28"/>
          <w:lang w:eastAsia="ru-RU"/>
        </w:rPr>
        <w:t>производственные и потребительские кооперативы;</w:t>
      </w:r>
      <w:r w:rsidR="00876458">
        <w:rPr>
          <w:rFonts w:eastAsia="Times New Roman"/>
          <w:sz w:val="28"/>
          <w:szCs w:val="28"/>
          <w:lang w:eastAsia="ru-RU"/>
        </w:rPr>
        <w:t xml:space="preserve"> </w:t>
      </w:r>
      <w:r w:rsidRPr="0090523D">
        <w:rPr>
          <w:rFonts w:eastAsia="Times New Roman"/>
          <w:sz w:val="28"/>
          <w:szCs w:val="28"/>
          <w:lang w:eastAsia="ru-RU"/>
        </w:rPr>
        <w:t>крестьянские (фермерские) хозяйства;</w:t>
      </w:r>
      <w:r w:rsidR="00876458">
        <w:rPr>
          <w:rFonts w:eastAsia="Times New Roman"/>
          <w:sz w:val="28"/>
          <w:szCs w:val="28"/>
          <w:lang w:eastAsia="ru-RU"/>
        </w:rPr>
        <w:t xml:space="preserve"> </w:t>
      </w:r>
      <w:r w:rsidRPr="0090523D">
        <w:rPr>
          <w:rFonts w:eastAsia="Times New Roman"/>
          <w:sz w:val="28"/>
          <w:szCs w:val="28"/>
          <w:lang w:eastAsia="ru-RU"/>
        </w:rPr>
        <w:t>индивидуальные предприниматели.</w:t>
      </w:r>
    </w:p>
    <w:p w:rsidR="00E1405B" w:rsidRDefault="0090523D" w:rsidP="005436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частности, к субъек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малого предпринимательства </w:t>
      </w:r>
      <w:r w:rsidRPr="0090523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может быть отнесено любое ООО, отвечающее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критериям, перечисленным дал</w:t>
      </w:r>
      <w:r w:rsidR="002F767F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0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836"/>
        <w:gridCol w:w="2799"/>
      </w:tblGrid>
      <w:tr w:rsidR="002F767F" w:rsidTr="002F767F">
        <w:trPr>
          <w:trHeight w:val="489"/>
        </w:trPr>
        <w:tc>
          <w:tcPr>
            <w:tcW w:w="3936" w:type="dxa"/>
          </w:tcPr>
          <w:p w:rsidR="002F767F" w:rsidRDefault="002F767F" w:rsidP="00F50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2836" w:type="dxa"/>
          </w:tcPr>
          <w:p w:rsidR="002F767F" w:rsidRDefault="002F767F" w:rsidP="00F50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2799" w:type="dxa"/>
          </w:tcPr>
          <w:p w:rsidR="002F767F" w:rsidRDefault="002F767F" w:rsidP="00F50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Малое предприятие</w:t>
            </w:r>
          </w:p>
        </w:tc>
      </w:tr>
      <w:tr w:rsidR="002F767F" w:rsidTr="002F767F">
        <w:trPr>
          <w:trHeight w:val="2639"/>
        </w:trPr>
        <w:tc>
          <w:tcPr>
            <w:tcW w:w="3936" w:type="dxa"/>
          </w:tcPr>
          <w:p w:rsidR="002F767F" w:rsidRPr="002F767F" w:rsidRDefault="002F767F" w:rsidP="004724F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2F767F">
              <w:rPr>
                <w:rFonts w:ascii="Times New Roman" w:hAnsi="Times New Roman" w:cs="Times New Roman"/>
                <w:color w:val="626262"/>
                <w:sz w:val="28"/>
                <w:szCs w:val="28"/>
                <w:shd w:val="clear" w:color="auto" w:fill="FFFFFF"/>
              </w:rPr>
              <w:t xml:space="preserve"> С</w:t>
            </w:r>
            <w:r w:rsidRPr="002F7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уммарная доля участия в уставном капитале ООО РФ, субъектов РФ, муниципальных образований, общественных, религиозных организаций, фондов</w:t>
            </w:r>
          </w:p>
        </w:tc>
        <w:tc>
          <w:tcPr>
            <w:tcW w:w="5635" w:type="dxa"/>
            <w:gridSpan w:val="2"/>
          </w:tcPr>
          <w:p w:rsidR="002F767F" w:rsidRDefault="002F767F" w:rsidP="00F50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67F" w:rsidRDefault="002F767F" w:rsidP="00F503E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67F" w:rsidRDefault="002F767F" w:rsidP="00F50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25%</w:t>
            </w:r>
          </w:p>
        </w:tc>
      </w:tr>
      <w:tr w:rsidR="002F767F" w:rsidTr="002F767F">
        <w:tc>
          <w:tcPr>
            <w:tcW w:w="3936" w:type="dxa"/>
          </w:tcPr>
          <w:p w:rsidR="002F767F" w:rsidRPr="002F767F" w:rsidRDefault="002F767F" w:rsidP="004724F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7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Суммарная доля участия в уставном капитале ООО других организаций, не являющихся субъектами малого и среднего предпринимательства, а также иностранных организаций</w:t>
            </w:r>
          </w:p>
        </w:tc>
        <w:tc>
          <w:tcPr>
            <w:tcW w:w="5635" w:type="dxa"/>
            <w:gridSpan w:val="2"/>
          </w:tcPr>
          <w:p w:rsidR="002F767F" w:rsidRDefault="002F767F" w:rsidP="00F50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67F" w:rsidRDefault="002F767F" w:rsidP="00F50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67F" w:rsidRDefault="002F767F" w:rsidP="00F50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49%</w:t>
            </w:r>
          </w:p>
        </w:tc>
      </w:tr>
      <w:tr w:rsidR="002F767F" w:rsidTr="002F767F">
        <w:trPr>
          <w:trHeight w:val="1508"/>
        </w:trPr>
        <w:tc>
          <w:tcPr>
            <w:tcW w:w="3936" w:type="dxa"/>
          </w:tcPr>
          <w:p w:rsidR="002F767F" w:rsidRPr="002F767F" w:rsidRDefault="002F767F" w:rsidP="004724F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</w:t>
            </w:r>
            <w:r w:rsidRPr="002F7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работников за предшествующий календарный год</w:t>
            </w:r>
          </w:p>
        </w:tc>
        <w:tc>
          <w:tcPr>
            <w:tcW w:w="2836" w:type="dxa"/>
          </w:tcPr>
          <w:p w:rsidR="002F767F" w:rsidRDefault="002F767F" w:rsidP="00F50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767F" w:rsidRDefault="002F767F" w:rsidP="00F50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6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человек</w:t>
            </w:r>
          </w:p>
        </w:tc>
        <w:tc>
          <w:tcPr>
            <w:tcW w:w="2799" w:type="dxa"/>
          </w:tcPr>
          <w:p w:rsidR="002F767F" w:rsidRDefault="002F767F" w:rsidP="00F50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67F" w:rsidRDefault="002F767F" w:rsidP="00F50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6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16 и до 100 человек</w:t>
            </w:r>
          </w:p>
        </w:tc>
      </w:tr>
      <w:tr w:rsidR="002F767F" w:rsidTr="002F767F">
        <w:tc>
          <w:tcPr>
            <w:tcW w:w="3936" w:type="dxa"/>
          </w:tcPr>
          <w:p w:rsidR="002F767F" w:rsidRPr="00BC1C19" w:rsidRDefault="00BC1C19" w:rsidP="004724F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 </w:t>
            </w:r>
            <w:r w:rsidRPr="00BC1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предпринимательской деятельности (сумма выручки и внереализационных доходов) без учета НДС за предшествующий календарный год</w:t>
            </w:r>
          </w:p>
        </w:tc>
        <w:tc>
          <w:tcPr>
            <w:tcW w:w="2836" w:type="dxa"/>
          </w:tcPr>
          <w:p w:rsidR="002F767F" w:rsidRDefault="002F767F" w:rsidP="00F50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1C19" w:rsidRDefault="00BC1C19" w:rsidP="00F50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1C19" w:rsidRPr="00BC1C19" w:rsidRDefault="00BC1C19" w:rsidP="00F50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превышает 120 млн. рублей</w:t>
            </w:r>
          </w:p>
          <w:p w:rsidR="00BC1C19" w:rsidRDefault="00BC1C19" w:rsidP="00F50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9" w:type="dxa"/>
          </w:tcPr>
          <w:p w:rsidR="002F767F" w:rsidRDefault="002F767F" w:rsidP="00F50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1C19" w:rsidRDefault="00BC1C19" w:rsidP="00F50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1C19" w:rsidRPr="00BC1C19" w:rsidRDefault="00BC1C19" w:rsidP="00F50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превышает 800 млн. рублей</w:t>
            </w:r>
          </w:p>
          <w:p w:rsidR="00BC1C19" w:rsidRDefault="00BC1C19" w:rsidP="00F50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5C1D" w:rsidRDefault="002A5C1D" w:rsidP="002A5C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Разделение хозяйствующих субъектов на категории введено для того, чтобы учитывая масштаб предпринимательской деятельности вводить некоторые льготы или предъявлять меньше требований к документообороту и отчетности тех субъектов, для которых такие поблажки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</w:t>
      </w:r>
      <w:r w:rsidRPr="002A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A36" w:rsidRDefault="00F503ED" w:rsidP="002A5C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мой взгляд, малый бизнес имеет немало важную роль в сфере социально-экономического развития в России. Развитие такого бизнеса может способствовать решению таких задач, как: повышение качества товаров, работ и услуг; сокращение безработицы, посредством вовлечения в трудовую деятельность граждан; формирование конкурентно-рыночных отношений; расширение ассортимента производства; помощь в развитии деятельности крупных предприятий, путём поставки изделий и т.д. </w:t>
      </w:r>
    </w:p>
    <w:p w:rsidR="00546D05" w:rsidRPr="00145D60" w:rsidRDefault="00145D60" w:rsidP="00A051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Малое предпринимательство имеет широкую правовую основу. 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 основным элементом малого бизн</w:t>
      </w:r>
      <w:r w:rsidR="00A05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еса является законодательство. 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нодательство регламентирует 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</w:t>
      </w:r>
      <w:r w:rsidR="0016622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предпринимательства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различных Федеральных законов, постановле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Правительства РФ, других законодательных и нормативных актов, в том числе субъект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РФ и нормативных актов орга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местного самоуправления. В це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лях </w:t>
      </w:r>
      <w:r w:rsidR="0016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благоприятного кли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мата для р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 малого бизнеса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стимулирования предприниматель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инициативы населения 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Российской Федер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реализуется комплекс меро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приятий 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поддержке этого сектора эко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номики. Инфраструктура поддержки субъектов </w:t>
      </w:r>
      <w:r w:rsidR="001662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предпринимательства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создана на федеральном, 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и муниципальном уровнях. Основными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поддержки являются: финансо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вая, имущественная, информационная, консультационная поддержка, поддержка в области п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одготовки, переподготовки и по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вышен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квалификации работников ука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занных су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 и организаций,</w:t>
      </w:r>
      <w:r w:rsidR="0016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 вни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мание уделяется поддержке в области инноваций и про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мышленного производства. Оказание такой поддер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жки осуществляет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орган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государственной власти и органами местного самоуправления. 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ви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поддержки не являет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исчерпывающим. Таким образом, законодательная и норм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ативная база, регулирующая дея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малых предприятий, в основном сформиров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 и корректируется в соответ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</w:t>
      </w:r>
      <w:r w:rsid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меняющимися экономическими ус</w:t>
      </w:r>
      <w:r w:rsidR="00B407F6" w:rsidRPr="00B407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ловиями</w:t>
      </w:r>
      <w:r w:rsidR="0016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015" w:rsidRDefault="00FE314D" w:rsidP="004A2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4D">
        <w:rPr>
          <w:rFonts w:ascii="Times New Roman" w:hAnsi="Times New Roman" w:cs="Times New Roman"/>
          <w:sz w:val="28"/>
          <w:szCs w:val="28"/>
        </w:rPr>
        <w:t xml:space="preserve">Подводя итог, можно сказать, что малый бизнес в России </w:t>
      </w:r>
      <w:r w:rsidR="0043231C">
        <w:rPr>
          <w:rFonts w:ascii="Times New Roman" w:hAnsi="Times New Roman" w:cs="Times New Roman"/>
          <w:sz w:val="28"/>
          <w:szCs w:val="28"/>
        </w:rPr>
        <w:t>–</w:t>
      </w:r>
      <w:r w:rsidRPr="00FE314D">
        <w:rPr>
          <w:rFonts w:ascii="Times New Roman" w:hAnsi="Times New Roman" w:cs="Times New Roman"/>
          <w:sz w:val="28"/>
          <w:szCs w:val="28"/>
        </w:rPr>
        <w:t xml:space="preserve"> </w:t>
      </w:r>
      <w:r w:rsidR="0043231C">
        <w:rPr>
          <w:rFonts w:ascii="Times New Roman" w:hAnsi="Times New Roman" w:cs="Times New Roman"/>
          <w:sz w:val="28"/>
          <w:szCs w:val="28"/>
        </w:rPr>
        <w:t xml:space="preserve">это </w:t>
      </w:r>
      <w:r w:rsidR="004A2015">
        <w:rPr>
          <w:rFonts w:ascii="Times New Roman" w:hAnsi="Times New Roman" w:cs="Times New Roman"/>
          <w:sz w:val="28"/>
          <w:szCs w:val="28"/>
        </w:rPr>
        <w:t>уже реальность.</w:t>
      </w:r>
      <w:r w:rsidR="0043231C">
        <w:rPr>
          <w:rFonts w:ascii="Times New Roman" w:hAnsi="Times New Roman" w:cs="Times New Roman"/>
          <w:sz w:val="28"/>
          <w:szCs w:val="28"/>
        </w:rPr>
        <w:t xml:space="preserve"> </w:t>
      </w:r>
      <w:r w:rsidR="004A2015">
        <w:rPr>
          <w:rFonts w:ascii="Times New Roman" w:hAnsi="Times New Roman" w:cs="Times New Roman"/>
          <w:sz w:val="28"/>
          <w:szCs w:val="28"/>
        </w:rPr>
        <w:t xml:space="preserve">Развитие малого бизнеса </w:t>
      </w:r>
      <w:r w:rsidR="004A2015" w:rsidRPr="004A2015">
        <w:rPr>
          <w:rFonts w:ascii="Times New Roman" w:hAnsi="Times New Roman" w:cs="Times New Roman"/>
          <w:sz w:val="28"/>
          <w:szCs w:val="28"/>
        </w:rPr>
        <w:t>за последни</w:t>
      </w:r>
      <w:r w:rsidR="004A2015">
        <w:rPr>
          <w:rFonts w:ascii="Times New Roman" w:hAnsi="Times New Roman" w:cs="Times New Roman"/>
          <w:sz w:val="28"/>
          <w:szCs w:val="28"/>
        </w:rPr>
        <w:t>е годы заметно активизировалось, поэтому п</w:t>
      </w:r>
      <w:r w:rsidR="004A2015" w:rsidRPr="004A2015">
        <w:rPr>
          <w:rFonts w:ascii="Times New Roman" w:hAnsi="Times New Roman" w:cs="Times New Roman"/>
          <w:sz w:val="28"/>
          <w:szCs w:val="28"/>
        </w:rPr>
        <w:t>остепенный выход из мирового экономического кризиса увеличил потребность в формировании нового поколения предпринимателей, молодых, динамичных, современных людей, способных играть активную роль в бизнесе, экономике и в развитии общества.</w:t>
      </w:r>
    </w:p>
    <w:p w:rsidR="00546D05" w:rsidRDefault="00546D05" w:rsidP="00546D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D05" w:rsidRDefault="00546D05" w:rsidP="00546D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D05" w:rsidRDefault="00546D05" w:rsidP="00546D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D05" w:rsidRDefault="00546D05" w:rsidP="00546D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1C3" w:rsidRDefault="00A051C3" w:rsidP="00546D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D85" w:rsidRDefault="00747D85" w:rsidP="00546D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015" w:rsidRDefault="004A2015" w:rsidP="00546D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015" w:rsidRPr="0018380F" w:rsidRDefault="004A2015" w:rsidP="00546D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D05" w:rsidRPr="00C0036A" w:rsidRDefault="00546D05" w:rsidP="00C0036A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13" w:name="_Toc512357084"/>
      <w:r w:rsidRPr="00C0036A">
        <w:rPr>
          <w:rFonts w:ascii="Times New Roman" w:hAnsi="Times New Roman" w:cs="Times New Roman"/>
          <w:color w:val="auto"/>
        </w:rPr>
        <w:lastRenderedPageBreak/>
        <w:t>Список использованной литературы</w:t>
      </w:r>
      <w:bookmarkEnd w:id="13"/>
    </w:p>
    <w:p w:rsidR="00546D05" w:rsidRDefault="005406E4" w:rsidP="005406E4">
      <w:pPr>
        <w:pStyle w:val="a3"/>
        <w:numPr>
          <w:ilvl w:val="0"/>
          <w:numId w:val="17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акты:</w:t>
      </w:r>
    </w:p>
    <w:p w:rsidR="005406E4" w:rsidRDefault="005406E4" w:rsidP="0015584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6E4">
        <w:rPr>
          <w:rFonts w:ascii="Times New Roman" w:hAnsi="Times New Roman" w:cs="Times New Roman"/>
          <w:sz w:val="28"/>
          <w:szCs w:val="28"/>
        </w:rPr>
        <w:t xml:space="preserve">"Конституция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</w:t>
      </w:r>
      <w:proofErr w:type="gramStart"/>
      <w:r w:rsidRPr="005406E4">
        <w:rPr>
          <w:rFonts w:ascii="Times New Roman" w:hAnsi="Times New Roman" w:cs="Times New Roman"/>
          <w:sz w:val="28"/>
          <w:szCs w:val="28"/>
        </w:rPr>
        <w:t>опубликован</w:t>
      </w:r>
      <w:proofErr w:type="gramEnd"/>
      <w:r w:rsidRPr="005406E4">
        <w:rPr>
          <w:rFonts w:ascii="Times New Roman" w:hAnsi="Times New Roman" w:cs="Times New Roman"/>
          <w:sz w:val="28"/>
          <w:szCs w:val="28"/>
        </w:rPr>
        <w:t xml:space="preserve"> в "Собрании законодательства РФ", 04.08.2014, N 31, ст. 4398.</w:t>
      </w:r>
    </w:p>
    <w:p w:rsidR="005406E4" w:rsidRDefault="005406E4" w:rsidP="0015584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E4">
        <w:rPr>
          <w:rFonts w:ascii="Times New Roman" w:hAnsi="Times New Roman" w:cs="Times New Roman"/>
          <w:sz w:val="28"/>
          <w:szCs w:val="28"/>
        </w:rPr>
        <w:t>Федеральный закон от 24.07.2007 N 209-ФЗ (ред. от 27.11.2017) "О развитии малого и среднего предпринимательства в Российской Федерации" // "Российская газета", N 164, 31.07.2007.</w:t>
      </w:r>
    </w:p>
    <w:p w:rsidR="005406E4" w:rsidRPr="005406E4" w:rsidRDefault="005406E4" w:rsidP="0015584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E4">
        <w:rPr>
          <w:rFonts w:ascii="Times New Roman" w:hAnsi="Times New Roman" w:cs="Times New Roman"/>
          <w:sz w:val="28"/>
          <w:szCs w:val="28"/>
        </w:rPr>
        <w:t>Федеральный закон от 26.07.2006 N 135-ФЗ (ред. от 29.07.2017) "О защите конкуренции"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6E4">
        <w:rPr>
          <w:rFonts w:ascii="Times New Roman" w:hAnsi="Times New Roman" w:cs="Times New Roman"/>
          <w:sz w:val="28"/>
          <w:szCs w:val="28"/>
        </w:rPr>
        <w:t>// "Российская газета", N 162, 27.07.2006.</w:t>
      </w:r>
    </w:p>
    <w:p w:rsidR="00D554A7" w:rsidRPr="00D554A7" w:rsidRDefault="00D554A7" w:rsidP="0015584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A7">
        <w:rPr>
          <w:rFonts w:ascii="Times New Roman" w:hAnsi="Times New Roman" w:cs="Times New Roman"/>
          <w:sz w:val="28"/>
          <w:szCs w:val="28"/>
        </w:rPr>
        <w:t>Федеральный закон от 05.04.2013 N 44-ФЗ (ред. от 31.12.2017) "О контрактной системе в сфере закупок товаров, работ, услуг для обеспечения государственных и муниципальных нужд" (с изм. и доп., вступ. в силу с 11.01.2018) // "Российская газета", N 80, 12.04.2013.</w:t>
      </w:r>
    </w:p>
    <w:p w:rsidR="0090741F" w:rsidRPr="0090741F" w:rsidRDefault="0090741F" w:rsidP="0015584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1F">
        <w:rPr>
          <w:rFonts w:ascii="Times New Roman" w:hAnsi="Times New Roman" w:cs="Times New Roman"/>
          <w:sz w:val="28"/>
          <w:szCs w:val="28"/>
        </w:rPr>
        <w:t>Федеральный закон от 26.12.2008 N 294-ФЗ (ред. от 27.11.2017) "О защите прав юридических лиц и индивидуальных предпринимателей при осуществлении государственного контроля (надзора) и муниципального контроля" (с изм. и доп., вступ. в силу с 01.01.2018) // "Российская газета", N 266, 30.12.2008.</w:t>
      </w:r>
    </w:p>
    <w:p w:rsidR="00207B95" w:rsidRPr="00207B95" w:rsidRDefault="00207B95" w:rsidP="0015584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95">
        <w:rPr>
          <w:rFonts w:ascii="Times New Roman" w:hAnsi="Times New Roman" w:cs="Times New Roman"/>
          <w:sz w:val="28"/>
          <w:szCs w:val="28"/>
        </w:rPr>
        <w:t xml:space="preserve"> Федеральный закон от 08.08.2001 N 129-ФЗ (ред. от 31.12.2017) "О государственной регистрации юридических лиц и индивидуальных предпринимателей" (с изм. и доп., вступ. в силу с 27.01.2018) // "Российская газета", N 153-154, 10.08.2001.</w:t>
      </w:r>
    </w:p>
    <w:p w:rsidR="00207B95" w:rsidRPr="00207B95" w:rsidRDefault="00207B95" w:rsidP="0015584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95">
        <w:rPr>
          <w:rFonts w:ascii="Times New Roman" w:hAnsi="Times New Roman" w:cs="Times New Roman"/>
          <w:sz w:val="28"/>
          <w:szCs w:val="28"/>
        </w:rPr>
        <w:t>Федеральный закон от 08.02.1998 N 14-ФЗ (ред. от 31.12.2017) "Об обществах с ограниченной ответственностью" (с изм. и доп., вступ. в силу с 01.02.2018)  // "Российская газета", N 30, 17.02.1998.</w:t>
      </w:r>
    </w:p>
    <w:p w:rsidR="00207B95" w:rsidRPr="00207B95" w:rsidRDefault="00207B95" w:rsidP="0015584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95">
        <w:rPr>
          <w:rFonts w:ascii="Times New Roman" w:hAnsi="Times New Roman" w:cs="Times New Roman"/>
          <w:sz w:val="28"/>
          <w:szCs w:val="28"/>
        </w:rPr>
        <w:t>Федеральный закон от 26.12.1995 N 208-ФЗ (ред. от 07.03.2018) "Об акционерных обществах" // "Российская газета", N 248, 29.12.1995.</w:t>
      </w:r>
    </w:p>
    <w:p w:rsidR="00207B95" w:rsidRPr="00207B95" w:rsidRDefault="00207B95" w:rsidP="0015584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95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08.05.1996 N 41-ФЗ (ред. от 30.11.2011) "О производственных кооперативах" // "Российская газета", N 91, 16.05.1996.</w:t>
      </w:r>
    </w:p>
    <w:p w:rsidR="00207B95" w:rsidRPr="00207B95" w:rsidRDefault="00207B95" w:rsidP="0015584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95">
        <w:rPr>
          <w:rFonts w:ascii="Times New Roman" w:hAnsi="Times New Roman" w:cs="Times New Roman"/>
          <w:sz w:val="28"/>
          <w:szCs w:val="28"/>
        </w:rPr>
        <w:t>Федеральный закон от 06.12.2011 N 402-ФЗ (ред. от 31.12.2017) "О бухгалтерском учете" // "Российская газета", N 278, 09.12.2011</w:t>
      </w:r>
      <w:r w:rsidR="00587B00" w:rsidRPr="00587B00">
        <w:rPr>
          <w:rFonts w:ascii="Times New Roman" w:hAnsi="Times New Roman" w:cs="Times New Roman"/>
          <w:sz w:val="28"/>
          <w:szCs w:val="28"/>
        </w:rPr>
        <w:t>.</w:t>
      </w:r>
    </w:p>
    <w:p w:rsidR="00207B95" w:rsidRPr="00587B00" w:rsidRDefault="00207B95" w:rsidP="0015584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B00">
        <w:rPr>
          <w:rFonts w:ascii="Times New Roman" w:hAnsi="Times New Roman" w:cs="Times New Roman"/>
          <w:sz w:val="28"/>
          <w:szCs w:val="28"/>
        </w:rPr>
        <w:t xml:space="preserve"> </w:t>
      </w:r>
      <w:r w:rsidRPr="00207B95">
        <w:rPr>
          <w:rFonts w:ascii="Times New Roman" w:hAnsi="Times New Roman" w:cs="Times New Roman"/>
          <w:sz w:val="28"/>
          <w:szCs w:val="28"/>
        </w:rPr>
        <w:t>З</w:t>
      </w:r>
      <w:r w:rsidR="00587B00">
        <w:rPr>
          <w:rFonts w:ascii="Times New Roman" w:hAnsi="Times New Roman" w:cs="Times New Roman"/>
          <w:sz w:val="28"/>
          <w:szCs w:val="28"/>
        </w:rPr>
        <w:t>акон Тверской области</w:t>
      </w:r>
      <w:r w:rsidRPr="00587B00">
        <w:rPr>
          <w:rFonts w:ascii="Times New Roman" w:hAnsi="Times New Roman" w:cs="Times New Roman"/>
          <w:sz w:val="28"/>
          <w:szCs w:val="28"/>
        </w:rPr>
        <w:t> от 13 апреля 2009 года N 24-ЗО</w:t>
      </w:r>
      <w:r w:rsidR="00587B00">
        <w:rPr>
          <w:rFonts w:ascii="Times New Roman" w:hAnsi="Times New Roman" w:cs="Times New Roman"/>
          <w:sz w:val="28"/>
          <w:szCs w:val="28"/>
        </w:rPr>
        <w:t xml:space="preserve"> «</w:t>
      </w:r>
      <w:r w:rsidRPr="00587B00">
        <w:rPr>
          <w:rFonts w:ascii="Times New Roman" w:hAnsi="Times New Roman" w:cs="Times New Roman"/>
          <w:sz w:val="28"/>
          <w:szCs w:val="28"/>
        </w:rPr>
        <w:t xml:space="preserve">О </w:t>
      </w:r>
      <w:r w:rsidR="00587B00">
        <w:rPr>
          <w:rFonts w:ascii="Times New Roman" w:hAnsi="Times New Roman" w:cs="Times New Roman"/>
          <w:sz w:val="28"/>
          <w:szCs w:val="28"/>
        </w:rPr>
        <w:t>развитии малого и среднего предпринимательства в Тверской области»</w:t>
      </w:r>
      <w:r w:rsidRPr="00587B00">
        <w:rPr>
          <w:rFonts w:ascii="Times New Roman" w:hAnsi="Times New Roman" w:cs="Times New Roman"/>
          <w:sz w:val="28"/>
          <w:szCs w:val="28"/>
        </w:rPr>
        <w:t xml:space="preserve"> </w:t>
      </w:r>
      <w:r w:rsidR="00587B00">
        <w:rPr>
          <w:rFonts w:ascii="Times New Roman" w:hAnsi="Times New Roman" w:cs="Times New Roman"/>
          <w:sz w:val="28"/>
          <w:szCs w:val="28"/>
        </w:rPr>
        <w:t xml:space="preserve"> //</w:t>
      </w:r>
      <w:r w:rsidR="00587B00" w:rsidRPr="00587B00">
        <w:rPr>
          <w:rFonts w:ascii="Times New Roman" w:hAnsi="Times New Roman" w:cs="Times New Roman"/>
          <w:sz w:val="28"/>
          <w:szCs w:val="28"/>
        </w:rPr>
        <w:t xml:space="preserve"> "Тверские ведомости", № 16, 17.04-23.04.2009.</w:t>
      </w:r>
    </w:p>
    <w:p w:rsidR="00587B00" w:rsidRPr="00587B00" w:rsidRDefault="00587B00" w:rsidP="00155846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B00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(часть первая) от 30. 11.1994 № 51-ФЗ // Российская газета. - 1994. - № 238 </w:t>
      </w:r>
      <w:r w:rsidR="00027D5C">
        <w:rPr>
          <w:rFonts w:ascii="Times New Roman" w:hAnsi="Times New Roman" w:cs="Times New Roman"/>
          <w:sz w:val="28"/>
          <w:szCs w:val="28"/>
        </w:rPr>
        <w:t>–</w:t>
      </w:r>
      <w:r w:rsidRPr="00587B00">
        <w:rPr>
          <w:rFonts w:ascii="Times New Roman" w:hAnsi="Times New Roman" w:cs="Times New Roman"/>
          <w:sz w:val="28"/>
          <w:szCs w:val="28"/>
        </w:rPr>
        <w:t xml:space="preserve"> 239</w:t>
      </w:r>
      <w:r w:rsidR="00027D5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554A7" w:rsidRPr="00027D5C" w:rsidRDefault="00027D5C" w:rsidP="0015584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D5C">
        <w:rPr>
          <w:rFonts w:ascii="Times New Roman" w:hAnsi="Times New Roman" w:cs="Times New Roman"/>
          <w:sz w:val="28"/>
          <w:szCs w:val="28"/>
        </w:rPr>
        <w:t>"Налоговый кодекс Российской Федерации (часть первая)" от 31.07.1998 N 146-ФЗ (ред. от 19.02.2018) // "Российская газета", N 148-149, 06.08.1998.</w:t>
      </w:r>
    </w:p>
    <w:p w:rsidR="00027D5C" w:rsidRPr="00027D5C" w:rsidRDefault="00027D5C" w:rsidP="00155846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D5C">
        <w:rPr>
          <w:rFonts w:ascii="Times New Roman" w:hAnsi="Times New Roman" w:cs="Times New Roman"/>
          <w:sz w:val="28"/>
          <w:szCs w:val="28"/>
        </w:rPr>
        <w:t>Муниципальная програ</w:t>
      </w:r>
      <w:r>
        <w:rPr>
          <w:rFonts w:ascii="Times New Roman" w:hAnsi="Times New Roman" w:cs="Times New Roman"/>
          <w:sz w:val="28"/>
          <w:szCs w:val="28"/>
        </w:rPr>
        <w:t>мма "Развитие малого и среднего</w:t>
      </w:r>
      <w:r w:rsidRPr="00027D5C">
        <w:rPr>
          <w:rFonts w:ascii="Times New Roman" w:hAnsi="Times New Roman" w:cs="Times New Roman"/>
          <w:sz w:val="28"/>
          <w:szCs w:val="28"/>
        </w:rPr>
        <w:t xml:space="preserve"> предпринимательства в городе Твери" на 2015 - 2020 годы </w:t>
      </w:r>
    </w:p>
    <w:p w:rsidR="00027D5C" w:rsidRPr="00027D5C" w:rsidRDefault="00027D5C" w:rsidP="00027D5C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27D5C" w:rsidRDefault="003E5059" w:rsidP="00027D5C">
      <w:pPr>
        <w:pStyle w:val="a3"/>
        <w:numPr>
          <w:ilvl w:val="0"/>
          <w:numId w:val="17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литература:</w:t>
      </w:r>
    </w:p>
    <w:p w:rsidR="00494914" w:rsidRPr="00494914" w:rsidRDefault="00C4626A" w:rsidP="00F70DE6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059">
        <w:rPr>
          <w:rFonts w:ascii="Times New Roman" w:hAnsi="Times New Roman" w:cs="Times New Roman"/>
          <w:bCs/>
          <w:sz w:val="28"/>
          <w:szCs w:val="28"/>
        </w:rPr>
        <w:t xml:space="preserve">Е.Г. Афанасьева, А.В. </w:t>
      </w:r>
      <w:proofErr w:type="spellStart"/>
      <w:r w:rsidRPr="003E5059">
        <w:rPr>
          <w:rFonts w:ascii="Times New Roman" w:hAnsi="Times New Roman" w:cs="Times New Roman"/>
          <w:bCs/>
          <w:sz w:val="28"/>
          <w:szCs w:val="28"/>
        </w:rPr>
        <w:t>Белицкая</w:t>
      </w:r>
      <w:proofErr w:type="spellEnd"/>
      <w:r w:rsidRPr="003E5059">
        <w:rPr>
          <w:rFonts w:ascii="Times New Roman" w:hAnsi="Times New Roman" w:cs="Times New Roman"/>
          <w:bCs/>
          <w:sz w:val="28"/>
          <w:szCs w:val="28"/>
        </w:rPr>
        <w:t xml:space="preserve">, В.А. </w:t>
      </w:r>
      <w:proofErr w:type="spellStart"/>
      <w:r w:rsidRPr="003E5059">
        <w:rPr>
          <w:rFonts w:ascii="Times New Roman" w:hAnsi="Times New Roman" w:cs="Times New Roman"/>
          <w:bCs/>
          <w:sz w:val="28"/>
          <w:szCs w:val="28"/>
        </w:rPr>
        <w:t>Вайпан</w:t>
      </w:r>
      <w:proofErr w:type="spellEnd"/>
      <w:r w:rsidRPr="003E5059">
        <w:rPr>
          <w:rFonts w:ascii="Times New Roman" w:hAnsi="Times New Roman" w:cs="Times New Roman"/>
          <w:bCs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3E5059" w:rsidRPr="003E5059">
        <w:rPr>
          <w:rFonts w:ascii="Times New Roman" w:hAnsi="Times New Roman" w:cs="Times New Roman"/>
          <w:bCs/>
          <w:sz w:val="28"/>
          <w:szCs w:val="28"/>
        </w:rPr>
        <w:t>Предпринимательское право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3E5059" w:rsidRPr="003E5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626A">
        <w:rPr>
          <w:rFonts w:ascii="Times New Roman" w:hAnsi="Times New Roman" w:cs="Times New Roman"/>
          <w:bCs/>
          <w:sz w:val="28"/>
          <w:szCs w:val="28"/>
        </w:rPr>
        <w:t xml:space="preserve">// </w:t>
      </w:r>
      <w:r w:rsidR="003E5059" w:rsidRPr="003E5059">
        <w:rPr>
          <w:rFonts w:ascii="Times New Roman" w:hAnsi="Times New Roman" w:cs="Times New Roman"/>
          <w:bCs/>
          <w:sz w:val="28"/>
          <w:szCs w:val="28"/>
        </w:rPr>
        <w:t>Уче</w:t>
      </w:r>
      <w:r>
        <w:rPr>
          <w:rFonts w:ascii="Times New Roman" w:hAnsi="Times New Roman" w:cs="Times New Roman"/>
          <w:bCs/>
          <w:sz w:val="28"/>
          <w:szCs w:val="28"/>
        </w:rPr>
        <w:t>бник</w:t>
      </w:r>
      <w:r w:rsidR="003E5059" w:rsidRPr="003E5059">
        <w:rPr>
          <w:rFonts w:ascii="Times New Roman" w:hAnsi="Times New Roman" w:cs="Times New Roman"/>
          <w:bCs/>
          <w:sz w:val="28"/>
          <w:szCs w:val="28"/>
        </w:rPr>
        <w:t xml:space="preserve"> отв. ред. Е.П. Губин, П.Г. </w:t>
      </w:r>
      <w:proofErr w:type="spellStart"/>
      <w:r w:rsidR="003E5059" w:rsidRPr="003E5059">
        <w:rPr>
          <w:rFonts w:ascii="Times New Roman" w:hAnsi="Times New Roman" w:cs="Times New Roman"/>
          <w:bCs/>
          <w:sz w:val="28"/>
          <w:szCs w:val="28"/>
        </w:rPr>
        <w:t>Лахно</w:t>
      </w:r>
      <w:proofErr w:type="spellEnd"/>
      <w:r w:rsidR="003E5059" w:rsidRPr="003E5059">
        <w:rPr>
          <w:rFonts w:ascii="Times New Roman" w:hAnsi="Times New Roman" w:cs="Times New Roman"/>
          <w:bCs/>
          <w:sz w:val="28"/>
          <w:szCs w:val="28"/>
        </w:rPr>
        <w:t xml:space="preserve">. 3-е изд., </w:t>
      </w:r>
      <w:proofErr w:type="spellStart"/>
      <w:r w:rsidR="003E5059" w:rsidRPr="003E5059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="003E5059" w:rsidRPr="003E5059">
        <w:rPr>
          <w:rFonts w:ascii="Times New Roman" w:hAnsi="Times New Roman" w:cs="Times New Roman"/>
          <w:bCs/>
          <w:sz w:val="28"/>
          <w:szCs w:val="28"/>
        </w:rPr>
        <w:t>. и доп. – М.: НОРМА, ИНФРА-М, 2017.</w:t>
      </w:r>
    </w:p>
    <w:p w:rsidR="00494914" w:rsidRPr="006D4E01" w:rsidRDefault="006D4E01" w:rsidP="00F70DE6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E01">
        <w:rPr>
          <w:rFonts w:ascii="Times New Roman" w:hAnsi="Times New Roman" w:cs="Times New Roman"/>
          <w:bCs/>
          <w:iCs/>
          <w:sz w:val="28"/>
          <w:szCs w:val="28"/>
        </w:rPr>
        <w:t>Кирюшина Н.Ю., Мамонов П.С.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Малое предпринимательство как форма реализации конституционного права на предпринимательскую деятельность </w:t>
      </w:r>
      <w:r w:rsidRPr="006D4E01">
        <w:rPr>
          <w:rFonts w:ascii="Times New Roman" w:hAnsi="Times New Roman" w:cs="Times New Roman"/>
          <w:bCs/>
          <w:iCs/>
          <w:sz w:val="28"/>
          <w:szCs w:val="28"/>
        </w:rPr>
        <w:t xml:space="preserve">// </w:t>
      </w:r>
      <w:hyperlink r:id="rId10" w:history="1">
        <w:r w:rsidRPr="006D4E01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Вестник Нижегородского университета им. Н.И. Лобачевского</w:t>
        </w:r>
      </w:hyperlink>
      <w:r w:rsidRPr="006D4E01">
        <w:rPr>
          <w:rFonts w:ascii="Times New Roman" w:hAnsi="Times New Roman" w:cs="Times New Roman"/>
          <w:bCs/>
          <w:iCs/>
          <w:sz w:val="28"/>
          <w:szCs w:val="28"/>
        </w:rPr>
        <w:t>. 2015. </w:t>
      </w:r>
      <w:hyperlink r:id="rId11" w:history="1">
        <w:r w:rsidRPr="006D4E01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№ 5-6</w:t>
        </w:r>
      </w:hyperlink>
      <w:r w:rsidRPr="006D4E01">
        <w:rPr>
          <w:rFonts w:ascii="Times New Roman" w:hAnsi="Times New Roman" w:cs="Times New Roman"/>
          <w:bCs/>
          <w:iCs/>
          <w:sz w:val="28"/>
          <w:szCs w:val="28"/>
        </w:rPr>
        <w:t>. С. 231-236.</w:t>
      </w:r>
    </w:p>
    <w:p w:rsidR="00494914" w:rsidRPr="00AF7A31" w:rsidRDefault="006D4E01" w:rsidP="00F70DE6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4E01">
        <w:rPr>
          <w:rFonts w:ascii="Times New Roman" w:hAnsi="Times New Roman" w:cs="Times New Roman"/>
          <w:bCs/>
          <w:iCs/>
          <w:sz w:val="28"/>
          <w:szCs w:val="28"/>
        </w:rPr>
        <w:t>Крысанова</w:t>
      </w:r>
      <w:proofErr w:type="spellEnd"/>
      <w:r w:rsidRPr="006D4E01">
        <w:rPr>
          <w:rFonts w:ascii="Times New Roman" w:hAnsi="Times New Roman" w:cs="Times New Roman"/>
          <w:bCs/>
          <w:iCs/>
          <w:sz w:val="28"/>
          <w:szCs w:val="28"/>
        </w:rPr>
        <w:t xml:space="preserve"> Н.В. 2016.02.02</w:t>
      </w:r>
      <w:r w:rsidR="00AF7A31">
        <w:rPr>
          <w:rFonts w:ascii="Times New Roman" w:hAnsi="Times New Roman" w:cs="Times New Roman"/>
          <w:bCs/>
          <w:iCs/>
          <w:sz w:val="28"/>
          <w:szCs w:val="28"/>
        </w:rPr>
        <w:t xml:space="preserve">7. </w:t>
      </w:r>
      <w:proofErr w:type="spellStart"/>
      <w:r w:rsidR="00AF7A31">
        <w:rPr>
          <w:rFonts w:ascii="Times New Roman" w:hAnsi="Times New Roman" w:cs="Times New Roman"/>
          <w:bCs/>
          <w:iCs/>
          <w:sz w:val="28"/>
          <w:szCs w:val="28"/>
        </w:rPr>
        <w:t>Клочкова</w:t>
      </w:r>
      <w:proofErr w:type="spellEnd"/>
      <w:r w:rsidR="00AF7A31">
        <w:rPr>
          <w:rFonts w:ascii="Times New Roman" w:hAnsi="Times New Roman" w:cs="Times New Roman"/>
          <w:bCs/>
          <w:iCs/>
          <w:sz w:val="28"/>
          <w:szCs w:val="28"/>
        </w:rPr>
        <w:t xml:space="preserve"> Е.В., Сусликов В.Н.</w:t>
      </w:r>
      <w:r w:rsidR="00AF7A31" w:rsidRPr="00AF7A31">
        <w:rPr>
          <w:rFonts w:ascii="Times New Roman" w:hAnsi="Times New Roman" w:cs="Times New Roman"/>
          <w:bCs/>
          <w:iCs/>
          <w:sz w:val="28"/>
          <w:szCs w:val="28"/>
        </w:rPr>
        <w:t xml:space="preserve"> Правовое регулирование деятельности и статус субъектов  </w:t>
      </w:r>
      <w:r w:rsidR="00AF7A31">
        <w:rPr>
          <w:rFonts w:ascii="Times New Roman" w:hAnsi="Times New Roman" w:cs="Times New Roman"/>
          <w:bCs/>
          <w:iCs/>
          <w:sz w:val="28"/>
          <w:szCs w:val="28"/>
        </w:rPr>
        <w:t>малого и среднего</w:t>
      </w:r>
      <w:r w:rsidR="00AF7A31" w:rsidRPr="00AF7A31">
        <w:rPr>
          <w:rFonts w:ascii="Times New Roman" w:hAnsi="Times New Roman" w:cs="Times New Roman"/>
          <w:bCs/>
          <w:iCs/>
          <w:sz w:val="28"/>
          <w:szCs w:val="28"/>
        </w:rPr>
        <w:t xml:space="preserve"> предпринимательства в Российской Федерации // </w:t>
      </w:r>
      <w:hyperlink r:id="rId12" w:history="1">
        <w:r w:rsidR="00AF7A31" w:rsidRPr="00AF7A31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Социальные и гуманитарные науки. Отечественная и зарубежная литература. Серия 4: Государство и право. Реферативный журнал</w:t>
        </w:r>
      </w:hyperlink>
      <w:r w:rsidR="00AF7A31" w:rsidRPr="00AF7A31">
        <w:rPr>
          <w:rFonts w:ascii="Times New Roman" w:hAnsi="Times New Roman" w:cs="Times New Roman"/>
          <w:bCs/>
          <w:iCs/>
          <w:sz w:val="28"/>
          <w:szCs w:val="28"/>
        </w:rPr>
        <w:t>. 2016. </w:t>
      </w:r>
      <w:hyperlink r:id="rId13" w:history="1">
        <w:r w:rsidR="00AF7A31" w:rsidRPr="00AF7A31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№ 2</w:t>
        </w:r>
      </w:hyperlink>
      <w:r w:rsidR="00AF7A31" w:rsidRPr="00AF7A31">
        <w:rPr>
          <w:rFonts w:ascii="Times New Roman" w:hAnsi="Times New Roman" w:cs="Times New Roman"/>
          <w:bCs/>
          <w:iCs/>
          <w:sz w:val="28"/>
          <w:szCs w:val="28"/>
        </w:rPr>
        <w:t>. С. 122-124.</w:t>
      </w:r>
    </w:p>
    <w:p w:rsidR="00494914" w:rsidRPr="00AF7A31" w:rsidRDefault="00AF7A31" w:rsidP="00F70DE6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A31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Петрищева С.А.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Нормативно-правовое регулирование деятельности субъектов малого предпринимательства </w:t>
      </w:r>
      <w:r w:rsidRPr="00AF7A31">
        <w:rPr>
          <w:rFonts w:ascii="Times New Roman" w:hAnsi="Times New Roman" w:cs="Times New Roman"/>
          <w:bCs/>
          <w:iCs/>
          <w:sz w:val="28"/>
          <w:szCs w:val="28"/>
        </w:rPr>
        <w:t xml:space="preserve">// </w:t>
      </w:r>
      <w:hyperlink r:id="rId14" w:history="1">
        <w:r w:rsidRPr="00AF7A31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Социальные науки</w:t>
        </w:r>
      </w:hyperlink>
      <w:r w:rsidRPr="00AF7A31">
        <w:rPr>
          <w:rFonts w:ascii="Times New Roman" w:hAnsi="Times New Roman" w:cs="Times New Roman"/>
          <w:bCs/>
          <w:iCs/>
          <w:sz w:val="28"/>
          <w:szCs w:val="28"/>
        </w:rPr>
        <w:t>. 2016. Т. 1. </w:t>
      </w:r>
      <w:hyperlink r:id="rId15" w:history="1">
        <w:r w:rsidRPr="00AF7A31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№ 5-1 (15)</w:t>
        </w:r>
      </w:hyperlink>
      <w:r w:rsidRPr="00AF7A31">
        <w:rPr>
          <w:rFonts w:ascii="Times New Roman" w:hAnsi="Times New Roman" w:cs="Times New Roman"/>
          <w:bCs/>
          <w:iCs/>
          <w:sz w:val="28"/>
          <w:szCs w:val="28"/>
        </w:rPr>
        <w:t>. С. 44-48.</w:t>
      </w:r>
    </w:p>
    <w:p w:rsidR="00AF7A31" w:rsidRPr="00AF7A31" w:rsidRDefault="00AF7A31" w:rsidP="00F70DE6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A31">
        <w:rPr>
          <w:rFonts w:ascii="Times New Roman" w:hAnsi="Times New Roman" w:cs="Times New Roman"/>
          <w:bCs/>
          <w:iCs/>
          <w:sz w:val="28"/>
          <w:szCs w:val="28"/>
        </w:rPr>
        <w:t xml:space="preserve">Феоктистов А.В., </w:t>
      </w:r>
      <w:proofErr w:type="spellStart"/>
      <w:r w:rsidRPr="00AF7A31">
        <w:rPr>
          <w:rFonts w:ascii="Times New Roman" w:hAnsi="Times New Roman" w:cs="Times New Roman"/>
          <w:bCs/>
          <w:iCs/>
          <w:sz w:val="28"/>
          <w:szCs w:val="28"/>
        </w:rPr>
        <w:t>Чуворкина</w:t>
      </w:r>
      <w:proofErr w:type="spellEnd"/>
      <w:r w:rsidRPr="00AF7A31">
        <w:rPr>
          <w:rFonts w:ascii="Times New Roman" w:hAnsi="Times New Roman" w:cs="Times New Roman"/>
          <w:bCs/>
          <w:iCs/>
          <w:sz w:val="28"/>
          <w:szCs w:val="28"/>
        </w:rPr>
        <w:t xml:space="preserve"> Т.Н. </w:t>
      </w:r>
      <w:r w:rsidR="0082413E">
        <w:rPr>
          <w:rFonts w:ascii="Times New Roman" w:hAnsi="Times New Roman" w:cs="Times New Roman"/>
          <w:bCs/>
          <w:iCs/>
          <w:sz w:val="28"/>
          <w:szCs w:val="28"/>
        </w:rPr>
        <w:t>Правовое обеспечение деятельности малого и среднего предпринимательства в Российской Федерации</w:t>
      </w:r>
      <w:r w:rsidR="0082413E" w:rsidRPr="0082413E">
        <w:rPr>
          <w:rFonts w:ascii="Times New Roman" w:hAnsi="Times New Roman" w:cs="Times New Roman"/>
          <w:bCs/>
          <w:iCs/>
          <w:sz w:val="28"/>
          <w:szCs w:val="28"/>
        </w:rPr>
        <w:t xml:space="preserve"> // </w:t>
      </w:r>
      <w:hyperlink r:id="rId16" w:history="1">
        <w:r w:rsidR="0082413E" w:rsidRPr="0082413E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Нива Поволжья</w:t>
        </w:r>
      </w:hyperlink>
      <w:r w:rsidR="0082413E" w:rsidRPr="0082413E">
        <w:rPr>
          <w:rFonts w:ascii="Times New Roman" w:hAnsi="Times New Roman" w:cs="Times New Roman"/>
          <w:bCs/>
          <w:iCs/>
          <w:sz w:val="28"/>
          <w:szCs w:val="28"/>
        </w:rPr>
        <w:t>. 2016. </w:t>
      </w:r>
      <w:hyperlink r:id="rId17" w:history="1">
        <w:r w:rsidR="0082413E" w:rsidRPr="0082413E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№ 3 (40)</w:t>
        </w:r>
      </w:hyperlink>
      <w:r w:rsidR="0082413E" w:rsidRPr="0082413E">
        <w:rPr>
          <w:rFonts w:ascii="Times New Roman" w:hAnsi="Times New Roman" w:cs="Times New Roman"/>
          <w:bCs/>
          <w:iCs/>
          <w:sz w:val="28"/>
          <w:szCs w:val="28"/>
        </w:rPr>
        <w:t>. С. 129-135.</w:t>
      </w:r>
    </w:p>
    <w:p w:rsidR="00494914" w:rsidRPr="006D4E01" w:rsidRDefault="00494914" w:rsidP="00494914">
      <w:pPr>
        <w:pStyle w:val="a3"/>
        <w:numPr>
          <w:ilvl w:val="0"/>
          <w:numId w:val="17"/>
        </w:num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Интернет-ссылки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494914" w:rsidRPr="00F70DE6" w:rsidRDefault="007E2632" w:rsidP="006D4E01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8" w:history="1">
        <w:r w:rsidR="006D4E01" w:rsidRPr="00F70DE6">
          <w:rPr>
            <w:rStyle w:val="a9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D4E01" w:rsidRPr="00F70DE6">
          <w:rPr>
            <w:rStyle w:val="a9"/>
            <w:rFonts w:ascii="Times New Roman" w:hAnsi="Times New Roman" w:cs="Times New Roman"/>
            <w:bCs/>
            <w:sz w:val="28"/>
            <w:szCs w:val="28"/>
          </w:rPr>
          <w:t>://отрасли-</w:t>
        </w:r>
        <w:proofErr w:type="spellStart"/>
        <w:r w:rsidR="006D4E01" w:rsidRPr="00F70DE6">
          <w:rPr>
            <w:rStyle w:val="a9"/>
            <w:rFonts w:ascii="Times New Roman" w:hAnsi="Times New Roman" w:cs="Times New Roman"/>
            <w:bCs/>
            <w:sz w:val="28"/>
            <w:szCs w:val="28"/>
          </w:rPr>
          <w:t>права.рф</w:t>
        </w:r>
        <w:proofErr w:type="spellEnd"/>
        <w:r w:rsidR="006D4E01" w:rsidRPr="00F70DE6">
          <w:rPr>
            <w:rStyle w:val="a9"/>
            <w:rFonts w:ascii="Times New Roman" w:hAnsi="Times New Roman" w:cs="Times New Roman"/>
            <w:bCs/>
            <w:sz w:val="28"/>
            <w:szCs w:val="28"/>
          </w:rPr>
          <w:t>/</w:t>
        </w:r>
        <w:r w:rsidR="006D4E01" w:rsidRPr="00F70DE6">
          <w:rPr>
            <w:rStyle w:val="a9"/>
            <w:rFonts w:ascii="Times New Roman" w:hAnsi="Times New Roman" w:cs="Times New Roman"/>
            <w:bCs/>
            <w:sz w:val="28"/>
            <w:szCs w:val="28"/>
            <w:lang w:val="en-US"/>
          </w:rPr>
          <w:t>article</w:t>
        </w:r>
        <w:r w:rsidR="006D4E01" w:rsidRPr="00F70DE6">
          <w:rPr>
            <w:rStyle w:val="a9"/>
            <w:rFonts w:ascii="Times New Roman" w:hAnsi="Times New Roman" w:cs="Times New Roman"/>
            <w:bCs/>
            <w:sz w:val="28"/>
            <w:szCs w:val="28"/>
          </w:rPr>
          <w:t>/15259</w:t>
        </w:r>
      </w:hyperlink>
    </w:p>
    <w:p w:rsidR="006D4E01" w:rsidRPr="00F70DE6" w:rsidRDefault="007E2632" w:rsidP="006D4E01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hyperlink r:id="rId19" w:history="1">
        <w:r w:rsidR="006D4E01" w:rsidRPr="00F70DE6">
          <w:rPr>
            <w:rStyle w:val="a9"/>
            <w:rFonts w:ascii="Times New Roman" w:hAnsi="Times New Roman" w:cs="Times New Roman"/>
            <w:bCs/>
            <w:sz w:val="28"/>
            <w:szCs w:val="28"/>
            <w:lang w:val="en-US"/>
          </w:rPr>
          <w:t>http://pravo.bobrodobro.ru/82053</w:t>
        </w:r>
      </w:hyperlink>
      <w:r w:rsidR="006D4E01" w:rsidRPr="00F70D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4E01" w:rsidRPr="00AF7A31" w:rsidRDefault="006D4E01" w:rsidP="00D554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D4E01" w:rsidRPr="00AF7A31" w:rsidSect="005E6FC8"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32" w:rsidRDefault="007E2632" w:rsidP="00546D05">
      <w:pPr>
        <w:spacing w:after="0" w:line="240" w:lineRule="auto"/>
      </w:pPr>
      <w:r>
        <w:separator/>
      </w:r>
    </w:p>
  </w:endnote>
  <w:endnote w:type="continuationSeparator" w:id="0">
    <w:p w:rsidR="007E2632" w:rsidRDefault="007E2632" w:rsidP="0054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683231"/>
      <w:docPartObj>
        <w:docPartGallery w:val="Page Numbers (Bottom of Page)"/>
        <w:docPartUnique/>
      </w:docPartObj>
    </w:sdtPr>
    <w:sdtEndPr/>
    <w:sdtContent>
      <w:p w:rsidR="005E6FC8" w:rsidRDefault="005E6FC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B6D">
          <w:rPr>
            <w:noProof/>
          </w:rPr>
          <w:t>20</w:t>
        </w:r>
        <w:r>
          <w:fldChar w:fldCharType="end"/>
        </w:r>
      </w:p>
    </w:sdtContent>
  </w:sdt>
  <w:p w:rsidR="005E6FC8" w:rsidRDefault="005E6FC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32" w:rsidRDefault="007E2632" w:rsidP="00546D05">
      <w:pPr>
        <w:spacing w:after="0" w:line="240" w:lineRule="auto"/>
      </w:pPr>
      <w:r>
        <w:separator/>
      </w:r>
    </w:p>
  </w:footnote>
  <w:footnote w:type="continuationSeparator" w:id="0">
    <w:p w:rsidR="007E2632" w:rsidRDefault="007E2632" w:rsidP="00546D05">
      <w:pPr>
        <w:spacing w:after="0" w:line="240" w:lineRule="auto"/>
      </w:pPr>
      <w:r>
        <w:continuationSeparator/>
      </w:r>
    </w:p>
  </w:footnote>
  <w:footnote w:id="1">
    <w:p w:rsidR="00546D05" w:rsidRPr="00141D61" w:rsidRDefault="00546D05" w:rsidP="00141D61">
      <w:pPr>
        <w:pStyle w:val="a4"/>
        <w:jc w:val="both"/>
        <w:rPr>
          <w:rFonts w:ascii="Times New Roman" w:hAnsi="Times New Roman" w:cs="Times New Roman"/>
        </w:rPr>
      </w:pPr>
      <w:r w:rsidRPr="00141D61">
        <w:rPr>
          <w:rStyle w:val="a6"/>
          <w:rFonts w:ascii="Times New Roman" w:hAnsi="Times New Roman" w:cs="Times New Roman"/>
        </w:rPr>
        <w:footnoteRef/>
      </w:r>
      <w:r w:rsidRPr="00141D61">
        <w:rPr>
          <w:rFonts w:ascii="Times New Roman" w:hAnsi="Times New Roman" w:cs="Times New Roman"/>
        </w:rPr>
        <w:t xml:space="preserve"> Федеральный закон от 24.07.2007 N 209-ФЗ (ред. от 27.11.2017</w:t>
      </w:r>
      <w:r w:rsidR="005406E4" w:rsidRPr="00141D61">
        <w:rPr>
          <w:rFonts w:ascii="Times New Roman" w:hAnsi="Times New Roman" w:cs="Times New Roman"/>
        </w:rPr>
        <w:t xml:space="preserve">) "О развитии малого и среднего </w:t>
      </w:r>
      <w:r w:rsidRPr="00141D61">
        <w:rPr>
          <w:rFonts w:ascii="Times New Roman" w:hAnsi="Times New Roman" w:cs="Times New Roman"/>
        </w:rPr>
        <w:t xml:space="preserve">предпринимательства в Российской Федерации" // "Российская газета", N 164, 31.07.2007 </w:t>
      </w:r>
    </w:p>
  </w:footnote>
  <w:footnote w:id="2">
    <w:p w:rsidR="00546D05" w:rsidRPr="00941215" w:rsidRDefault="00546D05" w:rsidP="002A1FCA">
      <w:pPr>
        <w:pStyle w:val="a4"/>
        <w:jc w:val="both"/>
        <w:rPr>
          <w:rFonts w:ascii="Times New Roman" w:hAnsi="Times New Roman" w:cs="Times New Roman"/>
        </w:rPr>
      </w:pPr>
      <w:r w:rsidRPr="00941215">
        <w:rPr>
          <w:rStyle w:val="a6"/>
          <w:rFonts w:ascii="Times New Roman" w:hAnsi="Times New Roman" w:cs="Times New Roman"/>
        </w:rPr>
        <w:footnoteRef/>
      </w:r>
      <w:r w:rsidRPr="00941215">
        <w:rPr>
          <w:rFonts w:ascii="Times New Roman" w:hAnsi="Times New Roman" w:cs="Times New Roman"/>
        </w:rPr>
        <w:t xml:space="preserve"> Постановление Правительства РФ от 04.04.2016 N 265 "О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предпринимательства" // "Российская газета", N 76, 11.04.2016</w:t>
      </w:r>
    </w:p>
  </w:footnote>
  <w:footnote w:id="3">
    <w:p w:rsidR="00546D05" w:rsidRPr="00944280" w:rsidRDefault="00546D05" w:rsidP="00A14532">
      <w:pPr>
        <w:pStyle w:val="a4"/>
        <w:jc w:val="both"/>
        <w:rPr>
          <w:rFonts w:ascii="Times New Roman" w:hAnsi="Times New Roman" w:cs="Times New Roman"/>
        </w:rPr>
      </w:pPr>
      <w:r w:rsidRPr="00944280">
        <w:rPr>
          <w:rStyle w:val="a6"/>
          <w:rFonts w:ascii="Times New Roman" w:hAnsi="Times New Roman" w:cs="Times New Roman"/>
        </w:rPr>
        <w:footnoteRef/>
      </w:r>
      <w:r w:rsidRPr="00944280">
        <w:rPr>
          <w:rFonts w:ascii="Times New Roman" w:hAnsi="Times New Roman" w:cs="Times New Roman"/>
        </w:rPr>
        <w:t xml:space="preserve"> Федеральный закон от 23.08.1996 N 127-ФЗ (ред. от 23.05.2016) "О науке и государственной научно-технической политике" (с изм. и доп., вступ. в силу с 01.01.2017) // "Российская газета", N 167, 03.09.1996</w:t>
      </w:r>
    </w:p>
  </w:footnote>
  <w:footnote w:id="4">
    <w:p w:rsidR="00546D05" w:rsidRPr="004477AF" w:rsidRDefault="00546D05" w:rsidP="00546D05">
      <w:pPr>
        <w:pStyle w:val="a4"/>
        <w:jc w:val="both"/>
        <w:rPr>
          <w:rFonts w:ascii="Times New Roman" w:hAnsi="Times New Roman" w:cs="Times New Roman"/>
        </w:rPr>
      </w:pPr>
      <w:r w:rsidRPr="004477AF">
        <w:rPr>
          <w:rStyle w:val="a6"/>
          <w:rFonts w:ascii="Times New Roman" w:hAnsi="Times New Roman" w:cs="Times New Roman"/>
        </w:rPr>
        <w:footnoteRef/>
      </w:r>
      <w:r w:rsidRPr="004477AF">
        <w:rPr>
          <w:rFonts w:ascii="Times New Roman" w:hAnsi="Times New Roman" w:cs="Times New Roman"/>
        </w:rPr>
        <w:t xml:space="preserve"> Федеральный закон от 24.07.2007 N 209-ФЗ (ред. от 27.11.2017) "О развитии малого и среднего предпринимательства в Российской Федерации" // "Российская газета", N 164, 31.07.2007</w:t>
      </w:r>
    </w:p>
  </w:footnote>
  <w:footnote w:id="5">
    <w:p w:rsidR="00546D05" w:rsidRDefault="00546D05" w:rsidP="000E075B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2453C6">
        <w:t>Гражданский кодекс Российской Федерации (часть первая) от 30. 11.1994 № 51-ФЗ // Российская газета. - 1994. - № 238 - 239</w:t>
      </w:r>
    </w:p>
  </w:footnote>
  <w:footnote w:id="6">
    <w:p w:rsidR="00546D05" w:rsidRPr="004477AF" w:rsidRDefault="00546D05" w:rsidP="000E075B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4477AF">
        <w:t>"Налоговый кодекс Российской Федерации (часть первая)" от 31.07.1998 N 146-ФЗ (ред. от 19.02.2018)</w:t>
      </w:r>
      <w:r>
        <w:t xml:space="preserve"> </w:t>
      </w:r>
      <w:r w:rsidRPr="004477AF">
        <w:t>// "Российская газета", N 148-149, 06.08.1998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1A50"/>
    <w:multiLevelType w:val="hybridMultilevel"/>
    <w:tmpl w:val="40D0D7A6"/>
    <w:lvl w:ilvl="0" w:tplc="13306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C7F90"/>
    <w:multiLevelType w:val="hybridMultilevel"/>
    <w:tmpl w:val="21D2ED8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F15145"/>
    <w:multiLevelType w:val="hybridMultilevel"/>
    <w:tmpl w:val="1638BFD6"/>
    <w:lvl w:ilvl="0" w:tplc="13306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D5CB6"/>
    <w:multiLevelType w:val="hybridMultilevel"/>
    <w:tmpl w:val="1A1E3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E56B4"/>
    <w:multiLevelType w:val="multilevel"/>
    <w:tmpl w:val="0F34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0D7189"/>
    <w:multiLevelType w:val="hybridMultilevel"/>
    <w:tmpl w:val="77F45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17499"/>
    <w:multiLevelType w:val="hybridMultilevel"/>
    <w:tmpl w:val="DD1CFB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1C4595"/>
    <w:multiLevelType w:val="hybridMultilevel"/>
    <w:tmpl w:val="5DDAC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9152C3"/>
    <w:multiLevelType w:val="hybridMultilevel"/>
    <w:tmpl w:val="268E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1521C24">
      <w:start w:val="1"/>
      <w:numFmt w:val="decimal"/>
      <w:lvlText w:val="%3)"/>
      <w:lvlJc w:val="left"/>
      <w:pPr>
        <w:ind w:left="3135" w:hanging="115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F5E99"/>
    <w:multiLevelType w:val="hybridMultilevel"/>
    <w:tmpl w:val="C15C8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F46C9"/>
    <w:multiLevelType w:val="hybridMultilevel"/>
    <w:tmpl w:val="B0FAE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D3E3B"/>
    <w:multiLevelType w:val="hybridMultilevel"/>
    <w:tmpl w:val="268E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1521C24">
      <w:start w:val="1"/>
      <w:numFmt w:val="decimal"/>
      <w:lvlText w:val="%3)"/>
      <w:lvlJc w:val="left"/>
      <w:pPr>
        <w:ind w:left="3135" w:hanging="115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12C5A"/>
    <w:multiLevelType w:val="hybridMultilevel"/>
    <w:tmpl w:val="F6F26A7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8156D"/>
    <w:multiLevelType w:val="hybridMultilevel"/>
    <w:tmpl w:val="485EC38E"/>
    <w:lvl w:ilvl="0" w:tplc="9E3E2C0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733B6"/>
    <w:multiLevelType w:val="hybridMultilevel"/>
    <w:tmpl w:val="37F4E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C686A"/>
    <w:multiLevelType w:val="hybridMultilevel"/>
    <w:tmpl w:val="73923EE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B329CC"/>
    <w:multiLevelType w:val="hybridMultilevel"/>
    <w:tmpl w:val="C3B22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B50AB"/>
    <w:multiLevelType w:val="hybridMultilevel"/>
    <w:tmpl w:val="D3281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202221"/>
    <w:multiLevelType w:val="hybridMultilevel"/>
    <w:tmpl w:val="60503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24FD7"/>
    <w:multiLevelType w:val="hybridMultilevel"/>
    <w:tmpl w:val="869211F0"/>
    <w:lvl w:ilvl="0" w:tplc="9E3E2C0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435F7"/>
    <w:multiLevelType w:val="hybridMultilevel"/>
    <w:tmpl w:val="8BF01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8"/>
  </w:num>
  <w:num w:numId="5">
    <w:abstractNumId w:val="10"/>
  </w:num>
  <w:num w:numId="6">
    <w:abstractNumId w:val="11"/>
  </w:num>
  <w:num w:numId="7">
    <w:abstractNumId w:val="9"/>
  </w:num>
  <w:num w:numId="8">
    <w:abstractNumId w:val="3"/>
  </w:num>
  <w:num w:numId="9">
    <w:abstractNumId w:val="7"/>
  </w:num>
  <w:num w:numId="10">
    <w:abstractNumId w:val="19"/>
  </w:num>
  <w:num w:numId="11">
    <w:abstractNumId w:val="0"/>
  </w:num>
  <w:num w:numId="12">
    <w:abstractNumId w:val="13"/>
  </w:num>
  <w:num w:numId="13">
    <w:abstractNumId w:val="2"/>
  </w:num>
  <w:num w:numId="14">
    <w:abstractNumId w:val="4"/>
  </w:num>
  <w:num w:numId="15">
    <w:abstractNumId w:val="15"/>
  </w:num>
  <w:num w:numId="16">
    <w:abstractNumId w:val="1"/>
  </w:num>
  <w:num w:numId="17">
    <w:abstractNumId w:val="12"/>
  </w:num>
  <w:num w:numId="18">
    <w:abstractNumId w:val="18"/>
  </w:num>
  <w:num w:numId="19">
    <w:abstractNumId w:val="16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DF"/>
    <w:rsid w:val="00010892"/>
    <w:rsid w:val="00013E80"/>
    <w:rsid w:val="00014C43"/>
    <w:rsid w:val="00016FFC"/>
    <w:rsid w:val="00027D5C"/>
    <w:rsid w:val="00043657"/>
    <w:rsid w:val="00043A47"/>
    <w:rsid w:val="000468CE"/>
    <w:rsid w:val="0005182A"/>
    <w:rsid w:val="00066CE5"/>
    <w:rsid w:val="00090771"/>
    <w:rsid w:val="000D0788"/>
    <w:rsid w:val="000D3FE3"/>
    <w:rsid w:val="000E075B"/>
    <w:rsid w:val="000E6FDA"/>
    <w:rsid w:val="000F75C6"/>
    <w:rsid w:val="0010355E"/>
    <w:rsid w:val="0011783C"/>
    <w:rsid w:val="00131C62"/>
    <w:rsid w:val="00133AE0"/>
    <w:rsid w:val="00141D61"/>
    <w:rsid w:val="00145D60"/>
    <w:rsid w:val="0014617A"/>
    <w:rsid w:val="00155846"/>
    <w:rsid w:val="00165FEF"/>
    <w:rsid w:val="0016622A"/>
    <w:rsid w:val="0018380F"/>
    <w:rsid w:val="00185C72"/>
    <w:rsid w:val="00194D51"/>
    <w:rsid w:val="001C7FB6"/>
    <w:rsid w:val="001F017A"/>
    <w:rsid w:val="001F32DB"/>
    <w:rsid w:val="00207B95"/>
    <w:rsid w:val="00216954"/>
    <w:rsid w:val="0022700C"/>
    <w:rsid w:val="00260E36"/>
    <w:rsid w:val="0027214C"/>
    <w:rsid w:val="002A1FCA"/>
    <w:rsid w:val="002A5C1D"/>
    <w:rsid w:val="002A72AC"/>
    <w:rsid w:val="002B363F"/>
    <w:rsid w:val="002B7A78"/>
    <w:rsid w:val="002C01F5"/>
    <w:rsid w:val="002C0CBC"/>
    <w:rsid w:val="002C548C"/>
    <w:rsid w:val="002D3310"/>
    <w:rsid w:val="002F0113"/>
    <w:rsid w:val="002F2EBC"/>
    <w:rsid w:val="002F767F"/>
    <w:rsid w:val="003159D0"/>
    <w:rsid w:val="003223C8"/>
    <w:rsid w:val="00344277"/>
    <w:rsid w:val="00345799"/>
    <w:rsid w:val="003469BE"/>
    <w:rsid w:val="00365E8B"/>
    <w:rsid w:val="00394163"/>
    <w:rsid w:val="003A69E3"/>
    <w:rsid w:val="003B2A49"/>
    <w:rsid w:val="003B7A36"/>
    <w:rsid w:val="003B7E6D"/>
    <w:rsid w:val="003E5059"/>
    <w:rsid w:val="003F58FF"/>
    <w:rsid w:val="003F6F89"/>
    <w:rsid w:val="003F7DC5"/>
    <w:rsid w:val="004041B3"/>
    <w:rsid w:val="00426C6E"/>
    <w:rsid w:val="0043231C"/>
    <w:rsid w:val="0043265D"/>
    <w:rsid w:val="00433BB9"/>
    <w:rsid w:val="00435891"/>
    <w:rsid w:val="00437B0B"/>
    <w:rsid w:val="0045223C"/>
    <w:rsid w:val="00457F32"/>
    <w:rsid w:val="00460748"/>
    <w:rsid w:val="004724FD"/>
    <w:rsid w:val="00473F5F"/>
    <w:rsid w:val="00475E8F"/>
    <w:rsid w:val="00486FE5"/>
    <w:rsid w:val="00494914"/>
    <w:rsid w:val="004964A6"/>
    <w:rsid w:val="004A2015"/>
    <w:rsid w:val="004A330C"/>
    <w:rsid w:val="004A6D65"/>
    <w:rsid w:val="004C1A1B"/>
    <w:rsid w:val="004C3090"/>
    <w:rsid w:val="004D07AB"/>
    <w:rsid w:val="004F67FD"/>
    <w:rsid w:val="00506A62"/>
    <w:rsid w:val="0052279C"/>
    <w:rsid w:val="00524713"/>
    <w:rsid w:val="005406E4"/>
    <w:rsid w:val="005436B5"/>
    <w:rsid w:val="00546D05"/>
    <w:rsid w:val="00550A94"/>
    <w:rsid w:val="005617CD"/>
    <w:rsid w:val="00570A85"/>
    <w:rsid w:val="005716AB"/>
    <w:rsid w:val="00576A0D"/>
    <w:rsid w:val="00581183"/>
    <w:rsid w:val="0058275E"/>
    <w:rsid w:val="0058438F"/>
    <w:rsid w:val="005867E5"/>
    <w:rsid w:val="00587B00"/>
    <w:rsid w:val="00594273"/>
    <w:rsid w:val="005A1559"/>
    <w:rsid w:val="005A25EE"/>
    <w:rsid w:val="005A34E8"/>
    <w:rsid w:val="005A5089"/>
    <w:rsid w:val="005A555E"/>
    <w:rsid w:val="005A5AA4"/>
    <w:rsid w:val="005C37C3"/>
    <w:rsid w:val="005E6FC8"/>
    <w:rsid w:val="005F6F69"/>
    <w:rsid w:val="006067E5"/>
    <w:rsid w:val="006120BB"/>
    <w:rsid w:val="00636290"/>
    <w:rsid w:val="0063659A"/>
    <w:rsid w:val="00651A8E"/>
    <w:rsid w:val="00661988"/>
    <w:rsid w:val="006841C4"/>
    <w:rsid w:val="00685A1F"/>
    <w:rsid w:val="006A0725"/>
    <w:rsid w:val="006B3EF3"/>
    <w:rsid w:val="006D1D09"/>
    <w:rsid w:val="006D3519"/>
    <w:rsid w:val="006D4E01"/>
    <w:rsid w:val="006D58A4"/>
    <w:rsid w:val="006F7B4F"/>
    <w:rsid w:val="007047A2"/>
    <w:rsid w:val="0071257A"/>
    <w:rsid w:val="00726CDF"/>
    <w:rsid w:val="0073052D"/>
    <w:rsid w:val="007432F4"/>
    <w:rsid w:val="00747D85"/>
    <w:rsid w:val="00751FBB"/>
    <w:rsid w:val="007601B3"/>
    <w:rsid w:val="00762715"/>
    <w:rsid w:val="00783932"/>
    <w:rsid w:val="007C3DC6"/>
    <w:rsid w:val="007D413A"/>
    <w:rsid w:val="007D551B"/>
    <w:rsid w:val="007E2632"/>
    <w:rsid w:val="007E6BA9"/>
    <w:rsid w:val="007F1B3C"/>
    <w:rsid w:val="007F4D8B"/>
    <w:rsid w:val="008147F5"/>
    <w:rsid w:val="00821E44"/>
    <w:rsid w:val="0082413E"/>
    <w:rsid w:val="008269E5"/>
    <w:rsid w:val="00847507"/>
    <w:rsid w:val="00857A78"/>
    <w:rsid w:val="008748EC"/>
    <w:rsid w:val="00876458"/>
    <w:rsid w:val="00877E3D"/>
    <w:rsid w:val="00882964"/>
    <w:rsid w:val="0089726A"/>
    <w:rsid w:val="008B0A7D"/>
    <w:rsid w:val="0090523D"/>
    <w:rsid w:val="0090741F"/>
    <w:rsid w:val="009165D7"/>
    <w:rsid w:val="00916889"/>
    <w:rsid w:val="0091696E"/>
    <w:rsid w:val="009363E2"/>
    <w:rsid w:val="00954F57"/>
    <w:rsid w:val="0097306C"/>
    <w:rsid w:val="00983608"/>
    <w:rsid w:val="00986EAA"/>
    <w:rsid w:val="009928F8"/>
    <w:rsid w:val="009950F9"/>
    <w:rsid w:val="009A34E9"/>
    <w:rsid w:val="009A4BE3"/>
    <w:rsid w:val="009B0C60"/>
    <w:rsid w:val="009C2FF3"/>
    <w:rsid w:val="009C3E4E"/>
    <w:rsid w:val="00A051C3"/>
    <w:rsid w:val="00A14532"/>
    <w:rsid w:val="00A37ED1"/>
    <w:rsid w:val="00A53BFC"/>
    <w:rsid w:val="00A559B8"/>
    <w:rsid w:val="00A75C59"/>
    <w:rsid w:val="00AA59D0"/>
    <w:rsid w:val="00AB127D"/>
    <w:rsid w:val="00AB3463"/>
    <w:rsid w:val="00AC3607"/>
    <w:rsid w:val="00AC7E67"/>
    <w:rsid w:val="00AD2827"/>
    <w:rsid w:val="00AD2C08"/>
    <w:rsid w:val="00AF3E9F"/>
    <w:rsid w:val="00AF7A31"/>
    <w:rsid w:val="00B407F6"/>
    <w:rsid w:val="00B47BE6"/>
    <w:rsid w:val="00B6780E"/>
    <w:rsid w:val="00B67F1F"/>
    <w:rsid w:val="00B721BF"/>
    <w:rsid w:val="00B8691A"/>
    <w:rsid w:val="00B93FCE"/>
    <w:rsid w:val="00BC1C19"/>
    <w:rsid w:val="00BD5806"/>
    <w:rsid w:val="00BE19B6"/>
    <w:rsid w:val="00BF1506"/>
    <w:rsid w:val="00BF19D7"/>
    <w:rsid w:val="00BF49DE"/>
    <w:rsid w:val="00C0036A"/>
    <w:rsid w:val="00C107F4"/>
    <w:rsid w:val="00C30A27"/>
    <w:rsid w:val="00C3319B"/>
    <w:rsid w:val="00C334F9"/>
    <w:rsid w:val="00C4626A"/>
    <w:rsid w:val="00C65720"/>
    <w:rsid w:val="00C73812"/>
    <w:rsid w:val="00C80B80"/>
    <w:rsid w:val="00C93D76"/>
    <w:rsid w:val="00CA0041"/>
    <w:rsid w:val="00CA1983"/>
    <w:rsid w:val="00CA3369"/>
    <w:rsid w:val="00D16F70"/>
    <w:rsid w:val="00D3630C"/>
    <w:rsid w:val="00D43242"/>
    <w:rsid w:val="00D51D06"/>
    <w:rsid w:val="00D53688"/>
    <w:rsid w:val="00D554A7"/>
    <w:rsid w:val="00D779C4"/>
    <w:rsid w:val="00D82C47"/>
    <w:rsid w:val="00D90C08"/>
    <w:rsid w:val="00DA6CF7"/>
    <w:rsid w:val="00DD607D"/>
    <w:rsid w:val="00DD60D5"/>
    <w:rsid w:val="00E059DF"/>
    <w:rsid w:val="00E07B6D"/>
    <w:rsid w:val="00E1405B"/>
    <w:rsid w:val="00E1512A"/>
    <w:rsid w:val="00E222B6"/>
    <w:rsid w:val="00E35AF4"/>
    <w:rsid w:val="00E464DB"/>
    <w:rsid w:val="00E67D0E"/>
    <w:rsid w:val="00EA4740"/>
    <w:rsid w:val="00EB6C40"/>
    <w:rsid w:val="00EC4115"/>
    <w:rsid w:val="00EE04EC"/>
    <w:rsid w:val="00EF7B3B"/>
    <w:rsid w:val="00F06559"/>
    <w:rsid w:val="00F36826"/>
    <w:rsid w:val="00F37E89"/>
    <w:rsid w:val="00F45909"/>
    <w:rsid w:val="00F503ED"/>
    <w:rsid w:val="00F56EB3"/>
    <w:rsid w:val="00F6507E"/>
    <w:rsid w:val="00F653E7"/>
    <w:rsid w:val="00F66DBE"/>
    <w:rsid w:val="00F70DE6"/>
    <w:rsid w:val="00F71C94"/>
    <w:rsid w:val="00F817AD"/>
    <w:rsid w:val="00F84900"/>
    <w:rsid w:val="00FB031A"/>
    <w:rsid w:val="00FB642E"/>
    <w:rsid w:val="00FC096C"/>
    <w:rsid w:val="00FD1869"/>
    <w:rsid w:val="00FE28A3"/>
    <w:rsid w:val="00FE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89"/>
  </w:style>
  <w:style w:type="paragraph" w:styleId="1">
    <w:name w:val="heading 1"/>
    <w:basedOn w:val="a"/>
    <w:next w:val="a"/>
    <w:link w:val="10"/>
    <w:uiPriority w:val="9"/>
    <w:qFormat/>
    <w:rsid w:val="00437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D0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46D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6D0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6D05"/>
    <w:rPr>
      <w:vertAlign w:val="superscript"/>
    </w:rPr>
  </w:style>
  <w:style w:type="paragraph" w:customStyle="1" w:styleId="formattext">
    <w:name w:val="formattext"/>
    <w:basedOn w:val="a"/>
    <w:rsid w:val="0054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523D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F7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C1C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7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E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6FC8"/>
  </w:style>
  <w:style w:type="paragraph" w:styleId="ac">
    <w:name w:val="footer"/>
    <w:basedOn w:val="a"/>
    <w:link w:val="ad"/>
    <w:uiPriority w:val="99"/>
    <w:unhideWhenUsed/>
    <w:rsid w:val="005E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6FC8"/>
  </w:style>
  <w:style w:type="paragraph" w:styleId="ae">
    <w:name w:val="Balloon Text"/>
    <w:basedOn w:val="a"/>
    <w:link w:val="af"/>
    <w:uiPriority w:val="99"/>
    <w:semiHidden/>
    <w:unhideWhenUsed/>
    <w:rsid w:val="005E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6FC8"/>
    <w:rPr>
      <w:rFonts w:ascii="Tahoma" w:hAnsi="Tahoma" w:cs="Tahoma"/>
      <w:sz w:val="16"/>
      <w:szCs w:val="16"/>
    </w:rPr>
  </w:style>
  <w:style w:type="paragraph" w:styleId="af0">
    <w:name w:val="TOC Heading"/>
    <w:basedOn w:val="1"/>
    <w:next w:val="a"/>
    <w:uiPriority w:val="39"/>
    <w:unhideWhenUsed/>
    <w:qFormat/>
    <w:rsid w:val="00747D85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47D85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747D85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747D85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89"/>
  </w:style>
  <w:style w:type="paragraph" w:styleId="1">
    <w:name w:val="heading 1"/>
    <w:basedOn w:val="a"/>
    <w:next w:val="a"/>
    <w:link w:val="10"/>
    <w:uiPriority w:val="9"/>
    <w:qFormat/>
    <w:rsid w:val="00437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D0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46D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6D0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6D05"/>
    <w:rPr>
      <w:vertAlign w:val="superscript"/>
    </w:rPr>
  </w:style>
  <w:style w:type="paragraph" w:customStyle="1" w:styleId="formattext">
    <w:name w:val="formattext"/>
    <w:basedOn w:val="a"/>
    <w:rsid w:val="0054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523D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F7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C1C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7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E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6FC8"/>
  </w:style>
  <w:style w:type="paragraph" w:styleId="ac">
    <w:name w:val="footer"/>
    <w:basedOn w:val="a"/>
    <w:link w:val="ad"/>
    <w:uiPriority w:val="99"/>
    <w:unhideWhenUsed/>
    <w:rsid w:val="005E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6FC8"/>
  </w:style>
  <w:style w:type="paragraph" w:styleId="ae">
    <w:name w:val="Balloon Text"/>
    <w:basedOn w:val="a"/>
    <w:link w:val="af"/>
    <w:uiPriority w:val="99"/>
    <w:semiHidden/>
    <w:unhideWhenUsed/>
    <w:rsid w:val="005E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6FC8"/>
    <w:rPr>
      <w:rFonts w:ascii="Tahoma" w:hAnsi="Tahoma" w:cs="Tahoma"/>
      <w:sz w:val="16"/>
      <w:szCs w:val="16"/>
    </w:rPr>
  </w:style>
  <w:style w:type="paragraph" w:styleId="af0">
    <w:name w:val="TOC Heading"/>
    <w:basedOn w:val="1"/>
    <w:next w:val="a"/>
    <w:uiPriority w:val="39"/>
    <w:unhideWhenUsed/>
    <w:qFormat/>
    <w:rsid w:val="00747D85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47D85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747D85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747D8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library.ru/contents.asp?issueid=1609475&amp;selid=26732762" TargetMode="External"/><Relationship Id="rId18" Type="http://schemas.openxmlformats.org/officeDocument/2006/relationships/hyperlink" Target="http://&#1086;&#1090;&#1088;&#1072;&#1089;&#1083;&#1080;-&#1087;&#1088;&#1072;&#1074;&#1072;.&#1088;&#1092;/article/1525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library.ru/contents.asp?issueid=1609475" TargetMode="External"/><Relationship Id="rId17" Type="http://schemas.openxmlformats.org/officeDocument/2006/relationships/hyperlink" Target="https://elibrary.ru/contents.asp?issueid=1832764&amp;selid=292332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ssueid=183276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brary.ru/contents.asp?issueid=1559072&amp;selid=2557940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library.ru/contents.asp?issueid=1696096&amp;selid=27706862" TargetMode="External"/><Relationship Id="rId10" Type="http://schemas.openxmlformats.org/officeDocument/2006/relationships/hyperlink" Target="https://elibrary.ru/contents.asp?issueid=1559072" TargetMode="External"/><Relationship Id="rId19" Type="http://schemas.openxmlformats.org/officeDocument/2006/relationships/hyperlink" Target="http://pravo.bobrodobro.ru/82053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elibrary.ru/contents.asp?issueid=1696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0879F-71E5-4DEC-84D0-C53B885B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22</Pages>
  <Words>4631</Words>
  <Characters>26398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2018-05-03T13:21:00Z</cp:lastPrinted>
  <dcterms:created xsi:type="dcterms:W3CDTF">2018-04-24T15:19:00Z</dcterms:created>
  <dcterms:modified xsi:type="dcterms:W3CDTF">2018-05-03T13:42:00Z</dcterms:modified>
</cp:coreProperties>
</file>