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43" w:rsidRPr="00A83486" w:rsidRDefault="00806643" w:rsidP="008B2B8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6643" w:rsidRPr="00A83486" w:rsidRDefault="00806643" w:rsidP="008B2B8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3486">
        <w:rPr>
          <w:rFonts w:ascii="Times New Roman" w:hAnsi="Times New Roman" w:cs="Times New Roman"/>
          <w:b/>
          <w:bCs/>
          <w:sz w:val="24"/>
          <w:szCs w:val="24"/>
        </w:rPr>
        <w:t>ПРОГРАММА ПРОФЕССИОНАЛЬНОГО САМОРАЗВИТИЯ</w:t>
      </w:r>
    </w:p>
    <w:p w:rsidR="00806643" w:rsidRPr="00A83486" w:rsidRDefault="0043683B" w:rsidP="008B2B84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B2B84">
        <w:rPr>
          <w:rFonts w:ascii="Times New Roman" w:hAnsi="Times New Roman" w:cs="Times New Roman"/>
          <w:b/>
          <w:sz w:val="24"/>
          <w:szCs w:val="24"/>
        </w:rPr>
        <w:t>реподавателя Тверского государственного университета</w:t>
      </w:r>
    </w:p>
    <w:p w:rsidR="00806643" w:rsidRPr="00A83486" w:rsidRDefault="008B2B84" w:rsidP="008B2B84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Туманов Дениса Сергеевич</w:t>
      </w:r>
    </w:p>
    <w:p w:rsidR="008B362E" w:rsidRDefault="008B362E" w:rsidP="008B2B84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06643" w:rsidRPr="00A83486" w:rsidRDefault="0034348E" w:rsidP="008B2B84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48E">
        <w:rPr>
          <w:rFonts w:ascii="Times New Roman" w:hAnsi="Times New Roman" w:cs="Times New Roman"/>
          <w:sz w:val="24"/>
          <w:szCs w:val="24"/>
        </w:rPr>
        <w:t>Основная цель современного образования – соответствие актуальным и перспективным потребностям личности, общества и государства, подготовка разносторонне развитой личности гражданина своей страны, способной к социальной адаптации в обществе, началу трудовой деятельности, самообразованию и самосовершенствованию.</w:t>
      </w:r>
      <w:r w:rsidR="00806643" w:rsidRPr="00A83486">
        <w:rPr>
          <w:rFonts w:ascii="Times New Roman" w:hAnsi="Times New Roman" w:cs="Times New Roman"/>
          <w:sz w:val="24"/>
          <w:szCs w:val="24"/>
        </w:rPr>
        <w:t xml:space="preserve"> Его сложная и многосторонняя обучающая и воспитывающая деятельность требует регулярной и систематической работы по повышению квалификации. Важную роль в работе педагога играет профессиональная компетентность на современном этапе развития образования. Педагог всегда должен удовлетворять растущие запросы </w:t>
      </w:r>
      <w:r w:rsidR="008B2B84">
        <w:rPr>
          <w:rFonts w:ascii="Times New Roman" w:hAnsi="Times New Roman" w:cs="Times New Roman"/>
          <w:sz w:val="24"/>
          <w:szCs w:val="24"/>
        </w:rPr>
        <w:t>студентов</w:t>
      </w:r>
      <w:r w:rsidR="00806643" w:rsidRPr="00A83486">
        <w:rPr>
          <w:rFonts w:ascii="Times New Roman" w:hAnsi="Times New Roman" w:cs="Times New Roman"/>
          <w:sz w:val="24"/>
          <w:szCs w:val="24"/>
        </w:rPr>
        <w:t>. Поэтому необходимо повышение теоретического, методического, профессионального мастерства и компетентности п</w:t>
      </w:r>
      <w:r w:rsidR="008B2B84">
        <w:rPr>
          <w:rFonts w:ascii="Times New Roman" w:hAnsi="Times New Roman" w:cs="Times New Roman"/>
          <w:sz w:val="24"/>
          <w:szCs w:val="24"/>
        </w:rPr>
        <w:t>реподавателя</w:t>
      </w:r>
      <w:r w:rsidR="00806643" w:rsidRPr="00A834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2B84" w:rsidRDefault="0034348E" w:rsidP="008B2B84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48E">
        <w:rPr>
          <w:rFonts w:ascii="Times New Roman" w:hAnsi="Times New Roman" w:cs="Times New Roman"/>
          <w:sz w:val="24"/>
          <w:szCs w:val="24"/>
        </w:rPr>
        <w:t>Повысить собственный уровень знаний путем изу</w:t>
      </w:r>
      <w:r w:rsidR="008B2B84">
        <w:rPr>
          <w:rFonts w:ascii="Times New Roman" w:hAnsi="Times New Roman" w:cs="Times New Roman"/>
          <w:sz w:val="24"/>
          <w:szCs w:val="24"/>
        </w:rPr>
        <w:t>чения методической литературы, актуального</w:t>
      </w:r>
      <w:r w:rsidRPr="00343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348E"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 w:rsidRPr="0034348E">
        <w:rPr>
          <w:rFonts w:ascii="Times New Roman" w:hAnsi="Times New Roman" w:cs="Times New Roman"/>
          <w:sz w:val="24"/>
          <w:szCs w:val="24"/>
        </w:rPr>
        <w:t xml:space="preserve">–методического обеспечения, </w:t>
      </w:r>
      <w:proofErr w:type="spellStart"/>
      <w:r w:rsidRPr="0034348E">
        <w:rPr>
          <w:rFonts w:ascii="Times New Roman" w:hAnsi="Times New Roman" w:cs="Times New Roman"/>
          <w:sz w:val="24"/>
          <w:szCs w:val="24"/>
        </w:rPr>
        <w:t>интернет</w:t>
      </w:r>
      <w:r w:rsidR="0043683B">
        <w:rPr>
          <w:rFonts w:ascii="Times New Roman" w:hAnsi="Times New Roman" w:cs="Times New Roman"/>
          <w:sz w:val="24"/>
          <w:szCs w:val="24"/>
        </w:rPr>
        <w:t>-</w:t>
      </w:r>
      <w:r w:rsidRPr="0034348E">
        <w:rPr>
          <w:rFonts w:ascii="Times New Roman" w:hAnsi="Times New Roman" w:cs="Times New Roman"/>
          <w:sz w:val="24"/>
          <w:szCs w:val="24"/>
        </w:rPr>
        <w:t>ресурсов</w:t>
      </w:r>
      <w:proofErr w:type="spellEnd"/>
      <w:r w:rsidRPr="0034348E">
        <w:rPr>
          <w:rFonts w:ascii="Times New Roman" w:hAnsi="Times New Roman" w:cs="Times New Roman"/>
          <w:sz w:val="24"/>
          <w:szCs w:val="24"/>
        </w:rPr>
        <w:t>.</w:t>
      </w:r>
      <w:r w:rsidR="00806643" w:rsidRPr="00A83486">
        <w:rPr>
          <w:rFonts w:ascii="Times New Roman" w:hAnsi="Times New Roman" w:cs="Times New Roman"/>
          <w:sz w:val="24"/>
          <w:szCs w:val="24"/>
        </w:rPr>
        <w:t xml:space="preserve"> Профессионально компетентным можно назвать </w:t>
      </w:r>
      <w:r w:rsidR="008B2B84">
        <w:rPr>
          <w:rFonts w:ascii="Times New Roman" w:hAnsi="Times New Roman" w:cs="Times New Roman"/>
          <w:sz w:val="24"/>
          <w:szCs w:val="24"/>
        </w:rPr>
        <w:t>преподавателя</w:t>
      </w:r>
      <w:r w:rsidR="00806643" w:rsidRPr="00A83486">
        <w:rPr>
          <w:rFonts w:ascii="Times New Roman" w:hAnsi="Times New Roman" w:cs="Times New Roman"/>
          <w:sz w:val="24"/>
          <w:szCs w:val="24"/>
        </w:rPr>
        <w:t>, который на достаточно высоком уровне осуществляет педагогическую деятельность, педагогическое общение, достигает стабильно высоких результатов в обучении учащихся.</w:t>
      </w:r>
    </w:p>
    <w:p w:rsidR="00806643" w:rsidRPr="008B2B84" w:rsidRDefault="00806643" w:rsidP="008B2B84">
      <w:pPr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B84">
        <w:rPr>
          <w:rFonts w:ascii="Times New Roman" w:hAnsi="Times New Roman" w:cs="Times New Roman"/>
          <w:color w:val="000000"/>
          <w:sz w:val="24"/>
        </w:rPr>
        <w:t>Для реализации личной потребности развития профессионального роста создана индивидуальная программа профессионального развития педагога (ИППРП).</w:t>
      </w:r>
    </w:p>
    <w:p w:rsidR="00C82DF3" w:rsidRDefault="00C82DF3" w:rsidP="008B2B84">
      <w:pPr>
        <w:pStyle w:val="a4"/>
        <w:spacing w:before="0" w:beforeAutospacing="0" w:after="0" w:afterAutospacing="0"/>
        <w:ind w:left="-567" w:firstLine="709"/>
        <w:contextualSpacing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Срок реализации ИППРП – 5 лет.</w:t>
      </w:r>
    </w:p>
    <w:p w:rsidR="00C82DF3" w:rsidRPr="00C82DF3" w:rsidRDefault="00C82DF3" w:rsidP="008B2B84">
      <w:pPr>
        <w:pStyle w:val="a4"/>
        <w:spacing w:before="0" w:beforeAutospacing="0" w:after="0" w:afterAutospacing="0"/>
        <w:ind w:left="-567" w:firstLine="709"/>
        <w:contextualSpacing/>
        <w:jc w:val="both"/>
        <w:rPr>
          <w:b/>
          <w:bCs/>
          <w:i/>
          <w:iCs/>
          <w:color w:val="000000"/>
        </w:rPr>
      </w:pPr>
      <w:r w:rsidRPr="00C82DF3">
        <w:rPr>
          <w:color w:val="000000"/>
        </w:rPr>
        <w:t>В целях повышения результативности и совершенствования педагогической деятельности необходимо формировать такие </w:t>
      </w:r>
      <w:r w:rsidRPr="00C82DF3">
        <w:rPr>
          <w:b/>
          <w:bCs/>
          <w:color w:val="000000"/>
        </w:rPr>
        <w:t>компетенции,</w:t>
      </w:r>
      <w:r w:rsidRPr="00C82DF3">
        <w:rPr>
          <w:color w:val="000000"/>
        </w:rPr>
        <w:t> как:</w:t>
      </w:r>
    </w:p>
    <w:p w:rsidR="00C82DF3" w:rsidRPr="00C82DF3" w:rsidRDefault="00C82DF3" w:rsidP="008B2B84">
      <w:pPr>
        <w:shd w:val="clear" w:color="auto" w:fill="FFFFFF"/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быстро адаптироваться к меняющимся ситуациям;</w:t>
      </w:r>
    </w:p>
    <w:p w:rsidR="00C82DF3" w:rsidRPr="00C82DF3" w:rsidRDefault="00C82DF3" w:rsidP="008B2B84">
      <w:pPr>
        <w:shd w:val="clear" w:color="auto" w:fill="FFFFFF"/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реально оценивать свои профессиональные возможности;</w:t>
      </w:r>
    </w:p>
    <w:p w:rsidR="00C82DF3" w:rsidRPr="00C82DF3" w:rsidRDefault="00C82DF3" w:rsidP="008B2B84">
      <w:pPr>
        <w:shd w:val="clear" w:color="auto" w:fill="FFFFFF"/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самоанализ собственной педагогической деятельности и осознание необходимости её совершенствования;</w:t>
      </w:r>
    </w:p>
    <w:p w:rsidR="00C82DF3" w:rsidRPr="00C82DF3" w:rsidRDefault="00C82DF3" w:rsidP="008B2B84">
      <w:pPr>
        <w:shd w:val="clear" w:color="auto" w:fill="FFFFFF"/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наработка новых способов деятельности или трансформация прежних с целью их оптимизации;</w:t>
      </w:r>
    </w:p>
    <w:p w:rsidR="00C82DF3" w:rsidRPr="00C82DF3" w:rsidRDefault="00C82DF3" w:rsidP="008B2B84">
      <w:pPr>
        <w:shd w:val="clear" w:color="auto" w:fill="FFFFFF"/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самообразованию, повышению собственной квалификации.</w:t>
      </w:r>
    </w:p>
    <w:p w:rsidR="00C82DF3" w:rsidRPr="00C82DF3" w:rsidRDefault="00C82DF3" w:rsidP="008B2B84">
      <w:pPr>
        <w:shd w:val="clear" w:color="auto" w:fill="FFFFFF"/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реализации: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C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C82DF3" w:rsidRPr="00C82DF3" w:rsidRDefault="00C82DF3" w:rsidP="008B2B84">
      <w:pPr>
        <w:shd w:val="clear" w:color="auto" w:fill="FFFFFF"/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повысить свой научно – методический уровень, профессиональное мастерство и компетентность как </w:t>
      </w:r>
      <w:r w:rsidR="004C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 высшей школы</w:t>
      </w: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DF3" w:rsidRPr="00C82DF3" w:rsidRDefault="00C82DF3" w:rsidP="008B2B84">
      <w:pPr>
        <w:shd w:val="clear" w:color="auto" w:fill="FFFFFF"/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82DF3" w:rsidRPr="00C82DF3" w:rsidRDefault="00C82DF3" w:rsidP="008B2B84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Освоить систему знаний об эффективных технологиях, способах и средствах воспитания и образования;</w:t>
      </w:r>
    </w:p>
    <w:p w:rsidR="00C82DF3" w:rsidRPr="00C82DF3" w:rsidRDefault="00C82DF3" w:rsidP="008B2B84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значимые профессионально – </w:t>
      </w:r>
      <w:r w:rsidR="00436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умения и навыки;</w:t>
      </w:r>
    </w:p>
    <w:p w:rsidR="00C82DF3" w:rsidRPr="00C82DF3" w:rsidRDefault="00C82DF3" w:rsidP="008B2B84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 новыми информационными технологиями путем внедрения их в учебно – воспитательный процесс;</w:t>
      </w:r>
      <w:bookmarkStart w:id="0" w:name="_GoBack"/>
      <w:bookmarkEnd w:id="0"/>
    </w:p>
    <w:p w:rsidR="00F91449" w:rsidRDefault="00C82DF3" w:rsidP="00F91449">
      <w:pPr>
        <w:numPr>
          <w:ilvl w:val="0"/>
          <w:numId w:val="14"/>
        </w:numPr>
        <w:shd w:val="clear" w:color="auto" w:fill="FFFFFF"/>
        <w:tabs>
          <w:tab w:val="clear" w:pos="720"/>
        </w:tabs>
        <w:spacing w:after="0" w:line="240" w:lineRule="auto"/>
        <w:ind w:left="-284" w:firstLine="709"/>
        <w:contextualSpacing/>
        <w:rPr>
          <w:rFonts w:ascii="Arial" w:eastAsia="Times New Roman" w:hAnsi="Arial" w:cs="Arial"/>
          <w:color w:val="000000"/>
          <w:lang w:eastAsia="ru-RU"/>
        </w:rPr>
      </w:pPr>
      <w:r w:rsidRPr="00C82D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</w:t>
      </w:r>
      <w:r w:rsidR="004C2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щить опыт педагогической работы</w:t>
      </w:r>
    </w:p>
    <w:p w:rsidR="00F91449" w:rsidRDefault="00F91449" w:rsidP="00F91449">
      <w:pPr>
        <w:shd w:val="clear" w:color="auto" w:fill="FFFFFF"/>
        <w:spacing w:after="0" w:line="240" w:lineRule="auto"/>
        <w:ind w:left="425"/>
        <w:contextualSpacing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06643" w:rsidRPr="00F91449" w:rsidRDefault="00806643" w:rsidP="00F91449">
      <w:pPr>
        <w:shd w:val="clear" w:color="auto" w:fill="FFFFFF"/>
        <w:spacing w:after="0" w:line="240" w:lineRule="auto"/>
        <w:ind w:left="425"/>
        <w:contextualSpacing/>
        <w:jc w:val="center"/>
        <w:rPr>
          <w:rFonts w:ascii="Arial" w:eastAsia="Times New Roman" w:hAnsi="Arial" w:cs="Arial"/>
          <w:color w:val="000000"/>
          <w:lang w:eastAsia="ru-RU"/>
        </w:rPr>
      </w:pPr>
      <w:r w:rsidRPr="00F91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по самообразованию</w:t>
      </w:r>
    </w:p>
    <w:p w:rsidR="00F91449" w:rsidRPr="00806643" w:rsidRDefault="00F91449" w:rsidP="008B2B84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21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943"/>
        <w:gridCol w:w="4461"/>
        <w:gridCol w:w="1603"/>
      </w:tblGrid>
      <w:tr w:rsidR="00806643" w:rsidRPr="00806643" w:rsidTr="00C82DF3">
        <w:trPr>
          <w:trHeight w:val="8"/>
        </w:trPr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643" w:rsidRPr="00F91449" w:rsidRDefault="00806643" w:rsidP="004C22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1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643" w:rsidRPr="00F91449" w:rsidRDefault="00806643" w:rsidP="004C22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1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91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F91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643" w:rsidRPr="00F91449" w:rsidRDefault="00806643" w:rsidP="004C22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1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6643" w:rsidRPr="00F91449" w:rsidRDefault="00806643" w:rsidP="004C22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14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806643" w:rsidRPr="00806643" w:rsidTr="00F91449">
        <w:trPr>
          <w:trHeight w:val="96"/>
        </w:trPr>
        <w:tc>
          <w:tcPr>
            <w:tcW w:w="23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F91449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учебно</w:t>
            </w:r>
            <w:r w:rsid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методической литературы. Знакомство с новыми педагогическими технологиями через предметные издания и Интернет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806643" w:rsidRPr="00806643" w:rsidTr="00F91449">
        <w:trPr>
          <w:trHeight w:val="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новых    образовательных стандартов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E3173A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 w:rsidR="004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 w:rsidR="00806643"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="00806643"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06643" w:rsidRPr="00806643" w:rsidTr="00F91449">
        <w:trPr>
          <w:trHeight w:val="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курс</w:t>
            </w:r>
            <w:r w:rsid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повышения квалификации</w:t>
            </w:r>
            <w:r w:rsid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F91449" w:rsidRP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«Профессиональное обучение: Экономика и управление»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06643" w:rsidRPr="00806643" w:rsidTr="00F91449">
        <w:trPr>
          <w:trHeight w:val="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усовершенствование образовательных программ по своему предмету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FB4B4E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 w:rsidR="004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06643"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</w:t>
            </w:r>
            <w:proofErr w:type="spellEnd"/>
            <w:r w:rsidR="00806643"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06643" w:rsidRPr="00806643" w:rsidTr="00F91449">
        <w:trPr>
          <w:trHeight w:val="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профессиональных педагогических конкурсах различного уровня.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806643" w:rsidRPr="00806643" w:rsidTr="00F91449">
        <w:trPr>
          <w:trHeight w:val="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 опыта ведущих педагогов </w:t>
            </w:r>
            <w:r w:rsidR="004C22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Твери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4C22C4" w:rsidRPr="00806643" w:rsidTr="00F91449">
        <w:trPr>
          <w:trHeight w:val="261"/>
        </w:trPr>
        <w:tc>
          <w:tcPr>
            <w:tcW w:w="23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22C4" w:rsidRPr="00F91449" w:rsidRDefault="004C22C4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2C4" w:rsidRPr="00806643" w:rsidRDefault="004C22C4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2C4" w:rsidRPr="00806643" w:rsidRDefault="004C22C4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занятий коллег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2C4" w:rsidRPr="00806643" w:rsidRDefault="004C22C4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806643" w:rsidRPr="00806643" w:rsidTr="00F91449">
        <w:trPr>
          <w:trHeight w:val="2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6643" w:rsidRPr="00F91449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4C22C4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r w:rsid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 в год</w:t>
            </w:r>
          </w:p>
        </w:tc>
      </w:tr>
      <w:tr w:rsidR="00806643" w:rsidRPr="00806643" w:rsidTr="00F91449">
        <w:trPr>
          <w:trHeight w:val="3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6643" w:rsidRPr="00F91449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4C22C4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семинарах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806643" w:rsidRPr="00806643" w:rsidTr="00F91449">
        <w:trPr>
          <w:trHeight w:val="25"/>
        </w:trPr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F91449" w:rsidRDefault="00F91449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806643" w:rsidRP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едагогическое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знаний в области </w:t>
            </w:r>
            <w:r w:rsid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 и управления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F91449" w:rsidRPr="00806643" w:rsidTr="00F91449">
        <w:trPr>
          <w:trHeight w:val="259"/>
        </w:trPr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1449" w:rsidRPr="00F91449" w:rsidRDefault="00F91449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образовательные технологии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449" w:rsidRPr="00806643" w:rsidRDefault="00F91449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449" w:rsidRPr="00806643" w:rsidRDefault="00F91449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нестандартных занятий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1449" w:rsidRPr="00806643" w:rsidRDefault="00F91449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806643" w:rsidRPr="00806643" w:rsidTr="00F91449">
        <w:trPr>
          <w:trHeight w:val="13"/>
        </w:trPr>
        <w:tc>
          <w:tcPr>
            <w:tcW w:w="23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F91449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 – компьютерные технологии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возможностей </w:t>
            </w:r>
            <w:r w:rsid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сети </w:t>
            </w: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на занятиях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806643" w:rsidRPr="00806643" w:rsidTr="00F91449">
        <w:trPr>
          <w:trHeight w:val="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мультимедийных пре</w:t>
            </w:r>
            <w:r w:rsid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зентаций для проведения занятий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06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</w:tr>
      <w:tr w:rsidR="00806643" w:rsidRPr="00806643" w:rsidTr="00F91449">
        <w:trPr>
          <w:trHeight w:val="4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06643" w:rsidRPr="00806643" w:rsidRDefault="00806643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F91449" w:rsidP="00F914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806643" w:rsidRDefault="00F91449" w:rsidP="00F914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публикация научных статей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6643" w:rsidRPr="00C82DF3" w:rsidRDefault="00C82DF3" w:rsidP="00F91449">
            <w:pPr>
              <w:spacing w:line="240" w:lineRule="auto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  <w:r w:rsidRPr="00C82D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F91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г.</w:t>
            </w:r>
          </w:p>
        </w:tc>
      </w:tr>
    </w:tbl>
    <w:p w:rsidR="00F91449" w:rsidRDefault="00F91449" w:rsidP="00F91449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362E" w:rsidRDefault="00806643" w:rsidP="008B2B84">
      <w:pPr>
        <w:pStyle w:val="a4"/>
        <w:spacing w:before="0" w:beforeAutospacing="0" w:after="0" w:afterAutospacing="0"/>
        <w:ind w:left="-567" w:firstLine="709"/>
        <w:contextualSpacing/>
        <w:jc w:val="both"/>
        <w:rPr>
          <w:b/>
          <w:bCs/>
          <w:color w:val="000000"/>
        </w:rPr>
      </w:pPr>
      <w:r w:rsidRPr="008B362E">
        <w:rPr>
          <w:b/>
          <w:bCs/>
          <w:color w:val="000000"/>
        </w:rPr>
        <w:t>Ожидаемые результаты</w:t>
      </w:r>
    </w:p>
    <w:p w:rsidR="00806643" w:rsidRPr="008B362E" w:rsidRDefault="006C5DD8" w:rsidP="008B2B84">
      <w:pPr>
        <w:shd w:val="clear" w:color="auto" w:fill="FFFFFF"/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6C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аким образом, развитие позитивного отношения к себе может рассматриваться в качестве личностного ресурса профессионального успеха современного </w:t>
      </w:r>
      <w:r w:rsid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преподавателя</w:t>
      </w:r>
      <w:r w:rsidRPr="006C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Значимым способом повышения позитивного отношения к себе является активное участие в жизни профессионального сообщест</w:t>
      </w:r>
      <w:r w:rsid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ва, </w:t>
      </w:r>
      <w:r w:rsidRPr="006C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социально-значимых проектах, достижение социального признания результатов деятельности. Посредством такой активности п</w:t>
      </w:r>
      <w:r w:rsid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реподаватель</w:t>
      </w:r>
      <w:r w:rsidRPr="006C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получает возможность выйти за рамки программно-определенной деятельности, расширить возможности персонализации и получить социальное подтверждение собственной состоятельности и компетентности. Профессиональная деятельность п</w:t>
      </w:r>
      <w:r w:rsidR="00F914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реподавателя </w:t>
      </w:r>
      <w:r w:rsidRPr="006C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погружена в контекст инновационной образовательной среды, что требует от ее субъекта повышенного уровня развития способности к личностному и профессиональному росту.</w:t>
      </w:r>
    </w:p>
    <w:sectPr w:rsidR="00806643" w:rsidRPr="008B362E" w:rsidSect="00BC0AD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0E9D"/>
    <w:multiLevelType w:val="hybridMultilevel"/>
    <w:tmpl w:val="A84AC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248A"/>
    <w:multiLevelType w:val="multilevel"/>
    <w:tmpl w:val="DDF4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1591C"/>
    <w:multiLevelType w:val="multilevel"/>
    <w:tmpl w:val="8174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52F06"/>
    <w:multiLevelType w:val="multilevel"/>
    <w:tmpl w:val="85C0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A0C93"/>
    <w:multiLevelType w:val="multilevel"/>
    <w:tmpl w:val="51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A2E45"/>
    <w:multiLevelType w:val="multilevel"/>
    <w:tmpl w:val="A74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F3013"/>
    <w:multiLevelType w:val="multilevel"/>
    <w:tmpl w:val="D0D4F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9919DC"/>
    <w:multiLevelType w:val="multilevel"/>
    <w:tmpl w:val="A450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F3097"/>
    <w:multiLevelType w:val="multilevel"/>
    <w:tmpl w:val="A948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662406"/>
    <w:multiLevelType w:val="multilevel"/>
    <w:tmpl w:val="70C6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C85D2F"/>
    <w:multiLevelType w:val="multilevel"/>
    <w:tmpl w:val="21C6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F45E2E"/>
    <w:multiLevelType w:val="hybridMultilevel"/>
    <w:tmpl w:val="FDB48B20"/>
    <w:lvl w:ilvl="0" w:tplc="B4188D36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73AF639B"/>
    <w:multiLevelType w:val="multilevel"/>
    <w:tmpl w:val="074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E1208F"/>
    <w:multiLevelType w:val="multilevel"/>
    <w:tmpl w:val="7BCA6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13"/>
  </w:num>
  <w:num w:numId="7">
    <w:abstractNumId w:val="12"/>
  </w:num>
  <w:num w:numId="8">
    <w:abstractNumId w:val="11"/>
  </w:num>
  <w:num w:numId="9">
    <w:abstractNumId w:val="9"/>
  </w:num>
  <w:num w:numId="10">
    <w:abstractNumId w:val="4"/>
  </w:num>
  <w:num w:numId="11">
    <w:abstractNumId w:val="2"/>
  </w:num>
  <w:num w:numId="12">
    <w:abstractNumId w:val="6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8C3"/>
    <w:rsid w:val="0034348E"/>
    <w:rsid w:val="0043683B"/>
    <w:rsid w:val="00445180"/>
    <w:rsid w:val="004C22C4"/>
    <w:rsid w:val="00614667"/>
    <w:rsid w:val="006A66E4"/>
    <w:rsid w:val="006C5DD8"/>
    <w:rsid w:val="0079792D"/>
    <w:rsid w:val="00806643"/>
    <w:rsid w:val="008861EC"/>
    <w:rsid w:val="00896941"/>
    <w:rsid w:val="008B2B84"/>
    <w:rsid w:val="008B362E"/>
    <w:rsid w:val="008F69CF"/>
    <w:rsid w:val="009C64A3"/>
    <w:rsid w:val="00BB1FE7"/>
    <w:rsid w:val="00C82DF3"/>
    <w:rsid w:val="00DD18C3"/>
    <w:rsid w:val="00E3173A"/>
    <w:rsid w:val="00F91449"/>
    <w:rsid w:val="00FB4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76F1"/>
  <w15:docId w15:val="{C34878D1-6678-4BE7-BB8F-5F077E18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64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0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6643"/>
    <w:pPr>
      <w:ind w:left="720"/>
      <w:contextualSpacing/>
    </w:pPr>
  </w:style>
  <w:style w:type="table" w:styleId="a6">
    <w:name w:val="Table Grid"/>
    <w:basedOn w:val="a1"/>
    <w:uiPriority w:val="59"/>
    <w:rsid w:val="0080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C82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F08A-676A-45F7-A38D-B71D4C81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Туманов</cp:lastModifiedBy>
  <cp:revision>3</cp:revision>
  <cp:lastPrinted>2019-11-13T12:10:00Z</cp:lastPrinted>
  <dcterms:created xsi:type="dcterms:W3CDTF">2023-01-22T22:49:00Z</dcterms:created>
  <dcterms:modified xsi:type="dcterms:W3CDTF">2023-01-22T23:22:00Z</dcterms:modified>
</cp:coreProperties>
</file>