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  <w:r w:rsidRPr="000D3D63">
        <w:rPr>
          <w:sz w:val="28"/>
          <w:szCs w:val="28"/>
        </w:rPr>
        <w:t>Министерство образования и науки РФ</w:t>
      </w:r>
    </w:p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  <w:r w:rsidRPr="000D3D63">
        <w:rPr>
          <w:sz w:val="28"/>
          <w:szCs w:val="28"/>
        </w:rPr>
        <w:t xml:space="preserve">ФГБОУ </w:t>
      </w:r>
      <w:proofErr w:type="gramStart"/>
      <w:r w:rsidRPr="000D3D63">
        <w:rPr>
          <w:sz w:val="28"/>
          <w:szCs w:val="28"/>
        </w:rPr>
        <w:t>ВО</w:t>
      </w:r>
      <w:proofErr w:type="gramEnd"/>
      <w:r w:rsidRPr="000D3D63">
        <w:rPr>
          <w:sz w:val="28"/>
          <w:szCs w:val="28"/>
        </w:rPr>
        <w:t xml:space="preserve"> «Тверской государственный университет»</w:t>
      </w:r>
    </w:p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  <w:r w:rsidRPr="000D3D63">
        <w:rPr>
          <w:sz w:val="28"/>
          <w:szCs w:val="28"/>
        </w:rPr>
        <w:t>Институт экономики и управления</w:t>
      </w:r>
    </w:p>
    <w:p w:rsidR="00E774D2" w:rsidRDefault="00E774D2" w:rsidP="00E774D2">
      <w:pPr>
        <w:pStyle w:val="a4"/>
        <w:ind w:firstLine="709"/>
        <w:rPr>
          <w:sz w:val="28"/>
          <w:szCs w:val="28"/>
        </w:rPr>
      </w:pPr>
      <w:r w:rsidRPr="000D3D63">
        <w:rPr>
          <w:sz w:val="28"/>
          <w:szCs w:val="28"/>
        </w:rPr>
        <w:t>Направление «Менеджмент»</w:t>
      </w:r>
    </w:p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  <w:r w:rsidRPr="000D3D63">
        <w:rPr>
          <w:sz w:val="28"/>
          <w:szCs w:val="28"/>
        </w:rPr>
        <w:t>Направление «Менеджмент в здравоохранении»</w:t>
      </w:r>
    </w:p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  <w:r w:rsidRPr="000D3D63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э</w:t>
      </w:r>
      <w:r w:rsidRPr="000D3D63">
        <w:rPr>
          <w:sz w:val="28"/>
          <w:szCs w:val="28"/>
        </w:rPr>
        <w:t>кономики предприятия и менеджмента</w:t>
      </w:r>
    </w:p>
    <w:p w:rsidR="00E774D2" w:rsidRPr="000D3D63" w:rsidRDefault="00E774D2" w:rsidP="00E77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74D2" w:rsidRDefault="00E774D2" w:rsidP="00E77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74D2" w:rsidRDefault="00E774D2" w:rsidP="00E77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74D2" w:rsidRDefault="00E774D2" w:rsidP="00E77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74D2" w:rsidRPr="000D3D63" w:rsidRDefault="00E774D2" w:rsidP="00E77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74D2" w:rsidRPr="000D3D63" w:rsidRDefault="00E774D2" w:rsidP="00E774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6082" w:rsidRDefault="00E774D2" w:rsidP="00E774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Совершенствование системы управления персоналом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774D2" w:rsidRPr="000D3D63" w:rsidRDefault="00E774D2" w:rsidP="00E774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медицинских организациях</w:t>
      </w:r>
    </w:p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</w:p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  <w:r w:rsidRPr="000D3D63">
        <w:rPr>
          <w:sz w:val="28"/>
          <w:szCs w:val="28"/>
        </w:rPr>
        <w:t>Курсовая работа по дисциплине:</w:t>
      </w:r>
    </w:p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</w:p>
    <w:p w:rsidR="00E774D2" w:rsidRPr="000D3D63" w:rsidRDefault="00E774D2" w:rsidP="00E774D2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«Управление человеческими ресурсами</w:t>
      </w:r>
      <w:r w:rsidRPr="000D3D63">
        <w:rPr>
          <w:sz w:val="28"/>
          <w:szCs w:val="28"/>
        </w:rPr>
        <w:t>»</w:t>
      </w:r>
    </w:p>
    <w:p w:rsidR="00E774D2" w:rsidRPr="000D3D63" w:rsidRDefault="00E774D2" w:rsidP="00E77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4D2" w:rsidRPr="000D3D63" w:rsidRDefault="00E774D2" w:rsidP="00E77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4D2" w:rsidRPr="000D3D63" w:rsidRDefault="00E774D2" w:rsidP="00E77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4D2" w:rsidRPr="000D3D63" w:rsidRDefault="00E774D2" w:rsidP="00E77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4D2" w:rsidRPr="000D3D63" w:rsidRDefault="00E774D2" w:rsidP="00E77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4D2" w:rsidRPr="000D3D63" w:rsidRDefault="00E774D2" w:rsidP="00E77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4D2" w:rsidRPr="000D3D63" w:rsidRDefault="00E774D2" w:rsidP="00E77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Layout w:type="fixed"/>
        <w:tblLook w:val="00A0"/>
      </w:tblPr>
      <w:tblGrid>
        <w:gridCol w:w="4358"/>
      </w:tblGrid>
      <w:tr w:rsidR="00E774D2" w:rsidRPr="000D3D63" w:rsidTr="00963FB5">
        <w:tc>
          <w:tcPr>
            <w:tcW w:w="4358" w:type="dxa"/>
          </w:tcPr>
          <w:p w:rsidR="00E774D2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4D2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4D2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4D2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4D2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4D2" w:rsidRDefault="00E774D2" w:rsidP="00963F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4D2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4D2" w:rsidRPr="000D3D63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3D63">
              <w:rPr>
                <w:rFonts w:ascii="Times New Roman" w:hAnsi="Times New Roman"/>
                <w:sz w:val="28"/>
                <w:szCs w:val="28"/>
              </w:rPr>
              <w:t xml:space="preserve">Автор: </w:t>
            </w:r>
          </w:p>
        </w:tc>
      </w:tr>
      <w:tr w:rsidR="00E774D2" w:rsidRPr="000D3D63" w:rsidTr="00963FB5">
        <w:tc>
          <w:tcPr>
            <w:tcW w:w="4358" w:type="dxa"/>
          </w:tcPr>
          <w:p w:rsidR="00E774D2" w:rsidRPr="000D3D63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3D63">
              <w:rPr>
                <w:rFonts w:ascii="Times New Roman" w:hAnsi="Times New Roman"/>
                <w:sz w:val="28"/>
                <w:szCs w:val="28"/>
              </w:rPr>
              <w:t>Ким А.Т.</w:t>
            </w:r>
          </w:p>
        </w:tc>
      </w:tr>
    </w:tbl>
    <w:p w:rsidR="00E774D2" w:rsidRPr="000D3D63" w:rsidRDefault="00E774D2" w:rsidP="00E774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4928" w:type="dxa"/>
        <w:tblLayout w:type="fixed"/>
        <w:tblLook w:val="00A0"/>
      </w:tblPr>
      <w:tblGrid>
        <w:gridCol w:w="4358"/>
      </w:tblGrid>
      <w:tr w:rsidR="00E774D2" w:rsidRPr="000D3D63" w:rsidTr="00963FB5">
        <w:tc>
          <w:tcPr>
            <w:tcW w:w="4358" w:type="dxa"/>
          </w:tcPr>
          <w:p w:rsidR="00E774D2" w:rsidRPr="000D3D63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D3D63">
              <w:rPr>
                <w:rFonts w:ascii="Times New Roman" w:hAnsi="Times New Roman"/>
                <w:sz w:val="28"/>
                <w:szCs w:val="28"/>
              </w:rPr>
              <w:t>Научный руководитель:</w:t>
            </w:r>
          </w:p>
        </w:tc>
      </w:tr>
      <w:tr w:rsidR="00E774D2" w:rsidRPr="000D3D63" w:rsidTr="00963FB5">
        <w:tc>
          <w:tcPr>
            <w:tcW w:w="4358" w:type="dxa"/>
          </w:tcPr>
          <w:p w:rsidR="00E774D2" w:rsidRPr="000D3D63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0D3D63">
              <w:rPr>
                <w:rFonts w:ascii="Times New Roman" w:hAnsi="Times New Roman"/>
                <w:sz w:val="28"/>
                <w:szCs w:val="28"/>
              </w:rPr>
              <w:t>к.э.н</w:t>
            </w:r>
            <w:proofErr w:type="spellEnd"/>
            <w:r w:rsidRPr="000D3D63">
              <w:rPr>
                <w:rFonts w:ascii="Times New Roman" w:hAnsi="Times New Roman"/>
                <w:sz w:val="28"/>
                <w:szCs w:val="28"/>
              </w:rPr>
              <w:t>. Щербаков А.В.</w:t>
            </w:r>
          </w:p>
        </w:tc>
      </w:tr>
      <w:tr w:rsidR="00E774D2" w:rsidRPr="000D3D63" w:rsidTr="00963FB5">
        <w:tc>
          <w:tcPr>
            <w:tcW w:w="4358" w:type="dxa"/>
          </w:tcPr>
          <w:p w:rsidR="00E774D2" w:rsidRPr="000D3D63" w:rsidRDefault="00E774D2" w:rsidP="00963F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774D2" w:rsidRDefault="00E774D2" w:rsidP="00E774D2">
      <w:pPr>
        <w:pStyle w:val="a4"/>
        <w:ind w:firstLine="709"/>
        <w:jc w:val="both"/>
        <w:rPr>
          <w:sz w:val="28"/>
          <w:szCs w:val="28"/>
        </w:rPr>
      </w:pPr>
    </w:p>
    <w:p w:rsidR="00E774D2" w:rsidRDefault="00E774D2" w:rsidP="00E774D2">
      <w:pPr>
        <w:pStyle w:val="a4"/>
        <w:ind w:firstLine="709"/>
        <w:jc w:val="both"/>
        <w:rPr>
          <w:sz w:val="28"/>
          <w:szCs w:val="28"/>
        </w:rPr>
      </w:pPr>
    </w:p>
    <w:p w:rsidR="00E774D2" w:rsidRDefault="00E774D2" w:rsidP="00E774D2">
      <w:pPr>
        <w:pStyle w:val="a4"/>
        <w:ind w:firstLine="709"/>
        <w:jc w:val="both"/>
        <w:rPr>
          <w:sz w:val="28"/>
          <w:szCs w:val="28"/>
        </w:rPr>
      </w:pPr>
    </w:p>
    <w:p w:rsidR="00E774D2" w:rsidRPr="000D3D63" w:rsidRDefault="00E774D2" w:rsidP="00E774D2">
      <w:pPr>
        <w:pStyle w:val="a4"/>
        <w:jc w:val="both"/>
        <w:rPr>
          <w:sz w:val="28"/>
          <w:szCs w:val="28"/>
        </w:rPr>
      </w:pPr>
    </w:p>
    <w:p w:rsidR="00E774D2" w:rsidRDefault="00E774D2" w:rsidP="00E774D2">
      <w:pPr>
        <w:pStyle w:val="a4"/>
        <w:ind w:firstLine="709"/>
        <w:rPr>
          <w:sz w:val="28"/>
          <w:szCs w:val="28"/>
        </w:rPr>
      </w:pPr>
    </w:p>
    <w:p w:rsidR="00E774D2" w:rsidRDefault="00E774D2" w:rsidP="00E774D2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Тверь 2018</w:t>
      </w:r>
    </w:p>
    <w:p w:rsidR="00E774D2" w:rsidRDefault="00E774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17877" w:rsidRDefault="00FF28B8" w:rsidP="00FF2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FF28B8" w:rsidRDefault="00FF28B8" w:rsidP="00FF28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7D279B">
        <w:rPr>
          <w:rFonts w:ascii="Times New Roman" w:hAnsi="Times New Roman"/>
          <w:sz w:val="28"/>
          <w:szCs w:val="28"/>
        </w:rPr>
        <w:t>………………………………………………………………………..3</w:t>
      </w:r>
    </w:p>
    <w:p w:rsidR="0036102C" w:rsidRDefault="0036102C" w:rsidP="00141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 ТЕОРИТИЧЕСКИЕ ОСНОВЫ УПРАВЛЕНИЯ ПЕРСОНАЛОМ</w:t>
      </w:r>
      <w:r w:rsidR="007D279B">
        <w:rPr>
          <w:rFonts w:ascii="Times New Roman" w:hAnsi="Times New Roman"/>
          <w:sz w:val="28"/>
          <w:szCs w:val="28"/>
        </w:rPr>
        <w:t>…5</w:t>
      </w:r>
    </w:p>
    <w:p w:rsidR="00C11470" w:rsidRPr="00C11470" w:rsidRDefault="00C11470" w:rsidP="002021DA">
      <w:pPr>
        <w:pStyle w:val="a9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1470">
        <w:rPr>
          <w:rFonts w:ascii="Times New Roman" w:hAnsi="Times New Roman"/>
          <w:sz w:val="28"/>
          <w:szCs w:val="28"/>
        </w:rPr>
        <w:t>Концепции управления персоналом</w:t>
      </w:r>
      <w:r w:rsidR="007D279B">
        <w:rPr>
          <w:rFonts w:ascii="Times New Roman" w:hAnsi="Times New Roman"/>
          <w:sz w:val="28"/>
          <w:szCs w:val="28"/>
        </w:rPr>
        <w:t>…………………………………</w:t>
      </w:r>
      <w:r w:rsidR="003E1CD2">
        <w:rPr>
          <w:rFonts w:ascii="Times New Roman" w:hAnsi="Times New Roman"/>
          <w:sz w:val="28"/>
          <w:szCs w:val="28"/>
        </w:rPr>
        <w:t>…</w:t>
      </w:r>
      <w:r w:rsidR="007D279B">
        <w:rPr>
          <w:rFonts w:ascii="Times New Roman" w:hAnsi="Times New Roman"/>
          <w:sz w:val="28"/>
          <w:szCs w:val="28"/>
        </w:rPr>
        <w:t>……5</w:t>
      </w:r>
    </w:p>
    <w:p w:rsidR="00C11470" w:rsidRDefault="00C11470" w:rsidP="002021DA">
      <w:pPr>
        <w:pStyle w:val="a9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Сущность, значение и содержание системы управления персоналом</w:t>
      </w:r>
      <w:r w:rsidR="007D279B">
        <w:rPr>
          <w:rFonts w:ascii="Times New Roman" w:hAnsi="Times New Roman"/>
          <w:sz w:val="28"/>
          <w:szCs w:val="28"/>
        </w:rPr>
        <w:t>…</w:t>
      </w:r>
      <w:r w:rsidR="003E1CD2">
        <w:rPr>
          <w:rFonts w:ascii="Times New Roman" w:hAnsi="Times New Roman"/>
          <w:sz w:val="28"/>
          <w:szCs w:val="28"/>
        </w:rPr>
        <w:t>..</w:t>
      </w:r>
      <w:r w:rsidR="007D279B">
        <w:rPr>
          <w:rFonts w:ascii="Times New Roman" w:hAnsi="Times New Roman"/>
          <w:sz w:val="28"/>
          <w:szCs w:val="28"/>
        </w:rPr>
        <w:t>9</w:t>
      </w:r>
    </w:p>
    <w:p w:rsidR="00C11470" w:rsidRPr="002021DA" w:rsidRDefault="00C11470" w:rsidP="002021DA">
      <w:pPr>
        <w:pStyle w:val="a9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медицинского труда</w:t>
      </w:r>
      <w:r w:rsidR="007D279B">
        <w:rPr>
          <w:rFonts w:ascii="Times New Roman" w:hAnsi="Times New Roman"/>
          <w:sz w:val="28"/>
          <w:szCs w:val="28"/>
        </w:rPr>
        <w:t>……………………………………</w:t>
      </w:r>
      <w:r w:rsidR="003E1CD2">
        <w:rPr>
          <w:rFonts w:ascii="Times New Roman" w:hAnsi="Times New Roman"/>
          <w:sz w:val="28"/>
          <w:szCs w:val="28"/>
        </w:rPr>
        <w:t>…</w:t>
      </w:r>
      <w:r w:rsidR="007D279B">
        <w:rPr>
          <w:rFonts w:ascii="Times New Roman" w:hAnsi="Times New Roman"/>
          <w:sz w:val="28"/>
          <w:szCs w:val="28"/>
        </w:rPr>
        <w:t>…14</w:t>
      </w:r>
    </w:p>
    <w:p w:rsidR="0036102C" w:rsidRDefault="0036102C" w:rsidP="00141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 АНАЛИЗ ЭФФЕКТИВНОСТИ СЛУЖБЫ УПРАВЛЕНИЯ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СОНАЛОМ В ГБУЗ ГКДБ № 3</w:t>
      </w:r>
      <w:r w:rsidR="007D279B">
        <w:rPr>
          <w:rFonts w:ascii="Times New Roman" w:hAnsi="Times New Roman"/>
          <w:sz w:val="28"/>
          <w:szCs w:val="28"/>
        </w:rPr>
        <w:t>……………………………………………….</w:t>
      </w:r>
      <w:r w:rsidR="003E1CD2">
        <w:rPr>
          <w:rFonts w:ascii="Times New Roman" w:hAnsi="Times New Roman"/>
          <w:sz w:val="28"/>
          <w:szCs w:val="28"/>
        </w:rPr>
        <w:t>.</w:t>
      </w:r>
      <w:r w:rsidR="007D279B">
        <w:rPr>
          <w:rFonts w:ascii="Times New Roman" w:hAnsi="Times New Roman"/>
          <w:sz w:val="28"/>
          <w:szCs w:val="28"/>
        </w:rPr>
        <w:t>19</w:t>
      </w: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922F98" w:rsidRPr="00922F9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Организационно-экономическая характеристика ГБУЗ ГКДБ № 3</w:t>
      </w:r>
      <w:r w:rsidR="007D27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…</w:t>
      </w:r>
      <w:r w:rsidR="003E1CD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…</w:t>
      </w:r>
      <w:r w:rsidR="007D27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19</w:t>
      </w: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Анализ кадрового состава </w:t>
      </w:r>
      <w:r w:rsidR="0036102C">
        <w:rPr>
          <w:rFonts w:ascii="Times New Roman" w:hAnsi="Times New Roman"/>
          <w:sz w:val="28"/>
          <w:szCs w:val="28"/>
        </w:rPr>
        <w:t>и эффективности использования трудовых р</w:t>
      </w:r>
      <w:r w:rsidR="0036102C">
        <w:rPr>
          <w:rFonts w:ascii="Times New Roman" w:hAnsi="Times New Roman"/>
          <w:sz w:val="28"/>
          <w:szCs w:val="28"/>
        </w:rPr>
        <w:t>е</w:t>
      </w:r>
      <w:r w:rsidR="0036102C">
        <w:rPr>
          <w:rFonts w:ascii="Times New Roman" w:hAnsi="Times New Roman"/>
          <w:sz w:val="28"/>
          <w:szCs w:val="28"/>
        </w:rPr>
        <w:t xml:space="preserve">сурсов в </w:t>
      </w:r>
      <w:r>
        <w:rPr>
          <w:rFonts w:ascii="Times New Roman" w:hAnsi="Times New Roman"/>
          <w:sz w:val="28"/>
          <w:szCs w:val="28"/>
        </w:rPr>
        <w:t>ГБУЗ ГКДБ № 3</w:t>
      </w:r>
      <w:r w:rsidR="007D279B">
        <w:rPr>
          <w:rFonts w:ascii="Times New Roman" w:hAnsi="Times New Roman"/>
          <w:sz w:val="28"/>
          <w:szCs w:val="28"/>
        </w:rPr>
        <w:t>………………</w:t>
      </w:r>
      <w:r w:rsidR="0036102C">
        <w:rPr>
          <w:rFonts w:ascii="Times New Roman" w:hAnsi="Times New Roman"/>
          <w:sz w:val="28"/>
          <w:szCs w:val="28"/>
        </w:rPr>
        <w:t>……………………….</w:t>
      </w:r>
      <w:r w:rsidR="00886833">
        <w:rPr>
          <w:rFonts w:ascii="Times New Roman" w:hAnsi="Times New Roman"/>
          <w:sz w:val="28"/>
          <w:szCs w:val="28"/>
        </w:rPr>
        <w:t>…………</w:t>
      </w:r>
      <w:r w:rsidR="003E1CD2">
        <w:rPr>
          <w:rFonts w:ascii="Times New Roman" w:hAnsi="Times New Roman"/>
          <w:sz w:val="28"/>
          <w:szCs w:val="28"/>
        </w:rPr>
        <w:t>.</w:t>
      </w:r>
      <w:r w:rsidR="00886833">
        <w:rPr>
          <w:rFonts w:ascii="Times New Roman" w:hAnsi="Times New Roman"/>
          <w:sz w:val="28"/>
          <w:szCs w:val="28"/>
        </w:rPr>
        <w:t>….27</w:t>
      </w:r>
    </w:p>
    <w:p w:rsidR="0036102C" w:rsidRDefault="0036102C" w:rsidP="00141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 ПОВЫШЕНИЕ ЭФФЕКТИВНОСТИ УПРАВЛЕНИЯ ПЕРСОН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ЛОМ В ГБУЗ ГКДБ № 3</w:t>
      </w:r>
      <w:r w:rsidR="003E1CD2">
        <w:rPr>
          <w:rFonts w:ascii="Times New Roman" w:hAnsi="Times New Roman"/>
          <w:sz w:val="28"/>
          <w:szCs w:val="28"/>
        </w:rPr>
        <w:t>…………………………………………………….…34</w:t>
      </w: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Рекомендации по повышению эффективности управления персоналом в ГБУЗ ГКДБ № 3</w:t>
      </w:r>
      <w:r w:rsidR="003E1CD2">
        <w:rPr>
          <w:rFonts w:ascii="Times New Roman" w:hAnsi="Times New Roman"/>
          <w:sz w:val="28"/>
          <w:szCs w:val="28"/>
        </w:rPr>
        <w:t>…………………………………………………………………34</w:t>
      </w:r>
    </w:p>
    <w:p w:rsidR="00684165" w:rsidRPr="00684165" w:rsidRDefault="00684165" w:rsidP="00684165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4165">
        <w:rPr>
          <w:sz w:val="28"/>
          <w:szCs w:val="28"/>
        </w:rPr>
        <w:t>3.2 Материальное стимулирование персонала ГБУЗ ГКДБ № 3</w:t>
      </w:r>
      <w:r>
        <w:rPr>
          <w:sz w:val="28"/>
          <w:szCs w:val="28"/>
        </w:rPr>
        <w:t>…………..38</w:t>
      </w:r>
    </w:p>
    <w:p w:rsidR="0036102C" w:rsidRDefault="0036102C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="00A30A6D"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514ED9">
        <w:rPr>
          <w:rFonts w:ascii="Times New Roman" w:hAnsi="Times New Roman"/>
          <w:sz w:val="28"/>
          <w:szCs w:val="28"/>
        </w:rPr>
        <w:t>...42</w:t>
      </w:r>
    </w:p>
    <w:p w:rsidR="0014169B" w:rsidRDefault="0014169B" w:rsidP="00141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</w:t>
      </w:r>
      <w:r w:rsidR="00514ED9">
        <w:rPr>
          <w:rFonts w:ascii="Times New Roman" w:hAnsi="Times New Roman"/>
          <w:sz w:val="28"/>
          <w:szCs w:val="28"/>
        </w:rPr>
        <w:t>…………………………………………44</w:t>
      </w:r>
    </w:p>
    <w:p w:rsidR="0014169B" w:rsidRDefault="0014169B" w:rsidP="001416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470" w:rsidRDefault="00C11470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А</w:t>
      </w:r>
      <w:r w:rsidR="00514ED9">
        <w:rPr>
          <w:rFonts w:ascii="Times New Roman" w:hAnsi="Times New Roman"/>
          <w:sz w:val="28"/>
          <w:szCs w:val="28"/>
        </w:rPr>
        <w:t>……………………………………………………….……..47</w:t>
      </w:r>
    </w:p>
    <w:p w:rsidR="00E57973" w:rsidRDefault="00E57973" w:rsidP="002021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11470" w:rsidRDefault="00C11470" w:rsidP="00777CD9">
      <w:pPr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0E5F" w:rsidRPr="002021DA" w:rsidRDefault="00430E5F" w:rsidP="002021D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Введение </w:t>
      </w:r>
    </w:p>
    <w:p w:rsidR="00430E5F" w:rsidRDefault="00430E5F" w:rsidP="00777C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темы</w:t>
      </w:r>
    </w:p>
    <w:p w:rsidR="00430E5F" w:rsidRDefault="00430E5F" w:rsidP="00777CD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30E5F">
        <w:rPr>
          <w:rFonts w:ascii="Times New Roman" w:hAnsi="Times New Roman"/>
          <w:sz w:val="28"/>
          <w:szCs w:val="28"/>
        </w:rPr>
        <w:t>Управление человеческими ресурсами продолжает оставаться наиболее слабым звеном в общей системе управления предприятиями. Экономическое мышление и общественное сознание в данной области перестраивается кра</w:t>
      </w:r>
      <w:r w:rsidRPr="00430E5F">
        <w:rPr>
          <w:rFonts w:ascii="Times New Roman" w:hAnsi="Times New Roman"/>
          <w:sz w:val="28"/>
          <w:szCs w:val="28"/>
        </w:rPr>
        <w:t>й</w:t>
      </w:r>
      <w:r w:rsidRPr="00430E5F">
        <w:rPr>
          <w:rFonts w:ascii="Times New Roman" w:hAnsi="Times New Roman"/>
          <w:sz w:val="28"/>
          <w:szCs w:val="28"/>
        </w:rPr>
        <w:t>не медленно. Сохра</w:t>
      </w:r>
      <w:r>
        <w:rPr>
          <w:rFonts w:ascii="Times New Roman" w:hAnsi="Times New Roman"/>
          <w:sz w:val="28"/>
          <w:szCs w:val="28"/>
        </w:rPr>
        <w:t>няются сложившиеся за годы административно-командных</w:t>
      </w:r>
      <w:r w:rsidRPr="00430E5F">
        <w:rPr>
          <w:rFonts w:ascii="Times New Roman" w:hAnsi="Times New Roman"/>
          <w:sz w:val="28"/>
          <w:szCs w:val="28"/>
        </w:rPr>
        <w:t xml:space="preserve"> методов управления стереотипные подходы к решению кадровых вопросов. Не отработаны многие теоретические и методологические аспекты управления человеческими ресурсами как части общей системы эффективн</w:t>
      </w:r>
      <w:r w:rsidRPr="00430E5F">
        <w:rPr>
          <w:rFonts w:ascii="Times New Roman" w:hAnsi="Times New Roman"/>
          <w:sz w:val="28"/>
          <w:szCs w:val="28"/>
        </w:rPr>
        <w:t>о</w:t>
      </w:r>
      <w:r w:rsidRPr="00430E5F">
        <w:rPr>
          <w:rFonts w:ascii="Times New Roman" w:hAnsi="Times New Roman"/>
          <w:sz w:val="28"/>
          <w:szCs w:val="28"/>
        </w:rPr>
        <w:t>го управления предприятием.</w:t>
      </w:r>
    </w:p>
    <w:p w:rsidR="0047305D" w:rsidRDefault="00430E5F" w:rsidP="00777CD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курсовой работы</w:t>
      </w:r>
      <w:r w:rsidR="00963FB5">
        <w:rPr>
          <w:rFonts w:ascii="Times New Roman" w:hAnsi="Times New Roman"/>
          <w:sz w:val="28"/>
          <w:szCs w:val="28"/>
        </w:rPr>
        <w:t xml:space="preserve"> – разработать мероприятия по совершенствов</w:t>
      </w:r>
      <w:r w:rsidR="00963FB5">
        <w:rPr>
          <w:rFonts w:ascii="Times New Roman" w:hAnsi="Times New Roman"/>
          <w:sz w:val="28"/>
          <w:szCs w:val="28"/>
        </w:rPr>
        <w:t>а</w:t>
      </w:r>
      <w:r w:rsidR="00963FB5">
        <w:rPr>
          <w:rFonts w:ascii="Times New Roman" w:hAnsi="Times New Roman"/>
          <w:sz w:val="28"/>
          <w:szCs w:val="28"/>
        </w:rPr>
        <w:t>нию управления персоналом в ГБУЗ ГКДБ № 3.</w:t>
      </w:r>
    </w:p>
    <w:p w:rsidR="00963FB5" w:rsidRPr="00963FB5" w:rsidRDefault="00963FB5" w:rsidP="00777CD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63FB5">
        <w:rPr>
          <w:rFonts w:ascii="Times New Roman" w:hAnsi="Times New Roman"/>
          <w:sz w:val="28"/>
          <w:szCs w:val="28"/>
        </w:rPr>
        <w:t>В соответствии с целью определены следующие задачи:</w:t>
      </w:r>
    </w:p>
    <w:p w:rsidR="00963FB5" w:rsidRPr="00963FB5" w:rsidRDefault="00963FB5" w:rsidP="00777CD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63FB5">
        <w:rPr>
          <w:color w:val="000000"/>
          <w:sz w:val="28"/>
          <w:szCs w:val="28"/>
        </w:rPr>
        <w:t xml:space="preserve"> раскрыть теоретические основы управления персоналом;</w:t>
      </w:r>
    </w:p>
    <w:p w:rsidR="00963FB5" w:rsidRPr="00963FB5" w:rsidRDefault="00963FB5" w:rsidP="00777CD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63FB5">
        <w:rPr>
          <w:color w:val="000000"/>
          <w:sz w:val="28"/>
          <w:szCs w:val="28"/>
        </w:rPr>
        <w:t xml:space="preserve"> рассмотрение особенностей медицинского труда;</w:t>
      </w:r>
    </w:p>
    <w:p w:rsidR="00963FB5" w:rsidRPr="00963FB5" w:rsidRDefault="00963FB5" w:rsidP="00777CD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63FB5">
        <w:rPr>
          <w:color w:val="000000"/>
          <w:sz w:val="28"/>
          <w:szCs w:val="28"/>
        </w:rPr>
        <w:t xml:space="preserve"> дать характеристику предприятия;</w:t>
      </w:r>
    </w:p>
    <w:p w:rsidR="00963FB5" w:rsidRPr="00963FB5" w:rsidRDefault="00963FB5" w:rsidP="00777CD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63FB5">
        <w:rPr>
          <w:color w:val="000000"/>
          <w:sz w:val="28"/>
          <w:szCs w:val="28"/>
        </w:rPr>
        <w:t xml:space="preserve"> провести анализ кадрового состава больницы;</w:t>
      </w:r>
    </w:p>
    <w:p w:rsidR="00963FB5" w:rsidRPr="00963FB5" w:rsidRDefault="00963FB5" w:rsidP="00777CD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63FB5">
        <w:rPr>
          <w:color w:val="000000"/>
          <w:sz w:val="28"/>
          <w:szCs w:val="28"/>
        </w:rPr>
        <w:t xml:space="preserve"> проанализировать эффективность испол</w:t>
      </w:r>
      <w:r>
        <w:rPr>
          <w:color w:val="000000"/>
          <w:sz w:val="28"/>
          <w:szCs w:val="28"/>
        </w:rPr>
        <w:t>ьзования трудовых ресурсов в ГБУЗ ГКДБ № 3</w:t>
      </w:r>
      <w:r w:rsidRPr="00963FB5">
        <w:rPr>
          <w:color w:val="000000"/>
          <w:sz w:val="28"/>
          <w:szCs w:val="28"/>
        </w:rPr>
        <w:t>;</w:t>
      </w:r>
    </w:p>
    <w:p w:rsidR="0047305D" w:rsidRPr="00777CD9" w:rsidRDefault="00963FB5" w:rsidP="00777CD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63FB5">
        <w:rPr>
          <w:color w:val="000000"/>
          <w:sz w:val="28"/>
          <w:szCs w:val="28"/>
        </w:rPr>
        <w:t xml:space="preserve"> предложить рекомендации по повышению эффективности управл</w:t>
      </w:r>
      <w:r w:rsidRPr="00963FB5">
        <w:rPr>
          <w:color w:val="000000"/>
          <w:sz w:val="28"/>
          <w:szCs w:val="28"/>
        </w:rPr>
        <w:t>е</w:t>
      </w:r>
      <w:r w:rsidRPr="00963FB5">
        <w:rPr>
          <w:color w:val="000000"/>
          <w:sz w:val="28"/>
          <w:szCs w:val="28"/>
        </w:rPr>
        <w:t>ния персоналом в организации.</w:t>
      </w:r>
    </w:p>
    <w:p w:rsidR="0047305D" w:rsidRDefault="00963FB5" w:rsidP="00777CD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исследования курсовой работы является Городская Клинич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ская детская больница № 3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Тверь. </w:t>
      </w:r>
    </w:p>
    <w:p w:rsidR="0047305D" w:rsidRDefault="00963FB5" w:rsidP="00777CD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исследования</w:t>
      </w:r>
      <w:r w:rsidR="008D53C7">
        <w:rPr>
          <w:rFonts w:ascii="Times New Roman" w:hAnsi="Times New Roman"/>
          <w:sz w:val="28"/>
          <w:szCs w:val="28"/>
        </w:rPr>
        <w:t xml:space="preserve"> курсовой работы –</w:t>
      </w:r>
      <w:r>
        <w:rPr>
          <w:rFonts w:ascii="Times New Roman" w:hAnsi="Times New Roman"/>
          <w:sz w:val="28"/>
          <w:szCs w:val="28"/>
        </w:rPr>
        <w:t xml:space="preserve"> система управления</w:t>
      </w:r>
      <w:r w:rsidR="008D53C7">
        <w:rPr>
          <w:rFonts w:ascii="Times New Roman" w:hAnsi="Times New Roman"/>
          <w:sz w:val="28"/>
          <w:szCs w:val="28"/>
        </w:rPr>
        <w:t xml:space="preserve"> перс</w:t>
      </w:r>
      <w:r w:rsidR="008D53C7">
        <w:rPr>
          <w:rFonts w:ascii="Times New Roman" w:hAnsi="Times New Roman"/>
          <w:sz w:val="28"/>
          <w:szCs w:val="28"/>
        </w:rPr>
        <w:t>о</w:t>
      </w:r>
      <w:r w:rsidR="008D53C7">
        <w:rPr>
          <w:rFonts w:ascii="Times New Roman" w:hAnsi="Times New Roman"/>
          <w:sz w:val="28"/>
          <w:szCs w:val="28"/>
        </w:rPr>
        <w:t>налом</w:t>
      </w:r>
      <w:r>
        <w:rPr>
          <w:rFonts w:ascii="Times New Roman" w:hAnsi="Times New Roman"/>
          <w:sz w:val="28"/>
          <w:szCs w:val="28"/>
        </w:rPr>
        <w:t xml:space="preserve"> ГБУЗ ГКДБ № 3.</w:t>
      </w:r>
    </w:p>
    <w:p w:rsidR="0047305D" w:rsidRDefault="00963FB5" w:rsidP="00777CD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63FB5">
        <w:rPr>
          <w:rFonts w:ascii="Times New Roman" w:hAnsi="Times New Roman"/>
          <w:sz w:val="28"/>
          <w:szCs w:val="28"/>
        </w:rPr>
        <w:t>Методологической и теоретической основой исследования</w:t>
      </w:r>
      <w:r w:rsidRPr="00963FB5">
        <w:rPr>
          <w:rFonts w:ascii="Times New Roman" w:hAnsi="Times New Roman"/>
          <w:b/>
          <w:sz w:val="28"/>
          <w:szCs w:val="28"/>
        </w:rPr>
        <w:t xml:space="preserve"> </w:t>
      </w:r>
      <w:r w:rsidRPr="00963FB5">
        <w:rPr>
          <w:rFonts w:ascii="Times New Roman" w:hAnsi="Times New Roman"/>
          <w:sz w:val="28"/>
          <w:szCs w:val="28"/>
        </w:rPr>
        <w:t>являются общенаучные методы познания и науч</w:t>
      </w:r>
      <w:r>
        <w:rPr>
          <w:rFonts w:ascii="Times New Roman" w:hAnsi="Times New Roman"/>
          <w:sz w:val="28"/>
          <w:szCs w:val="28"/>
        </w:rPr>
        <w:t>ные подходы к изучению объектов и</w:t>
      </w:r>
      <w:r w:rsidRPr="00963FB5">
        <w:rPr>
          <w:rFonts w:ascii="Times New Roman" w:hAnsi="Times New Roman"/>
          <w:sz w:val="28"/>
          <w:szCs w:val="28"/>
        </w:rPr>
        <w:t xml:space="preserve"> явлений. В работе использовались системный, маркетинговый, поведенч</w:t>
      </w:r>
      <w:r w:rsidRPr="00963FB5">
        <w:rPr>
          <w:rFonts w:ascii="Times New Roman" w:hAnsi="Times New Roman"/>
          <w:sz w:val="28"/>
          <w:szCs w:val="28"/>
        </w:rPr>
        <w:t>е</w:t>
      </w:r>
      <w:r w:rsidRPr="00963FB5">
        <w:rPr>
          <w:rFonts w:ascii="Times New Roman" w:hAnsi="Times New Roman"/>
          <w:sz w:val="28"/>
          <w:szCs w:val="28"/>
        </w:rPr>
        <w:t>ский, традиционный, инновационный и другие научные подходы исследов</w:t>
      </w:r>
      <w:r w:rsidRPr="00963FB5">
        <w:rPr>
          <w:rFonts w:ascii="Times New Roman" w:hAnsi="Times New Roman"/>
          <w:sz w:val="28"/>
          <w:szCs w:val="28"/>
        </w:rPr>
        <w:t>а</w:t>
      </w:r>
      <w:r w:rsidRPr="00963FB5">
        <w:rPr>
          <w:rFonts w:ascii="Times New Roman" w:hAnsi="Times New Roman"/>
          <w:sz w:val="28"/>
          <w:szCs w:val="28"/>
        </w:rPr>
        <w:t xml:space="preserve">ния. Были использованы также методы и принципы предметно-логического, </w:t>
      </w:r>
      <w:r w:rsidRPr="00963FB5">
        <w:rPr>
          <w:rFonts w:ascii="Times New Roman" w:hAnsi="Times New Roman"/>
          <w:sz w:val="28"/>
          <w:szCs w:val="28"/>
        </w:rPr>
        <w:lastRenderedPageBreak/>
        <w:t xml:space="preserve">структурно-функционального анализа, экспертных оценок, </w:t>
      </w:r>
      <w:proofErr w:type="gramStart"/>
      <w:r w:rsidRPr="00963FB5"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 w:rsidRPr="00963FB5">
        <w:rPr>
          <w:rFonts w:ascii="Times New Roman" w:hAnsi="Times New Roman"/>
          <w:sz w:val="28"/>
          <w:szCs w:val="28"/>
        </w:rPr>
        <w:t xml:space="preserve"> к изучению эффективности использования потенциала организаций.</w:t>
      </w:r>
    </w:p>
    <w:p w:rsidR="0037263F" w:rsidRDefault="0037263F" w:rsidP="00777C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63F">
        <w:rPr>
          <w:rFonts w:ascii="Times New Roman" w:hAnsi="Times New Roman"/>
          <w:sz w:val="28"/>
          <w:szCs w:val="28"/>
        </w:rPr>
        <w:t>Информационной базой курсовой работы послужила научная, спец</w:t>
      </w:r>
      <w:r w:rsidRPr="0037263F">
        <w:rPr>
          <w:rFonts w:ascii="Times New Roman" w:hAnsi="Times New Roman"/>
          <w:sz w:val="28"/>
          <w:szCs w:val="28"/>
        </w:rPr>
        <w:t>и</w:t>
      </w:r>
      <w:r w:rsidRPr="0037263F">
        <w:rPr>
          <w:rFonts w:ascii="Times New Roman" w:hAnsi="Times New Roman"/>
          <w:sz w:val="28"/>
          <w:szCs w:val="28"/>
        </w:rPr>
        <w:t>альная, учебно-методическая литература российских и зарубежных авторов, науч</w:t>
      </w:r>
      <w:r>
        <w:rPr>
          <w:rFonts w:ascii="Times New Roman" w:hAnsi="Times New Roman"/>
          <w:sz w:val="28"/>
          <w:szCs w:val="28"/>
        </w:rPr>
        <w:t>но-правовые акты в сфере экономики и менеджмента</w:t>
      </w:r>
      <w:r w:rsidRPr="0037263F">
        <w:rPr>
          <w:rFonts w:ascii="Times New Roman" w:hAnsi="Times New Roman"/>
          <w:sz w:val="28"/>
          <w:szCs w:val="28"/>
        </w:rPr>
        <w:t>, бухгалтерская и статическая отчетность объекта исследования, материалы научно-практических конференций, статьи периодических печатных изданий, И</w:t>
      </w:r>
      <w:r w:rsidRPr="0037263F">
        <w:rPr>
          <w:rFonts w:ascii="Times New Roman" w:hAnsi="Times New Roman"/>
          <w:sz w:val="28"/>
          <w:szCs w:val="28"/>
        </w:rPr>
        <w:t>н</w:t>
      </w:r>
      <w:r w:rsidRPr="0037263F">
        <w:rPr>
          <w:rFonts w:ascii="Times New Roman" w:hAnsi="Times New Roman"/>
          <w:sz w:val="28"/>
          <w:szCs w:val="28"/>
        </w:rPr>
        <w:t>тернет-ресурсы.</w:t>
      </w:r>
    </w:p>
    <w:p w:rsidR="0037263F" w:rsidRPr="0037263F" w:rsidRDefault="0037263F" w:rsidP="00777C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63F">
        <w:rPr>
          <w:rFonts w:ascii="Times New Roman" w:hAnsi="Times New Roman"/>
          <w:sz w:val="28"/>
          <w:szCs w:val="28"/>
        </w:rPr>
        <w:t>Структура курсовой работы: введение, три главы, заключение, библи</w:t>
      </w:r>
      <w:r w:rsidRPr="0037263F">
        <w:rPr>
          <w:rFonts w:ascii="Times New Roman" w:hAnsi="Times New Roman"/>
          <w:sz w:val="28"/>
          <w:szCs w:val="28"/>
        </w:rPr>
        <w:t>о</w:t>
      </w:r>
      <w:r w:rsidRPr="0037263F">
        <w:rPr>
          <w:rFonts w:ascii="Times New Roman" w:hAnsi="Times New Roman"/>
          <w:sz w:val="28"/>
          <w:szCs w:val="28"/>
        </w:rPr>
        <w:t>графический список.</w:t>
      </w:r>
    </w:p>
    <w:p w:rsidR="0037263F" w:rsidRPr="0037263F" w:rsidRDefault="0037263F" w:rsidP="00777C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63F">
        <w:rPr>
          <w:rFonts w:ascii="Times New Roman" w:hAnsi="Times New Roman"/>
          <w:sz w:val="28"/>
          <w:szCs w:val="28"/>
        </w:rPr>
        <w:t>Актуальность темы исследования, объект и предмет курсовой работы, информационная база выполнения работы, ее структура представлены во введении.</w:t>
      </w:r>
    </w:p>
    <w:p w:rsidR="0037263F" w:rsidRDefault="0037263F" w:rsidP="00777C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первой главе «Теоретические основы управления персоналом» </w:t>
      </w:r>
      <w:r w:rsidRPr="0037263F">
        <w:rPr>
          <w:rFonts w:ascii="Times New Roman" w:hAnsi="Times New Roman"/>
          <w:sz w:val="28"/>
          <w:szCs w:val="28"/>
        </w:rPr>
        <w:t>пр</w:t>
      </w:r>
      <w:r w:rsidRPr="0037263F">
        <w:rPr>
          <w:rFonts w:ascii="Times New Roman" w:hAnsi="Times New Roman"/>
          <w:sz w:val="28"/>
          <w:szCs w:val="28"/>
        </w:rPr>
        <w:t>о</w:t>
      </w:r>
      <w:r w:rsidRPr="0037263F">
        <w:rPr>
          <w:rFonts w:ascii="Times New Roman" w:hAnsi="Times New Roman"/>
          <w:sz w:val="28"/>
          <w:szCs w:val="28"/>
        </w:rPr>
        <w:t>веден обзор теорети</w:t>
      </w:r>
      <w:r>
        <w:rPr>
          <w:rFonts w:ascii="Times New Roman" w:hAnsi="Times New Roman"/>
          <w:sz w:val="28"/>
          <w:szCs w:val="28"/>
        </w:rPr>
        <w:t>ческих основ</w:t>
      </w:r>
      <w:r w:rsidRPr="0037263F">
        <w:rPr>
          <w:rFonts w:ascii="Times New Roman" w:hAnsi="Times New Roman"/>
          <w:sz w:val="28"/>
          <w:szCs w:val="28"/>
        </w:rPr>
        <w:t xml:space="preserve"> эффективно</w:t>
      </w:r>
      <w:r>
        <w:rPr>
          <w:rFonts w:ascii="Times New Roman" w:hAnsi="Times New Roman"/>
          <w:sz w:val="28"/>
          <w:szCs w:val="28"/>
        </w:rPr>
        <w:t xml:space="preserve">го управления персоналом в медицинских учреждениях. </w:t>
      </w:r>
    </w:p>
    <w:p w:rsidR="0037263F" w:rsidRDefault="0037263F" w:rsidP="00777C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второй главе «Анализ эффективности службы управления персон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лом в ГБУЗ ГКДБ № 3» </w:t>
      </w:r>
      <w:r w:rsidR="0047305D">
        <w:rPr>
          <w:rFonts w:ascii="Times New Roman" w:hAnsi="Times New Roman"/>
          <w:sz w:val="28"/>
          <w:szCs w:val="28"/>
        </w:rPr>
        <w:t>дана характеристика объекта по заданным параме</w:t>
      </w:r>
      <w:r w:rsidR="0047305D">
        <w:rPr>
          <w:rFonts w:ascii="Times New Roman" w:hAnsi="Times New Roman"/>
          <w:sz w:val="28"/>
          <w:szCs w:val="28"/>
        </w:rPr>
        <w:t>т</w:t>
      </w:r>
      <w:r w:rsidR="0047305D">
        <w:rPr>
          <w:rFonts w:ascii="Times New Roman" w:hAnsi="Times New Roman"/>
          <w:sz w:val="28"/>
          <w:szCs w:val="28"/>
        </w:rPr>
        <w:t>рам, а также был проведен анализ кадрового состава больницы и анализ э</w:t>
      </w:r>
      <w:r w:rsidR="0047305D">
        <w:rPr>
          <w:rFonts w:ascii="Times New Roman" w:hAnsi="Times New Roman"/>
          <w:sz w:val="28"/>
          <w:szCs w:val="28"/>
        </w:rPr>
        <w:t>ф</w:t>
      </w:r>
      <w:r w:rsidR="0047305D">
        <w:rPr>
          <w:rFonts w:ascii="Times New Roman" w:hAnsi="Times New Roman"/>
          <w:sz w:val="28"/>
          <w:szCs w:val="28"/>
        </w:rPr>
        <w:t>фективности использования трудовых ресурсов.</w:t>
      </w:r>
    </w:p>
    <w:p w:rsidR="0047305D" w:rsidRDefault="0047305D" w:rsidP="00777C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третье главе «Повышение эффективности управления персоналом в ГБУЗ ГКДБ № 3» п</w:t>
      </w:r>
      <w:r w:rsidRPr="0047305D">
        <w:rPr>
          <w:rFonts w:ascii="Times New Roman" w:hAnsi="Times New Roman"/>
          <w:sz w:val="28"/>
          <w:szCs w:val="28"/>
        </w:rPr>
        <w:t>редставлен комплекс мероприятий по повышению эффе</w:t>
      </w:r>
      <w:r w:rsidRPr="0047305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тивности управления персоналом</w:t>
      </w:r>
      <w:r w:rsidRPr="00473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организации.</w:t>
      </w:r>
    </w:p>
    <w:p w:rsidR="0047305D" w:rsidRPr="0047305D" w:rsidRDefault="0047305D" w:rsidP="00777C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05D">
        <w:rPr>
          <w:rFonts w:ascii="Times New Roman" w:hAnsi="Times New Roman"/>
          <w:sz w:val="28"/>
          <w:szCs w:val="28"/>
        </w:rPr>
        <w:t>Заключение содержит основные выводы и результаты исследования.</w:t>
      </w:r>
    </w:p>
    <w:p w:rsidR="0047305D" w:rsidRPr="0037263F" w:rsidRDefault="0047305D" w:rsidP="004730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263F" w:rsidRPr="0037263F" w:rsidRDefault="0037263F" w:rsidP="00372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05D" w:rsidRDefault="004730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3FB5" w:rsidRDefault="0047305D" w:rsidP="00777CD9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ГЛАВА 1 </w:t>
      </w:r>
      <w:r w:rsidRPr="0047305D">
        <w:rPr>
          <w:rFonts w:ascii="Times New Roman" w:hAnsi="Times New Roman"/>
          <w:b/>
          <w:sz w:val="28"/>
          <w:szCs w:val="28"/>
        </w:rPr>
        <w:t>ТЕОРИТИЧЕСКИЕ ОСНОВЫ УПРАВЛЕНИЯ ПЕРСОН</w:t>
      </w:r>
      <w:r w:rsidRPr="0047305D">
        <w:rPr>
          <w:rFonts w:ascii="Times New Roman" w:hAnsi="Times New Roman"/>
          <w:b/>
          <w:sz w:val="28"/>
          <w:szCs w:val="28"/>
        </w:rPr>
        <w:t>А</w:t>
      </w:r>
      <w:r w:rsidRPr="0047305D">
        <w:rPr>
          <w:rFonts w:ascii="Times New Roman" w:hAnsi="Times New Roman"/>
          <w:b/>
          <w:sz w:val="28"/>
          <w:szCs w:val="28"/>
        </w:rPr>
        <w:t>ЛОМ</w:t>
      </w:r>
    </w:p>
    <w:p w:rsidR="00777CD9" w:rsidRDefault="00777CD9" w:rsidP="00777CD9">
      <w:pPr>
        <w:pStyle w:val="a9"/>
        <w:numPr>
          <w:ilvl w:val="1"/>
          <w:numId w:val="2"/>
        </w:num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777CD9">
        <w:rPr>
          <w:rFonts w:ascii="Times New Roman" w:hAnsi="Times New Roman"/>
          <w:b/>
          <w:sz w:val="28"/>
          <w:szCs w:val="28"/>
        </w:rPr>
        <w:t>Концепции управления персоналом</w:t>
      </w:r>
    </w:p>
    <w:p w:rsidR="00407AD2" w:rsidRDefault="00407AD2" w:rsidP="00777CD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color w:val="183741"/>
          <w:sz w:val="28"/>
          <w:szCs w:val="28"/>
        </w:rPr>
      </w:pPr>
    </w:p>
    <w:p w:rsidR="00777CD9" w:rsidRPr="009947DA" w:rsidRDefault="00777CD9" w:rsidP="00777CD9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947DA">
        <w:rPr>
          <w:rFonts w:ascii="Times New Roman" w:hAnsi="Times New Roman"/>
          <w:sz w:val="28"/>
          <w:szCs w:val="28"/>
        </w:rPr>
        <w:t>Концепция управления персоналом – система теоретико-методологических взглядов на понимание и определение сущности, соде</w:t>
      </w:r>
      <w:r w:rsidRPr="009947DA">
        <w:rPr>
          <w:rFonts w:ascii="Times New Roman" w:hAnsi="Times New Roman"/>
          <w:sz w:val="28"/>
          <w:szCs w:val="28"/>
        </w:rPr>
        <w:t>р</w:t>
      </w:r>
      <w:r w:rsidRPr="009947DA">
        <w:rPr>
          <w:rFonts w:ascii="Times New Roman" w:hAnsi="Times New Roman"/>
          <w:sz w:val="28"/>
          <w:szCs w:val="28"/>
        </w:rPr>
        <w:t>жания, целей, задач, критериев, принципов и методов управления персон</w:t>
      </w:r>
      <w:r w:rsidRPr="009947DA">
        <w:rPr>
          <w:rFonts w:ascii="Times New Roman" w:hAnsi="Times New Roman"/>
          <w:sz w:val="28"/>
          <w:szCs w:val="28"/>
        </w:rPr>
        <w:t>а</w:t>
      </w:r>
      <w:r w:rsidRPr="009947DA">
        <w:rPr>
          <w:rFonts w:ascii="Times New Roman" w:hAnsi="Times New Roman"/>
          <w:sz w:val="28"/>
          <w:szCs w:val="28"/>
        </w:rPr>
        <w:t>лом, а также организационно-практических подходов к формированию мех</w:t>
      </w:r>
      <w:r w:rsidRPr="009947DA">
        <w:rPr>
          <w:rFonts w:ascii="Times New Roman" w:hAnsi="Times New Roman"/>
          <w:sz w:val="28"/>
          <w:szCs w:val="28"/>
        </w:rPr>
        <w:t>а</w:t>
      </w:r>
      <w:r w:rsidRPr="009947DA">
        <w:rPr>
          <w:rFonts w:ascii="Times New Roman" w:hAnsi="Times New Roman"/>
          <w:sz w:val="28"/>
          <w:szCs w:val="28"/>
        </w:rPr>
        <w:t>низма ее реализации в конкретных условиях функционирования организаций. Она включает: разработку методологии управления персоналом, формиров</w:t>
      </w:r>
      <w:r w:rsidRPr="009947DA">
        <w:rPr>
          <w:rFonts w:ascii="Times New Roman" w:hAnsi="Times New Roman"/>
          <w:sz w:val="28"/>
          <w:szCs w:val="28"/>
        </w:rPr>
        <w:t>а</w:t>
      </w:r>
      <w:r w:rsidRPr="009947DA">
        <w:rPr>
          <w:rFonts w:ascii="Times New Roman" w:hAnsi="Times New Roman"/>
          <w:sz w:val="28"/>
          <w:szCs w:val="28"/>
        </w:rPr>
        <w:t>ние системы управления персоналом и разработку технологии управления персоналом. Методология управления персоналом предполагает рассмотр</w:t>
      </w:r>
      <w:r w:rsidRPr="009947DA">
        <w:rPr>
          <w:rFonts w:ascii="Times New Roman" w:hAnsi="Times New Roman"/>
          <w:sz w:val="28"/>
          <w:szCs w:val="28"/>
        </w:rPr>
        <w:t>е</w:t>
      </w:r>
      <w:r w:rsidRPr="009947DA">
        <w:rPr>
          <w:rFonts w:ascii="Times New Roman" w:hAnsi="Times New Roman"/>
          <w:sz w:val="28"/>
          <w:szCs w:val="28"/>
        </w:rPr>
        <w:t>ние сущности персонала организации как объекта управления, процесса формирования поведения индивидов, соответствующего целям и задачам о</w:t>
      </w:r>
      <w:r w:rsidRPr="009947DA">
        <w:rPr>
          <w:rFonts w:ascii="Times New Roman" w:hAnsi="Times New Roman"/>
          <w:sz w:val="28"/>
          <w:szCs w:val="28"/>
        </w:rPr>
        <w:t>р</w:t>
      </w:r>
      <w:r w:rsidRPr="009947DA">
        <w:rPr>
          <w:rFonts w:ascii="Times New Roman" w:hAnsi="Times New Roman"/>
          <w:sz w:val="28"/>
          <w:szCs w:val="28"/>
        </w:rPr>
        <w:t xml:space="preserve">ганизации, методов и принципов управления персоналом. </w:t>
      </w:r>
    </w:p>
    <w:p w:rsidR="002021DA" w:rsidRPr="009947DA" w:rsidRDefault="00777CD9" w:rsidP="002021D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947DA">
        <w:rPr>
          <w:rFonts w:ascii="Times New Roman" w:hAnsi="Times New Roman"/>
          <w:bCs/>
          <w:sz w:val="28"/>
          <w:szCs w:val="28"/>
        </w:rPr>
        <w:t>Система управления персоналом предполагает формирование целей, функций, организационной структуры управления персоналом, вертикальных и горизонтальных функциональных взаимосвязей руководителей и специал</w:t>
      </w:r>
      <w:r w:rsidRPr="009947DA">
        <w:rPr>
          <w:rFonts w:ascii="Times New Roman" w:hAnsi="Times New Roman"/>
          <w:bCs/>
          <w:sz w:val="28"/>
          <w:szCs w:val="28"/>
        </w:rPr>
        <w:t>и</w:t>
      </w:r>
      <w:r w:rsidRPr="009947DA">
        <w:rPr>
          <w:rFonts w:ascii="Times New Roman" w:hAnsi="Times New Roman"/>
          <w:bCs/>
          <w:sz w:val="28"/>
          <w:szCs w:val="28"/>
        </w:rPr>
        <w:t>стов в процессе обоснования, выработки, принятия и реализации управленч</w:t>
      </w:r>
      <w:r w:rsidRPr="009947DA">
        <w:rPr>
          <w:rFonts w:ascii="Times New Roman" w:hAnsi="Times New Roman"/>
          <w:bCs/>
          <w:sz w:val="28"/>
          <w:szCs w:val="28"/>
        </w:rPr>
        <w:t>е</w:t>
      </w:r>
      <w:r w:rsidRPr="009947DA">
        <w:rPr>
          <w:rFonts w:ascii="Times New Roman" w:hAnsi="Times New Roman"/>
          <w:bCs/>
          <w:sz w:val="28"/>
          <w:szCs w:val="28"/>
        </w:rPr>
        <w:t xml:space="preserve">ских решений. </w:t>
      </w:r>
      <w:proofErr w:type="gramStart"/>
      <w:r w:rsidRPr="009947DA">
        <w:rPr>
          <w:rFonts w:ascii="Times New Roman" w:hAnsi="Times New Roman"/>
          <w:bCs/>
          <w:sz w:val="28"/>
          <w:szCs w:val="28"/>
        </w:rPr>
        <w:t>Технология управления персоналом предполагает организ</w:t>
      </w:r>
      <w:r w:rsidRPr="009947DA">
        <w:rPr>
          <w:rFonts w:ascii="Times New Roman" w:hAnsi="Times New Roman"/>
          <w:bCs/>
          <w:sz w:val="28"/>
          <w:szCs w:val="28"/>
        </w:rPr>
        <w:t>а</w:t>
      </w:r>
      <w:r w:rsidRPr="009947DA">
        <w:rPr>
          <w:rFonts w:ascii="Times New Roman" w:hAnsi="Times New Roman"/>
          <w:bCs/>
          <w:sz w:val="28"/>
          <w:szCs w:val="28"/>
        </w:rPr>
        <w:t>цию найма, отбора, приема персонала, его деловую оценку, профориентацию и адаптацию, обучение, управление его деловой карьерой и служебно-профессиональным продвижением, мотивацию и организацию труда, упра</w:t>
      </w:r>
      <w:r w:rsidRPr="009947DA">
        <w:rPr>
          <w:rFonts w:ascii="Times New Roman" w:hAnsi="Times New Roman"/>
          <w:bCs/>
          <w:sz w:val="28"/>
          <w:szCs w:val="28"/>
        </w:rPr>
        <w:t>в</w:t>
      </w:r>
      <w:r w:rsidRPr="009947DA">
        <w:rPr>
          <w:rFonts w:ascii="Times New Roman" w:hAnsi="Times New Roman"/>
          <w:bCs/>
          <w:sz w:val="28"/>
          <w:szCs w:val="28"/>
        </w:rPr>
        <w:t>ление конфликтами и стрессами, обеспечение социального развития орган</w:t>
      </w:r>
      <w:r w:rsidRPr="009947DA">
        <w:rPr>
          <w:rFonts w:ascii="Times New Roman" w:hAnsi="Times New Roman"/>
          <w:bCs/>
          <w:sz w:val="28"/>
          <w:szCs w:val="28"/>
        </w:rPr>
        <w:t>и</w:t>
      </w:r>
      <w:r w:rsidRPr="009947DA">
        <w:rPr>
          <w:rFonts w:ascii="Times New Roman" w:hAnsi="Times New Roman"/>
          <w:bCs/>
          <w:sz w:val="28"/>
          <w:szCs w:val="28"/>
        </w:rPr>
        <w:t>зации, высвобождение персонала и др. Сюда же следует отнести вопросы взаимодействия руководителей организации с профсоюзами и службами з</w:t>
      </w:r>
      <w:r w:rsidRPr="009947DA">
        <w:rPr>
          <w:rFonts w:ascii="Times New Roman" w:hAnsi="Times New Roman"/>
          <w:bCs/>
          <w:sz w:val="28"/>
          <w:szCs w:val="28"/>
        </w:rPr>
        <w:t>а</w:t>
      </w:r>
      <w:r w:rsidRPr="009947DA">
        <w:rPr>
          <w:rFonts w:ascii="Times New Roman" w:hAnsi="Times New Roman"/>
          <w:bCs/>
          <w:sz w:val="28"/>
          <w:szCs w:val="28"/>
        </w:rPr>
        <w:t>нятости, управления безопасностью персонала.</w:t>
      </w:r>
      <w:proofErr w:type="gramEnd"/>
    </w:p>
    <w:p w:rsidR="00777CD9" w:rsidRPr="009947DA" w:rsidRDefault="00777CD9" w:rsidP="002021D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947DA">
        <w:rPr>
          <w:rFonts w:ascii="Times New Roman" w:hAnsi="Times New Roman"/>
          <w:bCs/>
          <w:sz w:val="28"/>
          <w:szCs w:val="28"/>
        </w:rPr>
        <w:t>Безусловно, структура службы управления персоналом во многом о</w:t>
      </w:r>
      <w:r w:rsidRPr="009947DA">
        <w:rPr>
          <w:rFonts w:ascii="Times New Roman" w:hAnsi="Times New Roman"/>
          <w:bCs/>
          <w:sz w:val="28"/>
          <w:szCs w:val="28"/>
        </w:rPr>
        <w:t>п</w:t>
      </w:r>
      <w:r w:rsidRPr="009947DA">
        <w:rPr>
          <w:rFonts w:ascii="Times New Roman" w:hAnsi="Times New Roman"/>
          <w:bCs/>
          <w:sz w:val="28"/>
          <w:szCs w:val="28"/>
        </w:rPr>
        <w:t>ределяется характером и размерами организаций, особенностями выпуска</w:t>
      </w:r>
      <w:r w:rsidRPr="009947DA">
        <w:rPr>
          <w:rFonts w:ascii="Times New Roman" w:hAnsi="Times New Roman"/>
          <w:bCs/>
          <w:sz w:val="28"/>
          <w:szCs w:val="28"/>
        </w:rPr>
        <w:t>е</w:t>
      </w:r>
      <w:r w:rsidRPr="009947DA">
        <w:rPr>
          <w:rFonts w:ascii="Times New Roman" w:hAnsi="Times New Roman"/>
          <w:bCs/>
          <w:sz w:val="28"/>
          <w:szCs w:val="28"/>
        </w:rPr>
        <w:t xml:space="preserve">мой продукции. </w:t>
      </w:r>
      <w:proofErr w:type="gramStart"/>
      <w:r w:rsidRPr="009947DA">
        <w:rPr>
          <w:rFonts w:ascii="Times New Roman" w:hAnsi="Times New Roman"/>
          <w:bCs/>
          <w:sz w:val="28"/>
          <w:szCs w:val="28"/>
        </w:rPr>
        <w:t xml:space="preserve">В мелких и средних организациях многие функции по </w:t>
      </w:r>
      <w:r w:rsidRPr="009947DA">
        <w:rPr>
          <w:rFonts w:ascii="Times New Roman" w:hAnsi="Times New Roman"/>
          <w:bCs/>
          <w:sz w:val="28"/>
          <w:szCs w:val="28"/>
        </w:rPr>
        <w:lastRenderedPageBreak/>
        <w:t>управлению персоналом выполняют преимущественно линейные руковод</w:t>
      </w:r>
      <w:r w:rsidRPr="009947DA">
        <w:rPr>
          <w:rFonts w:ascii="Times New Roman" w:hAnsi="Times New Roman"/>
          <w:bCs/>
          <w:sz w:val="28"/>
          <w:szCs w:val="28"/>
        </w:rPr>
        <w:t>и</w:t>
      </w:r>
      <w:r w:rsidRPr="009947DA">
        <w:rPr>
          <w:rFonts w:ascii="Times New Roman" w:hAnsi="Times New Roman"/>
          <w:bCs/>
          <w:sz w:val="28"/>
          <w:szCs w:val="28"/>
        </w:rPr>
        <w:t>тели, а в крупных формируются самостоятельные структурные подраздел</w:t>
      </w:r>
      <w:r w:rsidRPr="009947DA">
        <w:rPr>
          <w:rFonts w:ascii="Times New Roman" w:hAnsi="Times New Roman"/>
          <w:bCs/>
          <w:sz w:val="28"/>
          <w:szCs w:val="28"/>
        </w:rPr>
        <w:t>е</w:t>
      </w:r>
      <w:r w:rsidRPr="009947DA">
        <w:rPr>
          <w:rFonts w:ascii="Times New Roman" w:hAnsi="Times New Roman"/>
          <w:bCs/>
          <w:sz w:val="28"/>
          <w:szCs w:val="28"/>
        </w:rPr>
        <w:t>ния по реализации функций.</w:t>
      </w:r>
      <w:proofErr w:type="gramEnd"/>
      <w:r w:rsidRPr="009947DA">
        <w:rPr>
          <w:rFonts w:ascii="Times New Roman" w:hAnsi="Times New Roman"/>
          <w:bCs/>
          <w:sz w:val="28"/>
          <w:szCs w:val="28"/>
        </w:rPr>
        <w:t xml:space="preserve"> В ряде организаций формируются системы управления персоналом, объединяющие под единым руководством замест</w:t>
      </w:r>
      <w:r w:rsidRPr="009947DA">
        <w:rPr>
          <w:rFonts w:ascii="Times New Roman" w:hAnsi="Times New Roman"/>
          <w:bCs/>
          <w:sz w:val="28"/>
          <w:szCs w:val="28"/>
        </w:rPr>
        <w:t>и</w:t>
      </w:r>
      <w:r w:rsidRPr="009947DA">
        <w:rPr>
          <w:rFonts w:ascii="Times New Roman" w:hAnsi="Times New Roman"/>
          <w:bCs/>
          <w:sz w:val="28"/>
          <w:szCs w:val="28"/>
        </w:rPr>
        <w:t>теля директора по управлению персоналом все подразделения, имеющие о</w:t>
      </w:r>
      <w:r w:rsidRPr="009947DA">
        <w:rPr>
          <w:rFonts w:ascii="Times New Roman" w:hAnsi="Times New Roman"/>
          <w:bCs/>
          <w:sz w:val="28"/>
          <w:szCs w:val="28"/>
        </w:rPr>
        <w:t>т</w:t>
      </w:r>
      <w:r w:rsidRPr="009947DA">
        <w:rPr>
          <w:rFonts w:ascii="Times New Roman" w:hAnsi="Times New Roman"/>
          <w:bCs/>
          <w:sz w:val="28"/>
          <w:szCs w:val="28"/>
        </w:rPr>
        <w:t>ношение к работе с кадрами. Система управления персоналом организации – система, в которой реализуются функции управления персоналом. Она вкл</w:t>
      </w:r>
      <w:r w:rsidRPr="009947DA">
        <w:rPr>
          <w:rFonts w:ascii="Times New Roman" w:hAnsi="Times New Roman"/>
          <w:bCs/>
          <w:sz w:val="28"/>
          <w:szCs w:val="28"/>
        </w:rPr>
        <w:t>ю</w:t>
      </w:r>
      <w:r w:rsidRPr="009947DA">
        <w:rPr>
          <w:rFonts w:ascii="Times New Roman" w:hAnsi="Times New Roman"/>
          <w:bCs/>
          <w:sz w:val="28"/>
          <w:szCs w:val="28"/>
        </w:rPr>
        <w:t>чает подсистему линейного руководства, а также ряд функциональных по</w:t>
      </w:r>
      <w:r w:rsidRPr="009947DA">
        <w:rPr>
          <w:rFonts w:ascii="Times New Roman" w:hAnsi="Times New Roman"/>
          <w:bCs/>
          <w:sz w:val="28"/>
          <w:szCs w:val="28"/>
        </w:rPr>
        <w:t>д</w:t>
      </w:r>
      <w:r w:rsidRPr="009947DA">
        <w:rPr>
          <w:rFonts w:ascii="Times New Roman" w:hAnsi="Times New Roman"/>
          <w:bCs/>
          <w:sz w:val="28"/>
          <w:szCs w:val="28"/>
        </w:rPr>
        <w:t>систем, специализирующихся на выполнении однородных функций</w:t>
      </w:r>
      <w:r w:rsidR="002021DA" w:rsidRPr="009947DA">
        <w:rPr>
          <w:rFonts w:ascii="Times New Roman" w:hAnsi="Times New Roman"/>
          <w:bCs/>
          <w:sz w:val="28"/>
          <w:szCs w:val="28"/>
        </w:rPr>
        <w:t xml:space="preserve"> (рис 1.1).</w:t>
      </w:r>
    </w:p>
    <w:p w:rsidR="001217E8" w:rsidRDefault="001217E8" w:rsidP="001947C4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Cs/>
          <w:color w:val="183741"/>
          <w:sz w:val="28"/>
          <w:szCs w:val="28"/>
        </w:rPr>
      </w:pPr>
    </w:p>
    <w:p w:rsidR="001947C4" w:rsidRDefault="001947C4" w:rsidP="00194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Рисунок. 1.1 – Состав функциональных подсистем управления персоналом. </w:t>
      </w:r>
    </w:p>
    <w:p w:rsidR="001947C4" w:rsidRPr="001947C4" w:rsidRDefault="001947C4" w:rsidP="00194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1DA" w:rsidRPr="002021DA" w:rsidRDefault="002021DA" w:rsidP="002021D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53411" cy="3635006"/>
            <wp:effectExtent l="19050" t="0" r="9189" b="0"/>
            <wp:docPr id="1" name="Рисунок 1" descr="C:\Users\Тимофей\Desktop\image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офей\Desktop\image03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11" cy="363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1DA" w:rsidRDefault="004D3345" w:rsidP="00407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Источник: А. Н. Петров, учебник «Стратегический менеджмент»</w:t>
      </w:r>
    </w:p>
    <w:p w:rsidR="001217E8" w:rsidRDefault="001217E8" w:rsidP="00121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7E8" w:rsidRDefault="001217E8" w:rsidP="00407AD2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217E8">
        <w:rPr>
          <w:rFonts w:ascii="Times New Roman" w:hAnsi="Times New Roman" w:cs="Times New Roman"/>
          <w:b w:val="0"/>
          <w:bCs w:val="0"/>
          <w:color w:val="auto"/>
        </w:rPr>
        <w:t>В зависимости от размеров организаций состав подразделений будет меняться: в мелких организациях одно подразделение может выполнять функции нескольких подсистем, а в крупных функции каждой подсистемы, как правило, выполняет отдельное подразделение. На рис. 1.2. приведена схема современной организационной структуры системы управления перс</w:t>
      </w:r>
      <w:r w:rsidRPr="001217E8">
        <w:rPr>
          <w:rFonts w:ascii="Times New Roman" w:hAnsi="Times New Roman" w:cs="Times New Roman"/>
          <w:b w:val="0"/>
          <w:bCs w:val="0"/>
          <w:color w:val="auto"/>
        </w:rPr>
        <w:t>о</w:t>
      </w:r>
      <w:r w:rsidRPr="001217E8">
        <w:rPr>
          <w:rFonts w:ascii="Times New Roman" w:hAnsi="Times New Roman" w:cs="Times New Roman"/>
          <w:b w:val="0"/>
          <w:bCs w:val="0"/>
          <w:color w:val="auto"/>
        </w:rPr>
        <w:t>налом крупной организации.</w:t>
      </w:r>
    </w:p>
    <w:p w:rsidR="001947C4" w:rsidRDefault="001947C4" w:rsidP="001947C4"/>
    <w:p w:rsidR="001217E8" w:rsidRDefault="001947C4" w:rsidP="001947C4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217E8">
        <w:rPr>
          <w:rFonts w:ascii="Times New Roman" w:hAnsi="Times New Roman" w:cs="Times New Roman"/>
          <w:b w:val="0"/>
          <w:color w:val="auto"/>
        </w:rPr>
        <w:lastRenderedPageBreak/>
        <w:t>Рис</w:t>
      </w:r>
      <w:r>
        <w:rPr>
          <w:rFonts w:ascii="Times New Roman" w:hAnsi="Times New Roman" w:cs="Times New Roman"/>
          <w:b w:val="0"/>
          <w:color w:val="auto"/>
        </w:rPr>
        <w:t>унок</w:t>
      </w:r>
      <w:r w:rsidRPr="001217E8">
        <w:rPr>
          <w:rFonts w:ascii="Times New Roman" w:hAnsi="Times New Roman" w:cs="Times New Roman"/>
          <w:b w:val="0"/>
          <w:color w:val="auto"/>
        </w:rPr>
        <w:t>. 1.2</w:t>
      </w:r>
      <w:r w:rsidRPr="001217E8">
        <w:rPr>
          <w:rFonts w:ascii="Times New Roman" w:hAnsi="Times New Roman" w:cs="Times New Roman"/>
          <w:color w:val="auto"/>
        </w:rPr>
        <w:t xml:space="preserve"> – </w:t>
      </w:r>
      <w:r w:rsidRPr="001217E8">
        <w:rPr>
          <w:rFonts w:ascii="Times New Roman" w:hAnsi="Times New Roman" w:cs="Times New Roman"/>
          <w:b w:val="0"/>
          <w:bCs w:val="0"/>
          <w:color w:val="auto"/>
        </w:rPr>
        <w:t>Схема современной организационной структуры системы управления персоналом организации</w:t>
      </w:r>
      <w:r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1947C4" w:rsidRPr="001947C4" w:rsidRDefault="001947C4" w:rsidP="001947C4">
      <w:pPr>
        <w:spacing w:after="0" w:line="240" w:lineRule="auto"/>
      </w:pPr>
    </w:p>
    <w:p w:rsidR="001217E8" w:rsidRPr="001217E8" w:rsidRDefault="001217E8" w:rsidP="001217E8">
      <w:r>
        <w:rPr>
          <w:noProof/>
        </w:rPr>
        <w:drawing>
          <wp:inline distT="0" distB="0" distL="0" distR="0">
            <wp:extent cx="6007100" cy="4268985"/>
            <wp:effectExtent l="19050" t="0" r="0" b="0"/>
            <wp:docPr id="3" name="Рисунок 3" descr="C:\Users\Тимофей\Desktop\img-Vf5C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имофей\Desktop\img-Vf5CM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733" cy="427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AD2" w:rsidRDefault="001217E8" w:rsidP="00407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</w:t>
      </w:r>
      <w:r w:rsidR="004D3345">
        <w:rPr>
          <w:rFonts w:ascii="Times New Roman" w:hAnsi="Times New Roman"/>
          <w:sz w:val="28"/>
          <w:szCs w:val="28"/>
        </w:rPr>
        <w:t>: А. Н. Петров, учебник</w:t>
      </w:r>
      <w:r>
        <w:rPr>
          <w:rFonts w:ascii="Times New Roman" w:hAnsi="Times New Roman"/>
          <w:sz w:val="28"/>
          <w:szCs w:val="28"/>
        </w:rPr>
        <w:t xml:space="preserve"> «</w:t>
      </w:r>
      <w:r w:rsidR="008D53C7">
        <w:rPr>
          <w:rFonts w:ascii="Times New Roman" w:hAnsi="Times New Roman"/>
          <w:sz w:val="28"/>
          <w:szCs w:val="28"/>
        </w:rPr>
        <w:t>Стратегический менеджмент</w:t>
      </w:r>
      <w:r>
        <w:rPr>
          <w:rFonts w:ascii="Times New Roman" w:hAnsi="Times New Roman"/>
          <w:sz w:val="28"/>
          <w:szCs w:val="28"/>
        </w:rPr>
        <w:t>»</w:t>
      </w:r>
      <w:r w:rsidR="004D3345">
        <w:rPr>
          <w:rFonts w:ascii="Times New Roman" w:hAnsi="Times New Roman"/>
          <w:sz w:val="28"/>
          <w:szCs w:val="28"/>
        </w:rPr>
        <w:t xml:space="preserve"> </w:t>
      </w:r>
    </w:p>
    <w:p w:rsidR="00407AD2" w:rsidRDefault="00407AD2" w:rsidP="00407AD2">
      <w:pPr>
        <w:spacing w:after="0"/>
        <w:ind w:firstLine="709"/>
        <w:jc w:val="both"/>
        <w:rPr>
          <w:rFonts w:ascii="Times New Roman" w:hAnsi="Times New Roman"/>
          <w:bCs/>
          <w:color w:val="183741"/>
          <w:sz w:val="28"/>
          <w:szCs w:val="28"/>
        </w:rPr>
      </w:pPr>
    </w:p>
    <w:p w:rsidR="00407AD2" w:rsidRPr="007F0F14" w:rsidRDefault="00407AD2" w:rsidP="00407AD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0F14">
        <w:rPr>
          <w:rFonts w:ascii="Times New Roman" w:hAnsi="Times New Roman"/>
          <w:bCs/>
          <w:sz w:val="28"/>
          <w:szCs w:val="28"/>
        </w:rPr>
        <w:t>Сегодня кадровые подразделения реализуют многие функции, ранее рассредоточенные по экономическим, производственно-техническим и др</w:t>
      </w:r>
      <w:r w:rsidRPr="007F0F14">
        <w:rPr>
          <w:rFonts w:ascii="Times New Roman" w:hAnsi="Times New Roman"/>
          <w:bCs/>
          <w:sz w:val="28"/>
          <w:szCs w:val="28"/>
        </w:rPr>
        <w:t>у</w:t>
      </w:r>
      <w:r w:rsidRPr="007F0F14">
        <w:rPr>
          <w:rFonts w:ascii="Times New Roman" w:hAnsi="Times New Roman"/>
          <w:bCs/>
          <w:sz w:val="28"/>
          <w:szCs w:val="28"/>
        </w:rPr>
        <w:t>гим подразделениям. Их интеграция в одном месте свидетельствует о реал</w:t>
      </w:r>
      <w:r w:rsidRPr="007F0F14">
        <w:rPr>
          <w:rFonts w:ascii="Times New Roman" w:hAnsi="Times New Roman"/>
          <w:bCs/>
          <w:sz w:val="28"/>
          <w:szCs w:val="28"/>
        </w:rPr>
        <w:t>ь</w:t>
      </w:r>
      <w:r w:rsidRPr="007F0F14">
        <w:rPr>
          <w:rFonts w:ascii="Times New Roman" w:hAnsi="Times New Roman"/>
          <w:bCs/>
          <w:sz w:val="28"/>
          <w:szCs w:val="28"/>
        </w:rPr>
        <w:t>ном росте влияния человеческих ресурсов в практике внутрифирменного р</w:t>
      </w:r>
      <w:r w:rsidRPr="007F0F14">
        <w:rPr>
          <w:rFonts w:ascii="Times New Roman" w:hAnsi="Times New Roman"/>
          <w:bCs/>
          <w:sz w:val="28"/>
          <w:szCs w:val="28"/>
        </w:rPr>
        <w:t>у</w:t>
      </w:r>
      <w:r w:rsidRPr="007F0F14">
        <w:rPr>
          <w:rFonts w:ascii="Times New Roman" w:hAnsi="Times New Roman"/>
          <w:bCs/>
          <w:sz w:val="28"/>
          <w:szCs w:val="28"/>
        </w:rPr>
        <w:t>ководства. Такое построение службы позволяет администрации реально управлять этим важным ресурсом и решать сложные задачи повышения э</w:t>
      </w:r>
      <w:r w:rsidRPr="007F0F14">
        <w:rPr>
          <w:rFonts w:ascii="Times New Roman" w:hAnsi="Times New Roman"/>
          <w:bCs/>
          <w:sz w:val="28"/>
          <w:szCs w:val="28"/>
        </w:rPr>
        <w:t>ф</w:t>
      </w:r>
      <w:r w:rsidRPr="007F0F14">
        <w:rPr>
          <w:rFonts w:ascii="Times New Roman" w:hAnsi="Times New Roman"/>
          <w:bCs/>
          <w:sz w:val="28"/>
          <w:szCs w:val="28"/>
        </w:rPr>
        <w:t>фективности производства.</w:t>
      </w:r>
    </w:p>
    <w:p w:rsidR="00407AD2" w:rsidRPr="007F0F14" w:rsidRDefault="00407AD2" w:rsidP="00407A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0F14">
        <w:rPr>
          <w:rFonts w:ascii="Times New Roman" w:hAnsi="Times New Roman"/>
          <w:bCs/>
          <w:sz w:val="28"/>
          <w:szCs w:val="28"/>
        </w:rPr>
        <w:t>Опрос специалистов показал, что в настоящее время наибольшие ус</w:t>
      </w:r>
      <w:r w:rsidRPr="007F0F14">
        <w:rPr>
          <w:rFonts w:ascii="Times New Roman" w:hAnsi="Times New Roman"/>
          <w:bCs/>
          <w:sz w:val="28"/>
          <w:szCs w:val="28"/>
        </w:rPr>
        <w:t>и</w:t>
      </w:r>
      <w:r w:rsidRPr="007F0F14">
        <w:rPr>
          <w:rFonts w:ascii="Times New Roman" w:hAnsi="Times New Roman"/>
          <w:bCs/>
          <w:sz w:val="28"/>
          <w:szCs w:val="28"/>
        </w:rPr>
        <w:t>лия кадровых подразделений (по затраченному времени) направлены на с</w:t>
      </w:r>
      <w:r w:rsidRPr="007F0F14">
        <w:rPr>
          <w:rFonts w:ascii="Times New Roman" w:hAnsi="Times New Roman"/>
          <w:bCs/>
          <w:sz w:val="28"/>
          <w:szCs w:val="28"/>
        </w:rPr>
        <w:t>о</w:t>
      </w:r>
      <w:r w:rsidRPr="007F0F14">
        <w:rPr>
          <w:rFonts w:ascii="Times New Roman" w:hAnsi="Times New Roman"/>
          <w:bCs/>
          <w:sz w:val="28"/>
          <w:szCs w:val="28"/>
        </w:rPr>
        <w:t>вершенствование трудовых отношений, подбор кандидатов на вакантные должности, разработку и реализацию учебных программ и программ соц</w:t>
      </w:r>
      <w:r w:rsidRPr="007F0F14">
        <w:rPr>
          <w:rFonts w:ascii="Times New Roman" w:hAnsi="Times New Roman"/>
          <w:bCs/>
          <w:sz w:val="28"/>
          <w:szCs w:val="28"/>
        </w:rPr>
        <w:t>и</w:t>
      </w:r>
      <w:r w:rsidRPr="007F0F14">
        <w:rPr>
          <w:rFonts w:ascii="Times New Roman" w:hAnsi="Times New Roman"/>
          <w:bCs/>
          <w:sz w:val="28"/>
          <w:szCs w:val="28"/>
        </w:rPr>
        <w:t>ального развития, а также организацию заработной платы. При этом далеко не во всех случаях они могут самостоятельно принимать соответствующие решения, а делят эту обязанность, прежде всего с линейными руководител</w:t>
      </w:r>
      <w:r w:rsidRPr="007F0F14">
        <w:rPr>
          <w:rFonts w:ascii="Times New Roman" w:hAnsi="Times New Roman"/>
          <w:bCs/>
          <w:sz w:val="28"/>
          <w:szCs w:val="28"/>
        </w:rPr>
        <w:t>я</w:t>
      </w:r>
      <w:r w:rsidRPr="007F0F14">
        <w:rPr>
          <w:rFonts w:ascii="Times New Roman" w:hAnsi="Times New Roman"/>
          <w:bCs/>
          <w:sz w:val="28"/>
          <w:szCs w:val="28"/>
        </w:rPr>
        <w:t>ми и с другими службами.</w:t>
      </w:r>
    </w:p>
    <w:p w:rsidR="00407AD2" w:rsidRDefault="00407AD2" w:rsidP="00407AD2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F0F14">
        <w:rPr>
          <w:rFonts w:ascii="Times New Roman" w:hAnsi="Times New Roman" w:cs="Times New Roman"/>
          <w:b w:val="0"/>
          <w:bCs w:val="0"/>
          <w:color w:val="auto"/>
        </w:rPr>
        <w:lastRenderedPageBreak/>
        <w:t>Обобщение опыта отечественных и зарубежных организаций позволяет сформулировать главную цель системы управления персоналом: обеспечение организации кадрами, их эффективное использование, профессиональное и социальное р</w:t>
      </w:r>
      <w:r w:rsidR="00747811">
        <w:rPr>
          <w:rFonts w:ascii="Times New Roman" w:hAnsi="Times New Roman" w:cs="Times New Roman"/>
          <w:b w:val="0"/>
          <w:bCs w:val="0"/>
          <w:color w:val="auto"/>
        </w:rPr>
        <w:t>азвитие (таблица. 1.1</w:t>
      </w:r>
      <w:r w:rsidRPr="007F0F14">
        <w:rPr>
          <w:rFonts w:ascii="Times New Roman" w:hAnsi="Times New Roman" w:cs="Times New Roman"/>
          <w:b w:val="0"/>
          <w:bCs w:val="0"/>
          <w:color w:val="auto"/>
        </w:rPr>
        <w:t>.).</w:t>
      </w:r>
    </w:p>
    <w:p w:rsidR="001947C4" w:rsidRPr="001947C4" w:rsidRDefault="001947C4" w:rsidP="001947C4">
      <w:pPr>
        <w:spacing w:after="0" w:line="240" w:lineRule="auto"/>
      </w:pPr>
    </w:p>
    <w:p w:rsidR="00407AD2" w:rsidRDefault="001947C4" w:rsidP="001947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Таблица. 1.1</w:t>
      </w:r>
      <w:r w:rsidRPr="00747811">
        <w:rPr>
          <w:rFonts w:ascii="Times New Roman" w:hAnsi="Times New Roman"/>
          <w:sz w:val="28"/>
          <w:szCs w:val="28"/>
        </w:rPr>
        <w:t xml:space="preserve"> – </w:t>
      </w:r>
      <w:r w:rsidRPr="00747811">
        <w:rPr>
          <w:rFonts w:ascii="Times New Roman" w:hAnsi="Times New Roman"/>
          <w:bCs/>
          <w:sz w:val="28"/>
          <w:szCs w:val="28"/>
        </w:rPr>
        <w:t>Укрупненное дерево целей системы управления персоналом организации</w:t>
      </w:r>
    </w:p>
    <w:p w:rsidR="001947C4" w:rsidRPr="001947C4" w:rsidRDefault="001947C4" w:rsidP="00194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B41" w:rsidRDefault="00CC4B41" w:rsidP="00CC4B4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 – главная цепь</w:t>
      </w:r>
    </w:p>
    <w:p w:rsidR="00CC4B41" w:rsidRPr="00407AD2" w:rsidRDefault="00BB3176" w:rsidP="00407AD2">
      <w:r>
        <w:rPr>
          <w:noProof/>
        </w:rPr>
        <w:pict>
          <v:rect id="_x0000_s1060" style="position:absolute;margin-left:73.35pt;margin-top:.25pt;width:312.7pt;height:46.2pt;z-index:251689984">
            <v:textbox style="mso-next-textbox:#_x0000_s1060">
              <w:txbxContent>
                <w:p w:rsidR="00685AA6" w:rsidRPr="00F11935" w:rsidRDefault="00685AA6" w:rsidP="00CC4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1935">
                    <w:rPr>
                      <w:rFonts w:ascii="Times New Roman" w:hAnsi="Times New Roman"/>
                      <w:sz w:val="24"/>
                      <w:szCs w:val="24"/>
                    </w:rPr>
                    <w:t>Обеспечение организации кадрами, их эффективное и</w:t>
                  </w:r>
                  <w:r w:rsidRPr="00F11935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F11935">
                    <w:rPr>
                      <w:rFonts w:ascii="Times New Roman" w:hAnsi="Times New Roman"/>
                      <w:sz w:val="24"/>
                      <w:szCs w:val="24"/>
                    </w:rPr>
                    <w:t>пользование, профессиональное и социальное развитие</w:t>
                  </w:r>
                </w:p>
              </w:txbxContent>
            </v:textbox>
          </v:rect>
        </w:pict>
      </w:r>
    </w:p>
    <w:p w:rsidR="001217E8" w:rsidRDefault="001217E8" w:rsidP="00121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B41" w:rsidRDefault="00BB3176" w:rsidP="00407AD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noProof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left:0;text-align:left;margin-left:217.35pt;margin-top:4.9pt;width:.85pt;height:52.75pt;z-index:251699200" o:connectortype="straight"/>
        </w:pict>
      </w:r>
    </w:p>
    <w:p w:rsidR="00CC4B41" w:rsidRDefault="00BB3176" w:rsidP="00407AD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noProof/>
          <w:color w:val="auto"/>
        </w:rPr>
        <w:pict>
          <v:shape id="_x0000_s1073" type="#_x0000_t32" style="position:absolute;left:0;text-align:left;margin-left:365.8pt;margin-top:21.3pt;width:40.5pt;height:0;rotation:90;z-index:251703296" o:connectortype="elbow" adj="-251253,-1,-251253"/>
        </w:pict>
      </w:r>
      <w:r>
        <w:rPr>
          <w:rFonts w:ascii="Times New Roman" w:hAnsi="Times New Roman" w:cs="Times New Roman"/>
          <w:b w:val="0"/>
          <w:noProof/>
          <w:color w:val="auto"/>
        </w:rPr>
        <w:pict>
          <v:shape id="_x0000_s1072" type="#_x0000_t32" style="position:absolute;left:0;text-align:left;margin-left:217.35pt;margin-top:1.05pt;width:168.7pt;height:0;z-index:251702272" o:connectortype="elbow" adj="-38719,-1,-38719"/>
        </w:pict>
      </w:r>
      <w:r>
        <w:rPr>
          <w:rFonts w:ascii="Times New Roman" w:hAnsi="Times New Roman" w:cs="Times New Roman"/>
          <w:b w:val="0"/>
          <w:noProof/>
          <w:color w:val="auto"/>
        </w:rPr>
        <w:pict>
          <v:shape id="_x0000_s1071" type="#_x0000_t32" style="position:absolute;left:0;text-align:left;margin-left:53.1pt;margin-top:21.3pt;width:40.5pt;height:0;rotation:90;z-index:251701248" o:connectortype="elbow" adj="-84480,-1,-84480"/>
        </w:pict>
      </w:r>
      <w:r>
        <w:rPr>
          <w:rFonts w:ascii="Times New Roman" w:hAnsi="Times New Roman" w:cs="Times New Roman"/>
          <w:b w:val="0"/>
          <w:noProof/>
          <w:color w:val="auto"/>
        </w:rPr>
        <w:pict>
          <v:shape id="_x0000_s1070" type="#_x0000_t32" style="position:absolute;left:0;text-align:left;margin-left:73.35pt;margin-top:1.05pt;width:2in;height:0;rotation:180;z-index:251700224" o:connectortype="elbow" adj="-45360,-1,-45360"/>
        </w:pict>
      </w:r>
    </w:p>
    <w:p w:rsidR="00CC4B41" w:rsidRDefault="00BB3176" w:rsidP="00CC4B41">
      <w:pPr>
        <w:jc w:val="center"/>
        <w:rPr>
          <w:sz w:val="24"/>
          <w:szCs w:val="24"/>
        </w:rPr>
      </w:pPr>
      <w:r w:rsidRPr="00BB3176">
        <w:rPr>
          <w:noProof/>
        </w:rPr>
        <w:pict>
          <v:rect id="_x0000_s1062" style="position:absolute;left:0;text-align:left;margin-left:163.2pt;margin-top:25.45pt;width:146.15pt;height:69.85pt;z-index:251693056">
            <v:textbox>
              <w:txbxContent>
                <w:p w:rsidR="00685AA6" w:rsidRPr="00F11935" w:rsidRDefault="00685AA6" w:rsidP="00CC4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Прогнозирование и пе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спективное планиров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ние кадров</w:t>
                  </w:r>
                </w:p>
              </w:txbxContent>
            </v:textbox>
          </v:rect>
        </w:pict>
      </w:r>
      <w:r w:rsidRPr="00BB3176">
        <w:rPr>
          <w:noProof/>
        </w:rPr>
        <w:pict>
          <v:rect id="_x0000_s1063" style="position:absolute;left:0;text-align:left;margin-left:323.3pt;margin-top:25.45pt;width:161.2pt;height:69.85pt;z-index:251694080">
            <v:textbox>
              <w:txbxContent>
                <w:p w:rsidR="00685AA6" w:rsidRPr="00F11935" w:rsidRDefault="00685AA6" w:rsidP="00CC4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Построение мотивационн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 механизма управления, системы социального обе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печения</w:t>
                  </w:r>
                </w:p>
              </w:txbxContent>
            </v:textbox>
          </v:rect>
        </w:pict>
      </w:r>
      <w:r w:rsidRPr="00BB3176">
        <w:rPr>
          <w:noProof/>
        </w:rPr>
        <w:pict>
          <v:rect id="_x0000_s1061" style="position:absolute;left:0;text-align:left;margin-left:4.15pt;margin-top:25.45pt;width:141.85pt;height:69.85pt;z-index:251692032">
            <v:textbox>
              <w:txbxContent>
                <w:p w:rsidR="00685AA6" w:rsidRPr="00F11935" w:rsidRDefault="00685AA6" w:rsidP="00CC4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стратегии управления персоналом с учетом применения новых технологий</w:t>
                  </w:r>
                </w:p>
              </w:txbxContent>
            </v:textbox>
          </v:rect>
        </w:pict>
      </w:r>
      <w:r w:rsidR="00CC4B41">
        <w:rPr>
          <w:sz w:val="24"/>
          <w:szCs w:val="24"/>
        </w:rPr>
        <w:t>Цепи 2-го уровня</w:t>
      </w:r>
    </w:p>
    <w:p w:rsidR="00CC4B41" w:rsidRPr="00CC4B41" w:rsidRDefault="00CC4B41" w:rsidP="00CC4B41"/>
    <w:p w:rsidR="00CC4B41" w:rsidRDefault="00CC4B41" w:rsidP="00407AD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CC4B41" w:rsidRDefault="00CC4B41" w:rsidP="00407AD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CC4B41" w:rsidRDefault="00BB3176" w:rsidP="00407AD2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noProof/>
          <w:color w:val="auto"/>
        </w:rPr>
        <w:pict>
          <v:shape id="_x0000_s1076" type="#_x0000_t32" style="position:absolute;left:0;text-align:left;margin-left:386.05pt;margin-top:10.85pt;width:0;height:62pt;z-index:251706368" o:connectortype="straight"/>
        </w:pict>
      </w:r>
      <w:r>
        <w:rPr>
          <w:rFonts w:ascii="Times New Roman" w:hAnsi="Times New Roman" w:cs="Times New Roman"/>
          <w:b w:val="0"/>
          <w:noProof/>
          <w:color w:val="auto"/>
        </w:rPr>
        <w:pict>
          <v:shape id="_x0000_s1075" type="#_x0000_t32" style="position:absolute;left:0;text-align:left;margin-left:73.35pt;margin-top:10.85pt;width:0;height:62pt;z-index:251705344" o:connectortype="straight"/>
        </w:pict>
      </w:r>
      <w:r>
        <w:rPr>
          <w:rFonts w:ascii="Times New Roman" w:hAnsi="Times New Roman" w:cs="Times New Roman"/>
          <w:b w:val="0"/>
          <w:noProof/>
          <w:color w:val="auto"/>
        </w:rPr>
        <w:pict>
          <v:shape id="_x0000_s1074" type="#_x0000_t32" style="position:absolute;left:0;text-align:left;margin-left:218.2pt;margin-top:10.85pt;width:0;height:62pt;z-index:251704320" o:connectortype="straight"/>
        </w:pict>
      </w:r>
    </w:p>
    <w:p w:rsidR="00CC4B41" w:rsidRDefault="00CC4B41" w:rsidP="00CC4B41"/>
    <w:p w:rsidR="00747811" w:rsidRDefault="00BB3176" w:rsidP="00CC4B41">
      <w:pPr>
        <w:spacing w:after="0" w:line="240" w:lineRule="auto"/>
        <w:jc w:val="center"/>
        <w:rPr>
          <w:sz w:val="24"/>
          <w:szCs w:val="24"/>
        </w:rPr>
      </w:pPr>
      <w:r w:rsidRPr="00BB3176">
        <w:rPr>
          <w:noProof/>
        </w:rPr>
        <w:pict>
          <v:rect id="_x0000_s1066" style="position:absolute;left:0;text-align:left;margin-left:329.75pt;margin-top:31.3pt;width:146.15pt;height:106.4pt;z-index:251698176">
            <v:textbox style="mso-next-textbox:#_x0000_s1066">
              <w:txbxContent>
                <w:p w:rsidR="00685AA6" w:rsidRDefault="00685AA6" w:rsidP="00CC4B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трудовых 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цессов</w:t>
                  </w:r>
                </w:p>
                <w:p w:rsidR="00685AA6" w:rsidRDefault="00685AA6" w:rsidP="00CC4B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качества жизни</w:t>
                  </w:r>
                </w:p>
                <w:p w:rsidR="00685AA6" w:rsidRPr="00F11935" w:rsidRDefault="00685AA6" w:rsidP="00CC4B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Планирование социал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ного развития</w:t>
                  </w:r>
                </w:p>
              </w:txbxContent>
            </v:textbox>
          </v:rect>
        </w:pict>
      </w:r>
      <w:r w:rsidRPr="00BB3176">
        <w:rPr>
          <w:noProof/>
        </w:rPr>
        <w:pict>
          <v:rect id="_x0000_s1064" style="position:absolute;left:0;text-align:left;margin-left:4.15pt;margin-top:31.3pt;width:141.85pt;height:106.4pt;z-index:251696128">
            <v:textbox style="mso-next-textbox:#_x0000_s1064">
              <w:txbxContent>
                <w:p w:rsidR="00685AA6" w:rsidRDefault="00685AA6" w:rsidP="00CC4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требований 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вых технологий к сп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циалистам, рабочим местам </w:t>
                  </w:r>
                </w:p>
                <w:p w:rsidR="00685AA6" w:rsidRPr="00F11935" w:rsidRDefault="00685AA6" w:rsidP="00CC4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новых сп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циальностей и должн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стей</w:t>
                  </w:r>
                </w:p>
              </w:txbxContent>
            </v:textbox>
          </v:rect>
        </w:pict>
      </w:r>
      <w:r w:rsidRPr="00BB3176">
        <w:rPr>
          <w:noProof/>
        </w:rPr>
        <w:pict>
          <v:rect id="_x0000_s1065" style="position:absolute;left:0;text-align:left;margin-left:163.2pt;margin-top:31.3pt;width:151.5pt;height:106.4pt;z-index:251697152">
            <v:textbox style="mso-next-textbox:#_x0000_s1065">
              <w:txbxContent>
                <w:p w:rsidR="00685AA6" w:rsidRDefault="00685AA6" w:rsidP="00CC4B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динамики разв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тия персонала. Анализ индивидуальных планов развития персонала</w:t>
                  </w:r>
                </w:p>
                <w:p w:rsidR="00685AA6" w:rsidRPr="00F11935" w:rsidRDefault="00685AA6" w:rsidP="00CC4B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Планирование персонала и его карьеры</w:t>
                  </w:r>
                </w:p>
              </w:txbxContent>
            </v:textbox>
          </v:rect>
        </w:pict>
      </w:r>
      <w:r w:rsidR="00CC4B41">
        <w:rPr>
          <w:sz w:val="24"/>
          <w:szCs w:val="24"/>
        </w:rPr>
        <w:t>Цепи 3-го уровня</w:t>
      </w: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747811" w:rsidRDefault="00747811" w:rsidP="00CC4B41">
      <w:pPr>
        <w:spacing w:after="0" w:line="240" w:lineRule="auto"/>
        <w:jc w:val="center"/>
      </w:pPr>
    </w:p>
    <w:p w:rsidR="00407AD2" w:rsidRPr="00747811" w:rsidRDefault="00407AD2" w:rsidP="00407A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811">
        <w:rPr>
          <w:rFonts w:ascii="Times New Roman" w:hAnsi="Times New Roman"/>
          <w:sz w:val="28"/>
          <w:szCs w:val="28"/>
        </w:rPr>
        <w:t>Источник</w:t>
      </w:r>
      <w:r w:rsidR="00747811">
        <w:rPr>
          <w:rFonts w:ascii="Times New Roman" w:hAnsi="Times New Roman"/>
          <w:sz w:val="28"/>
          <w:szCs w:val="28"/>
        </w:rPr>
        <w:t>: составлено автором.</w:t>
      </w:r>
    </w:p>
    <w:p w:rsidR="00407AD2" w:rsidRDefault="00407AD2" w:rsidP="00407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AD2" w:rsidRPr="007F0F14" w:rsidRDefault="00407AD2" w:rsidP="00407AD2">
      <w:pPr>
        <w:pStyle w:val="1"/>
        <w:shd w:val="clear" w:color="auto" w:fill="FFFFFF"/>
        <w:spacing w:before="0"/>
        <w:ind w:firstLine="709"/>
        <w:rPr>
          <w:rFonts w:ascii="Times New Roman" w:hAnsi="Times New Roman" w:cs="Times New Roman"/>
          <w:b w:val="0"/>
          <w:bCs w:val="0"/>
          <w:color w:val="auto"/>
        </w:rPr>
      </w:pPr>
      <w:r w:rsidRPr="007F0F14">
        <w:rPr>
          <w:rFonts w:ascii="Times New Roman" w:hAnsi="Times New Roman" w:cs="Times New Roman"/>
          <w:b w:val="0"/>
          <w:bCs w:val="0"/>
          <w:color w:val="auto"/>
        </w:rPr>
        <w:t>В соответствии с этими целями формируется система управления пе</w:t>
      </w:r>
      <w:r w:rsidRPr="007F0F14">
        <w:rPr>
          <w:rFonts w:ascii="Times New Roman" w:hAnsi="Times New Roman" w:cs="Times New Roman"/>
          <w:b w:val="0"/>
          <w:bCs w:val="0"/>
          <w:color w:val="auto"/>
        </w:rPr>
        <w:t>р</w:t>
      </w:r>
      <w:r w:rsidRPr="007F0F14">
        <w:rPr>
          <w:rFonts w:ascii="Times New Roman" w:hAnsi="Times New Roman" w:cs="Times New Roman"/>
          <w:b w:val="0"/>
          <w:bCs w:val="0"/>
          <w:color w:val="auto"/>
        </w:rPr>
        <w:t>соналом организации. В качестве базы для ее построения используются зак</w:t>
      </w:r>
      <w:r w:rsidRPr="007F0F14">
        <w:rPr>
          <w:rFonts w:ascii="Times New Roman" w:hAnsi="Times New Roman" w:cs="Times New Roman"/>
          <w:b w:val="0"/>
          <w:bCs w:val="0"/>
          <w:color w:val="auto"/>
        </w:rPr>
        <w:t>о</w:t>
      </w:r>
      <w:r w:rsidRPr="007F0F14">
        <w:rPr>
          <w:rFonts w:ascii="Times New Roman" w:hAnsi="Times New Roman" w:cs="Times New Roman"/>
          <w:b w:val="0"/>
          <w:bCs w:val="0"/>
          <w:color w:val="auto"/>
        </w:rPr>
        <w:t>номерности, принципы и методы, разработанные наукой и апробированные практикой.</w:t>
      </w:r>
    </w:p>
    <w:p w:rsidR="006017EB" w:rsidRDefault="006017EB" w:rsidP="007478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47811" w:rsidRDefault="00747811" w:rsidP="007478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47811" w:rsidRDefault="00747811" w:rsidP="007478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47811" w:rsidRDefault="00747811" w:rsidP="007478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47811" w:rsidRPr="00407AD2" w:rsidRDefault="00747811" w:rsidP="007478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17E8" w:rsidRPr="00747811" w:rsidRDefault="007109DB" w:rsidP="00747811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7811">
        <w:rPr>
          <w:rFonts w:ascii="Times New Roman" w:hAnsi="Times New Roman"/>
          <w:b/>
          <w:sz w:val="28"/>
          <w:szCs w:val="28"/>
        </w:rPr>
        <w:lastRenderedPageBreak/>
        <w:t xml:space="preserve">Сущность, значение и содержание системы управления персоналом </w:t>
      </w:r>
    </w:p>
    <w:p w:rsidR="007109DB" w:rsidRDefault="007109DB" w:rsidP="007109DB">
      <w:pPr>
        <w:pStyle w:val="a9"/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7109DB" w:rsidRPr="003A53D9" w:rsidRDefault="007109DB" w:rsidP="007109DB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3A53D9">
        <w:rPr>
          <w:rFonts w:ascii="Times New Roman" w:hAnsi="Times New Roman" w:cs="Times New Roman"/>
          <w:b w:val="0"/>
          <w:bCs w:val="0"/>
          <w:color w:val="auto"/>
        </w:rPr>
        <w:t>Персонал организации – это один из видов ресурсов предприятия.</w:t>
      </w:r>
    </w:p>
    <w:p w:rsidR="007109DB" w:rsidRPr="003A53D9" w:rsidRDefault="007109DB" w:rsidP="007109DB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3A53D9">
        <w:rPr>
          <w:rFonts w:ascii="Times New Roman" w:hAnsi="Times New Roman" w:cs="Times New Roman"/>
          <w:b w:val="0"/>
          <w:bCs w:val="0"/>
          <w:color w:val="auto"/>
        </w:rPr>
        <w:t>Данный вид отличается от других (финансовых, материальных, сырь</w:t>
      </w:r>
      <w:r w:rsidRPr="003A53D9">
        <w:rPr>
          <w:rFonts w:ascii="Times New Roman" w:hAnsi="Times New Roman" w:cs="Times New Roman"/>
          <w:b w:val="0"/>
          <w:bCs w:val="0"/>
          <w:color w:val="auto"/>
        </w:rPr>
        <w:t>е</w:t>
      </w:r>
      <w:r w:rsidRPr="003A53D9">
        <w:rPr>
          <w:rFonts w:ascii="Times New Roman" w:hAnsi="Times New Roman" w:cs="Times New Roman"/>
          <w:b w:val="0"/>
          <w:bCs w:val="0"/>
          <w:color w:val="auto"/>
        </w:rPr>
        <w:t>вых) тем, что работник имеет право отказаться от условий, на которых его собираются использовать, вести переговоры об уровне оплаты труда, пер</w:t>
      </w:r>
      <w:r w:rsidRPr="003A53D9">
        <w:rPr>
          <w:rFonts w:ascii="Times New Roman" w:hAnsi="Times New Roman" w:cs="Times New Roman"/>
          <w:b w:val="0"/>
          <w:bCs w:val="0"/>
          <w:color w:val="auto"/>
        </w:rPr>
        <w:t>е</w:t>
      </w:r>
      <w:r w:rsidRPr="003A53D9">
        <w:rPr>
          <w:rFonts w:ascii="Times New Roman" w:hAnsi="Times New Roman" w:cs="Times New Roman"/>
          <w:b w:val="0"/>
          <w:bCs w:val="0"/>
          <w:color w:val="auto"/>
        </w:rPr>
        <w:t>учиваться другим профессиям, участвовать в забастовках, увольняться по собственному желанию, решать, какие профессии являются социально н</w:t>
      </w:r>
      <w:r w:rsidRPr="003A53D9">
        <w:rPr>
          <w:rFonts w:ascii="Times New Roman" w:hAnsi="Times New Roman" w:cs="Times New Roman"/>
          <w:b w:val="0"/>
          <w:bCs w:val="0"/>
          <w:color w:val="auto"/>
        </w:rPr>
        <w:t>е</w:t>
      </w:r>
      <w:r w:rsidRPr="003A53D9">
        <w:rPr>
          <w:rFonts w:ascii="Times New Roman" w:hAnsi="Times New Roman" w:cs="Times New Roman"/>
          <w:b w:val="0"/>
          <w:bCs w:val="0"/>
          <w:color w:val="auto"/>
        </w:rPr>
        <w:t>приемлемыми. В целом персонал не может рассматриваться как однородная субстанция; каждый работник имеет индивидуальные мотивы и ценности.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Достаточная обеспеченность предприятий нужными трудовыми ресу</w:t>
      </w:r>
      <w:r w:rsidRPr="007109DB">
        <w:rPr>
          <w:color w:val="000000"/>
          <w:sz w:val="28"/>
          <w:szCs w:val="28"/>
        </w:rPr>
        <w:t>р</w:t>
      </w:r>
      <w:r w:rsidRPr="007109DB">
        <w:rPr>
          <w:color w:val="000000"/>
          <w:sz w:val="28"/>
          <w:szCs w:val="28"/>
        </w:rPr>
        <w:t>сами, их рациональное использование, высокий уровень производительности труда имеют большое значение для увеличения объемов продукции и пов</w:t>
      </w:r>
      <w:r w:rsidRPr="007109DB">
        <w:rPr>
          <w:color w:val="000000"/>
          <w:sz w:val="28"/>
          <w:szCs w:val="28"/>
        </w:rPr>
        <w:t>ы</w:t>
      </w:r>
      <w:r w:rsidRPr="007109DB">
        <w:rPr>
          <w:color w:val="000000"/>
          <w:sz w:val="28"/>
          <w:szCs w:val="28"/>
        </w:rPr>
        <w:t>шения эффективности производства. В частности, от обеспеченности пре</w:t>
      </w:r>
      <w:r w:rsidRPr="007109DB">
        <w:rPr>
          <w:color w:val="000000"/>
          <w:sz w:val="28"/>
          <w:szCs w:val="28"/>
        </w:rPr>
        <w:t>д</w:t>
      </w:r>
      <w:r w:rsidRPr="007109DB">
        <w:rPr>
          <w:color w:val="000000"/>
          <w:sz w:val="28"/>
          <w:szCs w:val="28"/>
        </w:rPr>
        <w:t>приятия трудовыми ресурсами и эффективности их использования зависят объем и своевременность выполнения всех работ, эффективность использ</w:t>
      </w:r>
      <w:r w:rsidRPr="007109DB">
        <w:rPr>
          <w:color w:val="000000"/>
          <w:sz w:val="28"/>
          <w:szCs w:val="28"/>
        </w:rPr>
        <w:t>о</w:t>
      </w:r>
      <w:r w:rsidRPr="007109DB">
        <w:rPr>
          <w:color w:val="000000"/>
          <w:sz w:val="28"/>
          <w:szCs w:val="28"/>
        </w:rPr>
        <w:t>вания оборудования, машин, механизмов.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Пер</w:t>
      </w:r>
      <w:r>
        <w:rPr>
          <w:color w:val="000000"/>
          <w:sz w:val="28"/>
          <w:szCs w:val="28"/>
        </w:rPr>
        <w:t>сонал или кадры –</w:t>
      </w:r>
      <w:r w:rsidRPr="007109DB">
        <w:rPr>
          <w:color w:val="000000"/>
          <w:sz w:val="28"/>
          <w:szCs w:val="28"/>
        </w:rPr>
        <w:t xml:space="preserve"> это основной штатный состав работников орг</w:t>
      </w:r>
      <w:r w:rsidRPr="007109DB">
        <w:rPr>
          <w:color w:val="000000"/>
          <w:sz w:val="28"/>
          <w:szCs w:val="28"/>
        </w:rPr>
        <w:t>а</w:t>
      </w:r>
      <w:r w:rsidRPr="007109DB">
        <w:rPr>
          <w:color w:val="000000"/>
          <w:sz w:val="28"/>
          <w:szCs w:val="28"/>
        </w:rPr>
        <w:t>низации, выполняющих различные производственно-хозяйственные фун</w:t>
      </w:r>
      <w:r w:rsidRPr="007109DB">
        <w:rPr>
          <w:color w:val="000000"/>
          <w:sz w:val="28"/>
          <w:szCs w:val="28"/>
        </w:rPr>
        <w:t>к</w:t>
      </w:r>
      <w:r w:rsidRPr="007109DB">
        <w:rPr>
          <w:color w:val="000000"/>
          <w:sz w:val="28"/>
          <w:szCs w:val="28"/>
        </w:rPr>
        <w:t>ции. Он характеризуется, прежде всего, своей численностью. Она же опред</w:t>
      </w:r>
      <w:r w:rsidRPr="007109DB">
        <w:rPr>
          <w:color w:val="000000"/>
          <w:sz w:val="28"/>
          <w:szCs w:val="28"/>
        </w:rPr>
        <w:t>е</w:t>
      </w:r>
      <w:r w:rsidRPr="007109DB">
        <w:rPr>
          <w:color w:val="000000"/>
          <w:sz w:val="28"/>
          <w:szCs w:val="28"/>
        </w:rPr>
        <w:t>ляется характером, масштабами, сложностью, трудоемкостью производс</w:t>
      </w:r>
      <w:r w:rsidRPr="007109DB">
        <w:rPr>
          <w:color w:val="000000"/>
          <w:sz w:val="28"/>
          <w:szCs w:val="28"/>
        </w:rPr>
        <w:t>т</w:t>
      </w:r>
      <w:r w:rsidRPr="007109DB">
        <w:rPr>
          <w:color w:val="000000"/>
          <w:sz w:val="28"/>
          <w:szCs w:val="28"/>
        </w:rPr>
        <w:t>венных процессов, степенью их механизации, автоматизации, компьютериз</w:t>
      </w:r>
      <w:r w:rsidRPr="007109DB">
        <w:rPr>
          <w:color w:val="000000"/>
          <w:sz w:val="28"/>
          <w:szCs w:val="28"/>
        </w:rPr>
        <w:t>а</w:t>
      </w:r>
      <w:r w:rsidRPr="007109DB">
        <w:rPr>
          <w:color w:val="000000"/>
          <w:sz w:val="28"/>
          <w:szCs w:val="28"/>
        </w:rPr>
        <w:t>ции.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Эти факторы задают нормативную численность работников, которую на практике почти никогда не удается обеспечить, поэтому кадровый поте</w:t>
      </w:r>
      <w:r w:rsidRPr="007109DB">
        <w:rPr>
          <w:color w:val="000000"/>
          <w:sz w:val="28"/>
          <w:szCs w:val="28"/>
        </w:rPr>
        <w:t>н</w:t>
      </w:r>
      <w:r w:rsidRPr="007109DB">
        <w:rPr>
          <w:color w:val="000000"/>
          <w:sz w:val="28"/>
          <w:szCs w:val="28"/>
        </w:rPr>
        <w:t>циал более объективно характеризуется списочной численностью, то есть т</w:t>
      </w:r>
      <w:r w:rsidRPr="007109DB">
        <w:rPr>
          <w:color w:val="000000"/>
          <w:sz w:val="28"/>
          <w:szCs w:val="28"/>
        </w:rPr>
        <w:t>е</w:t>
      </w:r>
      <w:r w:rsidRPr="007109DB">
        <w:rPr>
          <w:color w:val="000000"/>
          <w:sz w:val="28"/>
          <w:szCs w:val="28"/>
        </w:rPr>
        <w:t>ми сотрудниками, которые официально работают в организации в данный момент. В условиях дефицита кадров списочная численность может сущес</w:t>
      </w:r>
      <w:r w:rsidRPr="007109DB">
        <w:rPr>
          <w:color w:val="000000"/>
          <w:sz w:val="28"/>
          <w:szCs w:val="28"/>
        </w:rPr>
        <w:t>т</w:t>
      </w:r>
      <w:r w:rsidRPr="007109DB">
        <w:rPr>
          <w:color w:val="000000"/>
          <w:sz w:val="28"/>
          <w:szCs w:val="28"/>
        </w:rPr>
        <w:t xml:space="preserve">венно отличаться от </w:t>
      </w:r>
      <w:proofErr w:type="gramStart"/>
      <w:r w:rsidRPr="007109DB">
        <w:rPr>
          <w:color w:val="000000"/>
          <w:sz w:val="28"/>
          <w:szCs w:val="28"/>
        </w:rPr>
        <w:t>нормативной</w:t>
      </w:r>
      <w:proofErr w:type="gramEnd"/>
      <w:r w:rsidRPr="007109DB">
        <w:rPr>
          <w:color w:val="000000"/>
          <w:sz w:val="28"/>
          <w:szCs w:val="28"/>
        </w:rPr>
        <w:t xml:space="preserve">. К списочной численности относятся все категории работников: постоянные, сезонные, временные, оформленные не </w:t>
      </w:r>
      <w:r w:rsidRPr="007109DB">
        <w:rPr>
          <w:color w:val="000000"/>
          <w:sz w:val="28"/>
          <w:szCs w:val="28"/>
        </w:rPr>
        <w:lastRenderedPageBreak/>
        <w:t>менее чем на пять дней. Так как не все работники по тем или иным причинам ежедневно бывают на рабочем месте, истинную величину персонала в ка</w:t>
      </w:r>
      <w:r w:rsidRPr="007109DB">
        <w:rPr>
          <w:color w:val="000000"/>
          <w:sz w:val="28"/>
          <w:szCs w:val="28"/>
        </w:rPr>
        <w:t>ж</w:t>
      </w:r>
      <w:r w:rsidRPr="007109DB">
        <w:rPr>
          <w:color w:val="000000"/>
          <w:sz w:val="28"/>
          <w:szCs w:val="28"/>
        </w:rPr>
        <w:t>дый данный момент характеризует его явочная численность.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Персонал не является чем-то застывшим: он находится в постоянном движении вследствие приема на работу одних и увольнения других.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Поскольку списочная и явочная численность персонала постоянно м</w:t>
      </w:r>
      <w:r w:rsidRPr="007109DB">
        <w:rPr>
          <w:color w:val="000000"/>
          <w:sz w:val="28"/>
          <w:szCs w:val="28"/>
        </w:rPr>
        <w:t>е</w:t>
      </w:r>
      <w:r w:rsidRPr="007109DB">
        <w:rPr>
          <w:color w:val="000000"/>
          <w:sz w:val="28"/>
          <w:szCs w:val="28"/>
        </w:rPr>
        <w:t>няются, на практике принято определять их среднюю величину. Для этого суммируются соответствующие каждодневные показатели, в том числе за праздничные и выходные дни, которые приравниваются к предшествующим рабочим дням, и полученный результат делится на количество дней за пер</w:t>
      </w:r>
      <w:r w:rsidRPr="007109DB">
        <w:rPr>
          <w:color w:val="000000"/>
          <w:sz w:val="28"/>
          <w:szCs w:val="28"/>
        </w:rPr>
        <w:t>и</w:t>
      </w:r>
      <w:r w:rsidRPr="007109DB">
        <w:rPr>
          <w:color w:val="000000"/>
          <w:sz w:val="28"/>
          <w:szCs w:val="28"/>
        </w:rPr>
        <w:t>од.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Движение персонала можно охарактеризовать с помощью ряда показ</w:t>
      </w:r>
      <w:r w:rsidRPr="007109DB">
        <w:rPr>
          <w:color w:val="000000"/>
          <w:sz w:val="28"/>
          <w:szCs w:val="28"/>
        </w:rPr>
        <w:t>а</w:t>
      </w:r>
      <w:r w:rsidRPr="007109DB">
        <w:rPr>
          <w:color w:val="000000"/>
          <w:sz w:val="28"/>
          <w:szCs w:val="28"/>
        </w:rPr>
        <w:t>телей, таких как интенсивность оборота, коэффициент постоянства, коэфф</w:t>
      </w:r>
      <w:r w:rsidRPr="007109DB">
        <w:rPr>
          <w:color w:val="000000"/>
          <w:sz w:val="28"/>
          <w:szCs w:val="28"/>
        </w:rPr>
        <w:t>и</w:t>
      </w:r>
      <w:r w:rsidRPr="007109DB">
        <w:rPr>
          <w:color w:val="000000"/>
          <w:sz w:val="28"/>
          <w:szCs w:val="28"/>
        </w:rPr>
        <w:t>циент текучести и так далее.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Состав персонала любой организации неоднороден, так как люди ра</w:t>
      </w:r>
      <w:r w:rsidRPr="007109DB">
        <w:rPr>
          <w:color w:val="000000"/>
          <w:sz w:val="28"/>
          <w:szCs w:val="28"/>
        </w:rPr>
        <w:t>з</w:t>
      </w:r>
      <w:r w:rsidRPr="007109DB">
        <w:rPr>
          <w:color w:val="000000"/>
          <w:sz w:val="28"/>
          <w:szCs w:val="28"/>
        </w:rPr>
        <w:t>личаются по естестве</w:t>
      </w:r>
      <w:r>
        <w:rPr>
          <w:color w:val="000000"/>
          <w:sz w:val="28"/>
          <w:szCs w:val="28"/>
        </w:rPr>
        <w:t>нным и приобретенным признакам:</w:t>
      </w:r>
      <w:r w:rsidRPr="007109DB">
        <w:rPr>
          <w:color w:val="000000"/>
          <w:sz w:val="28"/>
          <w:szCs w:val="28"/>
        </w:rPr>
        <w:t xml:space="preserve"> полу, возрасту, о</w:t>
      </w:r>
      <w:r w:rsidRPr="007109DB">
        <w:rPr>
          <w:color w:val="000000"/>
          <w:sz w:val="28"/>
          <w:szCs w:val="28"/>
        </w:rPr>
        <w:t>б</w:t>
      </w:r>
      <w:r w:rsidRPr="007109DB">
        <w:rPr>
          <w:color w:val="000000"/>
          <w:sz w:val="28"/>
          <w:szCs w:val="28"/>
        </w:rPr>
        <w:t>разованию, стажу работы, профессии, специальности, квалификации, зан</w:t>
      </w:r>
      <w:r w:rsidRPr="007109DB">
        <w:rPr>
          <w:color w:val="000000"/>
          <w:sz w:val="28"/>
          <w:szCs w:val="28"/>
        </w:rPr>
        <w:t>и</w:t>
      </w:r>
      <w:r w:rsidRPr="007109DB">
        <w:rPr>
          <w:color w:val="000000"/>
          <w:sz w:val="28"/>
          <w:szCs w:val="28"/>
        </w:rPr>
        <w:t>маемой должности.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На их основе выделяют группы работников, которые образуют стру</w:t>
      </w:r>
      <w:r w:rsidRPr="007109DB">
        <w:rPr>
          <w:color w:val="000000"/>
          <w:sz w:val="28"/>
          <w:szCs w:val="28"/>
        </w:rPr>
        <w:t>к</w:t>
      </w:r>
      <w:r w:rsidRPr="007109DB">
        <w:rPr>
          <w:color w:val="000000"/>
          <w:sz w:val="28"/>
          <w:szCs w:val="28"/>
        </w:rPr>
        <w:t>туру персонала. По-другому ее называют социальной структурой. Она может быть статистической и аналитической.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Статистическая структура персонала отражает его распределение и движение в разрезе категорий и групп должностей. Например, можно выд</w:t>
      </w:r>
      <w:r w:rsidRPr="007109DB">
        <w:rPr>
          <w:color w:val="000000"/>
          <w:sz w:val="28"/>
          <w:szCs w:val="28"/>
        </w:rPr>
        <w:t>е</w:t>
      </w:r>
      <w:r w:rsidRPr="007109DB">
        <w:rPr>
          <w:color w:val="000000"/>
          <w:sz w:val="28"/>
          <w:szCs w:val="28"/>
        </w:rPr>
        <w:t>лить персонал основных видов деятельности (лица, работающие в основных и вспомогательных, научно-исследовательских и опытно-конструкторских подразделениях, аппарате управления, занятые созданием продукции, услуг или осуществляющие обслуживание этих процессов), и неосновных видов деятельности (работники ремонтного, жилищно-коммунального хозяйства, подразделения социальной сферы). Все они в своих подразделениях заним</w:t>
      </w:r>
      <w:r w:rsidRPr="007109DB">
        <w:rPr>
          <w:color w:val="000000"/>
          <w:sz w:val="28"/>
          <w:szCs w:val="28"/>
        </w:rPr>
        <w:t>а</w:t>
      </w:r>
      <w:r w:rsidRPr="007109DB">
        <w:rPr>
          <w:color w:val="000000"/>
          <w:sz w:val="28"/>
          <w:szCs w:val="28"/>
        </w:rPr>
        <w:lastRenderedPageBreak/>
        <w:t>ют должности руководителей, специалистов, инженерно-технических рабо</w:t>
      </w:r>
      <w:r w:rsidRPr="007109DB">
        <w:rPr>
          <w:color w:val="000000"/>
          <w:sz w:val="28"/>
          <w:szCs w:val="28"/>
        </w:rPr>
        <w:t>т</w:t>
      </w:r>
      <w:r w:rsidRPr="007109DB">
        <w:rPr>
          <w:color w:val="000000"/>
          <w:sz w:val="28"/>
          <w:szCs w:val="28"/>
        </w:rPr>
        <w:t>ников, служащих, рабочих.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Аналитическая структура определяется на основе специальных иссл</w:t>
      </w:r>
      <w:r w:rsidRPr="007109DB">
        <w:rPr>
          <w:color w:val="000000"/>
          <w:sz w:val="28"/>
          <w:szCs w:val="28"/>
        </w:rPr>
        <w:t>е</w:t>
      </w:r>
      <w:r w:rsidRPr="007109DB">
        <w:rPr>
          <w:color w:val="000000"/>
          <w:sz w:val="28"/>
          <w:szCs w:val="28"/>
        </w:rPr>
        <w:t>дований и расчетов и подразделяется на</w:t>
      </w:r>
      <w:r>
        <w:rPr>
          <w:color w:val="000000"/>
          <w:sz w:val="28"/>
          <w:szCs w:val="28"/>
        </w:rPr>
        <w:t>:</w:t>
      </w:r>
      <w:r w:rsidRPr="007109DB">
        <w:rPr>
          <w:color w:val="000000"/>
          <w:sz w:val="28"/>
          <w:szCs w:val="28"/>
        </w:rPr>
        <w:t xml:space="preserve"> </w:t>
      </w:r>
      <w:proofErr w:type="gramStart"/>
      <w:r w:rsidRPr="007109DB">
        <w:rPr>
          <w:color w:val="000000"/>
          <w:sz w:val="28"/>
          <w:szCs w:val="28"/>
        </w:rPr>
        <w:t>общую</w:t>
      </w:r>
      <w:proofErr w:type="gramEnd"/>
      <w:r w:rsidRPr="007109DB">
        <w:rPr>
          <w:color w:val="000000"/>
          <w:sz w:val="28"/>
          <w:szCs w:val="28"/>
        </w:rPr>
        <w:t xml:space="preserve"> и частную. В отношении общей структуры персонал рассматривается по таким признакам, как стаж работы, образование, профессия; частная же структура отражает соотнош</w:t>
      </w:r>
      <w:r w:rsidRPr="007109DB">
        <w:rPr>
          <w:color w:val="000000"/>
          <w:sz w:val="28"/>
          <w:szCs w:val="28"/>
        </w:rPr>
        <w:t>е</w:t>
      </w:r>
      <w:r w:rsidRPr="007109DB">
        <w:rPr>
          <w:color w:val="000000"/>
          <w:sz w:val="28"/>
          <w:szCs w:val="28"/>
        </w:rPr>
        <w:t>ние отдельных категорий работников; например, "занятые простейшим тр</w:t>
      </w:r>
      <w:r w:rsidRPr="007109DB">
        <w:rPr>
          <w:color w:val="000000"/>
          <w:sz w:val="28"/>
          <w:szCs w:val="28"/>
        </w:rPr>
        <w:t>у</w:t>
      </w:r>
      <w:r w:rsidRPr="007109DB">
        <w:rPr>
          <w:color w:val="000000"/>
          <w:sz w:val="28"/>
          <w:szCs w:val="28"/>
        </w:rPr>
        <w:t>дом с помощью простейших приспособлений и без них", "выполняющие р</w:t>
      </w:r>
      <w:r w:rsidRPr="007109DB">
        <w:rPr>
          <w:color w:val="000000"/>
          <w:sz w:val="28"/>
          <w:szCs w:val="28"/>
        </w:rPr>
        <w:t>а</w:t>
      </w:r>
      <w:r w:rsidRPr="007109DB">
        <w:rPr>
          <w:color w:val="000000"/>
          <w:sz w:val="28"/>
          <w:szCs w:val="28"/>
        </w:rPr>
        <w:t>боту вручную, не при машинах", "выполняющие ручную работу по обслуж</w:t>
      </w:r>
      <w:r w:rsidRPr="007109DB">
        <w:rPr>
          <w:color w:val="000000"/>
          <w:sz w:val="28"/>
          <w:szCs w:val="28"/>
        </w:rPr>
        <w:t>и</w:t>
      </w:r>
      <w:r w:rsidRPr="007109DB">
        <w:rPr>
          <w:color w:val="000000"/>
          <w:sz w:val="28"/>
          <w:szCs w:val="28"/>
        </w:rPr>
        <w:t>ванию машин и механизмов" и так далее.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Таким образом, какие бы прекрасные идеи, новейшие технологии, с</w:t>
      </w:r>
      <w:r w:rsidRPr="007109DB">
        <w:rPr>
          <w:color w:val="000000"/>
          <w:sz w:val="28"/>
          <w:szCs w:val="28"/>
        </w:rPr>
        <w:t>а</w:t>
      </w:r>
      <w:r w:rsidRPr="007109DB">
        <w:rPr>
          <w:color w:val="000000"/>
          <w:sz w:val="28"/>
          <w:szCs w:val="28"/>
        </w:rPr>
        <w:t>мые благоприятные внешние условия не существовали, без хорошо подг</w:t>
      </w:r>
      <w:r w:rsidRPr="007109DB">
        <w:rPr>
          <w:color w:val="000000"/>
          <w:sz w:val="28"/>
          <w:szCs w:val="28"/>
        </w:rPr>
        <w:t>о</w:t>
      </w:r>
      <w:r w:rsidRPr="007109DB">
        <w:rPr>
          <w:color w:val="000000"/>
          <w:sz w:val="28"/>
          <w:szCs w:val="28"/>
        </w:rPr>
        <w:t>товленного персонала высокой активности добиться невозможно. Именно люди делают работу, подают идеи и позволяют предприятию существовать. Без людей не может быть организации, без квалифицированных кадров ни одна организация не сможет достигнуть своих целей.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109D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ринципы управления персоналом –</w:t>
      </w:r>
      <w:r w:rsidRPr="007109DB">
        <w:rPr>
          <w:color w:val="000000"/>
          <w:sz w:val="28"/>
          <w:szCs w:val="28"/>
        </w:rPr>
        <w:t xml:space="preserve"> правила, основные положения и нормы, которым должны следовать руководители и специалисты в процессе управления персоналом. Познавая принципы, люди открывают закономерн</w:t>
      </w:r>
      <w:r w:rsidRPr="007109DB">
        <w:rPr>
          <w:color w:val="000000"/>
          <w:sz w:val="28"/>
          <w:szCs w:val="28"/>
        </w:rPr>
        <w:t>о</w:t>
      </w:r>
      <w:r w:rsidRPr="007109DB">
        <w:rPr>
          <w:color w:val="000000"/>
          <w:sz w:val="28"/>
          <w:szCs w:val="28"/>
        </w:rPr>
        <w:t>сти, принципы управления персоналом отражают требования объективно действующих экономических законов и закономерностей, поэтому и сами являются объективными. Таких принципов множество, но при всех условиях управление персоналом осуществляется на основе следующих традиционно утвердившихся в отечественных организациях принципов: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7109DB">
        <w:rPr>
          <w:color w:val="000000"/>
          <w:sz w:val="28"/>
          <w:szCs w:val="28"/>
        </w:rPr>
        <w:t xml:space="preserve"> научности, демократического централизма, плановости, первого л</w:t>
      </w:r>
      <w:r w:rsidRPr="007109DB">
        <w:rPr>
          <w:color w:val="000000"/>
          <w:sz w:val="28"/>
          <w:szCs w:val="28"/>
        </w:rPr>
        <w:t>и</w:t>
      </w:r>
      <w:r w:rsidRPr="007109DB">
        <w:rPr>
          <w:color w:val="000000"/>
          <w:sz w:val="28"/>
          <w:szCs w:val="28"/>
        </w:rPr>
        <w:t>ца, единства распорядительства;</w:t>
      </w:r>
    </w:p>
    <w:p w:rsidR="007109DB" w:rsidRP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7109DB">
        <w:rPr>
          <w:color w:val="000000"/>
          <w:sz w:val="28"/>
          <w:szCs w:val="28"/>
        </w:rPr>
        <w:t xml:space="preserve"> отбора, подбора и расстановки кадров; сочетания единоначалия и коллегиальности, централизации и децентрализации;</w:t>
      </w:r>
    </w:p>
    <w:p w:rsid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7109DB">
        <w:rPr>
          <w:color w:val="000000"/>
          <w:sz w:val="28"/>
          <w:szCs w:val="28"/>
        </w:rPr>
        <w:t xml:space="preserve"> линейного, функционального и целевого управления, контроля и</w:t>
      </w:r>
      <w:r w:rsidRPr="007109DB">
        <w:rPr>
          <w:color w:val="000000"/>
          <w:sz w:val="28"/>
          <w:szCs w:val="28"/>
        </w:rPr>
        <w:t>с</w:t>
      </w:r>
      <w:r w:rsidRPr="007109DB">
        <w:rPr>
          <w:color w:val="000000"/>
          <w:sz w:val="28"/>
          <w:szCs w:val="28"/>
        </w:rPr>
        <w:t>полнения решений и др.</w:t>
      </w:r>
    </w:p>
    <w:p w:rsidR="007109DB" w:rsidRDefault="007109DB" w:rsidP="007109D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109DB">
        <w:rPr>
          <w:sz w:val="28"/>
          <w:szCs w:val="28"/>
          <w:shd w:val="clear" w:color="auto" w:fill="FFFFFF"/>
        </w:rPr>
        <w:lastRenderedPageBreak/>
        <w:t>Управление персоналом осуществляется в процессе выполнения опр</w:t>
      </w:r>
      <w:r w:rsidRPr="007109DB">
        <w:rPr>
          <w:sz w:val="28"/>
          <w:szCs w:val="28"/>
          <w:shd w:val="clear" w:color="auto" w:fill="FFFFFF"/>
        </w:rPr>
        <w:t>е</w:t>
      </w:r>
      <w:r w:rsidRPr="007109DB">
        <w:rPr>
          <w:sz w:val="28"/>
          <w:szCs w:val="28"/>
          <w:shd w:val="clear" w:color="auto" w:fill="FFFFFF"/>
        </w:rPr>
        <w:t>деленных целенаправленных действий и предполагает: определение целей и основных направлений работы с персоналом; определение средств, форм и методов осуществления поставленных целей; организацию работы по выпо</w:t>
      </w:r>
      <w:r w:rsidRPr="007109DB">
        <w:rPr>
          <w:sz w:val="28"/>
          <w:szCs w:val="28"/>
          <w:shd w:val="clear" w:color="auto" w:fill="FFFFFF"/>
        </w:rPr>
        <w:t>л</w:t>
      </w:r>
      <w:r w:rsidRPr="007109DB">
        <w:rPr>
          <w:sz w:val="28"/>
          <w:szCs w:val="28"/>
          <w:shd w:val="clear" w:color="auto" w:fill="FFFFFF"/>
        </w:rPr>
        <w:t>нению принятых решений; координацию и контроль выполнения намече</w:t>
      </w:r>
      <w:r w:rsidRPr="007109DB">
        <w:rPr>
          <w:sz w:val="28"/>
          <w:szCs w:val="28"/>
          <w:shd w:val="clear" w:color="auto" w:fill="FFFFFF"/>
        </w:rPr>
        <w:t>н</w:t>
      </w:r>
      <w:r w:rsidRPr="007109DB">
        <w:rPr>
          <w:sz w:val="28"/>
          <w:szCs w:val="28"/>
          <w:shd w:val="clear" w:color="auto" w:fill="FFFFFF"/>
        </w:rPr>
        <w:t>ных мероприятий; постоянное совершенствование системы работы с перс</w:t>
      </w:r>
      <w:r w:rsidRPr="007109DB">
        <w:rPr>
          <w:sz w:val="28"/>
          <w:szCs w:val="28"/>
          <w:shd w:val="clear" w:color="auto" w:fill="FFFFFF"/>
        </w:rPr>
        <w:t>о</w:t>
      </w:r>
      <w:r w:rsidR="00747811">
        <w:rPr>
          <w:sz w:val="28"/>
          <w:szCs w:val="28"/>
          <w:shd w:val="clear" w:color="auto" w:fill="FFFFFF"/>
        </w:rPr>
        <w:t>налом (Таблица. 1.2</w:t>
      </w:r>
      <w:r w:rsidRPr="007109DB">
        <w:rPr>
          <w:sz w:val="28"/>
          <w:szCs w:val="28"/>
          <w:shd w:val="clear" w:color="auto" w:fill="FFFFFF"/>
        </w:rPr>
        <w:t>.).</w:t>
      </w:r>
    </w:p>
    <w:p w:rsidR="001947C4" w:rsidRDefault="001947C4" w:rsidP="00194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7C4" w:rsidRDefault="001947C4" w:rsidP="00194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Таблица. 1.2 – Взаимосвязь оценки персонала с функциями управления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соналом. </w:t>
      </w:r>
    </w:p>
    <w:p w:rsidR="007109DB" w:rsidRDefault="007109DB" w:rsidP="00D47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ADE" w:rsidRDefault="00BB3176" w:rsidP="00D47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176">
        <w:rPr>
          <w:noProof/>
          <w:sz w:val="28"/>
          <w:szCs w:val="28"/>
        </w:rPr>
        <w:pict>
          <v:shape id="_x0000_s1040" type="#_x0000_t32" style="position:absolute;left:0;text-align:left;margin-left:294.45pt;margin-top:212.65pt;width:1.7pt;height:70pt;z-index:251672576" o:connectortype="straight">
            <v:stroke endarrow="block"/>
          </v:shape>
        </w:pict>
      </w:r>
      <w:r w:rsidRPr="00BB3176">
        <w:rPr>
          <w:noProof/>
          <w:sz w:val="28"/>
          <w:szCs w:val="28"/>
        </w:rPr>
        <w:pict>
          <v:shape id="_x0000_s1039" type="#_x0000_t32" style="position:absolute;left:0;text-align:left;margin-left:173.3pt;margin-top:212.65pt;width:.85pt;height:70pt;z-index:251671552" o:connectortype="straight">
            <v:stroke endarrow="block"/>
          </v:shape>
        </w:pict>
      </w:r>
      <w:r w:rsidRPr="00BB3176">
        <w:rPr>
          <w:noProof/>
          <w:sz w:val="28"/>
          <w:szCs w:val="28"/>
        </w:rPr>
        <w:pict>
          <v:shape id="_x0000_s1038" type="#_x0000_t32" style="position:absolute;left:0;text-align:left;margin-left:300.75pt;margin-top:194.4pt;width:24.2pt;height:0;z-index:251670528" o:connectortype="straight">
            <v:stroke endarrow="block"/>
          </v:shape>
        </w:pict>
      </w:r>
      <w:r w:rsidRPr="00BB3176">
        <w:rPr>
          <w:noProof/>
          <w:sz w:val="28"/>
          <w:szCs w:val="28"/>
        </w:rPr>
        <w:pict>
          <v:shape id="_x0000_s1037" type="#_x0000_t32" style="position:absolute;left:0;text-align:left;margin-left:140.7pt;margin-top:194.4pt;width:19.05pt;height:0;flip:x;z-index:251669504" o:connectortype="straight">
            <v:stroke endarrow="block"/>
          </v:shape>
        </w:pict>
      </w:r>
      <w:r w:rsidRPr="00BB3176">
        <w:rPr>
          <w:noProof/>
          <w:sz w:val="28"/>
          <w:szCs w:val="28"/>
        </w:rPr>
        <w:pict>
          <v:shape id="_x0000_s1036" type="#_x0000_t32" style="position:absolute;left:0;text-align:left;margin-left:300.75pt;margin-top:103.75pt;width:24.2pt;height:67.8pt;flip:y;z-index:251668480" o:connectortype="straight">
            <v:stroke endarrow="block"/>
          </v:shape>
        </w:pict>
      </w:r>
      <w:r w:rsidRPr="00BB3176">
        <w:rPr>
          <w:noProof/>
          <w:sz w:val="28"/>
          <w:szCs w:val="28"/>
        </w:rPr>
        <w:pict>
          <v:shape id="_x0000_s1035" type="#_x0000_t32" style="position:absolute;left:0;text-align:left;margin-left:230.05pt;margin-top:103.75pt;width:.85pt;height:67.8pt;flip:x y;z-index:251667456" o:connectortype="straight">
            <v:stroke endarrow="block"/>
          </v:shape>
        </w:pict>
      </w:r>
      <w:r w:rsidRPr="00BB3176">
        <w:rPr>
          <w:noProof/>
          <w:sz w:val="28"/>
          <w:szCs w:val="28"/>
        </w:rPr>
        <w:pict>
          <v:shape id="_x0000_s1034" type="#_x0000_t32" style="position:absolute;left:0;text-align:left;margin-left:140.7pt;margin-top:103.75pt;width:19.05pt;height:67.8pt;flip:x y;z-index:251666432" o:connectortype="straight">
            <v:stroke endarrow="block"/>
          </v:shape>
        </w:pict>
      </w:r>
      <w:r w:rsidRPr="00BB3176">
        <w:rPr>
          <w:noProof/>
          <w:sz w:val="28"/>
          <w:szCs w:val="28"/>
        </w:rPr>
        <w:pict>
          <v:rect id="_x0000_s1033" style="position:absolute;left:0;text-align:left;margin-left:286.7pt;margin-top:282.65pt;width:198pt;height:102pt;z-index:251665408">
            <v:textbox>
              <w:txbxContent>
                <w:p w:rsidR="00685AA6" w:rsidRDefault="00685AA6" w:rsidP="00120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Развитие персонала и планирование карьеры сотрудников.</w:t>
                  </w:r>
                </w:p>
                <w:p w:rsidR="00685AA6" w:rsidRPr="002D2B9B" w:rsidRDefault="00685AA6" w:rsidP="00120A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Оценка рабочих показателей позвол</w:t>
                  </w:r>
                  <w:r>
                    <w:rPr>
                      <w:rFonts w:ascii="Times New Roman" w:hAnsi="Times New Roman"/>
                    </w:rPr>
                    <w:t>я</w:t>
                  </w:r>
                  <w:r>
                    <w:rPr>
                      <w:rFonts w:ascii="Times New Roman" w:hAnsi="Times New Roman"/>
                    </w:rPr>
                    <w:t>ет выявить потенциал работников  и наметить программу подготовки к выполнению более сложной и отве</w:t>
                  </w:r>
                  <w:r>
                    <w:rPr>
                      <w:rFonts w:ascii="Times New Roman" w:hAnsi="Times New Roman"/>
                    </w:rPr>
                    <w:t>т</w:t>
                  </w:r>
                  <w:r>
                    <w:rPr>
                      <w:rFonts w:ascii="Times New Roman" w:hAnsi="Times New Roman"/>
                    </w:rPr>
                    <w:t>ственной работы</w:t>
                  </w:r>
                </w:p>
              </w:txbxContent>
            </v:textbox>
          </v:rect>
        </w:pict>
      </w:r>
      <w:r w:rsidRPr="00BB3176">
        <w:rPr>
          <w:noProof/>
          <w:sz w:val="28"/>
          <w:szCs w:val="28"/>
        </w:rPr>
        <w:pict>
          <v:rect id="_x0000_s1032" style="position:absolute;left:0;text-align:left;margin-left:-7.8pt;margin-top:282.65pt;width:215.25pt;height:102pt;z-index:251664384">
            <v:textbox>
              <w:txbxContent>
                <w:p w:rsidR="00685AA6" w:rsidRDefault="00685AA6" w:rsidP="00120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Система материального стимулирования.</w:t>
                  </w:r>
                </w:p>
                <w:p w:rsidR="00685AA6" w:rsidRDefault="00685AA6" w:rsidP="00120A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Оценка помогает выявить эффективность мотивационных систем: по результатам оценки сотрудникам предоставляется о</w:t>
                  </w:r>
                  <w:r>
                    <w:rPr>
                      <w:rFonts w:ascii="Times New Roman" w:hAnsi="Times New Roman"/>
                    </w:rPr>
                    <w:t>б</w:t>
                  </w:r>
                  <w:r>
                    <w:rPr>
                      <w:rFonts w:ascii="Times New Roman" w:hAnsi="Times New Roman"/>
                    </w:rPr>
                    <w:t>ратная связь, оценивается их вклад в до</w:t>
                  </w:r>
                  <w:r>
                    <w:rPr>
                      <w:rFonts w:ascii="Times New Roman" w:hAnsi="Times New Roman"/>
                    </w:rPr>
                    <w:t>с</w:t>
                  </w:r>
                  <w:r>
                    <w:rPr>
                      <w:rFonts w:ascii="Times New Roman" w:hAnsi="Times New Roman"/>
                    </w:rPr>
                    <w:t>тижение целей организации и подразд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>
                    <w:rPr>
                      <w:rFonts w:ascii="Times New Roman" w:hAnsi="Times New Roman"/>
                    </w:rPr>
                    <w:t>ления</w:t>
                  </w:r>
                </w:p>
                <w:p w:rsidR="00685AA6" w:rsidRPr="002D2B9B" w:rsidRDefault="00685AA6" w:rsidP="00120AD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 w:rsidRPr="00BB3176">
        <w:rPr>
          <w:noProof/>
          <w:sz w:val="28"/>
          <w:szCs w:val="28"/>
        </w:rPr>
        <w:pict>
          <v:rect id="_x0000_s1031" style="position:absolute;left:0;text-align:left;margin-left:159.75pt;margin-top:171.55pt;width:141pt;height:41.1pt;z-index:251663360">
            <v:textbox>
              <w:txbxContent>
                <w:p w:rsidR="00685AA6" w:rsidRDefault="00685AA6" w:rsidP="00120ADE">
                  <w:pPr>
                    <w:jc w:val="center"/>
                  </w:pPr>
                  <w:r>
                    <w:t>Оценка работы персонала</w:t>
                  </w:r>
                </w:p>
              </w:txbxContent>
            </v:textbox>
          </v:rect>
        </w:pict>
      </w:r>
      <w:r w:rsidRPr="00BB3176">
        <w:rPr>
          <w:noProof/>
          <w:sz w:val="28"/>
          <w:szCs w:val="28"/>
        </w:rPr>
        <w:pict>
          <v:rect id="_x0000_s1030" style="position:absolute;left:0;text-align:left;margin-left:324.95pt;margin-top:134.25pt;width:159.75pt;height:110.1pt;z-index:251662336">
            <v:textbox>
              <w:txbxContent>
                <w:p w:rsidR="00685AA6" w:rsidRDefault="00685AA6" w:rsidP="00120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Отбор персонала. </w:t>
                  </w:r>
                </w:p>
                <w:p w:rsidR="00685AA6" w:rsidRPr="00F73B29" w:rsidRDefault="00685AA6" w:rsidP="00120A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Результаты оценки показыв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>
                    <w:rPr>
                      <w:rFonts w:ascii="Times New Roman" w:hAnsi="Times New Roman"/>
                    </w:rPr>
                    <w:t>ют, насколько эффективны используемые методы пр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>влечения и отбора новых с</w:t>
                  </w:r>
                  <w:r>
                    <w:rPr>
                      <w:rFonts w:ascii="Times New Roman" w:hAnsi="Times New Roman"/>
                    </w:rPr>
                    <w:t>о</w:t>
                  </w:r>
                  <w:r>
                    <w:rPr>
                      <w:rFonts w:ascii="Times New Roman" w:hAnsi="Times New Roman"/>
                    </w:rPr>
                    <w:t>трудников и каковы возмо</w:t>
                  </w:r>
                  <w:r>
                    <w:rPr>
                      <w:rFonts w:ascii="Times New Roman" w:hAnsi="Times New Roman"/>
                    </w:rPr>
                    <w:t>ж</w:t>
                  </w:r>
                  <w:r>
                    <w:rPr>
                      <w:rFonts w:ascii="Times New Roman" w:hAnsi="Times New Roman"/>
                    </w:rPr>
                    <w:t>ности их совершенствования</w:t>
                  </w:r>
                </w:p>
              </w:txbxContent>
            </v:textbox>
          </v:rect>
        </w:pict>
      </w:r>
      <w:r w:rsidRPr="00BB3176">
        <w:rPr>
          <w:noProof/>
          <w:sz w:val="28"/>
          <w:szCs w:val="28"/>
        </w:rPr>
        <w:pict>
          <v:rect id="_x0000_s1029" style="position:absolute;left:0;text-align:left;margin-left:-7.8pt;margin-top:134.25pt;width:148.5pt;height:110.1pt;z-index:251661312">
            <v:textbox>
              <w:txbxContent>
                <w:p w:rsidR="00685AA6" w:rsidRDefault="00685AA6" w:rsidP="00120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Формирование кадрового резерва и работы с ним.</w:t>
                  </w:r>
                </w:p>
                <w:p w:rsidR="00685AA6" w:rsidRPr="00F73B29" w:rsidRDefault="00685AA6" w:rsidP="00120A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Оценка работы и рабочего поведения сотрудников л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>
                    <w:rPr>
                      <w:rFonts w:ascii="Times New Roman" w:hAnsi="Times New Roman"/>
                    </w:rPr>
                    <w:t>жит в основе формирования резерва и определения э</w:t>
                  </w:r>
                  <w:r>
                    <w:rPr>
                      <w:rFonts w:ascii="Times New Roman" w:hAnsi="Times New Roman"/>
                    </w:rPr>
                    <w:t>ф</w:t>
                  </w:r>
                  <w:r>
                    <w:rPr>
                      <w:rFonts w:ascii="Times New Roman" w:hAnsi="Times New Roman"/>
                    </w:rPr>
                    <w:t>фективности его подгото</w:t>
                  </w:r>
                  <w:r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ки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left:0;text-align:left;margin-left:324.95pt;margin-top:3.85pt;width:159.75pt;height:100.65pt;z-index:251660288">
            <v:textbox>
              <w:txbxContent>
                <w:p w:rsidR="00685AA6" w:rsidRDefault="00685AA6" w:rsidP="00120ADE">
                  <w:pPr>
                    <w:spacing w:after="0" w:line="240" w:lineRule="auto"/>
                    <w:jc w:val="center"/>
                  </w:pPr>
                  <w:r>
                    <w:t>Кадровое планирование.</w:t>
                  </w:r>
                </w:p>
                <w:p w:rsidR="00685AA6" w:rsidRPr="00F73B29" w:rsidRDefault="00685AA6" w:rsidP="00120A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t>Оценка рабочих показателей позволяет определить кол</w:t>
                  </w:r>
                  <w:r>
                    <w:t>и</w:t>
                  </w:r>
                  <w:r>
                    <w:t>чественную и качественную потребность в персонале – как сегодня, так и в ближайшем будущем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159.75pt;margin-top:3.85pt;width:141pt;height:99.9pt;z-index:251659264">
            <v:textbox>
              <w:txbxContent>
                <w:p w:rsidR="00685AA6" w:rsidRDefault="00685AA6" w:rsidP="00D479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Анализ работы персонала.</w:t>
                  </w:r>
                </w:p>
                <w:p w:rsidR="00685AA6" w:rsidRPr="009F1132" w:rsidRDefault="00685AA6" w:rsidP="00D479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Позволяет определить те показатели и стандарты, в соответствии с которыми оценивается работа и р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>
                    <w:rPr>
                      <w:rFonts w:ascii="Times New Roman" w:hAnsi="Times New Roman"/>
                    </w:rPr>
                    <w:t>бочее поведение сотру</w:t>
                  </w:r>
                  <w:r>
                    <w:rPr>
                      <w:rFonts w:ascii="Times New Roman" w:hAnsi="Times New Roman"/>
                    </w:rPr>
                    <w:t>д</w:t>
                  </w:r>
                  <w:r>
                    <w:rPr>
                      <w:rFonts w:ascii="Times New Roman" w:hAnsi="Times New Roman"/>
                    </w:rPr>
                    <w:t>ника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-7.8pt;margin-top:3.85pt;width:148.5pt;height:99.9pt;z-index:251658240">
            <v:textbox>
              <w:txbxContent>
                <w:p w:rsidR="00685AA6" w:rsidRDefault="00685AA6" w:rsidP="00D479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Обучение персонала.</w:t>
                  </w:r>
                </w:p>
                <w:p w:rsidR="00685AA6" w:rsidRPr="009F1132" w:rsidRDefault="00685AA6" w:rsidP="00D479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Оценка помогает выявить потребность в обучении и определить эффективность обучающих программ</w:t>
                  </w:r>
                </w:p>
              </w:txbxContent>
            </v:textbox>
          </v:rect>
        </w:pict>
      </w: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120ADE" w:rsidRPr="00120ADE" w:rsidRDefault="00120ADE" w:rsidP="00120ADE">
      <w:pPr>
        <w:rPr>
          <w:rFonts w:ascii="Times New Roman" w:hAnsi="Times New Roman"/>
          <w:sz w:val="28"/>
          <w:szCs w:val="28"/>
        </w:rPr>
      </w:pPr>
    </w:p>
    <w:p w:rsidR="004E286E" w:rsidRDefault="004E286E" w:rsidP="00120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ADE" w:rsidRDefault="00120ADE" w:rsidP="00601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Источник: составлено автором.</w:t>
      </w:r>
    </w:p>
    <w:p w:rsidR="00120ADE" w:rsidRDefault="00120ADE" w:rsidP="00120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0ADE" w:rsidRDefault="00120ADE" w:rsidP="00120AD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0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 управления персоналом (МУП) </w:t>
      </w:r>
      <w:r w:rsidR="00450C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120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способы воздействия на ко</w:t>
      </w:r>
      <w:r w:rsidRPr="00120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r w:rsidRPr="00120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лективы и отдельных работников с целью осуществления координации их </w:t>
      </w:r>
      <w:r w:rsidRPr="00120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деятельности в процессе функционирования организации. Наука и практика выработали три группы МУП: административные, экономические и социал</w:t>
      </w:r>
      <w:r w:rsidRPr="00120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120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но-психологически</w:t>
      </w:r>
      <w:r w:rsidR="007478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(таблица. 1.3</w:t>
      </w:r>
      <w:r w:rsidRPr="00120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.).</w:t>
      </w:r>
    </w:p>
    <w:p w:rsidR="001947C4" w:rsidRDefault="001947C4" w:rsidP="001947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947C4" w:rsidRDefault="001947C4" w:rsidP="001947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Таблица 1.3 – </w:t>
      </w:r>
      <w:r w:rsidRPr="006017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Система методов управления персоналом в организации</w:t>
      </w:r>
    </w:p>
    <w:p w:rsidR="001947C4" w:rsidRPr="001947C4" w:rsidRDefault="001947C4" w:rsidP="001947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017EB" w:rsidRDefault="00BB3176" w:rsidP="00120AD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55" type="#_x0000_t32" style="position:absolute;left:0;text-align:left;margin-left:405.4pt;margin-top:96.6pt;width:0;height:22.9pt;z-index:25168588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4" type="#_x0000_t32" style="position:absolute;left:0;text-align:left;margin-left:403.7pt;margin-top:37.3pt;width:1.7pt;height:26.3pt;z-index:251684864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3" type="#_x0000_t32" style="position:absolute;left:0;text-align:left;margin-left:233.45pt;margin-top:96.6pt;width:0;height:22.9pt;z-index:25168384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52" type="#_x0000_t32" style="position:absolute;left:0;text-align:left;margin-left:232.6pt;margin-top:37.3pt;width:.85pt;height:26.3pt;z-index:251682816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9" type="#_x0000_t32" style="position:absolute;left:0;text-align:left;margin-left:70.8pt;margin-top:96.6pt;width:0;height:22.9pt;z-index:251681792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8" type="#_x0000_t32" style="position:absolute;left:0;text-align:left;margin-left:69.95pt;margin-top:37.3pt;width:.85pt;height:26.3pt;z-index:25168076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45" style="position:absolute;left:0;text-align:left;margin-left:-1.2pt;margin-top:119.5pt;width:141.45pt;height:367.6pt;z-index:251677696">
            <v:textbox>
              <w:txbxContent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Установление госзак</w:t>
                  </w:r>
                  <w:r w:rsidRPr="004B1F99">
                    <w:rPr>
                      <w:rFonts w:ascii="Times New Roman" w:hAnsi="Times New Roman"/>
                    </w:rPr>
                    <w:t>а</w:t>
                  </w:r>
                  <w:r w:rsidRPr="004B1F99">
                    <w:rPr>
                      <w:rFonts w:ascii="Times New Roman" w:hAnsi="Times New Roman"/>
                    </w:rPr>
                    <w:t>зов</w:t>
                  </w:r>
                </w:p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Формирование структ</w:t>
                  </w:r>
                  <w:r w:rsidRPr="004B1F99">
                    <w:rPr>
                      <w:rFonts w:ascii="Times New Roman" w:hAnsi="Times New Roman"/>
                    </w:rPr>
                    <w:t>у</w:t>
                  </w:r>
                  <w:r w:rsidRPr="004B1F99">
                    <w:rPr>
                      <w:rFonts w:ascii="Times New Roman" w:hAnsi="Times New Roman"/>
                    </w:rPr>
                    <w:t>ры органов управления</w:t>
                  </w:r>
                </w:p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Утверждение админис</w:t>
                  </w:r>
                  <w:r w:rsidRPr="004B1F99">
                    <w:rPr>
                      <w:rFonts w:ascii="Times New Roman" w:hAnsi="Times New Roman"/>
                    </w:rPr>
                    <w:t>т</w:t>
                  </w:r>
                  <w:r w:rsidRPr="004B1F99">
                    <w:rPr>
                      <w:rFonts w:ascii="Times New Roman" w:hAnsi="Times New Roman"/>
                    </w:rPr>
                    <w:t>ративных норм и норм</w:t>
                  </w:r>
                  <w:r w:rsidRPr="004B1F99">
                    <w:rPr>
                      <w:rFonts w:ascii="Times New Roman" w:hAnsi="Times New Roman"/>
                    </w:rPr>
                    <w:t>а</w:t>
                  </w:r>
                  <w:r w:rsidRPr="004B1F99">
                    <w:rPr>
                      <w:rFonts w:ascii="Times New Roman" w:hAnsi="Times New Roman"/>
                    </w:rPr>
                    <w:t>тивов</w:t>
                  </w:r>
                </w:p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Правовое регулирование</w:t>
                  </w:r>
                </w:p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Издание приказов, ук</w:t>
                  </w:r>
                  <w:r w:rsidRPr="004B1F99">
                    <w:rPr>
                      <w:rFonts w:ascii="Times New Roman" w:hAnsi="Times New Roman"/>
                    </w:rPr>
                    <w:t>а</w:t>
                  </w:r>
                  <w:r w:rsidRPr="004B1F99">
                    <w:rPr>
                      <w:rFonts w:ascii="Times New Roman" w:hAnsi="Times New Roman"/>
                    </w:rPr>
                    <w:t>заний и распоряжений</w:t>
                  </w:r>
                </w:p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Инструктирование</w:t>
                  </w:r>
                </w:p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Отбор, подбор и расст</w:t>
                  </w:r>
                  <w:r w:rsidRPr="004B1F99">
                    <w:rPr>
                      <w:rFonts w:ascii="Times New Roman" w:hAnsi="Times New Roman"/>
                    </w:rPr>
                    <w:t>а</w:t>
                  </w:r>
                  <w:r w:rsidRPr="004B1F99">
                    <w:rPr>
                      <w:rFonts w:ascii="Times New Roman" w:hAnsi="Times New Roman"/>
                    </w:rPr>
                    <w:t>новка кадров</w:t>
                  </w:r>
                </w:p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Утверждение методик и рекомендаций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</w:t>
                  </w:r>
                  <w:r w:rsidRPr="004B1F99">
                    <w:rPr>
                      <w:rFonts w:ascii="Times New Roman" w:hAnsi="Times New Roman"/>
                    </w:rPr>
                    <w:t>Разработка положений, должностных инструкций, стандартов организации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Разработка другой ре</w:t>
                  </w:r>
                  <w:r>
                    <w:rPr>
                      <w:rFonts w:ascii="Times New Roman" w:hAnsi="Times New Roman"/>
                    </w:rPr>
                    <w:t>г</w:t>
                  </w:r>
                  <w:r>
                    <w:rPr>
                      <w:rFonts w:ascii="Times New Roman" w:hAnsi="Times New Roman"/>
                    </w:rPr>
                    <w:t>ламентирующей докуме</w:t>
                  </w:r>
                  <w:r>
                    <w:rPr>
                      <w:rFonts w:ascii="Times New Roman" w:hAnsi="Times New Roman"/>
                    </w:rPr>
                    <w:t>н</w:t>
                  </w:r>
                  <w:r>
                    <w:rPr>
                      <w:rFonts w:ascii="Times New Roman" w:hAnsi="Times New Roman"/>
                    </w:rPr>
                    <w:t>тации</w:t>
                  </w:r>
                </w:p>
                <w:p w:rsidR="00685AA6" w:rsidRPr="004B1F99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Устранение администр</w:t>
                  </w:r>
                  <w:r>
                    <w:rPr>
                      <w:rFonts w:ascii="Times New Roman" w:hAnsi="Times New Roman"/>
                    </w:rPr>
                    <w:t>а</w:t>
                  </w:r>
                  <w:r>
                    <w:rPr>
                      <w:rFonts w:ascii="Times New Roman" w:hAnsi="Times New Roman"/>
                    </w:rPr>
                    <w:t>тивных санкций и поо</w:t>
                  </w:r>
                  <w:r>
                    <w:rPr>
                      <w:rFonts w:ascii="Times New Roman" w:hAnsi="Times New Roman"/>
                    </w:rPr>
                    <w:t>щ</w:t>
                  </w:r>
                  <w:r>
                    <w:rPr>
                      <w:rFonts w:ascii="Times New Roman" w:hAnsi="Times New Roman"/>
                    </w:rPr>
                    <w:t>рений</w:t>
                  </w:r>
                </w:p>
                <w:p w:rsidR="00685AA6" w:rsidRDefault="00685AA6"/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46" style="position:absolute;left:0;text-align:left;margin-left:164.85pt;margin-top:119.5pt;width:145.7pt;height:367.6pt;z-index:251678720">
            <v:textbox>
              <w:txbxContent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–Технико-экономический анализ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–Технико-экономическое обоснование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–Технико-экономическое планирование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Экономическое стимул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>рование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Финансирование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Мотивация трудовой де</w:t>
                  </w:r>
                  <w:r>
                    <w:rPr>
                      <w:rFonts w:ascii="Times New Roman" w:hAnsi="Times New Roman"/>
                    </w:rPr>
                    <w:t>я</w:t>
                  </w:r>
                  <w:r>
                    <w:rPr>
                      <w:rFonts w:ascii="Times New Roman" w:hAnsi="Times New Roman"/>
                    </w:rPr>
                    <w:t>тельности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Оплата труда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Капиталовложения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Кредитование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Ценообразование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Участие в прибылях и убытках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Налогообложение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Установление эконом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>ческих норм и нормативов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– Страхование 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Установление матер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>альных санкций и поощр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>
                    <w:rPr>
                      <w:rFonts w:ascii="Times New Roman" w:hAnsi="Times New Roman"/>
                    </w:rPr>
                    <w:t>ний</w:t>
                  </w:r>
                </w:p>
                <w:p w:rsidR="00685AA6" w:rsidRDefault="00685AA6" w:rsidP="004B1F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685AA6" w:rsidRPr="004B1F99" w:rsidRDefault="00685AA6" w:rsidP="004B1F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47" style="position:absolute;left:0;text-align:left;margin-left:335.1pt;margin-top:119.5pt;width:132.15pt;height:367.6pt;z-index:251679744">
            <v:textbox>
              <w:txbxContent>
                <w:p w:rsidR="00685AA6" w:rsidRDefault="00685AA6" w:rsidP="003A18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Социально-психологический анализ</w:t>
                  </w:r>
                </w:p>
                <w:p w:rsidR="00685AA6" w:rsidRDefault="00685AA6" w:rsidP="003A18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Социально-психологическое план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>рование</w:t>
                  </w:r>
                </w:p>
                <w:p w:rsidR="00685AA6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Создание творческой атмосферы</w:t>
                  </w:r>
                </w:p>
                <w:p w:rsidR="00685AA6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Участие работников в управлении</w:t>
                  </w:r>
                </w:p>
                <w:p w:rsidR="00685AA6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Социальная и морал</w:t>
                  </w:r>
                  <w:r>
                    <w:rPr>
                      <w:rFonts w:ascii="Times New Roman" w:hAnsi="Times New Roman"/>
                    </w:rPr>
                    <w:t>ь</w:t>
                  </w:r>
                  <w:r>
                    <w:rPr>
                      <w:rFonts w:ascii="Times New Roman" w:hAnsi="Times New Roman"/>
                    </w:rPr>
                    <w:t>ная мотивация и стим</w:t>
                  </w:r>
                  <w:r>
                    <w:rPr>
                      <w:rFonts w:ascii="Times New Roman" w:hAnsi="Times New Roman"/>
                    </w:rPr>
                    <w:t>у</w:t>
                  </w:r>
                  <w:r>
                    <w:rPr>
                      <w:rFonts w:ascii="Times New Roman" w:hAnsi="Times New Roman"/>
                    </w:rPr>
                    <w:t>лирование</w:t>
                  </w:r>
                </w:p>
                <w:p w:rsidR="00685AA6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Удовлетворение кул</w:t>
                  </w:r>
                  <w:r>
                    <w:rPr>
                      <w:rFonts w:ascii="Times New Roman" w:hAnsi="Times New Roman"/>
                    </w:rPr>
                    <w:t>ь</w:t>
                  </w:r>
                  <w:r>
                    <w:rPr>
                      <w:rFonts w:ascii="Times New Roman" w:hAnsi="Times New Roman"/>
                    </w:rPr>
                    <w:t>турных и духовных п</w:t>
                  </w:r>
                  <w:r>
                    <w:rPr>
                      <w:rFonts w:ascii="Times New Roman" w:hAnsi="Times New Roman"/>
                    </w:rPr>
                    <w:t>о</w:t>
                  </w:r>
                  <w:r>
                    <w:rPr>
                      <w:rFonts w:ascii="Times New Roman" w:hAnsi="Times New Roman"/>
                    </w:rPr>
                    <w:t>требностей</w:t>
                  </w:r>
                </w:p>
                <w:p w:rsidR="00685AA6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Формирование ко</w:t>
                  </w:r>
                  <w:r>
                    <w:rPr>
                      <w:rFonts w:ascii="Times New Roman" w:hAnsi="Times New Roman"/>
                    </w:rPr>
                    <w:t>л</w:t>
                  </w:r>
                  <w:r>
                    <w:rPr>
                      <w:rFonts w:ascii="Times New Roman" w:hAnsi="Times New Roman"/>
                    </w:rPr>
                    <w:t>лективов, групп</w:t>
                  </w:r>
                </w:p>
                <w:p w:rsidR="00685AA6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Создание нормального психологического кл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>мата</w:t>
                  </w:r>
                </w:p>
                <w:p w:rsidR="00685AA6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Установление соц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 xml:space="preserve">альных норм поведения </w:t>
                  </w:r>
                </w:p>
                <w:p w:rsidR="00685AA6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Развитие у работников инициативы и ответс</w:t>
                  </w:r>
                  <w:r>
                    <w:rPr>
                      <w:rFonts w:ascii="Times New Roman" w:hAnsi="Times New Roman"/>
                    </w:rPr>
                    <w:t>т</w:t>
                  </w:r>
                  <w:r>
                    <w:rPr>
                      <w:rFonts w:ascii="Times New Roman" w:hAnsi="Times New Roman"/>
                    </w:rPr>
                    <w:t xml:space="preserve">венности </w:t>
                  </w:r>
                </w:p>
                <w:p w:rsidR="00685AA6" w:rsidRPr="003A187C" w:rsidRDefault="00685AA6" w:rsidP="003A18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– Установление морал</w:t>
                  </w:r>
                  <w:r>
                    <w:rPr>
                      <w:rFonts w:ascii="Times New Roman" w:hAnsi="Times New Roman"/>
                    </w:rPr>
                    <w:t>ь</w:t>
                  </w:r>
                  <w:r>
                    <w:rPr>
                      <w:rFonts w:ascii="Times New Roman" w:hAnsi="Times New Roman"/>
                    </w:rPr>
                    <w:t>ных санкций и поощр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>
                    <w:rPr>
                      <w:rFonts w:ascii="Times New Roman" w:hAnsi="Times New Roman"/>
                    </w:rPr>
                    <w:t>ний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44" style="position:absolute;left:0;text-align:left;margin-left:335.1pt;margin-top:63.6pt;width:132.15pt;height:33pt;z-index:251676672">
            <v:textbox>
              <w:txbxContent>
                <w:p w:rsidR="00685AA6" w:rsidRPr="00450C2E" w:rsidRDefault="00685AA6" w:rsidP="00450C2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Социально-психологические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42" style="position:absolute;left:0;text-align:left;margin-left:-1.2pt;margin-top:63.6pt;width:141.45pt;height:33pt;z-index:251674624">
            <v:textbox>
              <w:txbxContent>
                <w:p w:rsidR="00685AA6" w:rsidRPr="00450C2E" w:rsidRDefault="00685AA6" w:rsidP="00450C2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Административные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43" style="position:absolute;left:0;text-align:left;margin-left:164.85pt;margin-top:63.6pt;width:145.7pt;height:33pt;z-index:251675648">
            <v:textbox>
              <w:txbxContent>
                <w:p w:rsidR="00685AA6" w:rsidRPr="00450C2E" w:rsidRDefault="00685AA6" w:rsidP="00450C2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Экономические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41" style="position:absolute;left:0;text-align:left;margin-left:-1.2pt;margin-top:5.15pt;width:468.45pt;height:32.15pt;z-index:251673600">
            <v:textbox>
              <w:txbxContent>
                <w:p w:rsidR="00685AA6" w:rsidRPr="00450C2E" w:rsidRDefault="00685AA6" w:rsidP="00450C2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Методы управления персоналом </w:t>
                  </w:r>
                </w:p>
              </w:txbxContent>
            </v:textbox>
          </v:rect>
        </w:pict>
      </w: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P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6017EB" w:rsidRDefault="006017EB" w:rsidP="006017EB">
      <w:pPr>
        <w:rPr>
          <w:rFonts w:ascii="Times New Roman" w:hAnsi="Times New Roman"/>
          <w:sz w:val="28"/>
          <w:szCs w:val="28"/>
        </w:rPr>
      </w:pPr>
    </w:p>
    <w:p w:rsidR="004E286E" w:rsidRDefault="004E286E" w:rsidP="00601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7EB" w:rsidRDefault="006017EB" w:rsidP="006017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Источник: составлено автором</w:t>
      </w:r>
    </w:p>
    <w:p w:rsidR="00D47900" w:rsidRDefault="00D47900" w:rsidP="006017EB">
      <w:pPr>
        <w:rPr>
          <w:rFonts w:ascii="Times New Roman" w:hAnsi="Times New Roman"/>
          <w:sz w:val="28"/>
          <w:szCs w:val="28"/>
        </w:rPr>
      </w:pPr>
    </w:p>
    <w:p w:rsidR="006017EB" w:rsidRDefault="006017EB" w:rsidP="004E286E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17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Административные методы базируются на власти, дисциплине и вз</w:t>
      </w:r>
      <w:r w:rsidRPr="006017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6017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сканиях и известны в истории как "методы кнута". </w:t>
      </w:r>
      <w:proofErr w:type="gramStart"/>
      <w:r w:rsidRPr="006017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Экономические методы</w:t>
      </w:r>
      <w:proofErr w:type="gramEnd"/>
      <w:r w:rsidRPr="006017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основываются на правильном использовании экономических законов и по </w:t>
      </w:r>
      <w:r w:rsidRPr="006017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способам воздействия известны как "методы пряника". Социально-психологические методы исходят из мотивации и морального воздействия на людей и известны как "методы убеждения".</w:t>
      </w:r>
    </w:p>
    <w:p w:rsidR="001947C4" w:rsidRDefault="001947C4" w:rsidP="004E286E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947C4" w:rsidRDefault="001947C4" w:rsidP="004E286E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017EB" w:rsidRPr="006017EB" w:rsidRDefault="006017EB" w:rsidP="006017EB">
      <w:pPr>
        <w:pStyle w:val="a9"/>
        <w:numPr>
          <w:ilvl w:val="1"/>
          <w:numId w:val="2"/>
        </w:num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017E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Особенности медицинского труда</w:t>
      </w:r>
    </w:p>
    <w:p w:rsid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Для медицинских работников устанавливается сокращенная продолж</w:t>
      </w:r>
      <w:r w:rsidRPr="006017EB">
        <w:rPr>
          <w:color w:val="000000"/>
          <w:sz w:val="28"/>
          <w:szCs w:val="28"/>
        </w:rPr>
        <w:t>и</w:t>
      </w:r>
      <w:r w:rsidRPr="006017EB">
        <w:rPr>
          <w:color w:val="000000"/>
          <w:sz w:val="28"/>
          <w:szCs w:val="28"/>
        </w:rPr>
        <w:t>тельность рабочего времени не более 39 часов в неделю. В зависимости от должности и (или) специальности продолжительность рабочего времени м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дицинских работников определяется Правительством Российской Федер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ции.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Медицинским работникам организаций здравоохранения, прожива</w:t>
      </w:r>
      <w:r w:rsidRPr="006017EB">
        <w:rPr>
          <w:color w:val="000000"/>
          <w:sz w:val="28"/>
          <w:szCs w:val="28"/>
        </w:rPr>
        <w:t>ю</w:t>
      </w:r>
      <w:r w:rsidRPr="006017EB">
        <w:rPr>
          <w:color w:val="000000"/>
          <w:sz w:val="28"/>
          <w:szCs w:val="28"/>
        </w:rPr>
        <w:t>щим и работающим в сельской местности и в поселках городского типа, пр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должительность работы по совместительству может увеличиваться по реш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нию Правительства Российской Федерации, принятому с учетом мнения с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ответствующего общероссийского профессионального союза и объединения работодателей.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 xml:space="preserve">Российское здравоохранение представляет собой одну из важнейших отраслей социальной сферы, насчитывающей десятки тысяч медицинских учреждений и </w:t>
      </w:r>
      <w:r w:rsidR="003A53D9">
        <w:rPr>
          <w:color w:val="000000"/>
          <w:sz w:val="28"/>
          <w:szCs w:val="28"/>
        </w:rPr>
        <w:t>имеющую (на 2017</w:t>
      </w:r>
      <w:r w:rsidRPr="003A53D9">
        <w:rPr>
          <w:color w:val="000000"/>
          <w:sz w:val="28"/>
          <w:szCs w:val="28"/>
        </w:rPr>
        <w:t xml:space="preserve"> г.) 657,6 тыс. врачей и 1, 69 млн. средних медицинских работников.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К настоящему времени в законодательстве о труде произошли сущес</w:t>
      </w:r>
      <w:r w:rsidRPr="006017EB">
        <w:rPr>
          <w:color w:val="000000"/>
          <w:sz w:val="28"/>
          <w:szCs w:val="28"/>
        </w:rPr>
        <w:t>т</w:t>
      </w:r>
      <w:r w:rsidRPr="006017EB">
        <w:rPr>
          <w:color w:val="000000"/>
          <w:sz w:val="28"/>
          <w:szCs w:val="28"/>
        </w:rPr>
        <w:t>венные изменения. Введены новые формы организации и оплаты труда м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дицинских работников, расширены полномочия предприятий и учреждений в области регулирования заработной платы. Кроме федеральных законов, р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гулирующих деятельность медицинских работников, большой массив с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ставляют также подзаконные акты - приказы, инструкции, письма, разъясн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ния, постановления Минздрава России, Минтруда России.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lastRenderedPageBreak/>
        <w:t>Методы правового регулирования рабочего времени медицинских р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ботников, в основном, совпадают с методами правового регулирования раб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чего времени других категорий работников.</w:t>
      </w:r>
    </w:p>
    <w:p w:rsid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Работники здравоохранения по признакам продолжительности рабоч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 xml:space="preserve">го времени могут быть разделены на две категории: </w:t>
      </w:r>
    </w:p>
    <w:p w:rsidR="00603F32" w:rsidRDefault="00603F32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1) работники с нормальной продолжительностью рабочего времени;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2) работники с сокращенной продолжительностью рабочего времени.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Специфика правового регулирования рабочего времени медицинских работников проявляется в том, что лишь незначительная категория этих р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ботников имеет нормальную рабочую неделю продолжительностью сорок часов: руководители больниц, поликлиник, аптек, других учреждений здр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воохранения; их заместители; руководители отдельных служб и подраздел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ний; младший медицинский и обслуживающий персонал.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 xml:space="preserve">Нормирование труда в здравоохранении связано с определенными сложностями, так как труд многих категорий работников здравоохранения отличается повышенной ответственностью. Например, врачу приходится у каждого больного сталкиваться с крайне индивидуализированным течением болезни, с общностью многих симптомов при разных заболеваниях. Поэтому врач должен обладать умением находить подход к каждому больному, </w:t>
      </w:r>
      <w:proofErr w:type="gramStart"/>
      <w:r w:rsidRPr="006017EB">
        <w:rPr>
          <w:color w:val="000000"/>
          <w:sz w:val="28"/>
          <w:szCs w:val="28"/>
        </w:rPr>
        <w:t>вл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деть способностью увидеть</w:t>
      </w:r>
      <w:proofErr w:type="gramEnd"/>
      <w:r w:rsidRPr="006017EB">
        <w:rPr>
          <w:color w:val="000000"/>
          <w:sz w:val="28"/>
          <w:szCs w:val="28"/>
        </w:rPr>
        <w:t xml:space="preserve"> свойственные именно этому человеку его отл</w:t>
      </w:r>
      <w:r w:rsidRPr="006017EB">
        <w:rPr>
          <w:color w:val="000000"/>
          <w:sz w:val="28"/>
          <w:szCs w:val="28"/>
        </w:rPr>
        <w:t>и</w:t>
      </w:r>
      <w:r w:rsidRPr="006017EB">
        <w:rPr>
          <w:color w:val="000000"/>
          <w:sz w:val="28"/>
          <w:szCs w:val="28"/>
        </w:rPr>
        <w:t>чительные черты и особенности заболевания и его течения. В силу этих фа</w:t>
      </w:r>
      <w:r w:rsidRPr="006017EB">
        <w:rPr>
          <w:color w:val="000000"/>
          <w:sz w:val="28"/>
          <w:szCs w:val="28"/>
        </w:rPr>
        <w:t>к</w:t>
      </w:r>
      <w:r w:rsidRPr="006017EB">
        <w:rPr>
          <w:color w:val="000000"/>
          <w:sz w:val="28"/>
          <w:szCs w:val="28"/>
        </w:rPr>
        <w:t>торов затраты труда врача при установлении диагноза одного и того же заб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левания у разных больных могут быть неодинаковыми. Нельзя, например, з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ранее предусмотреть величину затрат труда на диагностику различных заб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леваний у различных больных. Это создает значительные трудности норм</w:t>
      </w:r>
      <w:r w:rsidRPr="006017EB">
        <w:rPr>
          <w:color w:val="000000"/>
          <w:sz w:val="28"/>
          <w:szCs w:val="28"/>
        </w:rPr>
        <w:t>и</w:t>
      </w:r>
      <w:r w:rsidRPr="006017EB">
        <w:rPr>
          <w:color w:val="000000"/>
          <w:sz w:val="28"/>
          <w:szCs w:val="28"/>
        </w:rPr>
        <w:t>рования труда медицинских работников, особенно у врачебного персонала.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A53D9">
        <w:rPr>
          <w:color w:val="000000"/>
          <w:sz w:val="28"/>
          <w:szCs w:val="28"/>
        </w:rPr>
        <w:t xml:space="preserve">В зависимости от специальности и места осуществления врачебной деятельности врачам ряда специальностей установлены следующие нормы нагрузки на один час работы: врачам - терапевтам в поликлинике на приеме - </w:t>
      </w:r>
      <w:r w:rsidRPr="003A53D9">
        <w:rPr>
          <w:color w:val="000000"/>
          <w:sz w:val="28"/>
          <w:szCs w:val="28"/>
        </w:rPr>
        <w:lastRenderedPageBreak/>
        <w:t>5 больных, а по помощи на дому - 2 больных; врачам-хирургам соответс</w:t>
      </w:r>
      <w:r w:rsidRPr="003A53D9">
        <w:rPr>
          <w:color w:val="000000"/>
          <w:sz w:val="28"/>
          <w:szCs w:val="28"/>
        </w:rPr>
        <w:t>т</w:t>
      </w:r>
      <w:r w:rsidRPr="003A53D9">
        <w:rPr>
          <w:color w:val="000000"/>
          <w:sz w:val="28"/>
          <w:szCs w:val="28"/>
        </w:rPr>
        <w:t>венно - 9 и 1,25; врачам-педиатрам - 5 и 1,5 и т. д.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 xml:space="preserve">Под нормой нагрузки в данном случае имеется </w:t>
      </w:r>
      <w:proofErr w:type="gramStart"/>
      <w:r w:rsidRPr="006017EB">
        <w:rPr>
          <w:color w:val="000000"/>
          <w:sz w:val="28"/>
          <w:szCs w:val="28"/>
        </w:rPr>
        <w:t>ввиду</w:t>
      </w:r>
      <w:proofErr w:type="gramEnd"/>
      <w:r w:rsidRPr="006017EB">
        <w:rPr>
          <w:color w:val="000000"/>
          <w:sz w:val="28"/>
          <w:szCs w:val="28"/>
        </w:rPr>
        <w:t xml:space="preserve"> </w:t>
      </w:r>
      <w:proofErr w:type="gramStart"/>
      <w:r w:rsidRPr="006017EB">
        <w:rPr>
          <w:color w:val="000000"/>
          <w:sz w:val="28"/>
          <w:szCs w:val="28"/>
        </w:rPr>
        <w:t>количество</w:t>
      </w:r>
      <w:proofErr w:type="gramEnd"/>
      <w:r w:rsidRPr="006017EB">
        <w:rPr>
          <w:color w:val="000000"/>
          <w:sz w:val="28"/>
          <w:szCs w:val="28"/>
        </w:rPr>
        <w:t xml:space="preserve"> бол</w:t>
      </w:r>
      <w:r w:rsidRPr="006017EB">
        <w:rPr>
          <w:color w:val="000000"/>
          <w:sz w:val="28"/>
          <w:szCs w:val="28"/>
        </w:rPr>
        <w:t>ь</w:t>
      </w:r>
      <w:r w:rsidRPr="006017EB">
        <w:rPr>
          <w:color w:val="000000"/>
          <w:sz w:val="28"/>
          <w:szCs w:val="28"/>
        </w:rPr>
        <w:t>ных, которых в среднем может принять врач соответствующей специальн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сти в течение одного часа.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Установление норм нагрузки в здравоохранении преследует не только цель рационального использования рабочего времени, но и цель охраны зд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ровья медицинских работников, когда они работают во вредных или особо вредных условиях труда. В таких случаях в приказах о введении норм дел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ется оговорка, какое предельное количество процедур допускается выпо</w:t>
      </w:r>
      <w:r w:rsidRPr="006017EB">
        <w:rPr>
          <w:color w:val="000000"/>
          <w:sz w:val="28"/>
          <w:szCs w:val="28"/>
        </w:rPr>
        <w:t>л</w:t>
      </w:r>
      <w:r w:rsidRPr="006017EB">
        <w:rPr>
          <w:color w:val="000000"/>
          <w:sz w:val="28"/>
          <w:szCs w:val="28"/>
        </w:rPr>
        <w:t>нять той или иной категории медицинских работников, например, за смену при определенных условиях.</w:t>
      </w:r>
    </w:p>
    <w:p w:rsid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 xml:space="preserve">Правовое регулирование заработной платы медицинских работников включает в себя: </w:t>
      </w:r>
    </w:p>
    <w:p w:rsid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 xml:space="preserve">а) утверждение схем должностных окладов; </w:t>
      </w:r>
    </w:p>
    <w:p w:rsid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 xml:space="preserve">б) определение систем оплаты труда; 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в) установление доплат и надбавок к окладам.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Основным стержнем организации и оплаты труда работников здрав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охранения является внутриотраслевая дифференциация, определение пр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вильных соотношений в уровнях должностных окладов медицинских рабо</w:t>
      </w:r>
      <w:r w:rsidRPr="006017EB">
        <w:rPr>
          <w:color w:val="000000"/>
          <w:sz w:val="28"/>
          <w:szCs w:val="28"/>
        </w:rPr>
        <w:t>т</w:t>
      </w:r>
      <w:r w:rsidRPr="006017EB">
        <w:rPr>
          <w:color w:val="000000"/>
          <w:sz w:val="28"/>
          <w:szCs w:val="28"/>
        </w:rPr>
        <w:t>ников в зависимости от квалификации, сложности, объема и условий труда, а также территориального расположения учреждений здравоохранения.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Главная проблема построения всех схем должностных окладов состоит в определении степени их зависимости от качественных различий труда. П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скольку для основной категории работников в здравоохранении объем, сло</w:t>
      </w:r>
      <w:r w:rsidRPr="006017EB">
        <w:rPr>
          <w:color w:val="000000"/>
          <w:sz w:val="28"/>
          <w:szCs w:val="28"/>
        </w:rPr>
        <w:t>ж</w:t>
      </w:r>
      <w:r w:rsidRPr="006017EB">
        <w:rPr>
          <w:color w:val="000000"/>
          <w:sz w:val="28"/>
          <w:szCs w:val="28"/>
        </w:rPr>
        <w:t>ность и ответственность работы по специальности примерно одинаковы, пр</w:t>
      </w:r>
      <w:r w:rsidRPr="006017EB">
        <w:rPr>
          <w:color w:val="000000"/>
          <w:sz w:val="28"/>
          <w:szCs w:val="28"/>
        </w:rPr>
        <w:t>и</w:t>
      </w:r>
      <w:r w:rsidRPr="006017EB">
        <w:rPr>
          <w:color w:val="000000"/>
          <w:sz w:val="28"/>
          <w:szCs w:val="28"/>
        </w:rPr>
        <w:t xml:space="preserve">знаки, определяющие сложность их труда, зависят от самих работников. Именно по этой причине одним их ведущих факторов внутриотраслевой дифференциации заработной платы работников здравоохранения является квалификация, которая определяется уровнем профессиональной подготовки </w:t>
      </w:r>
      <w:r w:rsidRPr="006017EB">
        <w:rPr>
          <w:color w:val="000000"/>
          <w:sz w:val="28"/>
          <w:szCs w:val="28"/>
        </w:rPr>
        <w:lastRenderedPageBreak/>
        <w:t>в учебном заведении, практическим опытом, индивидуальными качествами работника. Принцип дифференцированной оплаты в зависимости от квал</w:t>
      </w:r>
      <w:r w:rsidRPr="006017EB">
        <w:rPr>
          <w:color w:val="000000"/>
          <w:sz w:val="28"/>
          <w:szCs w:val="28"/>
        </w:rPr>
        <w:t>и</w:t>
      </w:r>
      <w:r w:rsidRPr="006017EB">
        <w:rPr>
          <w:color w:val="000000"/>
          <w:sz w:val="28"/>
          <w:szCs w:val="28"/>
        </w:rPr>
        <w:t>фикации учитывается не только при построении схем должностных окладов, но и при организации всей системы оплаты труда работников здравоохран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ния (при оплате работы по совместительству и т. п.)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Так как степень квалификации медицинских работников определяется в первую очередь уровнем их профессиональной подготовки, образовател</w:t>
      </w:r>
      <w:r w:rsidRPr="006017EB">
        <w:rPr>
          <w:color w:val="000000"/>
          <w:sz w:val="28"/>
          <w:szCs w:val="28"/>
        </w:rPr>
        <w:t>ь</w:t>
      </w:r>
      <w:r w:rsidRPr="006017EB">
        <w:rPr>
          <w:color w:val="000000"/>
          <w:sz w:val="28"/>
          <w:szCs w:val="28"/>
        </w:rPr>
        <w:t>ный ценз выступает главным критерием дифференциации заработной платы этой категории работников. Уровень образования как фактор, обусловл</w:t>
      </w:r>
      <w:r w:rsidRPr="006017EB">
        <w:rPr>
          <w:color w:val="000000"/>
          <w:sz w:val="28"/>
          <w:szCs w:val="28"/>
        </w:rPr>
        <w:t>и</w:t>
      </w:r>
      <w:r w:rsidRPr="006017EB">
        <w:rPr>
          <w:color w:val="000000"/>
          <w:sz w:val="28"/>
          <w:szCs w:val="28"/>
        </w:rPr>
        <w:t>вающий степень квалификации медицинского работника в здравоохранении учитывается больше, чем в какой-либо другой отрасли ввиду того, что объе</w:t>
      </w:r>
      <w:r w:rsidRPr="006017EB">
        <w:rPr>
          <w:color w:val="000000"/>
          <w:sz w:val="28"/>
          <w:szCs w:val="28"/>
        </w:rPr>
        <w:t>к</w:t>
      </w:r>
      <w:r w:rsidRPr="006017EB">
        <w:rPr>
          <w:color w:val="000000"/>
          <w:sz w:val="28"/>
          <w:szCs w:val="28"/>
        </w:rPr>
        <w:t>том приложения труда медицинского персонала являются жизнь и здоровье граждан.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Уровень квалификации работников здравоохранения зависит не только от образования, но и от практического опыта работы, который лежит в осн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ве дифференциации ставок по группам.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Единые принципы оплаты труда работников учреждений здравоохр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нения, находящихся на бюджетном финансировании и порядок формиров</w:t>
      </w:r>
      <w:r w:rsidRPr="006017EB">
        <w:rPr>
          <w:color w:val="000000"/>
          <w:sz w:val="28"/>
          <w:szCs w:val="28"/>
        </w:rPr>
        <w:t>а</w:t>
      </w:r>
      <w:r w:rsidRPr="006017EB">
        <w:rPr>
          <w:color w:val="000000"/>
          <w:sz w:val="28"/>
          <w:szCs w:val="28"/>
        </w:rPr>
        <w:t>ния тарифных окладов (ставок), а также выплат компенсационного и стим</w:t>
      </w:r>
      <w:r w:rsidRPr="006017EB">
        <w:rPr>
          <w:color w:val="000000"/>
          <w:sz w:val="28"/>
          <w:szCs w:val="28"/>
        </w:rPr>
        <w:t>у</w:t>
      </w:r>
      <w:r w:rsidRPr="006017EB">
        <w:rPr>
          <w:color w:val="000000"/>
          <w:sz w:val="28"/>
          <w:szCs w:val="28"/>
        </w:rPr>
        <w:t>лирующего характера, предусмотренных действующим законодательством РФ, определены в Положении об оплате труда работников здравоохранения РФ, утвержденном приказом Министерства здравоохранения РФ от 15 октя</w:t>
      </w:r>
      <w:r w:rsidRPr="006017EB">
        <w:rPr>
          <w:color w:val="000000"/>
          <w:sz w:val="28"/>
          <w:szCs w:val="28"/>
        </w:rPr>
        <w:t>б</w:t>
      </w:r>
      <w:r w:rsidRPr="006017EB">
        <w:rPr>
          <w:color w:val="000000"/>
          <w:sz w:val="28"/>
          <w:szCs w:val="28"/>
        </w:rPr>
        <w:t>ря 1999 г. N 377.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Труд медицинских работников сложно сравнивать с трудом других специалистов. Медики испытывают большую интеллектуальную нагрузку, несут ответственность за жизнь и здоровье других людей, ежедневно вст</w:t>
      </w:r>
      <w:r w:rsidRPr="006017EB">
        <w:rPr>
          <w:color w:val="000000"/>
          <w:sz w:val="28"/>
          <w:szCs w:val="28"/>
        </w:rPr>
        <w:t>у</w:t>
      </w:r>
      <w:r w:rsidRPr="006017EB">
        <w:rPr>
          <w:color w:val="000000"/>
          <w:sz w:val="28"/>
          <w:szCs w:val="28"/>
        </w:rPr>
        <w:t>пают контакт с большим разнообразием человеческих характеров, эта пр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фессия требует срочного принятия решений, самодисциплины, умения с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 xml:space="preserve">хранять высокую работоспособность в экстремальных условиях, высокой </w:t>
      </w:r>
      <w:proofErr w:type="spellStart"/>
      <w:r w:rsidRPr="006017EB">
        <w:rPr>
          <w:color w:val="000000"/>
          <w:sz w:val="28"/>
          <w:szCs w:val="28"/>
        </w:rPr>
        <w:t>стресс</w:t>
      </w:r>
      <w:proofErr w:type="gramStart"/>
      <w:r w:rsidRPr="006017EB">
        <w:rPr>
          <w:color w:val="000000"/>
          <w:sz w:val="28"/>
          <w:szCs w:val="28"/>
        </w:rPr>
        <w:t>о</w:t>
      </w:r>
      <w:proofErr w:type="spellEnd"/>
      <w:r w:rsidRPr="006017EB">
        <w:rPr>
          <w:color w:val="000000"/>
          <w:sz w:val="28"/>
          <w:szCs w:val="28"/>
        </w:rPr>
        <w:t>-</w:t>
      </w:r>
      <w:proofErr w:type="gramEnd"/>
      <w:r w:rsidRPr="006017EB">
        <w:rPr>
          <w:color w:val="000000"/>
          <w:sz w:val="28"/>
          <w:szCs w:val="28"/>
        </w:rPr>
        <w:t xml:space="preserve"> и помехоустойчивости. Нередко лечебно-диагностические, реан</w:t>
      </w:r>
      <w:r w:rsidRPr="006017EB">
        <w:rPr>
          <w:color w:val="000000"/>
          <w:sz w:val="28"/>
          <w:szCs w:val="28"/>
        </w:rPr>
        <w:t>и</w:t>
      </w:r>
      <w:r w:rsidRPr="006017EB">
        <w:rPr>
          <w:color w:val="000000"/>
          <w:sz w:val="28"/>
          <w:szCs w:val="28"/>
        </w:rPr>
        <w:lastRenderedPageBreak/>
        <w:t>мационные мероприятия, оперативные вмешательства проводятся в ночное время, что значительно утяжеляет труд медицинского персонала. Научно-технический прогресс, приведший к повышению технической оснащенности лечебных учреждений, внедрению более совершенных технических проце</w:t>
      </w:r>
      <w:r w:rsidRPr="006017EB">
        <w:rPr>
          <w:color w:val="000000"/>
          <w:sz w:val="28"/>
          <w:szCs w:val="28"/>
        </w:rPr>
        <w:t>с</w:t>
      </w:r>
      <w:r w:rsidRPr="006017EB">
        <w:rPr>
          <w:color w:val="000000"/>
          <w:sz w:val="28"/>
          <w:szCs w:val="28"/>
        </w:rPr>
        <w:t>сов, оборудования, инструментария, применению новых лекарственных пр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паратов и освоению новых методов диагностики и лечения, ставит перед м</w:t>
      </w:r>
      <w:r w:rsidRPr="006017EB">
        <w:rPr>
          <w:color w:val="000000"/>
          <w:sz w:val="28"/>
          <w:szCs w:val="28"/>
        </w:rPr>
        <w:t>е</w:t>
      </w:r>
      <w:r w:rsidRPr="006017EB">
        <w:rPr>
          <w:color w:val="000000"/>
          <w:sz w:val="28"/>
          <w:szCs w:val="28"/>
        </w:rPr>
        <w:t>дициной труда новые проблемы, требующие скорейшего решения.</w:t>
      </w:r>
    </w:p>
    <w:p w:rsidR="006017EB" w:rsidRPr="006017EB" w:rsidRDefault="006017EB" w:rsidP="006017E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EB">
        <w:rPr>
          <w:color w:val="000000"/>
          <w:sz w:val="28"/>
          <w:szCs w:val="28"/>
        </w:rPr>
        <w:t>Некоторые группы медицинских работников в процессе професси</w:t>
      </w:r>
      <w:r w:rsidRPr="006017EB">
        <w:rPr>
          <w:color w:val="000000"/>
          <w:sz w:val="28"/>
          <w:szCs w:val="28"/>
        </w:rPr>
        <w:t>о</w:t>
      </w:r>
      <w:r w:rsidRPr="006017EB">
        <w:rPr>
          <w:color w:val="000000"/>
          <w:sz w:val="28"/>
          <w:szCs w:val="28"/>
        </w:rPr>
        <w:t>нальной деятельности могут подвергаться воздействию многих факторов, опасных для здоровья. Среди физических факторов, которые могут сущес</w:t>
      </w:r>
      <w:r w:rsidRPr="006017EB">
        <w:rPr>
          <w:color w:val="000000"/>
          <w:sz w:val="28"/>
          <w:szCs w:val="28"/>
        </w:rPr>
        <w:t>т</w:t>
      </w:r>
      <w:r w:rsidRPr="006017EB">
        <w:rPr>
          <w:color w:val="000000"/>
          <w:sz w:val="28"/>
          <w:szCs w:val="28"/>
        </w:rPr>
        <w:t>венно повлиять на состояние здоровья медицинского персонала, одно из пе</w:t>
      </w:r>
      <w:r w:rsidRPr="006017EB">
        <w:rPr>
          <w:color w:val="000000"/>
          <w:sz w:val="28"/>
          <w:szCs w:val="28"/>
        </w:rPr>
        <w:t>р</w:t>
      </w:r>
      <w:r w:rsidRPr="006017EB">
        <w:rPr>
          <w:color w:val="000000"/>
          <w:sz w:val="28"/>
          <w:szCs w:val="28"/>
        </w:rPr>
        <w:t>вых мест занимает ионизирующее излучение. В нашей стране десятки тысяч медицинских работников профессионально связаны с воздействием этого фактора.</w:t>
      </w:r>
    </w:p>
    <w:p w:rsidR="003A53D9" w:rsidRPr="00B00740" w:rsidRDefault="003A53D9" w:rsidP="003A53D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Вывод: </w:t>
      </w:r>
      <w:r>
        <w:rPr>
          <w:color w:val="000000"/>
          <w:sz w:val="28"/>
          <w:szCs w:val="28"/>
        </w:rPr>
        <w:t>у</w:t>
      </w:r>
      <w:r w:rsidRPr="00B00740">
        <w:rPr>
          <w:color w:val="000000"/>
          <w:sz w:val="28"/>
          <w:szCs w:val="28"/>
        </w:rPr>
        <w:t>правление персоналом осуществляется в процессе выполнения определенных целенаправленных действий и предполагает: определение ц</w:t>
      </w:r>
      <w:r w:rsidRPr="00B00740">
        <w:rPr>
          <w:color w:val="000000"/>
          <w:sz w:val="28"/>
          <w:szCs w:val="28"/>
        </w:rPr>
        <w:t>е</w:t>
      </w:r>
      <w:r w:rsidRPr="00B00740">
        <w:rPr>
          <w:color w:val="000000"/>
          <w:sz w:val="28"/>
          <w:szCs w:val="28"/>
        </w:rPr>
        <w:t>лей и основных направлений работы с персоналом; определение средств, форм и методов осуществления поставленных целей; организацию работы по выполнению принятых решений; координацию и контроль выполнения н</w:t>
      </w:r>
      <w:r w:rsidRPr="00B00740">
        <w:rPr>
          <w:color w:val="000000"/>
          <w:sz w:val="28"/>
          <w:szCs w:val="28"/>
        </w:rPr>
        <w:t>а</w:t>
      </w:r>
      <w:r w:rsidRPr="00B00740">
        <w:rPr>
          <w:color w:val="000000"/>
          <w:sz w:val="28"/>
          <w:szCs w:val="28"/>
        </w:rPr>
        <w:t>меченных мероприятий; постоянное совершенствование системы работы с персоналом.</w:t>
      </w:r>
    </w:p>
    <w:p w:rsidR="00855AAE" w:rsidRDefault="00855A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017EB" w:rsidRDefault="00855AAE" w:rsidP="00855AAE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2 АНАЛИЗ ЭФФЕКТИВНОСТИ СЛУЖБЫ УПРАВЛЕНИЯ ПЕРСОНАЛОМ В ГБУЗ ГКДБ№ 3</w:t>
      </w:r>
    </w:p>
    <w:p w:rsidR="00922F98" w:rsidRPr="00922F98" w:rsidRDefault="00855AAE" w:rsidP="00855AAE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922F98" w:rsidRPr="00922F98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Организационно-экономическая характеристика ГБУЗ ГКДБ № 3</w:t>
      </w:r>
    </w:p>
    <w:p w:rsidR="00855AAE" w:rsidRDefault="00855AAE" w:rsidP="00855AAE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Государственное бюджетное учреждение здравоохранения Городская Клиническая  Детская Больница (ГКДБ) № 3 образовано и осуществляет свою деятельность в соответствии с «Основами законодательства Рос</w:t>
      </w:r>
      <w:r w:rsidRPr="00855AAE">
        <w:rPr>
          <w:sz w:val="28"/>
          <w:szCs w:val="28"/>
        </w:rPr>
        <w:softHyphen/>
        <w:t>сийской Федерации об охране здоровья граждан», Гражданским кодексом РФ, Зак</w:t>
      </w:r>
      <w:r w:rsidRPr="00855AAE">
        <w:rPr>
          <w:sz w:val="28"/>
          <w:szCs w:val="28"/>
        </w:rPr>
        <w:t>о</w:t>
      </w:r>
      <w:r w:rsidRPr="00855AAE">
        <w:rPr>
          <w:sz w:val="28"/>
          <w:szCs w:val="28"/>
        </w:rPr>
        <w:t>ном РФ «Об общих принципах организации местного самоуправления в РФ», Федеральным законом «О некоммерческих организациях».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Учреждение осуществляет свою деятельность под руководством Управления здравоохранения Тверской области.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Учреждение является юридическим лицом, может выступать истцом и ответчиком в судах, имеет самостоятельный баланс, собственное наименов</w:t>
      </w:r>
      <w:r w:rsidRPr="00855AAE">
        <w:rPr>
          <w:sz w:val="28"/>
          <w:szCs w:val="28"/>
        </w:rPr>
        <w:t>а</w:t>
      </w:r>
      <w:r w:rsidRPr="00855AAE">
        <w:rPr>
          <w:sz w:val="28"/>
          <w:szCs w:val="28"/>
        </w:rPr>
        <w:t>ние с указанием организационно-правовой формы учреждения, собственную печать, расчетный счет в банке и другие необходимые реквизиты.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 xml:space="preserve">Почтовый адрес: </w:t>
      </w:r>
      <w:r w:rsidRPr="00855AAE">
        <w:rPr>
          <w:sz w:val="28"/>
          <w:szCs w:val="28"/>
          <w:shd w:val="clear" w:color="auto" w:fill="FFFFFF"/>
        </w:rPr>
        <w:t>170003, Тверская область, г</w:t>
      </w:r>
      <w:proofErr w:type="gramStart"/>
      <w:r w:rsidRPr="00855AAE">
        <w:rPr>
          <w:sz w:val="28"/>
          <w:szCs w:val="28"/>
          <w:shd w:val="clear" w:color="auto" w:fill="FFFFFF"/>
        </w:rPr>
        <w:t>.Т</w:t>
      </w:r>
      <w:proofErr w:type="gramEnd"/>
      <w:r w:rsidRPr="00855AAE">
        <w:rPr>
          <w:sz w:val="28"/>
          <w:szCs w:val="28"/>
          <w:shd w:val="clear" w:color="auto" w:fill="FFFFFF"/>
        </w:rPr>
        <w:t>верь, Петербургское шоссе, д.5.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Основной задачей лечебного учреждения является: обеспечение нас</w:t>
      </w:r>
      <w:r w:rsidRPr="00855AAE">
        <w:rPr>
          <w:sz w:val="28"/>
          <w:szCs w:val="28"/>
        </w:rPr>
        <w:t>е</w:t>
      </w:r>
      <w:r w:rsidRPr="00855AAE">
        <w:rPr>
          <w:sz w:val="28"/>
          <w:szCs w:val="28"/>
        </w:rPr>
        <w:t>ления специализированной, квалифицированной медицинской помощью, у</w:t>
      </w:r>
      <w:r w:rsidRPr="00855AAE">
        <w:rPr>
          <w:sz w:val="28"/>
          <w:szCs w:val="28"/>
        </w:rPr>
        <w:t>с</w:t>
      </w:r>
      <w:r w:rsidRPr="00855AAE">
        <w:rPr>
          <w:sz w:val="28"/>
          <w:szCs w:val="28"/>
        </w:rPr>
        <w:t>тановленной нормативно-правовыми актами объема, качества и состава, пр</w:t>
      </w:r>
      <w:r w:rsidRPr="00855AAE">
        <w:rPr>
          <w:sz w:val="28"/>
          <w:szCs w:val="28"/>
        </w:rPr>
        <w:t>о</w:t>
      </w:r>
      <w:r w:rsidRPr="00855AAE">
        <w:rPr>
          <w:sz w:val="28"/>
          <w:szCs w:val="28"/>
        </w:rPr>
        <w:t>ведение организацион</w:t>
      </w:r>
      <w:r w:rsidRPr="00855AAE">
        <w:rPr>
          <w:sz w:val="28"/>
          <w:szCs w:val="28"/>
        </w:rPr>
        <w:softHyphen/>
        <w:t>но-методической работы, обучение, подготовка и пер</w:t>
      </w:r>
      <w:r w:rsidRPr="00855AAE">
        <w:rPr>
          <w:sz w:val="28"/>
          <w:szCs w:val="28"/>
        </w:rPr>
        <w:t>е</w:t>
      </w:r>
      <w:r w:rsidRPr="00855AAE">
        <w:rPr>
          <w:sz w:val="28"/>
          <w:szCs w:val="28"/>
        </w:rPr>
        <w:t>подготовка медицинских кадров, студентов и учащихся.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Предметом деятельности ГКДБ № 3 является оказание медицинских услуг.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Организационная структура управления ГКДБ № 3, представленная в приложении</w:t>
      </w:r>
      <w:proofErr w:type="gramStart"/>
      <w:r w:rsidRPr="00855AAE">
        <w:rPr>
          <w:sz w:val="28"/>
          <w:szCs w:val="28"/>
        </w:rPr>
        <w:t xml:space="preserve"> А</w:t>
      </w:r>
      <w:proofErr w:type="gramEnd"/>
      <w:r w:rsidRPr="00855AAE">
        <w:rPr>
          <w:sz w:val="28"/>
          <w:szCs w:val="28"/>
        </w:rPr>
        <w:t>, является линейно-функциональной. Характеризуется нали</w:t>
      </w:r>
      <w:r w:rsidRPr="00855AAE">
        <w:rPr>
          <w:sz w:val="28"/>
          <w:szCs w:val="28"/>
        </w:rPr>
        <w:softHyphen/>
        <w:t>чием функциональных подразделений, горизонтальных связей между ними. Положительные черты: решение функциональ</w:t>
      </w:r>
      <w:r w:rsidRPr="00855AAE">
        <w:rPr>
          <w:sz w:val="28"/>
          <w:szCs w:val="28"/>
        </w:rPr>
        <w:softHyphen/>
        <w:t>ных задач, четкое разгранич</w:t>
      </w:r>
      <w:r w:rsidRPr="00855AAE">
        <w:rPr>
          <w:sz w:val="28"/>
          <w:szCs w:val="28"/>
        </w:rPr>
        <w:t>е</w:t>
      </w:r>
      <w:r w:rsidRPr="00855AAE">
        <w:rPr>
          <w:sz w:val="28"/>
          <w:szCs w:val="28"/>
        </w:rPr>
        <w:t>ние сфер деятельности, ответственности, избежание дублирования в деятел</w:t>
      </w:r>
      <w:r w:rsidRPr="00855AAE">
        <w:rPr>
          <w:sz w:val="28"/>
          <w:szCs w:val="28"/>
        </w:rPr>
        <w:t>ь</w:t>
      </w:r>
      <w:r w:rsidRPr="00855AAE">
        <w:rPr>
          <w:sz w:val="28"/>
          <w:szCs w:val="28"/>
        </w:rPr>
        <w:t>ности смежных под</w:t>
      </w:r>
      <w:r w:rsidRPr="00855AAE">
        <w:rPr>
          <w:sz w:val="28"/>
          <w:szCs w:val="28"/>
        </w:rPr>
        <w:softHyphen/>
        <w:t>разделений.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855AAE">
        <w:rPr>
          <w:sz w:val="28"/>
          <w:szCs w:val="28"/>
        </w:rPr>
        <w:lastRenderedPageBreak/>
        <w:t>Здесь же можно выделить уровни управления: первый - институци</w:t>
      </w:r>
      <w:r w:rsidRPr="00855AAE">
        <w:rPr>
          <w:sz w:val="28"/>
          <w:szCs w:val="28"/>
        </w:rPr>
        <w:t>о</w:t>
      </w:r>
      <w:r w:rsidRPr="00855AAE">
        <w:rPr>
          <w:sz w:val="28"/>
          <w:szCs w:val="28"/>
        </w:rPr>
        <w:t>нальный (главный врач), второй – управленческий (заместители главного врача), третий уровень – технический (заведующие отделениями, начальник отдела снабжения).</w:t>
      </w:r>
      <w:proofErr w:type="gramEnd"/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В состав больницы входят: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Стационар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Поликлиника № 1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Поликлиника № 2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Центр здоровья для детей</w:t>
      </w:r>
    </w:p>
    <w:p w:rsidR="00855AAE" w:rsidRPr="00855AAE" w:rsidRDefault="00855AAE" w:rsidP="00855AA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В больнице оказывается профилактическая, лечебная, диагностическая и организационно-методическая помощь. В стационаре, который имеет 425 коек, медицинская помощь детям оказывается, по 14 специальностям в 10 л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>чебных отделениях. Больница располагает достаточным оборудованием для оказания плановой и экстренной помощи. В больничное объединение входят стационар на 310 коек, четыре детские поликлиники, стоматологическая п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>ликлиника, поликлиника восстановительного лечения с дневным стацион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 xml:space="preserve">ром на 25 коек, две молочные кухни и хозяйственная часть. </w:t>
      </w:r>
    </w:p>
    <w:p w:rsidR="00855AAE" w:rsidRPr="00855AAE" w:rsidRDefault="00855AAE" w:rsidP="00855AA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Больница с 1995 года работает в системе обязательного медицинского страхования. В 1997 году больница прошла повторное лицензирование и а</w:t>
      </w:r>
      <w:r w:rsidRPr="00855AAE">
        <w:rPr>
          <w:rFonts w:ascii="Times New Roman" w:hAnsi="Times New Roman"/>
          <w:sz w:val="28"/>
          <w:szCs w:val="28"/>
        </w:rPr>
        <w:t>к</w:t>
      </w:r>
      <w:r w:rsidRPr="00855AAE">
        <w:rPr>
          <w:rFonts w:ascii="Times New Roman" w:hAnsi="Times New Roman"/>
          <w:sz w:val="28"/>
          <w:szCs w:val="28"/>
        </w:rPr>
        <w:t xml:space="preserve">кредитацию и вновь получила первую категорию. </w:t>
      </w:r>
    </w:p>
    <w:p w:rsidR="00855AAE" w:rsidRPr="00855AAE" w:rsidRDefault="00855AAE" w:rsidP="00855AA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Регламентированные временем мероприятия программно-целевого плана заносятся в картотеку слежения. В Картотеку также вносится вся п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 xml:space="preserve">ступающая информация, требующая контроля и ежемесячно анализируется, тем самым добиваемся постоянного </w:t>
      </w:r>
      <w:proofErr w:type="gramStart"/>
      <w:r w:rsidRPr="00855AA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55AAE">
        <w:rPr>
          <w:rFonts w:ascii="Times New Roman" w:hAnsi="Times New Roman"/>
          <w:sz w:val="28"/>
          <w:szCs w:val="28"/>
        </w:rPr>
        <w:t xml:space="preserve"> принятыми решениями. </w:t>
      </w:r>
    </w:p>
    <w:p w:rsidR="00855AAE" w:rsidRPr="00855AAE" w:rsidRDefault="00855AAE" w:rsidP="00855AA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Приказом по больнице определены основные направления в работе и распределены обязанности между руководителями. С целью совершенств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>вания управления системой повышения профессиональной ответственности руководителей структурных подразделений обеспечение четкого операти</w:t>
      </w:r>
      <w:r w:rsidRPr="00855AAE">
        <w:rPr>
          <w:rFonts w:ascii="Times New Roman" w:hAnsi="Times New Roman"/>
          <w:sz w:val="28"/>
          <w:szCs w:val="28"/>
        </w:rPr>
        <w:t>в</w:t>
      </w:r>
      <w:r w:rsidRPr="00855AAE">
        <w:rPr>
          <w:rFonts w:ascii="Times New Roman" w:hAnsi="Times New Roman"/>
          <w:sz w:val="28"/>
          <w:szCs w:val="28"/>
        </w:rPr>
        <w:t xml:space="preserve">ного руководства и улучшения стиля работы определено: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lastRenderedPageBreak/>
        <w:t xml:space="preserve">В подчинении Главного врача и руководстве оставить: </w:t>
      </w:r>
      <w:r w:rsidRPr="00855AAE">
        <w:rPr>
          <w:rFonts w:ascii="Times New Roman" w:hAnsi="Times New Roman"/>
          <w:sz w:val="28"/>
          <w:szCs w:val="28"/>
        </w:rPr>
        <w:br/>
        <w:t xml:space="preserve">заместителей главного врача, главного бухгалтера, коммерческого директора, начальника отдела кадров, </w:t>
      </w:r>
      <w:proofErr w:type="gramStart"/>
      <w:r w:rsidRPr="00855AAE">
        <w:rPr>
          <w:rFonts w:ascii="Times New Roman" w:hAnsi="Times New Roman"/>
          <w:sz w:val="28"/>
          <w:szCs w:val="28"/>
        </w:rPr>
        <w:t>заведующих поликлиник</w:t>
      </w:r>
      <w:proofErr w:type="gramEnd"/>
      <w:r w:rsidRPr="00855AAE">
        <w:rPr>
          <w:rFonts w:ascii="Times New Roman" w:hAnsi="Times New Roman"/>
          <w:sz w:val="28"/>
          <w:szCs w:val="28"/>
        </w:rPr>
        <w:t>, отделений, служб; гла</w:t>
      </w:r>
      <w:r w:rsidRPr="00855AAE">
        <w:rPr>
          <w:rFonts w:ascii="Times New Roman" w:hAnsi="Times New Roman"/>
          <w:sz w:val="28"/>
          <w:szCs w:val="28"/>
        </w:rPr>
        <w:t>в</w:t>
      </w:r>
      <w:r w:rsidRPr="00855AAE">
        <w:rPr>
          <w:rFonts w:ascii="Times New Roman" w:hAnsi="Times New Roman"/>
          <w:sz w:val="28"/>
          <w:szCs w:val="28"/>
        </w:rPr>
        <w:t>ную медицинскую сестру, юриста; программиста, заместителя главного врача по ГО и ЧС, инженера по охране труда; начальника автобазы секретаря м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 xml:space="preserve">шинистку.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AAE">
        <w:rPr>
          <w:rFonts w:ascii="Times New Roman" w:hAnsi="Times New Roman"/>
          <w:sz w:val="28"/>
          <w:szCs w:val="28"/>
        </w:rPr>
        <w:t>В непосредственном подчинении и руководстве заместителя главного врача по лечебной работе находятся: стационар со всеми находящимися в нем лечебно-диагностическими подразделениями, пищеблок, врачи интерны, заведующие структурных подразделений стационара, главная сестра больн</w:t>
      </w:r>
      <w:r w:rsidRPr="00855AAE">
        <w:rPr>
          <w:rFonts w:ascii="Times New Roman" w:hAnsi="Times New Roman"/>
          <w:sz w:val="28"/>
          <w:szCs w:val="28"/>
        </w:rPr>
        <w:t>и</w:t>
      </w:r>
      <w:r w:rsidRPr="00855AAE">
        <w:rPr>
          <w:rFonts w:ascii="Times New Roman" w:hAnsi="Times New Roman"/>
          <w:sz w:val="28"/>
          <w:szCs w:val="28"/>
        </w:rPr>
        <w:t>цы, врач диетолог, врач-эпидемиолог, комиссия по учету и распределению наркотических средств и остро дефицитных лекарственных препаратов, к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>миссия по контролю за использованием медицинской аппаратуры, врачебные конференции, совет по питанию, метрологический контроль, комиссия</w:t>
      </w:r>
      <w:proofErr w:type="gramEnd"/>
      <w:r w:rsidRPr="00855AAE">
        <w:rPr>
          <w:rFonts w:ascii="Times New Roman" w:hAnsi="Times New Roman"/>
          <w:sz w:val="28"/>
          <w:szCs w:val="28"/>
        </w:rPr>
        <w:t xml:space="preserve"> по гнойно-септическим заболеваниям, комиссия по усыновлению и попечител</w:t>
      </w:r>
      <w:r w:rsidRPr="00855AAE">
        <w:rPr>
          <w:rFonts w:ascii="Times New Roman" w:hAnsi="Times New Roman"/>
          <w:sz w:val="28"/>
          <w:szCs w:val="28"/>
        </w:rPr>
        <w:t>ь</w:t>
      </w:r>
      <w:r w:rsidRPr="00855AAE">
        <w:rPr>
          <w:rFonts w:ascii="Times New Roman" w:hAnsi="Times New Roman"/>
          <w:sz w:val="28"/>
          <w:szCs w:val="28"/>
        </w:rPr>
        <w:t>ству.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AAE">
        <w:rPr>
          <w:rFonts w:ascii="Times New Roman" w:hAnsi="Times New Roman"/>
          <w:sz w:val="28"/>
          <w:szCs w:val="28"/>
        </w:rPr>
        <w:t>В непосредственном подчинении и руководстве заместителя главного врача по поликлинической работе оставить: амбулаторно-поликлинические подразделения и все вопросы, связанные с управлением и обеспечением их, детские молочные кухни, комиссия по распределению медикаментов при а</w:t>
      </w:r>
      <w:r w:rsidRPr="00855AAE">
        <w:rPr>
          <w:rFonts w:ascii="Times New Roman" w:hAnsi="Times New Roman"/>
          <w:sz w:val="28"/>
          <w:szCs w:val="28"/>
        </w:rPr>
        <w:t>п</w:t>
      </w:r>
      <w:r w:rsidRPr="00855AAE">
        <w:rPr>
          <w:rFonts w:ascii="Times New Roman" w:hAnsi="Times New Roman"/>
          <w:sz w:val="28"/>
          <w:szCs w:val="28"/>
        </w:rPr>
        <w:t>теках, экспертиза временной нетрудоспособности в больнице, поликлиника восстановительного лечения, детская стоматологическая поликлиника, вза</w:t>
      </w:r>
      <w:r w:rsidRPr="00855AAE">
        <w:rPr>
          <w:rFonts w:ascii="Times New Roman" w:hAnsi="Times New Roman"/>
          <w:sz w:val="28"/>
          <w:szCs w:val="28"/>
        </w:rPr>
        <w:t>и</w:t>
      </w:r>
      <w:r w:rsidRPr="00855AAE">
        <w:rPr>
          <w:rFonts w:ascii="Times New Roman" w:hAnsi="Times New Roman"/>
          <w:sz w:val="28"/>
          <w:szCs w:val="28"/>
        </w:rPr>
        <w:t>модействие с лечебными учреждениями города и области в целях налажив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>ния и поддержание на должном уровне преемственности.</w:t>
      </w:r>
      <w:proofErr w:type="gramEnd"/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AAE">
        <w:rPr>
          <w:rFonts w:ascii="Times New Roman" w:hAnsi="Times New Roman"/>
          <w:sz w:val="28"/>
          <w:szCs w:val="28"/>
        </w:rPr>
        <w:t>В непосредственном руководстве заместителя главного врача по эк</w:t>
      </w:r>
      <w:r w:rsidRPr="00855AAE">
        <w:rPr>
          <w:rFonts w:ascii="Times New Roman" w:hAnsi="Times New Roman"/>
          <w:sz w:val="28"/>
          <w:szCs w:val="28"/>
        </w:rPr>
        <w:t>с</w:t>
      </w:r>
      <w:r w:rsidRPr="00855AAE">
        <w:rPr>
          <w:rFonts w:ascii="Times New Roman" w:hAnsi="Times New Roman"/>
          <w:sz w:val="28"/>
          <w:szCs w:val="28"/>
        </w:rPr>
        <w:t>пертизе, качеству и страховой медицине оставить: отдел статистики, коми</w:t>
      </w:r>
      <w:r w:rsidRPr="00855AAE">
        <w:rPr>
          <w:rFonts w:ascii="Times New Roman" w:hAnsi="Times New Roman"/>
          <w:sz w:val="28"/>
          <w:szCs w:val="28"/>
        </w:rPr>
        <w:t>с</w:t>
      </w:r>
      <w:r w:rsidRPr="00855AAE">
        <w:rPr>
          <w:rFonts w:ascii="Times New Roman" w:hAnsi="Times New Roman"/>
          <w:sz w:val="28"/>
          <w:szCs w:val="28"/>
        </w:rPr>
        <w:t>сия по экспертизе и качеству в больнице, отдел компьютеризации, взаим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>действие со страховыми компаниями и ФОМС, раздел планирования и ко</w:t>
      </w:r>
      <w:r w:rsidRPr="00855AAE">
        <w:rPr>
          <w:rFonts w:ascii="Times New Roman" w:hAnsi="Times New Roman"/>
          <w:sz w:val="28"/>
          <w:szCs w:val="28"/>
        </w:rPr>
        <w:t>н</w:t>
      </w:r>
      <w:r w:rsidRPr="00855AAE">
        <w:rPr>
          <w:rFonts w:ascii="Times New Roman" w:hAnsi="Times New Roman"/>
          <w:sz w:val="28"/>
          <w:szCs w:val="28"/>
        </w:rPr>
        <w:t>троля с выполнением мероприятий по ОМС, снижению младенческой смер</w:t>
      </w:r>
      <w:r w:rsidRPr="00855AAE">
        <w:rPr>
          <w:rFonts w:ascii="Times New Roman" w:hAnsi="Times New Roman"/>
          <w:sz w:val="28"/>
          <w:szCs w:val="28"/>
        </w:rPr>
        <w:t>т</w:t>
      </w:r>
      <w:r w:rsidRPr="00855AAE">
        <w:rPr>
          <w:rFonts w:ascii="Times New Roman" w:hAnsi="Times New Roman"/>
          <w:sz w:val="28"/>
          <w:szCs w:val="28"/>
        </w:rPr>
        <w:t>ности и заболеваемости детей на территории города, учет кадров, специал</w:t>
      </w:r>
      <w:r w:rsidRPr="00855AAE">
        <w:rPr>
          <w:rFonts w:ascii="Times New Roman" w:hAnsi="Times New Roman"/>
          <w:sz w:val="28"/>
          <w:szCs w:val="28"/>
        </w:rPr>
        <w:t>и</w:t>
      </w:r>
      <w:r w:rsidRPr="00855AAE">
        <w:rPr>
          <w:rFonts w:ascii="Times New Roman" w:hAnsi="Times New Roman"/>
          <w:sz w:val="28"/>
          <w:szCs w:val="28"/>
        </w:rPr>
        <w:lastRenderedPageBreak/>
        <w:t>зация, аттестация, усовершенствование, разработка и внедрение нормативов по труду, передового</w:t>
      </w:r>
      <w:proofErr w:type="gramEnd"/>
      <w:r w:rsidRPr="00855AAE">
        <w:rPr>
          <w:rFonts w:ascii="Times New Roman" w:hAnsi="Times New Roman"/>
          <w:sz w:val="28"/>
          <w:szCs w:val="28"/>
        </w:rPr>
        <w:t xml:space="preserve"> опыта, диагностики и лечения в ЛПУ, подготовку и распространение информационных и методических писем по различным н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>правлениям, систему информационного обеспечения управления медици</w:t>
      </w:r>
      <w:r w:rsidRPr="00855AAE">
        <w:rPr>
          <w:rFonts w:ascii="Times New Roman" w:hAnsi="Times New Roman"/>
          <w:sz w:val="28"/>
          <w:szCs w:val="28"/>
        </w:rPr>
        <w:t>н</w:t>
      </w:r>
      <w:r w:rsidRPr="00855AAE">
        <w:rPr>
          <w:rFonts w:ascii="Times New Roman" w:hAnsi="Times New Roman"/>
          <w:sz w:val="28"/>
          <w:szCs w:val="28"/>
        </w:rPr>
        <w:t xml:space="preserve">ской помощи детям.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В непосредственном подчинении, руководстве и взаимодействии з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>местителя главного врача по технике и общим вопросам находятся: зав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>дующие хозяйством, сестры хозяйки, начальник материально-технического снабжения, заведующая складом, хозяйственный персонал, взаимодействие с техническими службами обслуживающими больницу по договорам, коорд</w:t>
      </w:r>
      <w:r w:rsidRPr="00855AAE">
        <w:rPr>
          <w:rFonts w:ascii="Times New Roman" w:hAnsi="Times New Roman"/>
          <w:sz w:val="28"/>
          <w:szCs w:val="28"/>
        </w:rPr>
        <w:t>и</w:t>
      </w:r>
      <w:r w:rsidRPr="00855AAE">
        <w:rPr>
          <w:rFonts w:ascii="Times New Roman" w:hAnsi="Times New Roman"/>
          <w:sz w:val="28"/>
          <w:szCs w:val="28"/>
        </w:rPr>
        <w:t xml:space="preserve">нация работы по текущему ремонту и строительству.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AAE">
        <w:rPr>
          <w:rFonts w:ascii="Times New Roman" w:hAnsi="Times New Roman"/>
          <w:sz w:val="28"/>
          <w:szCs w:val="28"/>
        </w:rPr>
        <w:t>В непосредственном подчинении и руководстве главной медицинской сестры находятся: старшие сестры подразделений, диетсестра, медицинские сестры ЦСО и кабинета переливания крови, дезинфектор больницы, пров</w:t>
      </w:r>
      <w:r w:rsidRPr="00855AAE">
        <w:rPr>
          <w:rFonts w:ascii="Times New Roman" w:hAnsi="Times New Roman"/>
          <w:sz w:val="28"/>
          <w:szCs w:val="28"/>
        </w:rPr>
        <w:t>и</w:t>
      </w:r>
      <w:r w:rsidRPr="00855AAE">
        <w:rPr>
          <w:rFonts w:ascii="Times New Roman" w:hAnsi="Times New Roman"/>
          <w:sz w:val="28"/>
          <w:szCs w:val="28"/>
        </w:rPr>
        <w:t>зор, Совет сестер, Совет сестер хозяек, участвует в работе комиссии по ра</w:t>
      </w:r>
      <w:r w:rsidRPr="00855AAE">
        <w:rPr>
          <w:rFonts w:ascii="Times New Roman" w:hAnsi="Times New Roman"/>
          <w:sz w:val="28"/>
          <w:szCs w:val="28"/>
        </w:rPr>
        <w:t>с</w:t>
      </w:r>
      <w:r w:rsidRPr="00855AAE">
        <w:rPr>
          <w:rFonts w:ascii="Times New Roman" w:hAnsi="Times New Roman"/>
          <w:sz w:val="28"/>
          <w:szCs w:val="28"/>
        </w:rPr>
        <w:t>пределению и наркотических и сильнодействующих препаратов, организует работу (при отсутствии врача эпидемиолога по поддержанию должного сан</w:t>
      </w:r>
      <w:r w:rsidRPr="00855AAE">
        <w:rPr>
          <w:rFonts w:ascii="Times New Roman" w:hAnsi="Times New Roman"/>
          <w:sz w:val="28"/>
          <w:szCs w:val="28"/>
        </w:rPr>
        <w:t>и</w:t>
      </w:r>
      <w:r w:rsidRPr="00855AAE">
        <w:rPr>
          <w:rFonts w:ascii="Times New Roman" w:hAnsi="Times New Roman"/>
          <w:sz w:val="28"/>
          <w:szCs w:val="28"/>
        </w:rPr>
        <w:t xml:space="preserve">тарно-эпидемического режима больнице, курирует вопросы проживания и расселения в общежитии. </w:t>
      </w:r>
      <w:proofErr w:type="gramEnd"/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В непосредственном подчинении главного бухгалтера находятся: р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>ботники бухгалтерии и бухгалтера молочных кухонь, обеспечивает соблюд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 xml:space="preserve">ние финансовой дисциплины и учета в больнице.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Заместитель главного врача по экономическим вопросам руководит р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>ботой планового отдела и обеспечивает объем работы обусловленный дол</w:t>
      </w:r>
      <w:r w:rsidRPr="00855AAE">
        <w:rPr>
          <w:rFonts w:ascii="Times New Roman" w:hAnsi="Times New Roman"/>
          <w:sz w:val="28"/>
          <w:szCs w:val="28"/>
        </w:rPr>
        <w:t>ж</w:t>
      </w:r>
      <w:r w:rsidRPr="00855AAE">
        <w:rPr>
          <w:rFonts w:ascii="Times New Roman" w:hAnsi="Times New Roman"/>
          <w:sz w:val="28"/>
          <w:szCs w:val="28"/>
        </w:rPr>
        <w:t xml:space="preserve">ностной инструкцией.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Главный врач представляет больницу в вышестоящих организациях, обеспечивает взаимодействие с администрацией города и области, с сотру</w:t>
      </w:r>
      <w:r w:rsidRPr="00855AAE">
        <w:rPr>
          <w:rFonts w:ascii="Times New Roman" w:hAnsi="Times New Roman"/>
          <w:sz w:val="28"/>
          <w:szCs w:val="28"/>
        </w:rPr>
        <w:t>д</w:t>
      </w:r>
      <w:r w:rsidRPr="00855AAE">
        <w:rPr>
          <w:rFonts w:ascii="Times New Roman" w:hAnsi="Times New Roman"/>
          <w:sz w:val="28"/>
          <w:szCs w:val="28"/>
        </w:rPr>
        <w:t xml:space="preserve">никами предприятий и учреждений на уровне первых лиц и их заместителей.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lastRenderedPageBreak/>
        <w:t>Заместители главного врача представляют больницу в вышестоящих организациях и администрациях на уровне заместителей и руководителей о</w:t>
      </w:r>
      <w:r w:rsidRPr="00855AAE">
        <w:rPr>
          <w:rFonts w:ascii="Times New Roman" w:hAnsi="Times New Roman"/>
          <w:sz w:val="28"/>
          <w:szCs w:val="28"/>
        </w:rPr>
        <w:t>т</w:t>
      </w:r>
      <w:r w:rsidRPr="00855AAE">
        <w:rPr>
          <w:rFonts w:ascii="Times New Roman" w:hAnsi="Times New Roman"/>
          <w:sz w:val="28"/>
          <w:szCs w:val="28"/>
        </w:rPr>
        <w:t xml:space="preserve">делов.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Информационное обеспечение главного врача осуществляется на осн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 xml:space="preserve">вании разработанных и утвержденных схем оповещения.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Руководителям структурных подразделений и сотрудникам больницы при решении вопросов внутри больничного объединения обращаются к л</w:t>
      </w:r>
      <w:r w:rsidRPr="00855AAE">
        <w:rPr>
          <w:rFonts w:ascii="Times New Roman" w:hAnsi="Times New Roman"/>
          <w:sz w:val="28"/>
          <w:szCs w:val="28"/>
        </w:rPr>
        <w:t>и</w:t>
      </w:r>
      <w:r w:rsidRPr="00855AAE">
        <w:rPr>
          <w:rFonts w:ascii="Times New Roman" w:hAnsi="Times New Roman"/>
          <w:sz w:val="28"/>
          <w:szCs w:val="28"/>
        </w:rPr>
        <w:t>цам, непосредственно отвечающим за эти разделы работы, а в случаи не р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>шении вопроса на данном уровне для окончательного его разрешения обр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 xml:space="preserve">щаются к главному врачу с лицом, решавшим этот вопрос.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В целях доведения до сотрудников информации обязанности распред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 xml:space="preserve">лены следующим образом: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Главный врач доводит до сведения сотрудников директивные докуме</w:t>
      </w:r>
      <w:r w:rsidRPr="00855AAE">
        <w:rPr>
          <w:rFonts w:ascii="Times New Roman" w:hAnsi="Times New Roman"/>
          <w:sz w:val="28"/>
          <w:szCs w:val="28"/>
        </w:rPr>
        <w:t>н</w:t>
      </w:r>
      <w:r w:rsidRPr="00855AAE">
        <w:rPr>
          <w:rFonts w:ascii="Times New Roman" w:hAnsi="Times New Roman"/>
          <w:sz w:val="28"/>
          <w:szCs w:val="28"/>
        </w:rPr>
        <w:t>ты МЗ РФ, управления здравоохранение, ГЗО, постановления глав админис</w:t>
      </w:r>
      <w:r w:rsidRPr="00855AAE">
        <w:rPr>
          <w:rFonts w:ascii="Times New Roman" w:hAnsi="Times New Roman"/>
          <w:sz w:val="28"/>
          <w:szCs w:val="28"/>
        </w:rPr>
        <w:t>т</w:t>
      </w:r>
      <w:r w:rsidRPr="00855AAE">
        <w:rPr>
          <w:rFonts w:ascii="Times New Roman" w:hAnsi="Times New Roman"/>
          <w:sz w:val="28"/>
          <w:szCs w:val="28"/>
        </w:rPr>
        <w:t xml:space="preserve">рации лично или через заместителей.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Заместители главного врача обеспечивают сбор информации, подг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 xml:space="preserve">товку ее для вышестоящих организаций, знакомят персонал с методическими рекомендациями, передовым опытом работы, информационными письмами, приказами по больнице.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Для улучшения работы лицам непосредственно подчиненных главному врачу ежегодно составлять и утверждать графики работы.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Для обеспечения больницы достоверной информацией, результатами углубленного анализа по организации медицинской помощи детям и осущ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>ствлении научно-обоснованного планирования: заместителям главного врача, руководителям структурных подразделений взять по личный контроль с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>ставление учетно-отчетной документации и достоверность статистических данных, систематически анализировать показатели работы служб, подразд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 xml:space="preserve">лений и больницы в целом. 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5AAE">
        <w:rPr>
          <w:rFonts w:ascii="Times New Roman" w:hAnsi="Times New Roman"/>
          <w:sz w:val="28"/>
          <w:szCs w:val="28"/>
        </w:rPr>
        <w:t>Заместителям главного врача: при проверке служб и подразделений о</w:t>
      </w:r>
      <w:r w:rsidRPr="00855AAE">
        <w:rPr>
          <w:rFonts w:ascii="Times New Roman" w:hAnsi="Times New Roman"/>
          <w:sz w:val="28"/>
          <w:szCs w:val="28"/>
        </w:rPr>
        <w:t>б</w:t>
      </w:r>
      <w:r w:rsidRPr="00855AAE">
        <w:rPr>
          <w:rFonts w:ascii="Times New Roman" w:hAnsi="Times New Roman"/>
          <w:sz w:val="28"/>
          <w:szCs w:val="28"/>
        </w:rPr>
        <w:t>ращать внимание на правильность ведения учетной документации и дост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lastRenderedPageBreak/>
        <w:t>верности отчетности, постоянно контролировать работу с заявлениями и ж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>лобами граждан, регулярно анализировать состояние подведомственных служб, пользуясь для этого официально утвержденной документацией, еж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>годно, на основании годовых отчетов, проводить углубленный анализ по св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>ему разделу работы и представлять его для ознакомления и принятия реш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>ний главному врачу, не</w:t>
      </w:r>
      <w:proofErr w:type="gramEnd"/>
      <w:r w:rsidRPr="00855AAE">
        <w:rPr>
          <w:rFonts w:ascii="Times New Roman" w:hAnsi="Times New Roman"/>
          <w:sz w:val="28"/>
          <w:szCs w:val="28"/>
        </w:rPr>
        <w:t xml:space="preserve"> позднее 1 февраля следующего за отчетом года, в с</w:t>
      </w:r>
      <w:r w:rsidRPr="00855AAE">
        <w:rPr>
          <w:rFonts w:ascii="Times New Roman" w:hAnsi="Times New Roman"/>
          <w:sz w:val="28"/>
          <w:szCs w:val="28"/>
        </w:rPr>
        <w:t>о</w:t>
      </w:r>
      <w:r w:rsidRPr="00855AAE">
        <w:rPr>
          <w:rFonts w:ascii="Times New Roman" w:hAnsi="Times New Roman"/>
          <w:sz w:val="28"/>
          <w:szCs w:val="28"/>
        </w:rPr>
        <w:t>ответствии с результатами анализа планировать мероприятия по развитию и совершенствованию курируемых Вами разделов работы, обеспечивать разр</w:t>
      </w:r>
      <w:r w:rsidRPr="00855AAE">
        <w:rPr>
          <w:rFonts w:ascii="Times New Roman" w:hAnsi="Times New Roman"/>
          <w:sz w:val="28"/>
          <w:szCs w:val="28"/>
        </w:rPr>
        <w:t>а</w:t>
      </w:r>
      <w:r w:rsidRPr="00855AAE">
        <w:rPr>
          <w:rFonts w:ascii="Times New Roman" w:hAnsi="Times New Roman"/>
          <w:sz w:val="28"/>
          <w:szCs w:val="28"/>
        </w:rPr>
        <w:t>ботку показателей деятельности отделений и служб, контролировать выпо</w:t>
      </w:r>
      <w:r w:rsidRPr="00855AAE">
        <w:rPr>
          <w:rFonts w:ascii="Times New Roman" w:hAnsi="Times New Roman"/>
          <w:sz w:val="28"/>
          <w:szCs w:val="28"/>
        </w:rPr>
        <w:t>л</w:t>
      </w:r>
      <w:r w:rsidRPr="00855AAE">
        <w:rPr>
          <w:rFonts w:ascii="Times New Roman" w:hAnsi="Times New Roman"/>
          <w:sz w:val="28"/>
          <w:szCs w:val="28"/>
        </w:rPr>
        <w:t>нение планов внедрение новых методов профилактики, лечения и диагност</w:t>
      </w:r>
      <w:r w:rsidRPr="00855AAE">
        <w:rPr>
          <w:rFonts w:ascii="Times New Roman" w:hAnsi="Times New Roman"/>
          <w:sz w:val="28"/>
          <w:szCs w:val="28"/>
        </w:rPr>
        <w:t>и</w:t>
      </w:r>
      <w:r w:rsidRPr="00855AAE">
        <w:rPr>
          <w:rFonts w:ascii="Times New Roman" w:hAnsi="Times New Roman"/>
          <w:sz w:val="28"/>
          <w:szCs w:val="28"/>
        </w:rPr>
        <w:t>ки.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 xml:space="preserve">Заведующие подразделениями налаживают строгий учет внедряемых методик форм работы, профилактики, диагностики и лечения. </w:t>
      </w:r>
    </w:p>
    <w:p w:rsidR="00855AAE" w:rsidRPr="00855AAE" w:rsidRDefault="00855AAE" w:rsidP="00855AAE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55AAE">
        <w:rPr>
          <w:sz w:val="28"/>
          <w:szCs w:val="28"/>
        </w:rPr>
        <w:t>Муниципальное учреждение здравоохранения ГБУЗ ГДБ № 3 создано в целях реализации права граждан на доступность амбулаторно-поликлинической, скорой и неотложной помощи для всех слоев населения.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Все виды предпринимательской деятельности осуществляются учре</w:t>
      </w:r>
      <w:r w:rsidRPr="00855AAE">
        <w:rPr>
          <w:rFonts w:ascii="Times New Roman" w:hAnsi="Times New Roman"/>
          <w:sz w:val="28"/>
          <w:szCs w:val="28"/>
        </w:rPr>
        <w:t>ж</w:t>
      </w:r>
      <w:r w:rsidRPr="00855AAE">
        <w:rPr>
          <w:rFonts w:ascii="Times New Roman" w:hAnsi="Times New Roman"/>
          <w:sz w:val="28"/>
          <w:szCs w:val="28"/>
        </w:rPr>
        <w:t>дением в соответствии с действующим российским законодательством и на основе выданных, в установленном законом порядке, лицензий на соответс</w:t>
      </w:r>
      <w:r w:rsidRPr="00855AAE">
        <w:rPr>
          <w:rFonts w:ascii="Times New Roman" w:hAnsi="Times New Roman"/>
          <w:sz w:val="28"/>
          <w:szCs w:val="28"/>
        </w:rPr>
        <w:t>т</w:t>
      </w:r>
      <w:r w:rsidRPr="00855AAE">
        <w:rPr>
          <w:rFonts w:ascii="Times New Roman" w:hAnsi="Times New Roman"/>
          <w:sz w:val="28"/>
          <w:szCs w:val="28"/>
        </w:rPr>
        <w:t>вующий вид деятельности.</w:t>
      </w:r>
    </w:p>
    <w:p w:rsidR="00855AAE" w:rsidRPr="00855AAE" w:rsidRDefault="00855AAE" w:rsidP="00855AAE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AAE">
        <w:rPr>
          <w:rFonts w:ascii="Times New Roman" w:hAnsi="Times New Roman"/>
          <w:sz w:val="28"/>
          <w:szCs w:val="28"/>
        </w:rPr>
        <w:t>Учреждение осуществляет оказание платных медицинских услуг по лицензированным видам деятельности. Перечень и стоимость услуг устана</w:t>
      </w:r>
      <w:r w:rsidRPr="00855AAE">
        <w:rPr>
          <w:rFonts w:ascii="Times New Roman" w:hAnsi="Times New Roman"/>
          <w:sz w:val="28"/>
          <w:szCs w:val="28"/>
        </w:rPr>
        <w:t>в</w:t>
      </w:r>
      <w:r w:rsidRPr="00855AAE">
        <w:rPr>
          <w:rFonts w:ascii="Times New Roman" w:hAnsi="Times New Roman"/>
          <w:sz w:val="28"/>
          <w:szCs w:val="28"/>
        </w:rPr>
        <w:t>ливается Учреждением по согласованию с Комитетом с учетом действующ</w:t>
      </w:r>
      <w:r w:rsidRPr="00855AAE">
        <w:rPr>
          <w:rFonts w:ascii="Times New Roman" w:hAnsi="Times New Roman"/>
          <w:sz w:val="28"/>
          <w:szCs w:val="28"/>
        </w:rPr>
        <w:t>е</w:t>
      </w:r>
      <w:r w:rsidRPr="00855AAE">
        <w:rPr>
          <w:rFonts w:ascii="Times New Roman" w:hAnsi="Times New Roman"/>
          <w:sz w:val="28"/>
          <w:szCs w:val="28"/>
        </w:rPr>
        <w:t>го законодательства и решений администрации города Твери.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Источниками финансирования лечебного учреждения ГКДБ № 3 явл</w:t>
      </w:r>
      <w:r w:rsidRPr="00855AAE">
        <w:rPr>
          <w:sz w:val="28"/>
          <w:szCs w:val="28"/>
        </w:rPr>
        <w:t>я</w:t>
      </w:r>
      <w:r w:rsidRPr="00855AAE">
        <w:rPr>
          <w:sz w:val="28"/>
          <w:szCs w:val="28"/>
        </w:rPr>
        <w:t>ются: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добровольные имущественные взносы и пожертвования;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выручка от реализации работ, платных услуг, лекарственных средств и изделий медицинского назначения;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lastRenderedPageBreak/>
        <w:t>– дивиденды (доходы, проценты), получаемые по акциям, облигациям, другим ценным бумагам и вкладам;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доходы, получаемые от собственности учреждения;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финансирование из фонда ОМС;</w:t>
      </w:r>
    </w:p>
    <w:p w:rsidR="00855AAE" w:rsidRP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– другие, не запрещенные законом поступления.</w:t>
      </w:r>
    </w:p>
    <w:p w:rsid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AAE">
        <w:rPr>
          <w:sz w:val="28"/>
          <w:szCs w:val="28"/>
        </w:rPr>
        <w:t>Проанализируем доходы, получаемые ГКДБ № 3.</w:t>
      </w:r>
    </w:p>
    <w:p w:rsidR="001947C4" w:rsidRDefault="001947C4" w:rsidP="001947C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947C4" w:rsidRPr="00855AAE" w:rsidRDefault="001947C4" w:rsidP="001947C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4B55">
        <w:rPr>
          <w:sz w:val="28"/>
          <w:szCs w:val="28"/>
        </w:rPr>
        <w:t>Таблица 2.1 – Доходы ГБУЗ ГКДБ № 3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9571" w:type="dxa"/>
        <w:tblLook w:val="04A0"/>
      </w:tblPr>
      <w:tblGrid>
        <w:gridCol w:w="759"/>
        <w:gridCol w:w="1296"/>
        <w:gridCol w:w="997"/>
        <w:gridCol w:w="1176"/>
        <w:gridCol w:w="997"/>
        <w:gridCol w:w="1056"/>
        <w:gridCol w:w="997"/>
        <w:gridCol w:w="1296"/>
        <w:gridCol w:w="997"/>
      </w:tblGrid>
      <w:tr w:rsidR="00855AAE" w:rsidRPr="006C4B55" w:rsidTr="00855AAE">
        <w:tc>
          <w:tcPr>
            <w:tcW w:w="0" w:type="auto"/>
            <w:vMerge w:val="restart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0" w:type="auto"/>
            <w:gridSpan w:val="2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 xml:space="preserve">Бюджетные </w:t>
            </w:r>
          </w:p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gridSpan w:val="2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Средства ОМС</w:t>
            </w:r>
          </w:p>
        </w:tc>
        <w:tc>
          <w:tcPr>
            <w:tcW w:w="0" w:type="auto"/>
            <w:gridSpan w:val="2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Платные услуги</w:t>
            </w:r>
          </w:p>
        </w:tc>
        <w:tc>
          <w:tcPr>
            <w:tcW w:w="0" w:type="auto"/>
            <w:gridSpan w:val="2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55AAE" w:rsidRPr="006C4B55" w:rsidTr="00855AAE">
        <w:tc>
          <w:tcPr>
            <w:tcW w:w="0" w:type="auto"/>
            <w:vMerge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% к итогу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% к итогу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% к итогу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% к итогу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3A53D9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3D9">
              <w:rPr>
                <w:rFonts w:ascii="Times New Roman" w:hAnsi="Times New Roman"/>
                <w:sz w:val="24"/>
                <w:szCs w:val="24"/>
              </w:rPr>
              <w:t>201</w:t>
            </w:r>
            <w:r w:rsidR="003A53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79485701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53,71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67925890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571000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147982590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3A53D9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3D9">
              <w:rPr>
                <w:rFonts w:ascii="Times New Roman" w:hAnsi="Times New Roman"/>
                <w:sz w:val="24"/>
                <w:szCs w:val="24"/>
              </w:rPr>
              <w:t>201</w:t>
            </w:r>
            <w:r w:rsidR="003A53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75850721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85252500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1885000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162988221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3A53D9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3D9">
              <w:rPr>
                <w:rFonts w:ascii="Times New Roman" w:hAnsi="Times New Roman"/>
                <w:sz w:val="24"/>
                <w:szCs w:val="24"/>
              </w:rPr>
              <w:t>201</w:t>
            </w:r>
            <w:r w:rsidR="003A53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114372780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77714900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4936000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197023680</w:t>
            </w:r>
          </w:p>
        </w:tc>
        <w:tc>
          <w:tcPr>
            <w:tcW w:w="0" w:type="auto"/>
            <w:hideMark/>
          </w:tcPr>
          <w:p w:rsidR="00855AAE" w:rsidRPr="002676C4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5AAE" w:rsidRPr="006C4B55" w:rsidRDefault="00855AAE" w:rsidP="00855AAE">
            <w:pPr>
              <w:spacing w:after="96"/>
              <w:rPr>
                <w:sz w:val="24"/>
                <w:szCs w:val="24"/>
              </w:rPr>
            </w:pPr>
          </w:p>
        </w:tc>
      </w:tr>
    </w:tbl>
    <w:p w:rsidR="00855AAE" w:rsidRPr="006C4B55" w:rsidRDefault="00855AAE" w:rsidP="00855AAE">
      <w:pPr>
        <w:keepNext/>
        <w:spacing w:after="0" w:line="240" w:lineRule="auto"/>
        <w:ind w:firstLine="709"/>
        <w:rPr>
          <w:szCs w:val="28"/>
        </w:rPr>
      </w:pP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Источник: составлено</w:t>
      </w:r>
      <w:r w:rsidRPr="006C4B55">
        <w:rPr>
          <w:sz w:val="28"/>
          <w:szCs w:val="28"/>
        </w:rPr>
        <w:t xml:space="preserve"> автором</w:t>
      </w:r>
    </w:p>
    <w:p w:rsidR="00855AAE" w:rsidRPr="006C4B55" w:rsidRDefault="00855AAE" w:rsidP="00855AAE">
      <w:pPr>
        <w:keepNext/>
        <w:spacing w:after="0" w:line="240" w:lineRule="auto"/>
        <w:ind w:firstLine="709"/>
        <w:rPr>
          <w:szCs w:val="28"/>
        </w:rPr>
      </w:pP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Большую часть доходов, как видно из таблицы 2.1, ГКДБ № 3 получает финансированием из муни</w:t>
      </w:r>
      <w:r w:rsidR="00555617">
        <w:rPr>
          <w:sz w:val="28"/>
          <w:szCs w:val="28"/>
        </w:rPr>
        <w:t>ципального бюджета (58 % за 2017</w:t>
      </w:r>
      <w:r w:rsidRPr="006C4B55">
        <w:rPr>
          <w:sz w:val="28"/>
          <w:szCs w:val="28"/>
        </w:rPr>
        <w:t xml:space="preserve"> год), за счет средств ОМС больница финансируется около 40 %, и лишь 2,5 % – за счет средств, заработанных по платным услугам и ДМС.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Большую долю доходов и расходов имеет стационар. Произошло сн</w:t>
      </w:r>
      <w:r w:rsidRPr="006C4B55">
        <w:rPr>
          <w:sz w:val="28"/>
          <w:szCs w:val="28"/>
        </w:rPr>
        <w:t>и</w:t>
      </w:r>
      <w:r w:rsidRPr="006C4B55">
        <w:rPr>
          <w:sz w:val="28"/>
          <w:szCs w:val="28"/>
        </w:rPr>
        <w:t>жение фина</w:t>
      </w:r>
      <w:r w:rsidR="00555617">
        <w:rPr>
          <w:sz w:val="28"/>
          <w:szCs w:val="28"/>
        </w:rPr>
        <w:t>нсирования из средств ОМС в 2017 году и в 2016</w:t>
      </w:r>
      <w:r w:rsidRPr="006C4B55">
        <w:rPr>
          <w:sz w:val="28"/>
          <w:szCs w:val="28"/>
        </w:rPr>
        <w:t xml:space="preserve"> году – из бю</w:t>
      </w:r>
      <w:r w:rsidRPr="006C4B55">
        <w:rPr>
          <w:sz w:val="28"/>
          <w:szCs w:val="28"/>
        </w:rPr>
        <w:t>д</w:t>
      </w:r>
      <w:r w:rsidRPr="006C4B55">
        <w:rPr>
          <w:sz w:val="28"/>
          <w:szCs w:val="28"/>
        </w:rPr>
        <w:t>жета. Наблюдается тенденция увеличения средств от платных медицинских услуг.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Прибыль ГКДБ № 3, получаемая от оказания дополнительных платных медицинских услуг, а также за счет иной хозрасчетной деятельности учре</w:t>
      </w:r>
      <w:r w:rsidRPr="006C4B55">
        <w:rPr>
          <w:sz w:val="28"/>
          <w:szCs w:val="28"/>
        </w:rPr>
        <w:t>ж</w:t>
      </w:r>
      <w:r w:rsidRPr="006C4B55">
        <w:rPr>
          <w:sz w:val="28"/>
          <w:szCs w:val="28"/>
        </w:rPr>
        <w:t>дения после уплаты налогов и других обязательных платежей, выплаты кр</w:t>
      </w:r>
      <w:r w:rsidRPr="006C4B55">
        <w:rPr>
          <w:sz w:val="28"/>
          <w:szCs w:val="28"/>
        </w:rPr>
        <w:t>е</w:t>
      </w:r>
      <w:r w:rsidRPr="006C4B55">
        <w:rPr>
          <w:sz w:val="28"/>
          <w:szCs w:val="28"/>
        </w:rPr>
        <w:t>дитов, расчетов с трудовым коллективом, направляется учреждению на обр</w:t>
      </w:r>
      <w:r w:rsidRPr="006C4B55">
        <w:rPr>
          <w:sz w:val="28"/>
          <w:szCs w:val="28"/>
        </w:rPr>
        <w:t>а</w:t>
      </w:r>
      <w:r w:rsidRPr="006C4B55">
        <w:rPr>
          <w:sz w:val="28"/>
          <w:szCs w:val="28"/>
        </w:rPr>
        <w:t>зование Резервного и иных фондов учрежде</w:t>
      </w:r>
      <w:r w:rsidRPr="006C4B55">
        <w:rPr>
          <w:sz w:val="28"/>
          <w:szCs w:val="28"/>
        </w:rPr>
        <w:softHyphen/>
        <w:t>ния.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Порядок образования и потребления Резервного фонда определяется учредителем. В учреждении создаются следующие фонды из чистой приб</w:t>
      </w:r>
      <w:r w:rsidRPr="006C4B55">
        <w:rPr>
          <w:sz w:val="28"/>
          <w:szCs w:val="28"/>
        </w:rPr>
        <w:t>ы</w:t>
      </w:r>
      <w:r w:rsidRPr="006C4B55">
        <w:rPr>
          <w:sz w:val="28"/>
          <w:szCs w:val="28"/>
        </w:rPr>
        <w:t>ли, остающейся в распоряжении учреждения: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lastRenderedPageBreak/>
        <w:t>1) фонд накопления – 60 %;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2) фонд потребления – 40 %.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Учреждение по своим обязательствам отвечает самостоятельно.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Характеристика финансовой базы предприятия.</w:t>
      </w:r>
    </w:p>
    <w:p w:rsidR="00855AAE" w:rsidRPr="006C4B55" w:rsidRDefault="00555617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2017</w:t>
      </w:r>
      <w:r w:rsidR="00855AAE" w:rsidRPr="006C4B55">
        <w:rPr>
          <w:sz w:val="28"/>
          <w:szCs w:val="28"/>
        </w:rPr>
        <w:t xml:space="preserve"> год поступление финансовых средств составило 197 млн. р., в том числе: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– средства муниципального бюджета – 8 %;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– средства ФОМС – 60 %;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– средства от оказания мед</w:t>
      </w:r>
      <w:proofErr w:type="gramStart"/>
      <w:r w:rsidRPr="006C4B55">
        <w:rPr>
          <w:sz w:val="28"/>
          <w:szCs w:val="28"/>
        </w:rPr>
        <w:t>.</w:t>
      </w:r>
      <w:proofErr w:type="gramEnd"/>
      <w:r w:rsidRPr="006C4B55">
        <w:rPr>
          <w:sz w:val="28"/>
          <w:szCs w:val="28"/>
        </w:rPr>
        <w:t xml:space="preserve"> </w:t>
      </w:r>
      <w:proofErr w:type="gramStart"/>
      <w:r w:rsidRPr="006C4B55">
        <w:rPr>
          <w:sz w:val="28"/>
          <w:szCs w:val="28"/>
        </w:rPr>
        <w:t>у</w:t>
      </w:r>
      <w:proofErr w:type="gramEnd"/>
      <w:r w:rsidRPr="006C4B55">
        <w:rPr>
          <w:sz w:val="28"/>
          <w:szCs w:val="28"/>
        </w:rPr>
        <w:t>слуг по платным услугам – 17 %;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– средства от оказания мед</w:t>
      </w:r>
      <w:proofErr w:type="gramStart"/>
      <w:r w:rsidRPr="006C4B55">
        <w:rPr>
          <w:sz w:val="28"/>
          <w:szCs w:val="28"/>
        </w:rPr>
        <w:t>.</w:t>
      </w:r>
      <w:proofErr w:type="gramEnd"/>
      <w:r w:rsidRPr="006C4B55">
        <w:rPr>
          <w:sz w:val="28"/>
          <w:szCs w:val="28"/>
        </w:rPr>
        <w:t xml:space="preserve"> </w:t>
      </w:r>
      <w:proofErr w:type="gramStart"/>
      <w:r w:rsidRPr="006C4B55">
        <w:rPr>
          <w:sz w:val="28"/>
          <w:szCs w:val="28"/>
        </w:rPr>
        <w:t>п</w:t>
      </w:r>
      <w:proofErr w:type="gramEnd"/>
      <w:r w:rsidRPr="006C4B55">
        <w:rPr>
          <w:sz w:val="28"/>
          <w:szCs w:val="28"/>
        </w:rPr>
        <w:t>омощи по родовым сертификатам – 15 % ОМС.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Основным источником финансирования ГБУЗ «ГКДБ № 3» являются средства ОМС.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Фи</w:t>
      </w:r>
      <w:r w:rsidRPr="006C4B55">
        <w:rPr>
          <w:sz w:val="28"/>
          <w:szCs w:val="28"/>
        </w:rPr>
        <w:softHyphen/>
        <w:t>нансирование производится в соответствии с Положением о порядке оплаты медицинских услуг в системе ОМС в пределах согласованных фина</w:t>
      </w:r>
      <w:r w:rsidRPr="006C4B55">
        <w:rPr>
          <w:sz w:val="28"/>
          <w:szCs w:val="28"/>
        </w:rPr>
        <w:t>н</w:t>
      </w:r>
      <w:r w:rsidRPr="006C4B55">
        <w:rPr>
          <w:sz w:val="28"/>
          <w:szCs w:val="28"/>
        </w:rPr>
        <w:t>совых объемом (</w:t>
      </w:r>
      <w:proofErr w:type="spellStart"/>
      <w:proofErr w:type="gramStart"/>
      <w:r w:rsidRPr="006C4B55">
        <w:rPr>
          <w:sz w:val="28"/>
          <w:szCs w:val="28"/>
        </w:rPr>
        <w:t>план-заказа</w:t>
      </w:r>
      <w:proofErr w:type="spellEnd"/>
      <w:proofErr w:type="gramEnd"/>
      <w:r w:rsidRPr="006C4B55">
        <w:rPr>
          <w:sz w:val="28"/>
          <w:szCs w:val="28"/>
        </w:rPr>
        <w:t>) по принятым к оплате счетам.</w:t>
      </w:r>
    </w:p>
    <w:p w:rsidR="00855AAE" w:rsidRPr="00555617" w:rsidRDefault="00555617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расходов за 2016</w:t>
      </w:r>
      <w:r w:rsidR="00855AAE" w:rsidRPr="00555617">
        <w:rPr>
          <w:sz w:val="28"/>
          <w:szCs w:val="28"/>
        </w:rPr>
        <w:t xml:space="preserve"> год по ОМС соответствует реко</w:t>
      </w:r>
      <w:r>
        <w:rPr>
          <w:sz w:val="28"/>
          <w:szCs w:val="28"/>
        </w:rPr>
        <w:t>мендуемой структуре ФОМС. В 2016</w:t>
      </w:r>
      <w:r w:rsidR="00855AAE" w:rsidRPr="00555617">
        <w:rPr>
          <w:sz w:val="28"/>
          <w:szCs w:val="28"/>
        </w:rPr>
        <w:t xml:space="preserve"> году расходы по ОМС превысили доходы на сумму 5875,0 тыс. рублей, т.к. на при</w:t>
      </w:r>
      <w:r w:rsidR="00855AAE" w:rsidRPr="00555617">
        <w:rPr>
          <w:sz w:val="28"/>
          <w:szCs w:val="28"/>
        </w:rPr>
        <w:softHyphen/>
        <w:t>обретение медицинского оборудования были изра</w:t>
      </w:r>
      <w:r>
        <w:rPr>
          <w:sz w:val="28"/>
          <w:szCs w:val="28"/>
        </w:rPr>
        <w:t>сходованы денежные средства 2015</w:t>
      </w:r>
      <w:r w:rsidR="00855AAE" w:rsidRPr="00555617">
        <w:rPr>
          <w:sz w:val="28"/>
          <w:szCs w:val="28"/>
        </w:rPr>
        <w:t xml:space="preserve"> года.</w:t>
      </w:r>
    </w:p>
    <w:p w:rsidR="001947C4" w:rsidRDefault="001947C4" w:rsidP="001947C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47C4" w:rsidRPr="006C4B55" w:rsidRDefault="001947C4" w:rsidP="001947C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C4B55">
        <w:rPr>
          <w:sz w:val="28"/>
          <w:szCs w:val="28"/>
          <w:shd w:val="clear" w:color="auto" w:fill="FFFFFF"/>
        </w:rPr>
        <w:t>Таблица 2.2 – Структура расхо</w:t>
      </w:r>
      <w:r>
        <w:rPr>
          <w:sz w:val="28"/>
          <w:szCs w:val="28"/>
          <w:shd w:val="clear" w:color="auto" w:fill="FFFFFF"/>
        </w:rPr>
        <w:t>дов средств ОМС ГКДБ № 3 за 2014 – 2017</w:t>
      </w:r>
      <w:r w:rsidRPr="006C4B55">
        <w:rPr>
          <w:sz w:val="28"/>
          <w:szCs w:val="28"/>
          <w:shd w:val="clear" w:color="auto" w:fill="FFFFFF"/>
        </w:rPr>
        <w:t xml:space="preserve"> гг.  </w:t>
      </w:r>
    </w:p>
    <w:p w:rsidR="001947C4" w:rsidRPr="006C4B55" w:rsidRDefault="001947C4" w:rsidP="001947C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d"/>
        <w:tblW w:w="7227" w:type="dxa"/>
        <w:tblLook w:val="04A0"/>
      </w:tblPr>
      <w:tblGrid>
        <w:gridCol w:w="3810"/>
        <w:gridCol w:w="1139"/>
        <w:gridCol w:w="1139"/>
        <w:gridCol w:w="1139"/>
      </w:tblGrid>
      <w:tr w:rsidR="00855AAE" w:rsidRPr="006C4B55" w:rsidTr="00855AAE">
        <w:trPr>
          <w:trHeight w:val="604"/>
        </w:trPr>
        <w:tc>
          <w:tcPr>
            <w:tcW w:w="3810" w:type="dxa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9" w:type="dxa"/>
            <w:hideMark/>
          </w:tcPr>
          <w:p w:rsidR="00855AAE" w:rsidRPr="00555617" w:rsidRDefault="00555617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  <w:r w:rsidR="00855AAE" w:rsidRPr="005556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9" w:type="dxa"/>
            <w:hideMark/>
          </w:tcPr>
          <w:p w:rsidR="00855AAE" w:rsidRPr="00555617" w:rsidRDefault="00555617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855AAE" w:rsidRPr="005556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9" w:type="dxa"/>
            <w:hideMark/>
          </w:tcPr>
          <w:p w:rsidR="00855AAE" w:rsidRPr="00555617" w:rsidRDefault="00555617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855AAE" w:rsidRPr="005556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5AAE" w:rsidRPr="006C4B55" w:rsidTr="00855AAE">
        <w:trPr>
          <w:trHeight w:val="302"/>
        </w:trPr>
        <w:tc>
          <w:tcPr>
            <w:tcW w:w="3810" w:type="dxa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ФОТ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855AAE" w:rsidRPr="006C4B55" w:rsidTr="00855AAE">
        <w:trPr>
          <w:trHeight w:val="302"/>
        </w:trPr>
        <w:tc>
          <w:tcPr>
            <w:tcW w:w="3810" w:type="dxa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Медикаменты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55AAE" w:rsidRPr="006C4B55" w:rsidTr="00855AAE">
        <w:trPr>
          <w:trHeight w:val="319"/>
        </w:trPr>
        <w:tc>
          <w:tcPr>
            <w:tcW w:w="3810" w:type="dxa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5AAE" w:rsidRPr="006C4B55" w:rsidTr="00855AAE">
        <w:trPr>
          <w:trHeight w:val="302"/>
        </w:trPr>
        <w:tc>
          <w:tcPr>
            <w:tcW w:w="3810" w:type="dxa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Мягкий инвентарь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5AAE" w:rsidRPr="006C4B55" w:rsidTr="00855AAE">
        <w:trPr>
          <w:trHeight w:val="302"/>
        </w:trPr>
        <w:tc>
          <w:tcPr>
            <w:tcW w:w="3810" w:type="dxa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2676C4">
              <w:rPr>
                <w:rFonts w:ascii="Times New Roman" w:hAnsi="Times New Roman"/>
                <w:sz w:val="24"/>
                <w:szCs w:val="24"/>
              </w:rPr>
              <w:t>медоборудования</w:t>
            </w:r>
            <w:proofErr w:type="spellEnd"/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55AAE" w:rsidRPr="006C4B55" w:rsidTr="00855AAE">
        <w:trPr>
          <w:trHeight w:val="319"/>
        </w:trPr>
        <w:tc>
          <w:tcPr>
            <w:tcW w:w="3810" w:type="dxa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9" w:type="dxa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C4B55">
        <w:rPr>
          <w:sz w:val="28"/>
          <w:szCs w:val="28"/>
          <w:shd w:val="clear" w:color="auto" w:fill="FFFFFF"/>
        </w:rPr>
        <w:t>Источн</w:t>
      </w:r>
      <w:r>
        <w:rPr>
          <w:sz w:val="28"/>
          <w:szCs w:val="28"/>
          <w:shd w:val="clear" w:color="auto" w:fill="FFFFFF"/>
        </w:rPr>
        <w:t>ик: составлено</w:t>
      </w:r>
      <w:r w:rsidRPr="006C4B55">
        <w:rPr>
          <w:sz w:val="28"/>
          <w:szCs w:val="28"/>
          <w:shd w:val="clear" w:color="auto" w:fill="FFFFFF"/>
        </w:rPr>
        <w:t xml:space="preserve"> автором</w:t>
      </w:r>
    </w:p>
    <w:p w:rsidR="00855AAE" w:rsidRDefault="00855AAE" w:rsidP="00855AA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5AAE" w:rsidRDefault="00855AAE" w:rsidP="001947C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lastRenderedPageBreak/>
        <w:t>Денежные средства, полученные в ходе оказания платных услуг (ДМС) по ГБУЗ «ГКДБ № 3», составляют 17 %, в том числе: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– доход от продажи платных услуг – 48 %;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– доход от продажи программ ДМС – 47 %;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– доходы от продажи прочих организаций (УВД, МВД, автоклав) – 5 %.</w:t>
      </w:r>
    </w:p>
    <w:p w:rsidR="00855AAE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4B55">
        <w:rPr>
          <w:sz w:val="28"/>
          <w:szCs w:val="28"/>
        </w:rPr>
        <w:t>Основные статьи расходов средств от оказания платных медицинских и медицинских услуг по программе ДМС и структура расходов представлены в таблице 2.3.</w:t>
      </w:r>
    </w:p>
    <w:p w:rsidR="001947C4" w:rsidRDefault="001947C4" w:rsidP="001947C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947C4" w:rsidRDefault="001947C4" w:rsidP="001947C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4B55">
        <w:rPr>
          <w:sz w:val="28"/>
          <w:szCs w:val="28"/>
        </w:rPr>
        <w:t>Таблица 2.3 – Структура расходов средств, полученных от предпринимател</w:t>
      </w:r>
      <w:r w:rsidRPr="006C4B55">
        <w:rPr>
          <w:sz w:val="28"/>
          <w:szCs w:val="28"/>
        </w:rPr>
        <w:t>ь</w:t>
      </w:r>
      <w:r w:rsidRPr="006C4B55">
        <w:rPr>
          <w:sz w:val="28"/>
          <w:szCs w:val="28"/>
        </w:rPr>
        <w:t>ск</w:t>
      </w:r>
      <w:r>
        <w:rPr>
          <w:sz w:val="28"/>
          <w:szCs w:val="28"/>
        </w:rPr>
        <w:t>ой деятельности ГКДБ № 3 за 2015 - 2017</w:t>
      </w:r>
      <w:r w:rsidRPr="006C4B55">
        <w:rPr>
          <w:sz w:val="28"/>
          <w:szCs w:val="28"/>
        </w:rPr>
        <w:t xml:space="preserve"> гг. В процентах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9571" w:type="dxa"/>
        <w:tblLook w:val="04A0"/>
      </w:tblPr>
      <w:tblGrid>
        <w:gridCol w:w="6928"/>
        <w:gridCol w:w="881"/>
        <w:gridCol w:w="881"/>
        <w:gridCol w:w="881"/>
      </w:tblGrid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hideMark/>
          </w:tcPr>
          <w:p w:rsidR="00855AAE" w:rsidRPr="00555617" w:rsidRDefault="00555617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855AAE" w:rsidRPr="005556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hideMark/>
          </w:tcPr>
          <w:p w:rsidR="00855AAE" w:rsidRPr="00555617" w:rsidRDefault="00555617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855AAE" w:rsidRPr="005556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hideMark/>
          </w:tcPr>
          <w:p w:rsidR="00855AAE" w:rsidRPr="00555617" w:rsidRDefault="00555617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855AAE" w:rsidRPr="005556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ФОТ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Услуги связи, транспорта и тех. обслуживание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Прочие услуги (охрана, инкассация, подписка, повышение кв</w:t>
            </w:r>
            <w:r w:rsidRPr="002676C4">
              <w:rPr>
                <w:rFonts w:ascii="Times New Roman" w:hAnsi="Times New Roman"/>
                <w:sz w:val="24"/>
                <w:szCs w:val="24"/>
              </w:rPr>
              <w:t>а</w:t>
            </w:r>
            <w:r w:rsidRPr="002676C4">
              <w:rPr>
                <w:rFonts w:ascii="Times New Roman" w:hAnsi="Times New Roman"/>
                <w:sz w:val="24"/>
                <w:szCs w:val="24"/>
              </w:rPr>
              <w:t>лификации)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 xml:space="preserve">Услуги по содержанию имущества (тех. и </w:t>
            </w:r>
            <w:proofErr w:type="spellStart"/>
            <w:r w:rsidRPr="002676C4">
              <w:rPr>
                <w:rFonts w:ascii="Times New Roman" w:hAnsi="Times New Roman"/>
                <w:sz w:val="24"/>
                <w:szCs w:val="24"/>
              </w:rPr>
              <w:t>кап</w:t>
            </w:r>
            <w:proofErr w:type="gramStart"/>
            <w:r w:rsidRPr="002676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676C4">
              <w:rPr>
                <w:rFonts w:ascii="Times New Roman" w:hAnsi="Times New Roman"/>
                <w:sz w:val="24"/>
                <w:szCs w:val="24"/>
              </w:rPr>
              <w:t>емонт</w:t>
            </w:r>
            <w:proofErr w:type="spellEnd"/>
            <w:r w:rsidRPr="002676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Увеличение стоимости основных фондов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Возмещение ФОТ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55AAE" w:rsidRPr="006C4B55" w:rsidTr="00855AAE">
        <w:tc>
          <w:tcPr>
            <w:tcW w:w="0" w:type="auto"/>
            <w:hideMark/>
          </w:tcPr>
          <w:p w:rsidR="00855AAE" w:rsidRPr="002676C4" w:rsidRDefault="00855AAE" w:rsidP="00855AAE">
            <w:pPr>
              <w:rPr>
                <w:rFonts w:ascii="Times New Roman" w:hAnsi="Times New Roman"/>
                <w:sz w:val="24"/>
                <w:szCs w:val="24"/>
              </w:rPr>
            </w:pPr>
            <w:r w:rsidRPr="002676C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855AAE" w:rsidRPr="00555617" w:rsidRDefault="00855AAE" w:rsidP="00855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6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Источник: составлено</w:t>
      </w:r>
      <w:r w:rsidRPr="006C4B55">
        <w:rPr>
          <w:sz w:val="28"/>
          <w:szCs w:val="28"/>
        </w:rPr>
        <w:t xml:space="preserve"> автором</w:t>
      </w: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5AAE" w:rsidRPr="006C4B55" w:rsidRDefault="00855AAE" w:rsidP="00855AA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C4B55">
        <w:rPr>
          <w:sz w:val="28"/>
          <w:szCs w:val="28"/>
          <w:shd w:val="clear" w:color="auto" w:fill="FFFFFF"/>
        </w:rPr>
        <w:t>Оснащенность больницы медицинской техникой и оборудованием на 01.01.2017 года соот</w:t>
      </w:r>
      <w:r w:rsidRPr="006C4B55">
        <w:rPr>
          <w:sz w:val="28"/>
          <w:szCs w:val="28"/>
          <w:shd w:val="clear" w:color="auto" w:fill="FFFFFF"/>
        </w:rPr>
        <w:softHyphen/>
        <w:t>ветствует табелю оснащенности в размере 100 %.</w:t>
      </w:r>
    </w:p>
    <w:p w:rsidR="002676C4" w:rsidRDefault="002676C4" w:rsidP="002676C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76C4" w:rsidRDefault="002676C4" w:rsidP="002676C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E286E" w:rsidRDefault="004E286E" w:rsidP="002676C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76C4" w:rsidRDefault="002676C4" w:rsidP="002676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676C4">
        <w:rPr>
          <w:rFonts w:ascii="Times New Roman" w:hAnsi="Times New Roman"/>
          <w:b/>
          <w:sz w:val="28"/>
          <w:szCs w:val="28"/>
        </w:rPr>
        <w:t>2.2</w:t>
      </w:r>
      <w:r>
        <w:rPr>
          <w:rFonts w:ascii="Times New Roman" w:hAnsi="Times New Roman"/>
          <w:b/>
          <w:sz w:val="28"/>
          <w:szCs w:val="28"/>
        </w:rPr>
        <w:t xml:space="preserve"> Анализ кадрового состава ГБУЗ ГКДБ № 3</w:t>
      </w:r>
    </w:p>
    <w:p w:rsidR="002676C4" w:rsidRDefault="002676C4" w:rsidP="002676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E286E" w:rsidRPr="004E286E" w:rsidRDefault="004E286E" w:rsidP="004E286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4E286E">
        <w:rPr>
          <w:color w:val="000000"/>
          <w:sz w:val="28"/>
          <w:szCs w:val="28"/>
        </w:rPr>
        <w:t>Обеспеченность предприятия трудовыми ресурсами определяется сравнение фактического количества работников по категориям и профессиям с плано</w:t>
      </w:r>
      <w:r>
        <w:rPr>
          <w:color w:val="000000"/>
          <w:sz w:val="28"/>
          <w:szCs w:val="28"/>
        </w:rPr>
        <w:t>вой потребностью в таблице 2.4</w:t>
      </w:r>
      <w:r w:rsidRPr="004E286E">
        <w:rPr>
          <w:color w:val="000000"/>
          <w:sz w:val="28"/>
          <w:szCs w:val="28"/>
        </w:rPr>
        <w:t>.</w:t>
      </w:r>
    </w:p>
    <w:p w:rsidR="004E286E" w:rsidRDefault="004E286E" w:rsidP="004E286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309BA" w:rsidRDefault="00E309BA" w:rsidP="004E286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4E286E" w:rsidRDefault="00E309BA" w:rsidP="00E309BA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2.4 – Анализ обеспеченности ГБУЗ ГКДБ №3</w:t>
      </w:r>
      <w:r w:rsidRPr="004E286E">
        <w:rPr>
          <w:color w:val="000000"/>
          <w:sz w:val="28"/>
          <w:szCs w:val="28"/>
        </w:rPr>
        <w:t xml:space="preserve"> трудовыми ресурсами</w:t>
      </w:r>
      <w:r>
        <w:rPr>
          <w:color w:val="000000"/>
          <w:sz w:val="28"/>
          <w:szCs w:val="28"/>
        </w:rPr>
        <w:t>.</w:t>
      </w:r>
    </w:p>
    <w:tbl>
      <w:tblPr>
        <w:tblStyle w:val="ad"/>
        <w:tblW w:w="0" w:type="auto"/>
        <w:tblLook w:val="04A0"/>
      </w:tblPr>
      <w:tblGrid>
        <w:gridCol w:w="6345"/>
        <w:gridCol w:w="3226"/>
      </w:tblGrid>
      <w:tr w:rsidR="004E286E" w:rsidTr="004E286E">
        <w:tc>
          <w:tcPr>
            <w:tcW w:w="6345" w:type="dxa"/>
          </w:tcPr>
          <w:p w:rsidR="004E286E" w:rsidRPr="004E286E" w:rsidRDefault="004E286E" w:rsidP="004E286E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4E286E">
              <w:rPr>
                <w:color w:val="000000"/>
              </w:rPr>
              <w:t>Категория работников</w:t>
            </w:r>
          </w:p>
        </w:tc>
        <w:tc>
          <w:tcPr>
            <w:tcW w:w="3226" w:type="dxa"/>
          </w:tcPr>
          <w:p w:rsidR="004E286E" w:rsidRPr="004E286E" w:rsidRDefault="004E286E" w:rsidP="004E286E">
            <w:pPr>
              <w:pStyle w:val="aa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4E286E">
              <w:rPr>
                <w:color w:val="000000"/>
              </w:rPr>
              <w:t>Количество человек</w:t>
            </w:r>
          </w:p>
        </w:tc>
      </w:tr>
      <w:tr w:rsidR="004E286E" w:rsidTr="004E286E">
        <w:tc>
          <w:tcPr>
            <w:tcW w:w="6345" w:type="dxa"/>
          </w:tcPr>
          <w:p w:rsidR="004E286E" w:rsidRPr="004E286E" w:rsidRDefault="004E286E" w:rsidP="004E286E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4E286E">
              <w:rPr>
                <w:color w:val="000000"/>
              </w:rPr>
              <w:t>Среднесписочная численность персонала</w:t>
            </w:r>
          </w:p>
        </w:tc>
        <w:tc>
          <w:tcPr>
            <w:tcW w:w="3226" w:type="dxa"/>
          </w:tcPr>
          <w:p w:rsidR="004E286E" w:rsidRPr="004E286E" w:rsidRDefault="00593478" w:rsidP="004E286E">
            <w:pPr>
              <w:pStyle w:val="aa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4E286E" w:rsidTr="004E286E">
        <w:tc>
          <w:tcPr>
            <w:tcW w:w="6345" w:type="dxa"/>
          </w:tcPr>
          <w:p w:rsidR="004E286E" w:rsidRPr="004E286E" w:rsidRDefault="004E286E" w:rsidP="004E286E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4E286E">
              <w:rPr>
                <w:color w:val="000000"/>
              </w:rPr>
              <w:t>Из них:</w:t>
            </w:r>
          </w:p>
        </w:tc>
        <w:tc>
          <w:tcPr>
            <w:tcW w:w="3226" w:type="dxa"/>
          </w:tcPr>
          <w:p w:rsidR="004E286E" w:rsidRPr="004E286E" w:rsidRDefault="004E286E" w:rsidP="004E286E">
            <w:pPr>
              <w:pStyle w:val="aa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4E286E" w:rsidTr="004E286E">
        <w:tc>
          <w:tcPr>
            <w:tcW w:w="6345" w:type="dxa"/>
          </w:tcPr>
          <w:p w:rsidR="004E286E" w:rsidRPr="004E286E" w:rsidRDefault="004E286E" w:rsidP="004E286E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4E286E">
              <w:rPr>
                <w:color w:val="000000"/>
              </w:rPr>
              <w:t>Основные</w:t>
            </w:r>
          </w:p>
        </w:tc>
        <w:tc>
          <w:tcPr>
            <w:tcW w:w="3226" w:type="dxa"/>
          </w:tcPr>
          <w:p w:rsidR="004E286E" w:rsidRPr="004E286E" w:rsidRDefault="00593478" w:rsidP="004E286E">
            <w:pPr>
              <w:pStyle w:val="aa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4E286E" w:rsidTr="004E286E">
        <w:tc>
          <w:tcPr>
            <w:tcW w:w="6345" w:type="dxa"/>
          </w:tcPr>
          <w:p w:rsidR="004E286E" w:rsidRPr="004E286E" w:rsidRDefault="004E286E" w:rsidP="004E286E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4E286E">
              <w:rPr>
                <w:color w:val="000000"/>
              </w:rPr>
              <w:t>Вспомогательные</w:t>
            </w:r>
          </w:p>
        </w:tc>
        <w:tc>
          <w:tcPr>
            <w:tcW w:w="3226" w:type="dxa"/>
          </w:tcPr>
          <w:p w:rsidR="004E286E" w:rsidRPr="004E286E" w:rsidRDefault="00593478" w:rsidP="004E286E">
            <w:pPr>
              <w:pStyle w:val="aa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4E286E" w:rsidTr="004E286E">
        <w:tc>
          <w:tcPr>
            <w:tcW w:w="6345" w:type="dxa"/>
          </w:tcPr>
          <w:p w:rsidR="004E286E" w:rsidRPr="004E286E" w:rsidRDefault="004E286E" w:rsidP="004E286E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4E286E">
              <w:rPr>
                <w:color w:val="000000"/>
              </w:rPr>
              <w:t>Инженерно-технические работники и служащие</w:t>
            </w:r>
          </w:p>
        </w:tc>
        <w:tc>
          <w:tcPr>
            <w:tcW w:w="3226" w:type="dxa"/>
          </w:tcPr>
          <w:p w:rsidR="004E286E" w:rsidRPr="004E286E" w:rsidRDefault="00593478" w:rsidP="004E286E">
            <w:pPr>
              <w:pStyle w:val="aa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</w:tbl>
    <w:p w:rsidR="004E286E" w:rsidRDefault="004E286E" w:rsidP="004E286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286E" w:rsidRPr="004E286E" w:rsidRDefault="004E286E" w:rsidP="004E286E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Источник: составлено автором.</w:t>
      </w:r>
    </w:p>
    <w:p w:rsidR="004E286E" w:rsidRDefault="004E286E" w:rsidP="002676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309BA" w:rsidRDefault="00E309BA" w:rsidP="00E309BA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2.1 –</w:t>
      </w:r>
      <w:r w:rsidRPr="007D08A4">
        <w:rPr>
          <w:color w:val="000000"/>
          <w:sz w:val="28"/>
          <w:szCs w:val="28"/>
        </w:rPr>
        <w:t xml:space="preserve"> Обеспеченность трудовыми </w:t>
      </w:r>
      <w:r>
        <w:rPr>
          <w:color w:val="000000"/>
          <w:sz w:val="28"/>
          <w:szCs w:val="28"/>
        </w:rPr>
        <w:t>ресурсами ГБУЗ ГКДБ № 3 на 1 января 2018 г.</w:t>
      </w:r>
    </w:p>
    <w:p w:rsidR="004E286E" w:rsidRDefault="004E286E" w:rsidP="002676C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E286E" w:rsidRPr="004E286E" w:rsidRDefault="005D2D39" w:rsidP="004E286E">
      <w:pPr>
        <w:rPr>
          <w:rFonts w:ascii="Times New Roman" w:hAnsi="Times New Roman"/>
          <w:sz w:val="28"/>
          <w:szCs w:val="28"/>
        </w:rPr>
      </w:pPr>
      <w:r w:rsidRPr="005D2D3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52683" cy="3162748"/>
            <wp:effectExtent l="19050" t="0" r="14717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08A4" w:rsidRPr="007D08A4" w:rsidRDefault="007D08A4" w:rsidP="007D08A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Источник: составлено автором.</w:t>
      </w:r>
    </w:p>
    <w:p w:rsidR="007D08A4" w:rsidRDefault="007D08A4" w:rsidP="007D0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7D08A4" w:rsidRDefault="002A11DE" w:rsidP="00CC3DB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7D08A4">
        <w:rPr>
          <w:color w:val="000000"/>
          <w:sz w:val="28"/>
          <w:szCs w:val="28"/>
        </w:rPr>
        <w:t>Из рисунка видно,</w:t>
      </w:r>
      <w:r w:rsidR="007D08A4">
        <w:rPr>
          <w:color w:val="000000"/>
          <w:sz w:val="28"/>
          <w:szCs w:val="28"/>
        </w:rPr>
        <w:t xml:space="preserve"> что:</w:t>
      </w:r>
    </w:p>
    <w:p w:rsidR="007D08A4" w:rsidRDefault="007D08A4" w:rsidP="00CC3DB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основные рабочие (</w:t>
      </w:r>
      <w:r w:rsidR="00593478">
        <w:rPr>
          <w:color w:val="000000"/>
          <w:sz w:val="28"/>
          <w:szCs w:val="28"/>
        </w:rPr>
        <w:t>52</w:t>
      </w:r>
      <w:r w:rsidR="002A11DE" w:rsidRPr="007D08A4">
        <w:rPr>
          <w:color w:val="000000"/>
          <w:sz w:val="28"/>
          <w:szCs w:val="28"/>
        </w:rPr>
        <w:t xml:space="preserve"> человека</w:t>
      </w:r>
      <w:r>
        <w:rPr>
          <w:color w:val="000000"/>
          <w:sz w:val="28"/>
          <w:szCs w:val="28"/>
        </w:rPr>
        <w:t>) –</w:t>
      </w:r>
      <w:r w:rsidR="00593478">
        <w:rPr>
          <w:color w:val="000000"/>
          <w:sz w:val="28"/>
          <w:szCs w:val="28"/>
        </w:rPr>
        <w:t xml:space="preserve"> 19</w:t>
      </w:r>
      <w:r w:rsidR="002A11DE" w:rsidRPr="007D08A4">
        <w:rPr>
          <w:color w:val="000000"/>
          <w:sz w:val="28"/>
          <w:szCs w:val="28"/>
        </w:rPr>
        <w:t>% от всей числен</w:t>
      </w:r>
      <w:r>
        <w:rPr>
          <w:color w:val="000000"/>
          <w:sz w:val="28"/>
          <w:szCs w:val="28"/>
        </w:rPr>
        <w:t>ности;</w:t>
      </w:r>
      <w:r w:rsidR="002A11DE" w:rsidRPr="007D08A4">
        <w:rPr>
          <w:color w:val="000000"/>
          <w:sz w:val="28"/>
          <w:szCs w:val="28"/>
        </w:rPr>
        <w:t xml:space="preserve"> </w:t>
      </w:r>
    </w:p>
    <w:p w:rsidR="007D08A4" w:rsidRDefault="007D08A4" w:rsidP="00CC3DB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2A11DE" w:rsidRPr="007D08A4">
        <w:rPr>
          <w:color w:val="000000"/>
          <w:sz w:val="28"/>
          <w:szCs w:val="28"/>
        </w:rPr>
        <w:t>вспомога</w:t>
      </w:r>
      <w:r w:rsidR="00593478">
        <w:rPr>
          <w:color w:val="000000"/>
          <w:sz w:val="28"/>
          <w:szCs w:val="28"/>
        </w:rPr>
        <w:t>тельный персонал (122</w:t>
      </w:r>
      <w:r>
        <w:rPr>
          <w:color w:val="000000"/>
          <w:sz w:val="28"/>
          <w:szCs w:val="28"/>
        </w:rPr>
        <w:t xml:space="preserve"> человек) – </w:t>
      </w:r>
      <w:r w:rsidR="00593478">
        <w:rPr>
          <w:color w:val="000000"/>
          <w:sz w:val="28"/>
          <w:szCs w:val="28"/>
        </w:rPr>
        <w:t>46</w:t>
      </w:r>
      <w:r w:rsidR="002A11DE" w:rsidRPr="007D08A4">
        <w:rPr>
          <w:color w:val="000000"/>
          <w:sz w:val="28"/>
          <w:szCs w:val="28"/>
        </w:rPr>
        <w:t>%;</w:t>
      </w:r>
    </w:p>
    <w:p w:rsidR="002A11DE" w:rsidRPr="007D08A4" w:rsidRDefault="007D08A4" w:rsidP="00CC3DB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2A11DE" w:rsidRPr="007D08A4">
        <w:rPr>
          <w:color w:val="000000"/>
          <w:sz w:val="28"/>
          <w:szCs w:val="28"/>
        </w:rPr>
        <w:t xml:space="preserve">инженерно-технические работники и служащие </w:t>
      </w:r>
      <w:r>
        <w:rPr>
          <w:color w:val="000000"/>
          <w:sz w:val="28"/>
          <w:szCs w:val="28"/>
        </w:rPr>
        <w:t>(</w:t>
      </w:r>
      <w:r w:rsidR="00593478">
        <w:rPr>
          <w:color w:val="000000"/>
          <w:sz w:val="28"/>
          <w:szCs w:val="28"/>
        </w:rPr>
        <w:t>93</w:t>
      </w:r>
      <w:r w:rsidR="002A11DE" w:rsidRPr="007D08A4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) –</w:t>
      </w:r>
      <w:r w:rsidR="002A11DE" w:rsidRPr="007D08A4">
        <w:rPr>
          <w:color w:val="000000"/>
          <w:sz w:val="28"/>
          <w:szCs w:val="28"/>
        </w:rPr>
        <w:t xml:space="preserve"> 35%.</w:t>
      </w:r>
    </w:p>
    <w:p w:rsidR="006166DB" w:rsidRDefault="002A11DE" w:rsidP="005D2D39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D08A4">
        <w:rPr>
          <w:color w:val="000000"/>
          <w:sz w:val="28"/>
          <w:szCs w:val="28"/>
        </w:rPr>
        <w:t>Существенной предпосылкой роста производительности труда и э</w:t>
      </w:r>
      <w:r w:rsidRPr="007D08A4">
        <w:rPr>
          <w:color w:val="000000"/>
          <w:sz w:val="28"/>
          <w:szCs w:val="28"/>
        </w:rPr>
        <w:t>ф</w:t>
      </w:r>
      <w:r w:rsidRPr="007D08A4">
        <w:rPr>
          <w:color w:val="000000"/>
          <w:sz w:val="28"/>
          <w:szCs w:val="28"/>
        </w:rPr>
        <w:t>фективности производства является состав кадров. Для этого проанализир</w:t>
      </w:r>
      <w:r w:rsidRPr="007D08A4">
        <w:rPr>
          <w:color w:val="000000"/>
          <w:sz w:val="28"/>
          <w:szCs w:val="28"/>
        </w:rPr>
        <w:t>у</w:t>
      </w:r>
      <w:r w:rsidRPr="007D08A4">
        <w:rPr>
          <w:color w:val="000000"/>
          <w:sz w:val="28"/>
          <w:szCs w:val="28"/>
        </w:rPr>
        <w:t xml:space="preserve">ем структуру персонала </w:t>
      </w:r>
      <w:r w:rsidR="007D08A4">
        <w:rPr>
          <w:color w:val="000000"/>
          <w:sz w:val="28"/>
          <w:szCs w:val="28"/>
        </w:rPr>
        <w:t>ГБУЗ ГКДБ № 3</w:t>
      </w:r>
      <w:r w:rsidRPr="007D08A4">
        <w:rPr>
          <w:color w:val="000000"/>
          <w:sz w:val="28"/>
          <w:szCs w:val="28"/>
        </w:rPr>
        <w:t xml:space="preserve"> по </w:t>
      </w:r>
      <w:r w:rsidR="007D08A4">
        <w:rPr>
          <w:color w:val="000000"/>
          <w:sz w:val="28"/>
          <w:szCs w:val="28"/>
        </w:rPr>
        <w:t>полу и возрасту на 1 января 2018</w:t>
      </w:r>
      <w:r w:rsidRPr="007D08A4">
        <w:rPr>
          <w:color w:val="000000"/>
          <w:sz w:val="28"/>
          <w:szCs w:val="28"/>
        </w:rPr>
        <w:t>года.</w:t>
      </w:r>
    </w:p>
    <w:p w:rsidR="00E309BA" w:rsidRDefault="00E309BA" w:rsidP="00E309BA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09BA" w:rsidRDefault="00E309BA" w:rsidP="00E309BA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Таблица 2.5 – </w:t>
      </w:r>
      <w:r w:rsidRPr="00DC6DC3">
        <w:rPr>
          <w:color w:val="000000"/>
          <w:sz w:val="28"/>
          <w:szCs w:val="28"/>
          <w:shd w:val="clear" w:color="auto" w:fill="FFFFFF"/>
        </w:rPr>
        <w:t xml:space="preserve">Структура персонала </w:t>
      </w:r>
      <w:r>
        <w:rPr>
          <w:color w:val="000000"/>
          <w:sz w:val="28"/>
          <w:szCs w:val="28"/>
          <w:shd w:val="clear" w:color="auto" w:fill="FFFFFF"/>
        </w:rPr>
        <w:t>ГБУЗ ГКДБ № 3</w:t>
      </w:r>
      <w:r w:rsidRPr="00DC6DC3">
        <w:rPr>
          <w:color w:val="000000"/>
          <w:sz w:val="28"/>
          <w:szCs w:val="28"/>
          <w:shd w:val="clear" w:color="auto" w:fill="FFFFFF"/>
        </w:rPr>
        <w:t>по полу и возрасту на 1 янва</w:t>
      </w:r>
      <w:r>
        <w:rPr>
          <w:color w:val="000000"/>
          <w:sz w:val="28"/>
          <w:szCs w:val="28"/>
          <w:shd w:val="clear" w:color="auto" w:fill="FFFFFF"/>
        </w:rPr>
        <w:t>ря 2018</w:t>
      </w:r>
      <w:r w:rsidRPr="00DC6DC3">
        <w:rPr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309BA" w:rsidRDefault="00E309BA" w:rsidP="005D2D39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333"/>
        <w:gridCol w:w="1333"/>
        <w:gridCol w:w="1333"/>
        <w:gridCol w:w="1333"/>
        <w:gridCol w:w="1333"/>
        <w:gridCol w:w="1334"/>
        <w:gridCol w:w="1334"/>
      </w:tblGrid>
      <w:tr w:rsidR="00DC6DC3" w:rsidTr="00C3535D">
        <w:trPr>
          <w:trHeight w:val="382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Возраст (лет)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Мужчин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Женщин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Доля мужчин, %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Доля женщин, %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доля М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DC6DC3" w:rsidTr="00C3535D">
        <w:trPr>
          <w:trHeight w:val="404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20 –24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DC6DC3" w:rsidTr="00C3535D">
        <w:trPr>
          <w:trHeight w:val="382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25 – 29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C6DC3" w:rsidTr="00C3535D">
        <w:trPr>
          <w:trHeight w:val="404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30 – 34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</w:tcPr>
          <w:p w:rsidR="00DC6DC3" w:rsidRPr="007C7A45" w:rsidRDefault="007C7A45" w:rsidP="007C7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</w:tr>
      <w:tr w:rsidR="00DC6DC3" w:rsidTr="00C3535D">
        <w:trPr>
          <w:trHeight w:val="382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35 – 39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DC6DC3" w:rsidTr="00C3535D">
        <w:trPr>
          <w:trHeight w:val="382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40 – 44</w:t>
            </w:r>
          </w:p>
        </w:tc>
        <w:tc>
          <w:tcPr>
            <w:tcW w:w="1333" w:type="dxa"/>
          </w:tcPr>
          <w:p w:rsidR="00DC6DC3" w:rsidRPr="007C7A45" w:rsidRDefault="007C7A45" w:rsidP="007C7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</w:tr>
      <w:tr w:rsidR="00DC6DC3" w:rsidTr="00C3535D">
        <w:trPr>
          <w:trHeight w:val="404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45 – 49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11,</w:t>
            </w:r>
            <w:r w:rsidR="001924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</w:tr>
      <w:tr w:rsidR="00DC6DC3" w:rsidTr="00C3535D">
        <w:trPr>
          <w:trHeight w:val="382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50 – 54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  <w:tr w:rsidR="00DC6DC3" w:rsidTr="00C3535D">
        <w:trPr>
          <w:trHeight w:val="404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55 – 59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DC6DC3" w:rsidTr="00C3535D">
        <w:trPr>
          <w:trHeight w:val="382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Свыше 60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3" w:type="dxa"/>
          </w:tcPr>
          <w:p w:rsidR="00DC6DC3" w:rsidRPr="007C7A45" w:rsidRDefault="007C7A45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A45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333" w:type="dxa"/>
          </w:tcPr>
          <w:p w:rsidR="00DC6DC3" w:rsidRPr="00532B2B" w:rsidRDefault="0019243E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DC6DC3" w:rsidTr="00C3535D">
        <w:trPr>
          <w:trHeight w:val="426"/>
        </w:trPr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33" w:type="dxa"/>
          </w:tcPr>
          <w:p w:rsidR="00DC6DC3" w:rsidRPr="00532B2B" w:rsidRDefault="00D574E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333" w:type="dxa"/>
          </w:tcPr>
          <w:p w:rsidR="00DC6DC3" w:rsidRPr="00532B2B" w:rsidRDefault="00D574E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333" w:type="dxa"/>
          </w:tcPr>
          <w:p w:rsidR="00DC6DC3" w:rsidRPr="00532B2B" w:rsidRDefault="00D574E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333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2B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334" w:type="dxa"/>
          </w:tcPr>
          <w:p w:rsidR="00DC6DC3" w:rsidRPr="00532B2B" w:rsidRDefault="00DC6DC3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166DB" w:rsidRDefault="00DC6DC3" w:rsidP="006166DB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Источник: составлено автором.</w:t>
      </w:r>
    </w:p>
    <w:p w:rsidR="006166DB" w:rsidRPr="006166DB" w:rsidRDefault="006166DB" w:rsidP="006166DB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309BA" w:rsidRDefault="006166DB" w:rsidP="00E309BA">
      <w:pPr>
        <w:tabs>
          <w:tab w:val="left" w:pos="1762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6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из таблицы видно, что в больнице преобладает же</w:t>
      </w:r>
      <w:r w:rsidRPr="00616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616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ский персонал 470 человек, что составляет 69,5% от всей численности с</w:t>
      </w:r>
      <w:r w:rsidRPr="00616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616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трудников. Говоря о возрасте, можно сказать, что наибольшее количество человек работают в возрасте 45-49 лет - 20,1%, 40-44 года - 15,4%; 30-34 года -12,6%, а наименьшее количество 60 и старше лет - 3,3%; 55-59 лет - 5,9%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16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 как это пенсионный возраст.</w:t>
      </w:r>
    </w:p>
    <w:p w:rsidR="00E309BA" w:rsidRDefault="00E309BA" w:rsidP="00E309BA">
      <w:pPr>
        <w:tabs>
          <w:tab w:val="left" w:pos="1762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66DB" w:rsidRPr="00E309BA" w:rsidRDefault="00E309BA" w:rsidP="00E309BA">
      <w:pPr>
        <w:tabs>
          <w:tab w:val="left" w:pos="1762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Рисунок 2.2 – </w:t>
      </w:r>
      <w:r w:rsidRPr="00616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Структура персонала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ГКДБ № 3 по возрасту на 1 января 2018</w:t>
      </w:r>
      <w:r w:rsidRPr="006166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</w:t>
      </w:r>
    </w:p>
    <w:p w:rsidR="006166DB" w:rsidRDefault="0019243E" w:rsidP="004E286E">
      <w:pPr>
        <w:tabs>
          <w:tab w:val="left" w:pos="1762"/>
        </w:tabs>
        <w:rPr>
          <w:rFonts w:ascii="Times New Roman" w:hAnsi="Times New Roman"/>
          <w:sz w:val="28"/>
          <w:szCs w:val="28"/>
        </w:rPr>
      </w:pPr>
      <w:r w:rsidRPr="0019243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28098" cy="2581836"/>
            <wp:effectExtent l="19050" t="0" r="24952" b="8964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66DB" w:rsidRDefault="001A0B9B" w:rsidP="006166DB">
      <w:pPr>
        <w:tabs>
          <w:tab w:val="left" w:pos="176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Источник: составлено</w:t>
      </w:r>
      <w:r w:rsidR="00CC3D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автором.</w:t>
      </w:r>
    </w:p>
    <w:p w:rsidR="00E309BA" w:rsidRDefault="00E309BA" w:rsidP="00E309BA">
      <w:pPr>
        <w:tabs>
          <w:tab w:val="left" w:pos="176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2.6 – </w:t>
      </w:r>
      <w:r>
        <w:rPr>
          <w:rFonts w:ascii="Roboto-Regular" w:hAnsi="Roboto-Regular"/>
          <w:color w:val="000000"/>
          <w:sz w:val="25"/>
          <w:szCs w:val="25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 персонала ГБУЗ ГКДБ № 3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уровню образования на 1 янва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ря 2018 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</w:t>
      </w:r>
    </w:p>
    <w:p w:rsidR="00E309BA" w:rsidRDefault="00E309BA" w:rsidP="006166DB">
      <w:pPr>
        <w:tabs>
          <w:tab w:val="left" w:pos="176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d"/>
        <w:tblW w:w="9569" w:type="dxa"/>
        <w:tblLook w:val="04A0"/>
      </w:tblPr>
      <w:tblGrid>
        <w:gridCol w:w="2574"/>
        <w:gridCol w:w="1759"/>
        <w:gridCol w:w="1374"/>
        <w:gridCol w:w="1674"/>
        <w:gridCol w:w="2188"/>
      </w:tblGrid>
      <w:tr w:rsidR="00C3535D" w:rsidTr="00F65B09">
        <w:trPr>
          <w:trHeight w:val="476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отделения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Неоконченное среднее, чел</w:t>
            </w:r>
          </w:p>
        </w:tc>
        <w:tc>
          <w:tcPr>
            <w:tcW w:w="1374" w:type="dxa"/>
          </w:tcPr>
          <w:p w:rsidR="00C3535D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Среднее, </w:t>
            </w:r>
          </w:p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6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циальное, чел</w:t>
            </w:r>
          </w:p>
        </w:tc>
        <w:tc>
          <w:tcPr>
            <w:tcW w:w="2188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профе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сиональное, чел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лаборато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диагностики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функци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диагностики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476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Физиотерапевтическое отделение</w:t>
            </w:r>
          </w:p>
        </w:tc>
        <w:tc>
          <w:tcPr>
            <w:tcW w:w="1759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здоровья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Дневной стационар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Хирургическое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Нефрологическое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Гинекологическое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Инфекционное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535D" w:rsidTr="00F65B09">
        <w:trPr>
          <w:trHeight w:val="476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Неврологическое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1759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Стоматологическое отделение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анестези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логии и реанимации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Психиатрическое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1759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Наркологический 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бинет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Аптечный пункт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C3535D" w:rsidRPr="000B6274" w:rsidRDefault="001A0B9B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Фтизиатрическое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1759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535D" w:rsidTr="00F65B09">
        <w:trPr>
          <w:trHeight w:val="476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1759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C3535D" w:rsidRPr="000B6274" w:rsidRDefault="008F2D9A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4" w:type="dxa"/>
          </w:tcPr>
          <w:p w:rsidR="00C3535D" w:rsidRPr="000B6274" w:rsidRDefault="00AD1CA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8" w:type="dxa"/>
          </w:tcPr>
          <w:p w:rsidR="00C3535D" w:rsidRPr="000B6274" w:rsidRDefault="001A0B9B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3535D" w:rsidTr="00F65B09">
        <w:trPr>
          <w:trHeight w:val="505"/>
        </w:trPr>
        <w:tc>
          <w:tcPr>
            <w:tcW w:w="2574" w:type="dxa"/>
          </w:tcPr>
          <w:p w:rsidR="00C3535D" w:rsidRPr="000B6274" w:rsidRDefault="00C3535D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59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674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188" w:type="dxa"/>
          </w:tcPr>
          <w:p w:rsidR="00C3535D" w:rsidRPr="000B6274" w:rsidRDefault="008A7B42" w:rsidP="00C353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</w:tbl>
    <w:p w:rsidR="00CC3DB5" w:rsidRDefault="00CC3DB5" w:rsidP="001A0B9B">
      <w:pPr>
        <w:tabs>
          <w:tab w:val="left" w:pos="17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B9B" w:rsidRDefault="001A0B9B" w:rsidP="001A0B9B">
      <w:pPr>
        <w:tabs>
          <w:tab w:val="left" w:pos="176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Источник: составлено автором.</w:t>
      </w:r>
    </w:p>
    <w:p w:rsidR="001A0B9B" w:rsidRDefault="001A0B9B" w:rsidP="001A0B9B">
      <w:pPr>
        <w:tabs>
          <w:tab w:val="left" w:pos="1762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A0B9B" w:rsidRDefault="001A0B9B" w:rsidP="001A0B9B">
      <w:pPr>
        <w:tabs>
          <w:tab w:val="left" w:pos="176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Таким образом, из таблицы видно, что в общей структуре персонала у большинства сотрудников больницы </w:t>
      </w:r>
      <w:r w:rsidR="00F65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имеют 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среднее специальное образов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59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 - 148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человек, на втором месте</w:t>
      </w:r>
      <w:r w:rsidR="00F65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персонал с</w:t>
      </w:r>
      <w:r w:rsidR="0059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F65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средним образованием –</w:t>
      </w:r>
      <w:r w:rsidR="0059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61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</w:t>
      </w:r>
      <w:r w:rsidR="0059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век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на третьем </w:t>
      </w:r>
      <w:r w:rsidR="00F65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специалисты с 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</w:t>
      </w:r>
      <w:r w:rsidR="00F65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шим профессиональным образованием</w:t>
      </w:r>
      <w:r w:rsidR="0059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- 53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человека, и наконец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последнем</w:t>
      </w:r>
      <w:r w:rsidR="00F65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работники с 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неокончен</w:t>
      </w:r>
      <w:r w:rsidR="00F65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ным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</w:t>
      </w:r>
      <w:r w:rsidR="00F65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ним образованием</w:t>
      </w:r>
      <w:r w:rsidR="00593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- 5</w:t>
      </w:r>
      <w:r w:rsidRPr="001A0B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человек.</w:t>
      </w:r>
    </w:p>
    <w:p w:rsidR="009F2FA9" w:rsidRPr="00A50A47" w:rsidRDefault="009F2FA9" w:rsidP="00A50A47">
      <w:pPr>
        <w:pStyle w:val="2"/>
        <w:shd w:val="clear" w:color="auto" w:fill="FFFFFF"/>
        <w:spacing w:before="0"/>
        <w:ind w:firstLine="709"/>
        <w:rPr>
          <w:b w:val="0"/>
          <w:color w:val="000000"/>
          <w:sz w:val="28"/>
          <w:szCs w:val="28"/>
        </w:rPr>
      </w:pPr>
      <w:r w:rsidRPr="00A50A47">
        <w:rPr>
          <w:b w:val="0"/>
          <w:color w:val="000000"/>
          <w:sz w:val="28"/>
          <w:szCs w:val="28"/>
        </w:rPr>
        <w:t>Полноту использования трудовых ресурсов можно оценить по к</w:t>
      </w:r>
      <w:r w:rsidRPr="00A50A47">
        <w:rPr>
          <w:b w:val="0"/>
          <w:color w:val="000000"/>
          <w:sz w:val="28"/>
          <w:szCs w:val="28"/>
        </w:rPr>
        <w:t>о</w:t>
      </w:r>
      <w:r w:rsidRPr="00A50A47">
        <w:rPr>
          <w:b w:val="0"/>
          <w:color w:val="000000"/>
          <w:sz w:val="28"/>
          <w:szCs w:val="28"/>
        </w:rPr>
        <w:t>личеству отработанных дней и часов одним работником за анализиру</w:t>
      </w:r>
      <w:r w:rsidRPr="00A50A47">
        <w:rPr>
          <w:b w:val="0"/>
          <w:color w:val="000000"/>
          <w:sz w:val="28"/>
          <w:szCs w:val="28"/>
        </w:rPr>
        <w:t>е</w:t>
      </w:r>
      <w:r w:rsidRPr="00A50A47">
        <w:rPr>
          <w:b w:val="0"/>
          <w:color w:val="000000"/>
          <w:sz w:val="28"/>
          <w:szCs w:val="28"/>
        </w:rPr>
        <w:t>мый период, а также по степени использования фонда рабочего врем</w:t>
      </w:r>
      <w:r w:rsidRPr="00A50A47">
        <w:rPr>
          <w:b w:val="0"/>
          <w:color w:val="000000"/>
          <w:sz w:val="28"/>
          <w:szCs w:val="28"/>
        </w:rPr>
        <w:t>е</w:t>
      </w:r>
      <w:r w:rsidRPr="00A50A47">
        <w:rPr>
          <w:b w:val="0"/>
          <w:color w:val="000000"/>
          <w:sz w:val="28"/>
          <w:szCs w:val="28"/>
        </w:rPr>
        <w:t>ни.</w:t>
      </w:r>
      <w:r w:rsidR="00A50A47" w:rsidRPr="00A50A47">
        <w:rPr>
          <w:b w:val="0"/>
          <w:color w:val="000000"/>
          <w:sz w:val="28"/>
          <w:szCs w:val="28"/>
        </w:rPr>
        <w:t xml:space="preserve"> </w:t>
      </w:r>
      <w:r w:rsidR="00A50A47" w:rsidRPr="00A50A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Сопоставление максимально возможного и отработанного годового фо</w:t>
      </w:r>
      <w:r w:rsidR="00A50A47" w:rsidRPr="00A50A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</w:t>
      </w:r>
      <w:r w:rsidR="00A50A47" w:rsidRPr="00A50A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да рабочего времени характеризует степень его использования и показывает потери.</w:t>
      </w:r>
    </w:p>
    <w:p w:rsidR="009F2FA9" w:rsidRDefault="009F2FA9" w:rsidP="009F2F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F2FA9">
        <w:rPr>
          <w:color w:val="000000"/>
          <w:sz w:val="28"/>
          <w:szCs w:val="28"/>
        </w:rPr>
        <w:t xml:space="preserve">Фонд рабочего времени (ФРВ) зависит </w:t>
      </w:r>
      <w:proofErr w:type="gramStart"/>
      <w:r w:rsidRPr="009F2FA9"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>:</w:t>
      </w:r>
    </w:p>
    <w:p w:rsidR="009F2FA9" w:rsidRDefault="009F2FA9" w:rsidP="009F2FA9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численности рабочих (КР);</w:t>
      </w:r>
    </w:p>
    <w:p w:rsidR="009F2FA9" w:rsidRDefault="009F2FA9" w:rsidP="009F2FA9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F2FA9">
        <w:rPr>
          <w:color w:val="000000"/>
          <w:sz w:val="28"/>
          <w:szCs w:val="28"/>
        </w:rPr>
        <w:t xml:space="preserve"> количества отработанных дней одним рабочим в среднем за год (Д)</w:t>
      </w:r>
      <w:r>
        <w:rPr>
          <w:color w:val="000000"/>
          <w:sz w:val="28"/>
          <w:szCs w:val="28"/>
        </w:rPr>
        <w:t>;</w:t>
      </w:r>
    </w:p>
    <w:p w:rsidR="009F2FA9" w:rsidRPr="009F2FA9" w:rsidRDefault="009F2FA9" w:rsidP="009F2FA9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9F2FA9">
        <w:rPr>
          <w:color w:val="000000"/>
          <w:sz w:val="28"/>
          <w:szCs w:val="28"/>
        </w:rPr>
        <w:t xml:space="preserve"> средней продолжительности ра</w:t>
      </w:r>
      <w:r>
        <w:rPr>
          <w:color w:val="000000"/>
          <w:sz w:val="28"/>
          <w:szCs w:val="28"/>
        </w:rPr>
        <w:t>бочего дня (П)</w:t>
      </w:r>
    </w:p>
    <w:p w:rsidR="009F2FA9" w:rsidRDefault="009F2FA9" w:rsidP="009F2F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рабочего времени рассчитывается по формуле:</w:t>
      </w:r>
    </w:p>
    <w:p w:rsidR="009F2FA9" w:rsidRPr="00E309BA" w:rsidRDefault="00E309BA" w:rsidP="00E309BA">
      <w:pPr>
        <w:spacing w:before="120" w:after="120" w:line="240" w:lineRule="auto"/>
        <w:ind w:firstLine="708"/>
        <w:jc w:val="both"/>
      </w:pPr>
      <w:r w:rsidRPr="009F2FA9">
        <w:rPr>
          <w:rFonts w:ascii="Times New Roman" w:hAnsi="Times New Roman"/>
          <w:b/>
          <w:color w:val="000000"/>
          <w:sz w:val="28"/>
          <w:szCs w:val="28"/>
        </w:rPr>
        <w:t>ФРВ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2FA9">
        <w:rPr>
          <w:rFonts w:ascii="Times New Roman" w:hAnsi="Times New Roman"/>
          <w:b/>
          <w:color w:val="000000"/>
          <w:sz w:val="28"/>
          <w:szCs w:val="28"/>
        </w:rPr>
        <w:t>=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2FA9">
        <w:rPr>
          <w:rFonts w:ascii="Times New Roman" w:hAnsi="Times New Roman"/>
          <w:b/>
          <w:color w:val="000000"/>
          <w:sz w:val="28"/>
          <w:szCs w:val="28"/>
        </w:rPr>
        <w:t>КР*Д*</w:t>
      </w:r>
      <w:proofErr w:type="gramStart"/>
      <w:r w:rsidRPr="009F2FA9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(2.1)</w:t>
      </w:r>
    </w:p>
    <w:p w:rsidR="00E309BA" w:rsidRDefault="00E309BA" w:rsidP="009F2F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E309BA" w:rsidRDefault="009F2FA9" w:rsidP="00E309B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9F2FA9">
        <w:rPr>
          <w:color w:val="000000"/>
          <w:sz w:val="28"/>
          <w:szCs w:val="28"/>
        </w:rPr>
        <w:t>Если фактически одним рабочим отработано меньше дней и часов, чем предусматривалось планом, то можно определить сверхплановые потери р</w:t>
      </w:r>
      <w:r w:rsidRPr="009F2FA9">
        <w:rPr>
          <w:color w:val="000000"/>
          <w:sz w:val="28"/>
          <w:szCs w:val="28"/>
        </w:rPr>
        <w:t>а</w:t>
      </w:r>
      <w:r w:rsidRPr="009F2FA9">
        <w:rPr>
          <w:color w:val="000000"/>
          <w:sz w:val="28"/>
          <w:szCs w:val="28"/>
        </w:rPr>
        <w:t>бочего времени: целоднев</w:t>
      </w:r>
      <w:r>
        <w:rPr>
          <w:color w:val="000000"/>
          <w:sz w:val="28"/>
          <w:szCs w:val="28"/>
        </w:rPr>
        <w:t>ные (ЦДЛ) и внутрисменные (ВСП).</w:t>
      </w:r>
    </w:p>
    <w:p w:rsidR="009F2FA9" w:rsidRDefault="009F2FA9" w:rsidP="009F2F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Они рассчитываются по формулам: </w:t>
      </w:r>
    </w:p>
    <w:p w:rsidR="00E309BA" w:rsidRPr="009F2FA9" w:rsidRDefault="00E309BA" w:rsidP="00E309B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ЦДЛ</w:t>
      </w:r>
      <w:r w:rsidRPr="00A168FB">
        <w:rPr>
          <w:b/>
          <w:color w:val="000000"/>
          <w:sz w:val="28"/>
          <w:szCs w:val="28"/>
        </w:rPr>
        <w:t xml:space="preserve"> </w:t>
      </w:r>
      <w:r w:rsidRPr="009F2FA9">
        <w:rPr>
          <w:b/>
          <w:color w:val="000000"/>
          <w:sz w:val="28"/>
          <w:szCs w:val="28"/>
        </w:rPr>
        <w:t>= (</w:t>
      </w:r>
      <w:proofErr w:type="spellStart"/>
      <w:r w:rsidRPr="009F2FA9">
        <w:rPr>
          <w:b/>
          <w:color w:val="000000"/>
          <w:sz w:val="28"/>
          <w:szCs w:val="28"/>
        </w:rPr>
        <w:t>Дф</w:t>
      </w:r>
      <w:proofErr w:type="spellEnd"/>
      <w:r w:rsidRPr="009F2FA9">
        <w:rPr>
          <w:b/>
          <w:color w:val="000000"/>
          <w:sz w:val="28"/>
          <w:szCs w:val="28"/>
        </w:rPr>
        <w:t xml:space="preserve"> - </w:t>
      </w:r>
      <w:proofErr w:type="spellStart"/>
      <w:r w:rsidRPr="009F2FA9">
        <w:rPr>
          <w:b/>
          <w:color w:val="000000"/>
          <w:sz w:val="28"/>
          <w:szCs w:val="28"/>
        </w:rPr>
        <w:t>Дпл</w:t>
      </w:r>
      <w:proofErr w:type="spellEnd"/>
      <w:r w:rsidRPr="009F2FA9">
        <w:rPr>
          <w:b/>
          <w:color w:val="000000"/>
          <w:sz w:val="28"/>
          <w:szCs w:val="28"/>
        </w:rPr>
        <w:t xml:space="preserve">) * </w:t>
      </w:r>
      <w:proofErr w:type="spellStart"/>
      <w:r w:rsidRPr="009F2FA9">
        <w:rPr>
          <w:b/>
          <w:color w:val="000000"/>
          <w:sz w:val="28"/>
          <w:szCs w:val="28"/>
        </w:rPr>
        <w:t>КРф</w:t>
      </w:r>
      <w:proofErr w:type="spellEnd"/>
      <w:r w:rsidRPr="009F2FA9">
        <w:rPr>
          <w:b/>
          <w:color w:val="000000"/>
          <w:sz w:val="28"/>
          <w:szCs w:val="28"/>
        </w:rPr>
        <w:t xml:space="preserve"> * </w:t>
      </w:r>
      <w:proofErr w:type="spellStart"/>
      <w:r w:rsidRPr="009F2FA9">
        <w:rPr>
          <w:b/>
          <w:color w:val="000000"/>
          <w:sz w:val="28"/>
          <w:szCs w:val="28"/>
        </w:rPr>
        <w:t>Ппл</w:t>
      </w:r>
      <w:proofErr w:type="spellEnd"/>
    </w:p>
    <w:p w:rsidR="00E309BA" w:rsidRPr="009F2FA9" w:rsidRDefault="00E309BA" w:rsidP="00E309B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9F2FA9">
        <w:rPr>
          <w:b/>
          <w:color w:val="000000"/>
          <w:sz w:val="28"/>
          <w:szCs w:val="28"/>
        </w:rPr>
        <w:t>ВСП= (</w:t>
      </w:r>
      <w:proofErr w:type="spellStart"/>
      <w:r w:rsidRPr="009F2FA9">
        <w:rPr>
          <w:b/>
          <w:color w:val="000000"/>
          <w:sz w:val="28"/>
          <w:szCs w:val="28"/>
        </w:rPr>
        <w:t>Пф-Ппл</w:t>
      </w:r>
      <w:proofErr w:type="spellEnd"/>
      <w:r w:rsidRPr="009F2FA9">
        <w:rPr>
          <w:b/>
          <w:color w:val="000000"/>
          <w:sz w:val="28"/>
          <w:szCs w:val="28"/>
        </w:rPr>
        <w:t xml:space="preserve">) * </w:t>
      </w:r>
      <w:proofErr w:type="spellStart"/>
      <w:r w:rsidRPr="009F2FA9">
        <w:rPr>
          <w:b/>
          <w:color w:val="000000"/>
          <w:sz w:val="28"/>
          <w:szCs w:val="28"/>
        </w:rPr>
        <w:t>Дф</w:t>
      </w:r>
      <w:proofErr w:type="spellEnd"/>
      <w:r w:rsidRPr="009F2FA9">
        <w:rPr>
          <w:b/>
          <w:color w:val="000000"/>
          <w:sz w:val="28"/>
          <w:szCs w:val="28"/>
        </w:rPr>
        <w:t xml:space="preserve"> * </w:t>
      </w:r>
      <w:proofErr w:type="spellStart"/>
      <w:r w:rsidRPr="009F2FA9">
        <w:rPr>
          <w:b/>
          <w:color w:val="000000"/>
          <w:sz w:val="28"/>
          <w:szCs w:val="28"/>
        </w:rPr>
        <w:t>КРф</w:t>
      </w:r>
      <w:proofErr w:type="spellEnd"/>
    </w:p>
    <w:p w:rsidR="00E309BA" w:rsidRPr="009F2FA9" w:rsidRDefault="00E309BA" w:rsidP="009F2F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9F2FA9" w:rsidRPr="009F2FA9" w:rsidRDefault="009F2FA9" w:rsidP="009F2F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375E" w:rsidRDefault="00E03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309BA" w:rsidRDefault="00E309BA" w:rsidP="00E309BA">
      <w:pPr>
        <w:tabs>
          <w:tab w:val="left" w:pos="17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2.7 – Фонд рабочего времени.</w:t>
      </w:r>
    </w:p>
    <w:p w:rsidR="00E309BA" w:rsidRDefault="00E309BA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587" w:type="dxa"/>
        <w:tblLook w:val="04A0"/>
      </w:tblPr>
      <w:tblGrid>
        <w:gridCol w:w="2396"/>
        <w:gridCol w:w="2397"/>
        <w:gridCol w:w="2397"/>
        <w:gridCol w:w="2397"/>
      </w:tblGrid>
      <w:tr w:rsidR="00842DFD" w:rsidTr="00842DFD">
        <w:trPr>
          <w:trHeight w:val="1165"/>
        </w:trPr>
        <w:tc>
          <w:tcPr>
            <w:tcW w:w="2396" w:type="dxa"/>
          </w:tcPr>
          <w:p w:rsidR="00842DFD" w:rsidRPr="004D7664" w:rsidRDefault="00842DFD" w:rsidP="00842DFD">
            <w:pPr>
              <w:spacing w:befor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D7664">
              <w:rPr>
                <w:rFonts w:ascii="Times New Roman" w:hAnsi="Times New Roman"/>
                <w:sz w:val="24"/>
                <w:szCs w:val="24"/>
              </w:rPr>
              <w:t>оказатель</w:t>
            </w:r>
          </w:p>
        </w:tc>
        <w:tc>
          <w:tcPr>
            <w:tcW w:w="2397" w:type="dxa"/>
          </w:tcPr>
          <w:p w:rsidR="00842DFD" w:rsidRPr="004D7664" w:rsidRDefault="00842DFD" w:rsidP="00842DFD">
            <w:pPr>
              <w:spacing w:befor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397" w:type="dxa"/>
          </w:tcPr>
          <w:p w:rsidR="00842DFD" w:rsidRPr="004D7664" w:rsidRDefault="00842DFD" w:rsidP="00842DFD">
            <w:pPr>
              <w:spacing w:befor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97" w:type="dxa"/>
          </w:tcPr>
          <w:p w:rsidR="00842DFD" w:rsidRPr="004D7664" w:rsidRDefault="00842DFD" w:rsidP="00842DFD">
            <w:pPr>
              <w:spacing w:befor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 от плана</w:t>
            </w:r>
          </w:p>
        </w:tc>
      </w:tr>
      <w:tr w:rsidR="00842DFD" w:rsidTr="00842DFD">
        <w:trPr>
          <w:trHeight w:val="1165"/>
        </w:trPr>
        <w:tc>
          <w:tcPr>
            <w:tcW w:w="2396" w:type="dxa"/>
          </w:tcPr>
          <w:p w:rsidR="00842DFD" w:rsidRPr="004D7664" w:rsidRDefault="00842DFD" w:rsidP="00842DF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Среднегодовая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ленность персонала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593478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17522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593478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217522" w:rsidP="005934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</w:tr>
      <w:tr w:rsidR="00842DFD" w:rsidTr="00842DFD">
        <w:trPr>
          <w:trHeight w:val="1165"/>
        </w:trPr>
        <w:tc>
          <w:tcPr>
            <w:tcW w:w="2396" w:type="dxa"/>
          </w:tcPr>
          <w:p w:rsidR="00842DFD" w:rsidRPr="004D7664" w:rsidRDefault="00842DFD" w:rsidP="00B00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дней по временной нетруд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способности, в сре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нем на одного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тающего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9E78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2DFD" w:rsidTr="00842DFD">
        <w:trPr>
          <w:trHeight w:val="1165"/>
        </w:trPr>
        <w:tc>
          <w:tcPr>
            <w:tcW w:w="2396" w:type="dxa"/>
          </w:tcPr>
          <w:p w:rsidR="00842DFD" w:rsidRPr="004D7664" w:rsidRDefault="00842DFD" w:rsidP="00842DF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дней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пусков, в среднем на одного работающего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9E7806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9E7806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9E7806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2DFD" w:rsidTr="00842DFD">
        <w:trPr>
          <w:trHeight w:val="1165"/>
        </w:trPr>
        <w:tc>
          <w:tcPr>
            <w:tcW w:w="2396" w:type="dxa"/>
          </w:tcPr>
          <w:p w:rsidR="00842DFD" w:rsidRDefault="00842DFD" w:rsidP="00B00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Отработано за год одним рабочим: </w:t>
            </w:r>
          </w:p>
          <w:p w:rsidR="00842DFD" w:rsidRDefault="00842DFD" w:rsidP="00B00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Дней (Д)</w:t>
            </w:r>
          </w:p>
          <w:p w:rsidR="00842DFD" w:rsidRPr="004D7664" w:rsidRDefault="00842DFD" w:rsidP="00B00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 (Ч)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9E7806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  <w:p w:rsidR="00842DFD" w:rsidRPr="004D7664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7806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9E7806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  <w:p w:rsidR="00842DFD" w:rsidRPr="004D7664" w:rsidRDefault="009E7806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6382">
              <w:rPr>
                <w:rFonts w:ascii="Times New Roman" w:hAnsi="Times New Roman"/>
                <w:sz w:val="24"/>
                <w:szCs w:val="24"/>
              </w:rPr>
              <w:t>575,9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Default="00E5298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9E780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42DFD" w:rsidRPr="004D7664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06382">
              <w:rPr>
                <w:rFonts w:ascii="Times New Roman" w:hAnsi="Times New Roman"/>
                <w:sz w:val="24"/>
                <w:szCs w:val="24"/>
              </w:rPr>
              <w:t>152,1</w:t>
            </w:r>
          </w:p>
        </w:tc>
      </w:tr>
      <w:tr w:rsidR="00842DFD" w:rsidTr="00842DFD">
        <w:trPr>
          <w:trHeight w:val="1165"/>
        </w:trPr>
        <w:tc>
          <w:tcPr>
            <w:tcW w:w="2396" w:type="dxa"/>
          </w:tcPr>
          <w:p w:rsidR="00842DFD" w:rsidRPr="004D7664" w:rsidRDefault="00842DFD" w:rsidP="00842DF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продолж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тельность рабочего дня (П), ч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217522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217522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7,65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17522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842DFD" w:rsidTr="00842DFD">
        <w:trPr>
          <w:trHeight w:val="1165"/>
        </w:trPr>
        <w:tc>
          <w:tcPr>
            <w:tcW w:w="2396" w:type="dxa"/>
          </w:tcPr>
          <w:p w:rsidR="00842DFD" w:rsidRPr="004D7664" w:rsidRDefault="00842DFD" w:rsidP="00842DF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рабочего вр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906382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538272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906382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434984,4</w:t>
            </w:r>
          </w:p>
        </w:tc>
        <w:tc>
          <w:tcPr>
            <w:tcW w:w="2397" w:type="dxa"/>
          </w:tcPr>
          <w:p w:rsidR="00842DFD" w:rsidRDefault="00842DFD" w:rsidP="00842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DFD" w:rsidRPr="004D7664" w:rsidRDefault="00217522" w:rsidP="00600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002E0">
              <w:rPr>
                <w:rFonts w:ascii="Times New Roman" w:hAnsi="Times New Roman"/>
                <w:sz w:val="24"/>
                <w:szCs w:val="24"/>
              </w:rPr>
              <w:t>103</w:t>
            </w:r>
            <w:r w:rsidR="00906382">
              <w:rPr>
                <w:rFonts w:ascii="Times New Roman" w:hAnsi="Times New Roman"/>
                <w:sz w:val="24"/>
                <w:szCs w:val="24"/>
              </w:rPr>
              <w:t>287,6</w:t>
            </w:r>
          </w:p>
        </w:tc>
      </w:tr>
    </w:tbl>
    <w:p w:rsidR="009D17ED" w:rsidRDefault="009D17ED" w:rsidP="009D17ED">
      <w:pPr>
        <w:tabs>
          <w:tab w:val="left" w:pos="17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17ED" w:rsidRPr="009D17ED" w:rsidRDefault="009D17ED" w:rsidP="009D17ED">
      <w:pPr>
        <w:tabs>
          <w:tab w:val="left" w:pos="17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Источник: составлено автором.</w:t>
      </w:r>
    </w:p>
    <w:p w:rsidR="009D17ED" w:rsidRDefault="009D17ED" w:rsidP="00F40071">
      <w:pPr>
        <w:tabs>
          <w:tab w:val="left" w:pos="176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002E0" w:rsidRDefault="00842DFD" w:rsidP="00F40071">
      <w:pPr>
        <w:tabs>
          <w:tab w:val="left" w:pos="1762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2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показывают приведенные данные, имеющиеся трудовые ресурсы предприятие использует недостаточно полно. В среднем одним рабочим о</w:t>
      </w:r>
      <w:r w:rsidRPr="00842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842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работано по </w:t>
      </w:r>
      <w:r w:rsidR="00906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206 дня вместо 216</w:t>
      </w:r>
      <w:r w:rsidRPr="00842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gramStart"/>
      <w:r w:rsidRPr="00842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Pr="00842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чем целодневные потери рабочего времени с</w:t>
      </w:r>
      <w:r w:rsidR="00906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оставили на одного рабочего 10 дней</w:t>
      </w:r>
      <w:r w:rsidR="006002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40071" w:rsidRDefault="00842DFD" w:rsidP="00F40071">
      <w:pPr>
        <w:tabs>
          <w:tab w:val="left" w:pos="1762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2DFD">
        <w:rPr>
          <w:rFonts w:ascii="Times New Roman" w:hAnsi="Times New Roman"/>
          <w:sz w:val="28"/>
          <w:szCs w:val="28"/>
          <w:shd w:val="clear" w:color="auto" w:fill="FFFFFF"/>
        </w:rPr>
        <w:t xml:space="preserve">Вывод: </w:t>
      </w:r>
      <w:r w:rsidR="005906C2">
        <w:rPr>
          <w:rFonts w:ascii="Times New Roman" w:hAnsi="Times New Roman"/>
          <w:bCs/>
          <w:sz w:val="28"/>
          <w:szCs w:val="28"/>
        </w:rPr>
        <w:t>а</w:t>
      </w:r>
      <w:r w:rsidRPr="00842DFD">
        <w:rPr>
          <w:rFonts w:ascii="Times New Roman" w:hAnsi="Times New Roman"/>
          <w:bCs/>
          <w:sz w:val="28"/>
          <w:szCs w:val="28"/>
        </w:rPr>
        <w:t>нализ кадрового состава организации и разработка эффекти</w:t>
      </w:r>
      <w:r w:rsidRPr="00842DFD">
        <w:rPr>
          <w:rFonts w:ascii="Times New Roman" w:hAnsi="Times New Roman"/>
          <w:bCs/>
          <w:sz w:val="28"/>
          <w:szCs w:val="28"/>
        </w:rPr>
        <w:t>в</w:t>
      </w:r>
      <w:r w:rsidRPr="00842DFD">
        <w:rPr>
          <w:rFonts w:ascii="Times New Roman" w:hAnsi="Times New Roman"/>
          <w:bCs/>
          <w:sz w:val="28"/>
          <w:szCs w:val="28"/>
        </w:rPr>
        <w:t>ной кадровой политики призваны создавать условия для мотивации, более высокой производительности труда и удовлетворенности работой. Анализ состава и структуры кадров позволил нам получить необходимую информ</w:t>
      </w:r>
      <w:r w:rsidRPr="00842DFD">
        <w:rPr>
          <w:rFonts w:ascii="Times New Roman" w:hAnsi="Times New Roman"/>
          <w:bCs/>
          <w:sz w:val="28"/>
          <w:szCs w:val="28"/>
        </w:rPr>
        <w:t>а</w:t>
      </w:r>
      <w:r w:rsidRPr="00842DFD">
        <w:rPr>
          <w:rFonts w:ascii="Times New Roman" w:hAnsi="Times New Roman"/>
          <w:bCs/>
          <w:sz w:val="28"/>
          <w:szCs w:val="28"/>
        </w:rPr>
        <w:lastRenderedPageBreak/>
        <w:t>цию о персонале (квалификационная, половозрастная, национальная стру</w:t>
      </w:r>
      <w:r w:rsidRPr="00842DFD">
        <w:rPr>
          <w:rFonts w:ascii="Times New Roman" w:hAnsi="Times New Roman"/>
          <w:bCs/>
          <w:sz w:val="28"/>
          <w:szCs w:val="28"/>
        </w:rPr>
        <w:t>к</w:t>
      </w:r>
      <w:r w:rsidRPr="00842DFD">
        <w:rPr>
          <w:rFonts w:ascii="Times New Roman" w:hAnsi="Times New Roman"/>
          <w:bCs/>
          <w:sz w:val="28"/>
          <w:szCs w:val="28"/>
        </w:rPr>
        <w:t xml:space="preserve">тура, удельный вес рабочих, служащих и т. п.) с </w:t>
      </w:r>
      <w:proofErr w:type="gramStart"/>
      <w:r w:rsidRPr="00842DFD">
        <w:rPr>
          <w:rFonts w:ascii="Times New Roman" w:hAnsi="Times New Roman"/>
          <w:bCs/>
          <w:sz w:val="28"/>
          <w:szCs w:val="28"/>
        </w:rPr>
        <w:t>помощью</w:t>
      </w:r>
      <w:proofErr w:type="gramEnd"/>
      <w:r w:rsidRPr="00842DFD">
        <w:rPr>
          <w:rFonts w:ascii="Times New Roman" w:hAnsi="Times New Roman"/>
          <w:bCs/>
          <w:sz w:val="28"/>
          <w:szCs w:val="28"/>
        </w:rPr>
        <w:t xml:space="preserve"> которой станови</w:t>
      </w:r>
      <w:r w:rsidRPr="00842DFD">
        <w:rPr>
          <w:rFonts w:ascii="Times New Roman" w:hAnsi="Times New Roman"/>
          <w:bCs/>
          <w:sz w:val="28"/>
          <w:szCs w:val="28"/>
        </w:rPr>
        <w:t>т</w:t>
      </w:r>
      <w:r w:rsidRPr="00842DFD">
        <w:rPr>
          <w:rFonts w:ascii="Times New Roman" w:hAnsi="Times New Roman"/>
          <w:bCs/>
          <w:sz w:val="28"/>
          <w:szCs w:val="28"/>
        </w:rPr>
        <w:t>ся возможным разработать оперативный план работы с кадрами и эффекти</w:t>
      </w:r>
      <w:r w:rsidRPr="00842DFD">
        <w:rPr>
          <w:rFonts w:ascii="Times New Roman" w:hAnsi="Times New Roman"/>
          <w:bCs/>
          <w:sz w:val="28"/>
          <w:szCs w:val="28"/>
        </w:rPr>
        <w:t>в</w:t>
      </w:r>
      <w:r w:rsidRPr="00842DFD">
        <w:rPr>
          <w:rFonts w:ascii="Times New Roman" w:hAnsi="Times New Roman"/>
          <w:bCs/>
          <w:sz w:val="28"/>
          <w:szCs w:val="28"/>
        </w:rPr>
        <w:t>ную кадровую политику. </w:t>
      </w:r>
      <w:r w:rsidR="00F40071" w:rsidRPr="00F40071">
        <w:rPr>
          <w:rFonts w:ascii="Times New Roman" w:hAnsi="Times New Roman"/>
          <w:bCs/>
          <w:sz w:val="28"/>
          <w:szCs w:val="28"/>
        </w:rPr>
        <w:t>Осознание необходимости изучения состава и структуры кадров организации позволит руководителю в полной мере и</w:t>
      </w:r>
      <w:r w:rsidR="00F40071" w:rsidRPr="00F40071">
        <w:rPr>
          <w:rFonts w:ascii="Times New Roman" w:hAnsi="Times New Roman"/>
          <w:bCs/>
          <w:sz w:val="28"/>
          <w:szCs w:val="28"/>
        </w:rPr>
        <w:t>с</w:t>
      </w:r>
      <w:r w:rsidR="00F40071" w:rsidRPr="00F40071">
        <w:rPr>
          <w:rFonts w:ascii="Times New Roman" w:hAnsi="Times New Roman"/>
          <w:bCs/>
          <w:sz w:val="28"/>
          <w:szCs w:val="28"/>
        </w:rPr>
        <w:t>пользовать имеющийся потенциал трудовых ресурсов, что в свою очередь должно сказаться на повышении эффективности работы предприятия в ц</w:t>
      </w:r>
      <w:r w:rsidR="00F40071" w:rsidRPr="00F40071">
        <w:rPr>
          <w:rFonts w:ascii="Times New Roman" w:hAnsi="Times New Roman"/>
          <w:bCs/>
          <w:sz w:val="28"/>
          <w:szCs w:val="28"/>
        </w:rPr>
        <w:t>е</w:t>
      </w:r>
      <w:r w:rsidR="00F40071" w:rsidRPr="00F40071">
        <w:rPr>
          <w:rFonts w:ascii="Times New Roman" w:hAnsi="Times New Roman"/>
          <w:bCs/>
          <w:sz w:val="28"/>
          <w:szCs w:val="28"/>
        </w:rPr>
        <w:t>лом.</w:t>
      </w:r>
    </w:p>
    <w:p w:rsidR="00B00740" w:rsidRDefault="00B0074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B00740" w:rsidRDefault="00B00740" w:rsidP="00B0074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ГЛАВА 3 </w:t>
      </w:r>
      <w:r w:rsidRPr="00B00740">
        <w:rPr>
          <w:rFonts w:ascii="Times New Roman" w:hAnsi="Times New Roman"/>
          <w:b/>
          <w:sz w:val="28"/>
          <w:szCs w:val="28"/>
        </w:rPr>
        <w:t>ПОВЫШЕНИЕ ЭФФЕКТИВНОСТИ УПРАВЛЕНИЯ ПЕ</w:t>
      </w:r>
      <w:r w:rsidRPr="00B00740">
        <w:rPr>
          <w:rFonts w:ascii="Times New Roman" w:hAnsi="Times New Roman"/>
          <w:b/>
          <w:sz w:val="28"/>
          <w:szCs w:val="28"/>
        </w:rPr>
        <w:t>Р</w:t>
      </w:r>
      <w:r w:rsidRPr="00B00740">
        <w:rPr>
          <w:rFonts w:ascii="Times New Roman" w:hAnsi="Times New Roman"/>
          <w:b/>
          <w:sz w:val="28"/>
          <w:szCs w:val="28"/>
        </w:rPr>
        <w:t>СОНАЛОМ В ГБУЗ ГКДБ № 3</w:t>
      </w:r>
    </w:p>
    <w:p w:rsidR="00B00740" w:rsidRDefault="00B00740" w:rsidP="00B007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 </w:t>
      </w:r>
      <w:r w:rsidRPr="00B00740">
        <w:rPr>
          <w:rFonts w:ascii="Times New Roman" w:hAnsi="Times New Roman"/>
          <w:b/>
          <w:sz w:val="28"/>
          <w:szCs w:val="28"/>
        </w:rPr>
        <w:t>Рекомендации по повышению эффективности управления персон</w:t>
      </w:r>
      <w:r w:rsidRPr="00B00740">
        <w:rPr>
          <w:rFonts w:ascii="Times New Roman" w:hAnsi="Times New Roman"/>
          <w:b/>
          <w:sz w:val="28"/>
          <w:szCs w:val="28"/>
        </w:rPr>
        <w:t>а</w:t>
      </w:r>
      <w:r w:rsidRPr="00B00740">
        <w:rPr>
          <w:rFonts w:ascii="Times New Roman" w:hAnsi="Times New Roman"/>
          <w:b/>
          <w:sz w:val="28"/>
          <w:szCs w:val="28"/>
        </w:rPr>
        <w:t>лом</w:t>
      </w:r>
      <w:r w:rsidR="004557B5">
        <w:rPr>
          <w:rFonts w:ascii="Times New Roman" w:hAnsi="Times New Roman"/>
          <w:b/>
          <w:sz w:val="28"/>
          <w:szCs w:val="28"/>
        </w:rPr>
        <w:t xml:space="preserve"> </w:t>
      </w:r>
      <w:r w:rsidRPr="00B00740">
        <w:rPr>
          <w:rFonts w:ascii="Times New Roman" w:hAnsi="Times New Roman"/>
          <w:b/>
          <w:sz w:val="28"/>
          <w:szCs w:val="28"/>
        </w:rPr>
        <w:t>в ГБУЗ ГКДБ № 3</w:t>
      </w:r>
    </w:p>
    <w:p w:rsidR="00B00740" w:rsidRDefault="00B00740" w:rsidP="00B00740">
      <w:pPr>
        <w:tabs>
          <w:tab w:val="left" w:pos="176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56ABE" w:rsidRDefault="00A50A47" w:rsidP="00A75EA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50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Изучив систему управления персоналом в </w:t>
      </w:r>
      <w:r w:rsidR="00856A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ГБУЗ ГКДБ № 3</w:t>
      </w:r>
      <w:r w:rsidRPr="00A50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 отм</w:t>
      </w:r>
      <w:r w:rsidRPr="00A50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A50A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тить, что существует необходимость совершенствования системы управления персоналом.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Так как основными составляющими системы управления персоналом является, набор, отбор, обучение, мотивация, то и рекомендации по повыш</w:t>
      </w:r>
      <w:r w:rsidRPr="00856ABE">
        <w:rPr>
          <w:sz w:val="28"/>
          <w:szCs w:val="28"/>
        </w:rPr>
        <w:t>е</w:t>
      </w:r>
      <w:r w:rsidRPr="00856ABE">
        <w:rPr>
          <w:sz w:val="28"/>
          <w:szCs w:val="28"/>
        </w:rPr>
        <w:t>нию эффективности будут затрагивать эти направления, с учетом экономич</w:t>
      </w:r>
      <w:r w:rsidRPr="00856ABE">
        <w:rPr>
          <w:sz w:val="28"/>
          <w:szCs w:val="28"/>
        </w:rPr>
        <w:t>е</w:t>
      </w:r>
      <w:r w:rsidRPr="00856ABE">
        <w:rPr>
          <w:sz w:val="28"/>
          <w:szCs w:val="28"/>
        </w:rPr>
        <w:t>ского, социального и организационного эффекта.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b/>
          <w:bCs/>
          <w:sz w:val="28"/>
          <w:szCs w:val="28"/>
        </w:rPr>
        <w:t>Набор кадров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Так как цель набора заключается в создании необходимого резерва кандидатов на все должности и специальности, из которого предприятие о</w:t>
      </w:r>
      <w:r w:rsidRPr="00856ABE">
        <w:rPr>
          <w:sz w:val="28"/>
          <w:szCs w:val="28"/>
        </w:rPr>
        <w:t>т</w:t>
      </w:r>
      <w:r w:rsidRPr="00856ABE">
        <w:rPr>
          <w:sz w:val="28"/>
          <w:szCs w:val="28"/>
        </w:rPr>
        <w:t>бирает наиболее подходящих для нее работников, то необходимый объем по набору определяется кадровой службой разницей между наличной рабочей силой и будущей потребностью в ней. При этом должны учитываться такие факторы, как выход на пенсию, текучесть, увольнения в связи с истечением срока договора найма, а также перспективное расширение сферы деятельн</w:t>
      </w:r>
      <w:r w:rsidRPr="00856ABE">
        <w:rPr>
          <w:sz w:val="28"/>
          <w:szCs w:val="28"/>
        </w:rPr>
        <w:t>о</w:t>
      </w:r>
      <w:r w:rsidRPr="00856ABE">
        <w:rPr>
          <w:sz w:val="28"/>
          <w:szCs w:val="28"/>
        </w:rPr>
        <w:t>сти предприятия. Набор ведется и из внешних и из внутренних источников. Но все же предпочтение отдается внутреннему набору. Продвижение по службе своих работников обходится дешевле. Кроме того, это повышает их заинтересованность, улучшает моральный климат и усиливает привязанность работников к заводу. Предлагается организация уведомлений всех служащих о любой открывающейся вакансии, что дает возможность подать заявление до того, как будут рассматриваться заявления людей со стороны.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b/>
          <w:bCs/>
          <w:sz w:val="28"/>
          <w:szCs w:val="28"/>
        </w:rPr>
        <w:t>Отбор кадров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Если на данном этапе руководство отбирает наиболее подходящих ка</w:t>
      </w:r>
      <w:r w:rsidRPr="00856ABE">
        <w:rPr>
          <w:sz w:val="28"/>
          <w:szCs w:val="28"/>
        </w:rPr>
        <w:t>н</w:t>
      </w:r>
      <w:r w:rsidRPr="00856ABE">
        <w:rPr>
          <w:sz w:val="28"/>
          <w:szCs w:val="28"/>
        </w:rPr>
        <w:t xml:space="preserve">дидатов из резерва, созданного в ходе набора, то в большинстве случаев </w:t>
      </w:r>
      <w:r w:rsidRPr="00856ABE">
        <w:rPr>
          <w:sz w:val="28"/>
          <w:szCs w:val="28"/>
        </w:rPr>
        <w:lastRenderedPageBreak/>
        <w:t>предпочтение отдается человеку, имеющему наилучшую квалификацию, а также образование, уровень его профессиональных навыков, опыт, личные качества. При отборе на руководящую должность не последнюю роль играет совместимость кандидата с вышестоящими начальниками и сего подчине</w:t>
      </w:r>
      <w:r w:rsidRPr="00856ABE">
        <w:rPr>
          <w:sz w:val="28"/>
          <w:szCs w:val="28"/>
        </w:rPr>
        <w:t>н</w:t>
      </w:r>
      <w:r w:rsidRPr="00856ABE">
        <w:rPr>
          <w:sz w:val="28"/>
          <w:szCs w:val="28"/>
        </w:rPr>
        <w:t>ными.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Так как сбор информации развит в организации не должным образом, то предлагается проанализировать и совместно с психологом и руководит</w:t>
      </w:r>
      <w:r w:rsidRPr="00856ABE">
        <w:rPr>
          <w:sz w:val="28"/>
          <w:szCs w:val="28"/>
        </w:rPr>
        <w:t>е</w:t>
      </w:r>
      <w:r w:rsidRPr="00856ABE">
        <w:rPr>
          <w:sz w:val="28"/>
          <w:szCs w:val="28"/>
        </w:rPr>
        <w:t>лем разработать анкеты, с интересующими их вопросами.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Практика отбора показывает, что собеседование, проведенное опытным кадровиком, подчас является самым эффективным способом для выявления мотиваций кандидата, его личностных устремлений и особенностей.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b/>
          <w:bCs/>
          <w:sz w:val="28"/>
          <w:szCs w:val="28"/>
        </w:rPr>
        <w:t>Подготовка кадров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Руководство должно регулярно проводить программы обучения и по</w:t>
      </w:r>
      <w:r w:rsidRPr="00856ABE">
        <w:rPr>
          <w:sz w:val="28"/>
          <w:szCs w:val="28"/>
        </w:rPr>
        <w:t>д</w:t>
      </w:r>
      <w:r w:rsidRPr="00856ABE">
        <w:rPr>
          <w:sz w:val="28"/>
          <w:szCs w:val="28"/>
        </w:rPr>
        <w:t>готовки работников.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Подготовка представляет собой обучение работников навыкам, позв</w:t>
      </w:r>
      <w:r w:rsidRPr="00856ABE">
        <w:rPr>
          <w:sz w:val="28"/>
          <w:szCs w:val="28"/>
        </w:rPr>
        <w:t>о</w:t>
      </w:r>
      <w:r w:rsidRPr="00856ABE">
        <w:rPr>
          <w:sz w:val="28"/>
          <w:szCs w:val="28"/>
        </w:rPr>
        <w:t>ляющим поднять производительность их труда. Цель, которую преследует руководство – обеспечение своего предприятия достаточным количеством людей с необходимыми специфическими навыками и способностями, что я</w:t>
      </w:r>
      <w:r w:rsidRPr="00856ABE">
        <w:rPr>
          <w:sz w:val="28"/>
          <w:szCs w:val="28"/>
        </w:rPr>
        <w:t>в</w:t>
      </w:r>
      <w:r w:rsidRPr="00856ABE">
        <w:rPr>
          <w:sz w:val="28"/>
          <w:szCs w:val="28"/>
        </w:rPr>
        <w:t>ляется необходимым условием воспроизводства и расширения бизнеса, по</w:t>
      </w:r>
      <w:r w:rsidRPr="00856ABE">
        <w:rPr>
          <w:sz w:val="28"/>
          <w:szCs w:val="28"/>
        </w:rPr>
        <w:t>д</w:t>
      </w:r>
      <w:r w:rsidRPr="00856ABE">
        <w:rPr>
          <w:sz w:val="28"/>
          <w:szCs w:val="28"/>
        </w:rPr>
        <w:t>час не поддерживается.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Исследования и опыт отдела кадров показывает, что обучение в раб</w:t>
      </w:r>
      <w:r w:rsidRPr="00856ABE">
        <w:rPr>
          <w:sz w:val="28"/>
          <w:szCs w:val="28"/>
        </w:rPr>
        <w:t>о</w:t>
      </w:r>
      <w:r w:rsidRPr="00856ABE">
        <w:rPr>
          <w:sz w:val="28"/>
          <w:szCs w:val="28"/>
        </w:rPr>
        <w:t>чее время более эффективно и, наверное, более перспективно.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b/>
          <w:bCs/>
          <w:sz w:val="28"/>
          <w:szCs w:val="28"/>
        </w:rPr>
        <w:t>Мотивация персонала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Эффективное использование потенциала работников должно включать в себя: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-   планирование и совершенствование работы с персоналом;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-   поддержку и развитие способностей и квалификации работников.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 xml:space="preserve">Основной задачей отдела кадров на предприятии должно </w:t>
      </w:r>
      <w:proofErr w:type="spellStart"/>
      <w:r w:rsidRPr="00856ABE">
        <w:rPr>
          <w:sz w:val="28"/>
          <w:szCs w:val="28"/>
        </w:rPr>
        <w:t>являеться</w:t>
      </w:r>
      <w:proofErr w:type="spellEnd"/>
      <w:r w:rsidRPr="00856ABE">
        <w:rPr>
          <w:sz w:val="28"/>
          <w:szCs w:val="28"/>
        </w:rPr>
        <w:t>: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-   проведение активной кадровой политики,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lastRenderedPageBreak/>
        <w:t>-   обеспечение условий для инициативной и творческой деятельности работников с учетом их индивидуальных особенностей и профессиональных навыков,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-   разработка совместно с финансово-экономической службой матер</w:t>
      </w:r>
      <w:r w:rsidRPr="00856ABE">
        <w:rPr>
          <w:sz w:val="28"/>
          <w:szCs w:val="28"/>
        </w:rPr>
        <w:t>и</w:t>
      </w:r>
      <w:r w:rsidRPr="00856ABE">
        <w:rPr>
          <w:sz w:val="28"/>
          <w:szCs w:val="28"/>
        </w:rPr>
        <w:t>альных и социальных стимулов,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-   тесное взаимодействие с профсоюзным комитетом в вопросах мед</w:t>
      </w:r>
      <w:r w:rsidRPr="00856ABE">
        <w:rPr>
          <w:sz w:val="28"/>
          <w:szCs w:val="28"/>
        </w:rPr>
        <w:t>и</w:t>
      </w:r>
      <w:r w:rsidRPr="00856ABE">
        <w:rPr>
          <w:sz w:val="28"/>
          <w:szCs w:val="28"/>
        </w:rPr>
        <w:t>цинского обслуживания, организацией общественного питания, развитие физкультуры и спорта, социальной защите отдельных категорий работа</w:t>
      </w:r>
      <w:r w:rsidRPr="00856ABE">
        <w:rPr>
          <w:sz w:val="28"/>
          <w:szCs w:val="28"/>
        </w:rPr>
        <w:t>ю</w:t>
      </w:r>
      <w:r w:rsidRPr="00856ABE">
        <w:rPr>
          <w:sz w:val="28"/>
          <w:szCs w:val="28"/>
        </w:rPr>
        <w:t>щих.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Рекомендуется для организации этой работы на предприятиях учредить должность заместителя специалиста по кадрам. Рекомендуется широко ра</w:t>
      </w:r>
      <w:r w:rsidRPr="00856ABE">
        <w:rPr>
          <w:sz w:val="28"/>
          <w:szCs w:val="28"/>
        </w:rPr>
        <w:t>з</w:t>
      </w:r>
      <w:r w:rsidRPr="00856ABE">
        <w:rPr>
          <w:sz w:val="28"/>
          <w:szCs w:val="28"/>
        </w:rPr>
        <w:t>вивать на предприятиях планирование карьеры и других форм развития и реализации способностей работников, например, руководителей 1 и 2 ранга профессионал</w:t>
      </w:r>
      <w:r w:rsidR="00E309BA">
        <w:rPr>
          <w:sz w:val="28"/>
          <w:szCs w:val="28"/>
        </w:rPr>
        <w:t>ьно подготавливать в коллективе</w:t>
      </w:r>
      <w:r w:rsidRPr="00856ABE">
        <w:rPr>
          <w:sz w:val="28"/>
          <w:szCs w:val="28"/>
        </w:rPr>
        <w:t>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Обычно на совещаниях и планерках руководители оценивают работу различных подразделений и групп. При положительных результатах выраж</w:t>
      </w:r>
      <w:r w:rsidRPr="00856ABE">
        <w:rPr>
          <w:sz w:val="28"/>
          <w:szCs w:val="28"/>
        </w:rPr>
        <w:t>а</w:t>
      </w:r>
      <w:r w:rsidRPr="00856ABE">
        <w:rPr>
          <w:sz w:val="28"/>
          <w:szCs w:val="28"/>
        </w:rPr>
        <w:t>ется благодарность, как отдельным работникам, так и группам. Система п</w:t>
      </w:r>
      <w:r w:rsidRPr="00856ABE">
        <w:rPr>
          <w:sz w:val="28"/>
          <w:szCs w:val="28"/>
        </w:rPr>
        <w:t>о</w:t>
      </w:r>
      <w:r w:rsidRPr="00856ABE">
        <w:rPr>
          <w:sz w:val="28"/>
          <w:szCs w:val="28"/>
        </w:rPr>
        <w:t>ощрения работников предприятия включает в себя моральное и материальное вознаграждение, но хотелось бы эту работу увидеть более масштабно (на и</w:t>
      </w:r>
      <w:r w:rsidRPr="00856ABE">
        <w:rPr>
          <w:sz w:val="28"/>
          <w:szCs w:val="28"/>
        </w:rPr>
        <w:t>н</w:t>
      </w:r>
      <w:r w:rsidRPr="00856ABE">
        <w:rPr>
          <w:sz w:val="28"/>
          <w:szCs w:val="28"/>
        </w:rPr>
        <w:t>формационных листах администрации района, газетах и т.д.).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Демографическая политика предприятия должна быть направлена на «омоложение» коллектива и особенно кадрового соста</w:t>
      </w:r>
      <w:r w:rsidR="00CB68D5">
        <w:rPr>
          <w:sz w:val="28"/>
          <w:szCs w:val="28"/>
        </w:rPr>
        <w:t>ва руководителей и специалистов</w:t>
      </w:r>
      <w:r w:rsidRPr="00856ABE">
        <w:rPr>
          <w:sz w:val="28"/>
          <w:szCs w:val="28"/>
        </w:rPr>
        <w:t>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Хотелось бы, чтобы в организации проводилась планомерная работа с кадрами, с резервом для выдвижения, которая строится на таких организац</w:t>
      </w:r>
      <w:r w:rsidRPr="00856ABE">
        <w:rPr>
          <w:sz w:val="28"/>
          <w:szCs w:val="28"/>
        </w:rPr>
        <w:t>и</w:t>
      </w:r>
      <w:r w:rsidRPr="00856ABE">
        <w:rPr>
          <w:sz w:val="28"/>
          <w:szCs w:val="28"/>
        </w:rPr>
        <w:t>онных формах, как подготовка кандидатов на выдвижение по индивидуал</w:t>
      </w:r>
      <w:r w:rsidRPr="00856ABE">
        <w:rPr>
          <w:sz w:val="28"/>
          <w:szCs w:val="28"/>
        </w:rPr>
        <w:t>ь</w:t>
      </w:r>
      <w:r w:rsidRPr="00856ABE">
        <w:rPr>
          <w:sz w:val="28"/>
          <w:szCs w:val="28"/>
        </w:rPr>
        <w:t>ным планам, обучение на специальных курсах и стажировка на соответс</w:t>
      </w:r>
      <w:r w:rsidRPr="00856ABE">
        <w:rPr>
          <w:sz w:val="28"/>
          <w:szCs w:val="28"/>
        </w:rPr>
        <w:t>т</w:t>
      </w:r>
      <w:r w:rsidRPr="00856ABE">
        <w:rPr>
          <w:sz w:val="28"/>
          <w:szCs w:val="28"/>
        </w:rPr>
        <w:t>вующих должностях. Удельный вес молодых работников на руководящих должностях должен составлять более 80% 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lastRenderedPageBreak/>
        <w:t>Для поддержания уровня квалификации работников, диктуемого пр</w:t>
      </w:r>
      <w:r w:rsidRPr="00856ABE">
        <w:rPr>
          <w:sz w:val="28"/>
          <w:szCs w:val="28"/>
        </w:rPr>
        <w:t>о</w:t>
      </w:r>
      <w:r w:rsidRPr="00856ABE">
        <w:rPr>
          <w:sz w:val="28"/>
          <w:szCs w:val="28"/>
        </w:rPr>
        <w:t>изводственной необходимостью, проводится ежегодная аттестация кадров. По результатам аттестации разрабатывается план организации повышения квалификации и переподготовки персонала, а затем совершаются кадровые перестановки.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Для последовательного повышения квалификации рабочих, получения ими технических знаний, необходимых для овладения передовой техникой, высокопроизводительными методами выполнения сложных и ответственных работ, тарифицируемых по более высоким разрядам данной специальности, должны быть организованы: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•        производственно-технические курсы;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•        курсы целевого назначения;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•        обучение рабочих вторым и смежным профессиям;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>•        экономическое обучение.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 xml:space="preserve">Исходя из принципа «кадры решают все», руководство постоянно должно демонстрировать работу по удовлетворению требований и ожиданий персонала предприятия показывая перспективу </w:t>
      </w:r>
      <w:proofErr w:type="gramStart"/>
      <w:r w:rsidRPr="00856ABE">
        <w:rPr>
          <w:sz w:val="28"/>
          <w:szCs w:val="28"/>
        </w:rPr>
        <w:t>продвижения</w:t>
      </w:r>
      <w:proofErr w:type="gramEnd"/>
      <w:r w:rsidRPr="00856ABE">
        <w:rPr>
          <w:sz w:val="28"/>
          <w:szCs w:val="28"/>
        </w:rPr>
        <w:t xml:space="preserve"> по службе н</w:t>
      </w:r>
      <w:r w:rsidRPr="00856ABE">
        <w:rPr>
          <w:sz w:val="28"/>
          <w:szCs w:val="28"/>
        </w:rPr>
        <w:t>а</w:t>
      </w:r>
      <w:r w:rsidRPr="00856ABE">
        <w:rPr>
          <w:sz w:val="28"/>
          <w:szCs w:val="28"/>
        </w:rPr>
        <w:t>деляя наиболее перспективных сотрудников дополнительными полномочи</w:t>
      </w:r>
      <w:r w:rsidRPr="00856ABE">
        <w:rPr>
          <w:sz w:val="28"/>
          <w:szCs w:val="28"/>
        </w:rPr>
        <w:t>я</w:t>
      </w:r>
      <w:r w:rsidRPr="00856ABE">
        <w:rPr>
          <w:sz w:val="28"/>
          <w:szCs w:val="28"/>
        </w:rPr>
        <w:t>ми, предоставляя всем равные стартовые возможности. Активно поощряется участие работников предприятия в принятии управленческих решений мет</w:t>
      </w:r>
      <w:r w:rsidRPr="00856ABE">
        <w:rPr>
          <w:sz w:val="28"/>
          <w:szCs w:val="28"/>
        </w:rPr>
        <w:t>о</w:t>
      </w:r>
      <w:r w:rsidRPr="00856ABE">
        <w:rPr>
          <w:sz w:val="28"/>
          <w:szCs w:val="28"/>
        </w:rPr>
        <w:t>дом проведения общих и дифференцированных собраний, созданием спец</w:t>
      </w:r>
      <w:r w:rsidRPr="00856ABE">
        <w:rPr>
          <w:sz w:val="28"/>
          <w:szCs w:val="28"/>
        </w:rPr>
        <w:t>и</w:t>
      </w:r>
      <w:r w:rsidRPr="00856ABE">
        <w:rPr>
          <w:sz w:val="28"/>
          <w:szCs w:val="28"/>
        </w:rPr>
        <w:t>альных рабочих групп, ориентированных на решение четко поставленных з</w:t>
      </w:r>
      <w:r w:rsidRPr="00856ABE">
        <w:rPr>
          <w:sz w:val="28"/>
          <w:szCs w:val="28"/>
        </w:rPr>
        <w:t>а</w:t>
      </w:r>
      <w:r w:rsidRPr="00856ABE">
        <w:rPr>
          <w:sz w:val="28"/>
          <w:szCs w:val="28"/>
        </w:rPr>
        <w:t>дач и достижений определенных целей. При этом большое внимание удел</w:t>
      </w:r>
      <w:r w:rsidRPr="00856ABE">
        <w:rPr>
          <w:sz w:val="28"/>
          <w:szCs w:val="28"/>
        </w:rPr>
        <w:t>я</w:t>
      </w:r>
      <w:r w:rsidRPr="00856ABE">
        <w:rPr>
          <w:sz w:val="28"/>
          <w:szCs w:val="28"/>
        </w:rPr>
        <w:t>ется подготовке и образованию персонала, заключаются договора с разли</w:t>
      </w:r>
      <w:r w:rsidRPr="00856ABE">
        <w:rPr>
          <w:sz w:val="28"/>
          <w:szCs w:val="28"/>
        </w:rPr>
        <w:t>ч</w:t>
      </w:r>
      <w:r w:rsidRPr="00856ABE">
        <w:rPr>
          <w:sz w:val="28"/>
          <w:szCs w:val="28"/>
        </w:rPr>
        <w:t>ными учебными заведениями, выделяются беспроцентные ссуды на нескол</w:t>
      </w:r>
      <w:r w:rsidRPr="00856ABE">
        <w:rPr>
          <w:sz w:val="28"/>
          <w:szCs w:val="28"/>
        </w:rPr>
        <w:t>ь</w:t>
      </w:r>
      <w:r w:rsidRPr="00856ABE">
        <w:rPr>
          <w:sz w:val="28"/>
          <w:szCs w:val="28"/>
        </w:rPr>
        <w:t>ко лет.</w:t>
      </w:r>
    </w:p>
    <w:p w:rsidR="00856ABE" w:rsidRPr="00856ABE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6ABE">
        <w:rPr>
          <w:sz w:val="28"/>
          <w:szCs w:val="28"/>
        </w:rPr>
        <w:t xml:space="preserve">Приоритет, конечно, по решению </w:t>
      </w:r>
      <w:r w:rsidR="00685AA6">
        <w:rPr>
          <w:sz w:val="28"/>
          <w:szCs w:val="28"/>
        </w:rPr>
        <w:t xml:space="preserve">главного врача </w:t>
      </w:r>
      <w:r w:rsidRPr="00856ABE">
        <w:rPr>
          <w:sz w:val="28"/>
          <w:szCs w:val="28"/>
        </w:rPr>
        <w:t>отдается молодым, перспективным работникам, тем самым привязывая специалистов к предпр</w:t>
      </w:r>
      <w:r w:rsidRPr="00856ABE">
        <w:rPr>
          <w:sz w:val="28"/>
          <w:szCs w:val="28"/>
        </w:rPr>
        <w:t>и</w:t>
      </w:r>
      <w:r w:rsidRPr="00856ABE">
        <w:rPr>
          <w:sz w:val="28"/>
          <w:szCs w:val="28"/>
        </w:rPr>
        <w:t>ятию, давая возможность проявить себя в наибольшей степени.</w:t>
      </w:r>
    </w:p>
    <w:p w:rsidR="00684165" w:rsidRDefault="00684165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856ABE" w:rsidRPr="00685AA6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AA6">
        <w:rPr>
          <w:b/>
          <w:bCs/>
          <w:sz w:val="28"/>
          <w:szCs w:val="28"/>
        </w:rPr>
        <w:lastRenderedPageBreak/>
        <w:t>Стимулирование трудовой деятельности</w:t>
      </w:r>
    </w:p>
    <w:p w:rsidR="00856ABE" w:rsidRPr="00685AA6" w:rsidRDefault="00856ABE" w:rsidP="00856AB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AA6">
        <w:rPr>
          <w:sz w:val="28"/>
          <w:szCs w:val="28"/>
        </w:rPr>
        <w:t>Стимулирование труда эффективно только в том случае, когда органы управления умеют добиваться и поддерживать тот уровень работы, за кот</w:t>
      </w:r>
      <w:r w:rsidRPr="00685AA6">
        <w:rPr>
          <w:sz w:val="28"/>
          <w:szCs w:val="28"/>
        </w:rPr>
        <w:t>о</w:t>
      </w:r>
      <w:r w:rsidRPr="00685AA6">
        <w:rPr>
          <w:sz w:val="28"/>
          <w:szCs w:val="28"/>
        </w:rPr>
        <w:t>рый платят. Цель стимулирования не вообще побудить человека работать, а побудить его делать лучше (больше) того, что обусловлено трудовыми отн</w:t>
      </w:r>
      <w:r w:rsidRPr="00685AA6">
        <w:rPr>
          <w:sz w:val="28"/>
          <w:szCs w:val="28"/>
        </w:rPr>
        <w:t>о</w:t>
      </w:r>
      <w:r w:rsidRPr="00685AA6">
        <w:rPr>
          <w:sz w:val="28"/>
          <w:szCs w:val="28"/>
        </w:rPr>
        <w:t>ше</w:t>
      </w:r>
      <w:r w:rsidRPr="00685AA6">
        <w:rPr>
          <w:sz w:val="28"/>
          <w:szCs w:val="28"/>
        </w:rPr>
        <w:softHyphen/>
        <w:t>ниями. Эта цель может быть достигнута только при систем</w:t>
      </w:r>
      <w:r w:rsidRPr="00685AA6">
        <w:rPr>
          <w:sz w:val="28"/>
          <w:szCs w:val="28"/>
        </w:rPr>
        <w:softHyphen/>
        <w:t>ном подходе и стимулировании труда. Перечень стимули</w:t>
      </w:r>
      <w:r w:rsidRPr="00685AA6">
        <w:rPr>
          <w:sz w:val="28"/>
          <w:szCs w:val="28"/>
        </w:rPr>
        <w:softHyphen/>
        <w:t>рующих систем в организации приводится ниже.</w:t>
      </w:r>
    </w:p>
    <w:p w:rsidR="00FA5A89" w:rsidRDefault="00856ABE" w:rsidP="00685AA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5AA6">
        <w:rPr>
          <w:sz w:val="28"/>
          <w:szCs w:val="28"/>
        </w:rPr>
        <w:t>Система морального и материального стимулирования труда предпол</w:t>
      </w:r>
      <w:r w:rsidRPr="00685AA6">
        <w:rPr>
          <w:sz w:val="28"/>
          <w:szCs w:val="28"/>
        </w:rPr>
        <w:t>а</w:t>
      </w:r>
      <w:r w:rsidRPr="00685AA6">
        <w:rPr>
          <w:sz w:val="28"/>
          <w:szCs w:val="28"/>
        </w:rPr>
        <w:t>гает комплекс мер, направленных на повышение тру</w:t>
      </w:r>
      <w:r w:rsidRPr="00685AA6">
        <w:rPr>
          <w:sz w:val="28"/>
          <w:szCs w:val="28"/>
        </w:rPr>
        <w:softHyphen/>
        <w:t>довой активности раб</w:t>
      </w:r>
      <w:r w:rsidRPr="00685AA6">
        <w:rPr>
          <w:sz w:val="28"/>
          <w:szCs w:val="28"/>
        </w:rPr>
        <w:t>о</w:t>
      </w:r>
      <w:r w:rsidRPr="00685AA6">
        <w:rPr>
          <w:sz w:val="28"/>
          <w:szCs w:val="28"/>
        </w:rPr>
        <w:t xml:space="preserve">тающих и, как следствие, повышение эффективности труда, его качества. </w:t>
      </w:r>
      <w:proofErr w:type="gramStart"/>
      <w:r w:rsidRPr="00685AA6">
        <w:rPr>
          <w:sz w:val="28"/>
          <w:szCs w:val="28"/>
        </w:rPr>
        <w:t>Но при этом работник дол</w:t>
      </w:r>
      <w:r w:rsidRPr="00685AA6">
        <w:rPr>
          <w:sz w:val="28"/>
          <w:szCs w:val="28"/>
        </w:rPr>
        <w:softHyphen/>
        <w:t>жен знать, какие требования к нему предъявляются, какое воз</w:t>
      </w:r>
      <w:r w:rsidRPr="00685AA6">
        <w:rPr>
          <w:sz w:val="28"/>
          <w:szCs w:val="28"/>
        </w:rPr>
        <w:softHyphen/>
        <w:t>награждение он получит при их неукоснительном соблюдении, к</w:t>
      </w:r>
      <w:r w:rsidRPr="00685AA6">
        <w:rPr>
          <w:sz w:val="28"/>
          <w:szCs w:val="28"/>
        </w:rPr>
        <w:t>а</w:t>
      </w:r>
      <w:r w:rsidRPr="00685AA6">
        <w:rPr>
          <w:sz w:val="28"/>
          <w:szCs w:val="28"/>
        </w:rPr>
        <w:t>кие санкции последуют в случае их нарушения.</w:t>
      </w:r>
      <w:proofErr w:type="gramEnd"/>
      <w:r w:rsidRPr="00685AA6">
        <w:rPr>
          <w:sz w:val="28"/>
          <w:szCs w:val="28"/>
        </w:rPr>
        <w:t xml:space="preserve"> Поэтому сис</w:t>
      </w:r>
      <w:r w:rsidRPr="00685AA6">
        <w:rPr>
          <w:sz w:val="28"/>
          <w:szCs w:val="28"/>
        </w:rPr>
        <w:softHyphen/>
        <w:t>тема стимулов труда должна опираться на определенную базу (нормативный уровень труд</w:t>
      </w:r>
      <w:r w:rsidRPr="00685AA6">
        <w:rPr>
          <w:sz w:val="28"/>
          <w:szCs w:val="28"/>
        </w:rPr>
        <w:t>о</w:t>
      </w:r>
      <w:r w:rsidRPr="00685AA6">
        <w:rPr>
          <w:sz w:val="28"/>
          <w:szCs w:val="28"/>
        </w:rPr>
        <w:t>вой деятельности). Сам фа</w:t>
      </w:r>
      <w:proofErr w:type="gramStart"/>
      <w:r w:rsidRPr="00685AA6">
        <w:rPr>
          <w:sz w:val="28"/>
          <w:szCs w:val="28"/>
        </w:rPr>
        <w:t>кт вст</w:t>
      </w:r>
      <w:proofErr w:type="gramEnd"/>
      <w:r w:rsidRPr="00685AA6">
        <w:rPr>
          <w:sz w:val="28"/>
          <w:szCs w:val="28"/>
        </w:rPr>
        <w:t>у</w:t>
      </w:r>
      <w:r w:rsidRPr="00685AA6">
        <w:rPr>
          <w:sz w:val="28"/>
          <w:szCs w:val="28"/>
        </w:rPr>
        <w:softHyphen/>
        <w:t>пления работника в трудовые отношения предполагает, что он должен выполнять некоторый круг обязанностей за предвари</w:t>
      </w:r>
      <w:r w:rsidRPr="00685AA6">
        <w:rPr>
          <w:sz w:val="28"/>
          <w:szCs w:val="28"/>
        </w:rPr>
        <w:softHyphen/>
        <w:t>тельно оговоренное вознаграждение. В этой ситуации для стимул</w:t>
      </w:r>
      <w:r w:rsidRPr="00685AA6">
        <w:rPr>
          <w:sz w:val="28"/>
          <w:szCs w:val="28"/>
        </w:rPr>
        <w:t>и</w:t>
      </w:r>
      <w:r w:rsidRPr="00685AA6">
        <w:rPr>
          <w:sz w:val="28"/>
          <w:szCs w:val="28"/>
        </w:rPr>
        <w:t>рования еще нет места. Здесь находится сфера контроли</w:t>
      </w:r>
      <w:r w:rsidRPr="00685AA6">
        <w:rPr>
          <w:sz w:val="28"/>
          <w:szCs w:val="28"/>
        </w:rPr>
        <w:softHyphen/>
        <w:t>руемой деятельн</w:t>
      </w:r>
      <w:r w:rsidRPr="00685AA6">
        <w:rPr>
          <w:sz w:val="28"/>
          <w:szCs w:val="28"/>
        </w:rPr>
        <w:t>о</w:t>
      </w:r>
      <w:r w:rsidRPr="00685AA6">
        <w:rPr>
          <w:sz w:val="28"/>
          <w:szCs w:val="28"/>
        </w:rPr>
        <w:t xml:space="preserve">сти, в которой работают </w:t>
      </w:r>
      <w:proofErr w:type="gramStart"/>
      <w:r w:rsidRPr="00685AA6">
        <w:rPr>
          <w:sz w:val="28"/>
          <w:szCs w:val="28"/>
        </w:rPr>
        <w:t>мотивы</w:t>
      </w:r>
      <w:proofErr w:type="gramEnd"/>
      <w:r w:rsidRPr="00685AA6">
        <w:rPr>
          <w:sz w:val="28"/>
          <w:szCs w:val="28"/>
        </w:rPr>
        <w:t xml:space="preserve"> связанные со страхом наказания за нев</w:t>
      </w:r>
      <w:r w:rsidRPr="00685AA6">
        <w:rPr>
          <w:sz w:val="28"/>
          <w:szCs w:val="28"/>
        </w:rPr>
        <w:t>ы</w:t>
      </w:r>
      <w:r w:rsidRPr="00685AA6">
        <w:rPr>
          <w:sz w:val="28"/>
          <w:szCs w:val="28"/>
        </w:rPr>
        <w:t>полнение предъявляемых требова</w:t>
      </w:r>
      <w:r w:rsidRPr="00685AA6">
        <w:rPr>
          <w:sz w:val="28"/>
          <w:szCs w:val="28"/>
        </w:rPr>
        <w:softHyphen/>
        <w:t xml:space="preserve">ний. </w:t>
      </w:r>
    </w:p>
    <w:p w:rsidR="004557B5" w:rsidRDefault="004557B5" w:rsidP="004557B5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84165" w:rsidRDefault="00684165" w:rsidP="004557B5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557B5" w:rsidRDefault="004557B5" w:rsidP="004557B5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557B5">
        <w:rPr>
          <w:b/>
          <w:sz w:val="28"/>
          <w:szCs w:val="28"/>
        </w:rPr>
        <w:t>3.2 Материальное стимулирование персонала ГБУЗ ГКДБ № 3</w:t>
      </w:r>
    </w:p>
    <w:p w:rsidR="004557B5" w:rsidRDefault="004557B5" w:rsidP="004557B5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4557B5" w:rsidRDefault="004557B5" w:rsidP="0068416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703"/>
      <w:r w:rsidRPr="00341ED2">
        <w:rPr>
          <w:color w:val="000000"/>
          <w:sz w:val="28"/>
          <w:szCs w:val="28"/>
          <w:shd w:val="clear" w:color="auto" w:fill="FFFFFF"/>
        </w:rPr>
        <w:t>Предлагаемая для целей настоящей работы система мотивации будет состоять из двух компонентов: постоянной и переменной части. Наличие п</w:t>
      </w:r>
      <w:r w:rsidRPr="00341ED2">
        <w:rPr>
          <w:color w:val="000000"/>
          <w:sz w:val="28"/>
          <w:szCs w:val="28"/>
          <w:shd w:val="clear" w:color="auto" w:fill="FFFFFF"/>
        </w:rPr>
        <w:t>о</w:t>
      </w:r>
      <w:r w:rsidRPr="00341ED2">
        <w:rPr>
          <w:color w:val="000000"/>
          <w:sz w:val="28"/>
          <w:szCs w:val="28"/>
          <w:shd w:val="clear" w:color="auto" w:fill="FFFFFF"/>
        </w:rPr>
        <w:t>стоянной части заработной платы необходимо сотруднику для обеспечения гарантированного прожиточного минимума. Для целей планирования пост</w:t>
      </w:r>
      <w:r w:rsidRPr="00341ED2">
        <w:rPr>
          <w:color w:val="000000"/>
          <w:sz w:val="28"/>
          <w:szCs w:val="28"/>
          <w:shd w:val="clear" w:color="auto" w:fill="FFFFFF"/>
        </w:rPr>
        <w:t>о</w:t>
      </w:r>
      <w:r w:rsidRPr="00341ED2">
        <w:rPr>
          <w:color w:val="000000"/>
          <w:sz w:val="28"/>
          <w:szCs w:val="28"/>
          <w:shd w:val="clear" w:color="auto" w:fill="FFFFFF"/>
        </w:rPr>
        <w:lastRenderedPageBreak/>
        <w:t>янной части заработной платы работника предлагается следующая система (рис. 3.1).</w:t>
      </w:r>
    </w:p>
    <w:p w:rsidR="004557B5" w:rsidRPr="00341ED2" w:rsidRDefault="004557B5" w:rsidP="004557B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унок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3.1. 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41ED2">
        <w:rPr>
          <w:rFonts w:ascii="Times New Roman" w:hAnsi="Times New Roman"/>
          <w:bCs/>
          <w:color w:val="000000"/>
          <w:sz w:val="28"/>
          <w:szCs w:val="28"/>
        </w:rPr>
        <w:t>Предлагаемая шкала окладов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</w:p>
    <w:bookmarkEnd w:id="0"/>
    <w:p w:rsidR="004557B5" w:rsidRDefault="004557B5" w:rsidP="004557B5">
      <w:r>
        <w:rPr>
          <w:noProof/>
        </w:rPr>
        <w:drawing>
          <wp:inline distT="0" distB="0" distL="0" distR="0">
            <wp:extent cx="3276600" cy="3505200"/>
            <wp:effectExtent l="19050" t="0" r="0" b="0"/>
            <wp:docPr id="4" name="Рисунок 1" descr="http://studbooks.net/imag_/13/118613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books.net/imag_/13/118613/image00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B5" w:rsidRDefault="004557B5" w:rsidP="004557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Источник: составлено автором</w:t>
      </w:r>
    </w:p>
    <w:p w:rsidR="004557B5" w:rsidRPr="00341ED2" w:rsidRDefault="004557B5" w:rsidP="004557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557B5" w:rsidRPr="00341ED2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Суть системы заключается в утверждении шкалы окладов для всей и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рархии должностей больницы. При этом все должности разбиваются на три группы - руководители, специалисты и обслуживающий персонал. Каждой должности ставится в соответствие определенный диапазон базовых окладов. Таким образом, работник предприятия может рассчитывать на возможности роста заработной </w:t>
      </w:r>
      <w:proofErr w:type="gramStart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платы</w:t>
      </w:r>
      <w:proofErr w:type="gramEnd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конкретной должности в обозначенных диапаз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ном пределах.</w:t>
      </w:r>
    </w:p>
    <w:p w:rsidR="004557B5" w:rsidRPr="00341ED2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необходимо выстроить шкалу окладов таким образом, чтобы верхний диапазон окладов шкалы "Специалисты" превышал нижний диап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зон окладов шкалы "Руководители". Это позволит сделать возможной ситу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цию, при которой специалист-профессионал высокого уровня может рассч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тывать на заработную плату, превышающую оклад руководителя, имеющего по каким-либо причинам менее высокий уровень профессионализма или к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чества труда. Это повысит заинтересованность специалистов в работе (сам 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факт того, что работник может получить большую заработную плату, чем его руководитель, является достаточно стимулирующим фактором). При этом данная иерархия должностей и диапазон окладов для каждой должности я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ным образом характеризуют возможности для профессионального и карье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ного роста работников. Сумма базовых окладов работников больницы с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ставляет постоянный фонд заработной платы:</w:t>
      </w:r>
    </w:p>
    <w:p w:rsidR="004557B5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ED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228725" cy="457200"/>
            <wp:effectExtent l="19050" t="0" r="9525" b="0"/>
            <wp:docPr id="5" name="Рисунок 4" descr="http://studbooks.net/imag_/13/118613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udbooks.net/imag_/13/118613/image0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(3.1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4557B5" w:rsidRPr="00341ED2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где ПФЗП - постоянный фонд заработной платы; </w:t>
      </w:r>
      <w:proofErr w:type="spellStart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</w:t>
      </w:r>
      <w:proofErr w:type="gramStart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i</w:t>
      </w:r>
      <w:proofErr w:type="spellEnd"/>
      <w:proofErr w:type="gramEnd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базовый оклад i-го работника; N - число работников.</w:t>
      </w:r>
    </w:p>
    <w:p w:rsidR="004557B5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557B5" w:rsidRPr="00341ED2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Переменная часть заработной платы работника должна определяться эффективностью деятельности его подразделения в отчетном периоде. Для расчета переменной части заработной платы (пока без учета эффективности работы подразделения) предлагается использовать следующую формулу:</w:t>
      </w:r>
    </w:p>
    <w:p w:rsidR="004557B5" w:rsidRPr="00341ED2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7B5"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981200" cy="333375"/>
            <wp:effectExtent l="19050" t="0" r="0" b="0"/>
            <wp:docPr id="6" name="Рисунок 5" descr="http://studbooks.net/imag_/13/118613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udbooks.net/imag_/13/118613/image0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7B5">
        <w:rPr>
          <w:rFonts w:ascii="Times New Roman" w:hAnsi="Times New Roman"/>
          <w:sz w:val="28"/>
          <w:szCs w:val="28"/>
          <w:shd w:val="clear" w:color="auto" w:fill="FFFFFF"/>
        </w:rPr>
        <w:t xml:space="preserve"> (3.2</w:t>
      </w:r>
      <w:r w:rsidRPr="00341ED2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4557B5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где, </w:t>
      </w:r>
      <w:proofErr w:type="spellStart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</w:t>
      </w:r>
      <w:proofErr w:type="gramStart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i</w:t>
      </w:r>
      <w:proofErr w:type="spellEnd"/>
      <w:proofErr w:type="gramEnd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- сумма базового оклада i-го работника; ПФЗП - постоянный фонд заработной платы; </w:t>
      </w:r>
      <w:proofErr w:type="spellStart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ПерФЗП</w:t>
      </w:r>
      <w:proofErr w:type="spellEnd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переменный фонд заработной платы; </w:t>
      </w:r>
      <w:proofErr w:type="spellStart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ККТ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i</w:t>
      </w:r>
      <w:proofErr w:type="spellEnd"/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коэффициент качества труда i-го работника.</w:t>
      </w:r>
    </w:p>
    <w:p w:rsidR="004557B5" w:rsidRPr="00341ED2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557B5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Переменный фонд заработной платы формируется по итогам работы больницы за предыдущий отчетный период в виде отчислений с поступи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шей валовой выручки (размер отчислений в фонд является предметом согл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сований с финансовыми службами). Это должно способствовать процессу стимулирования командных действий с целью мотивации деятельности больницы в целом. Множитель представляет собой долю базового оклада р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ботника в общем постоянном фонде заработной платы. Т.е., это доля, пок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зывающая вес работника в общей иерархии должностей. Таким образом, предполагается, что работник имеет право на аналогичную долю переменн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го фонда заработной платы. Коэффициент качества труда представляет собой оценку руководителем подразделения качества труда конкретного работника. Данный фактор усиливает роль руководителя в процессе принятия решений, и обеспечивает учет результатов индивидуального труда исполнителя. Да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ный коэффициент должен находиться в пределах, к примеру, от 0,9 (сниж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ние суммы переменной заработной платы на 10%) до 1. </w:t>
      </w:r>
    </w:p>
    <w:p w:rsidR="004557B5" w:rsidRPr="00341ED2" w:rsidRDefault="004557B5" w:rsidP="004557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предложенные рекомендации помогут повысить э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фективность управления персоналом, что в целом благоприятно отразится на результатах деятельности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ГБУЗ ГКДБ № 3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Управление персоналом - это особая сфера деятельности в силу специфики человеческого фактора. Основу концепции управления персоналом в настоящее время составляют возра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тающая роль личности работника, знание его мотивационных установок, умение их формировать и направлять в соответствии со стратегическими з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41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дачами.</w:t>
      </w:r>
    </w:p>
    <w:p w:rsidR="004557B5" w:rsidRPr="004557B5" w:rsidRDefault="004557B5" w:rsidP="004557B5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FA5A89" w:rsidRDefault="00FA5A89" w:rsidP="00856AB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00740" w:rsidRPr="00856ABE" w:rsidRDefault="00B00740" w:rsidP="00FA5A89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Roboto-Regular" w:hAnsi="Roboto-Regular"/>
          <w:color w:val="000000"/>
          <w:sz w:val="25"/>
          <w:szCs w:val="25"/>
        </w:rPr>
        <w:br w:type="page"/>
      </w:r>
      <w:r w:rsidRPr="00B00740">
        <w:rPr>
          <w:b/>
          <w:color w:val="000000"/>
          <w:sz w:val="28"/>
          <w:szCs w:val="28"/>
        </w:rPr>
        <w:lastRenderedPageBreak/>
        <w:t>ЗАКЛЮЧЕНИЕ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0740">
        <w:rPr>
          <w:color w:val="000000"/>
          <w:sz w:val="28"/>
          <w:szCs w:val="28"/>
        </w:rPr>
        <w:t>Таким образом, достаточная обеспеченность предприятий нужными трудовыми ресурсами, их рациональное использование, высокий уровень производительности труда имеют большое значение для увеличения объемов продукции и повышения эффективности производства. В частности, от обе</w:t>
      </w:r>
      <w:r w:rsidRPr="00B00740">
        <w:rPr>
          <w:color w:val="000000"/>
          <w:sz w:val="28"/>
          <w:szCs w:val="28"/>
        </w:rPr>
        <w:t>с</w:t>
      </w:r>
      <w:r w:rsidRPr="00B00740">
        <w:rPr>
          <w:color w:val="000000"/>
          <w:sz w:val="28"/>
          <w:szCs w:val="28"/>
        </w:rPr>
        <w:t>печенности предприятия трудовыми ресурсами и эффективности их испол</w:t>
      </w:r>
      <w:r w:rsidRPr="00B00740">
        <w:rPr>
          <w:color w:val="000000"/>
          <w:sz w:val="28"/>
          <w:szCs w:val="28"/>
        </w:rPr>
        <w:t>ь</w:t>
      </w:r>
      <w:r w:rsidRPr="00B00740">
        <w:rPr>
          <w:color w:val="000000"/>
          <w:sz w:val="28"/>
          <w:szCs w:val="28"/>
        </w:rPr>
        <w:t>зования зависят объем и своевременность выполнения всех работ, эффекти</w:t>
      </w:r>
      <w:r w:rsidRPr="00B00740">
        <w:rPr>
          <w:color w:val="000000"/>
          <w:sz w:val="28"/>
          <w:szCs w:val="28"/>
        </w:rPr>
        <w:t>в</w:t>
      </w:r>
      <w:r w:rsidRPr="00B00740">
        <w:rPr>
          <w:color w:val="000000"/>
          <w:sz w:val="28"/>
          <w:szCs w:val="28"/>
        </w:rPr>
        <w:t>ность использования оборудования, машин, механизмов.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0740">
        <w:rPr>
          <w:color w:val="000000"/>
          <w:sz w:val="28"/>
          <w:szCs w:val="28"/>
        </w:rPr>
        <w:t>Управление персоналом осуществляется в процессе выполнения опр</w:t>
      </w:r>
      <w:r w:rsidRPr="00B00740">
        <w:rPr>
          <w:color w:val="000000"/>
          <w:sz w:val="28"/>
          <w:szCs w:val="28"/>
        </w:rPr>
        <w:t>е</w:t>
      </w:r>
      <w:r w:rsidRPr="00B00740">
        <w:rPr>
          <w:color w:val="000000"/>
          <w:sz w:val="28"/>
          <w:szCs w:val="28"/>
        </w:rPr>
        <w:t>деленных целенаправленных действий и предполагает: определение целей и основных направлений работы с персоналом; определение средств, форм и методов осуществления поставленных целей; организацию работы по выпо</w:t>
      </w:r>
      <w:r w:rsidRPr="00B00740">
        <w:rPr>
          <w:color w:val="000000"/>
          <w:sz w:val="28"/>
          <w:szCs w:val="28"/>
        </w:rPr>
        <w:t>л</w:t>
      </w:r>
      <w:r w:rsidRPr="00B00740">
        <w:rPr>
          <w:color w:val="000000"/>
          <w:sz w:val="28"/>
          <w:szCs w:val="28"/>
        </w:rPr>
        <w:t>нению принятых решений; координацию и контроль выполнения намече</w:t>
      </w:r>
      <w:r w:rsidRPr="00B00740">
        <w:rPr>
          <w:color w:val="000000"/>
          <w:sz w:val="28"/>
          <w:szCs w:val="28"/>
        </w:rPr>
        <w:t>н</w:t>
      </w:r>
      <w:r w:rsidRPr="00B00740">
        <w:rPr>
          <w:color w:val="000000"/>
          <w:sz w:val="28"/>
          <w:szCs w:val="28"/>
        </w:rPr>
        <w:t>ных мероприятий; постоянное совершенствование системы работы с перс</w:t>
      </w:r>
      <w:r w:rsidRPr="00B00740">
        <w:rPr>
          <w:color w:val="000000"/>
          <w:sz w:val="28"/>
          <w:szCs w:val="28"/>
        </w:rPr>
        <w:t>о</w:t>
      </w:r>
      <w:r w:rsidRPr="00B00740">
        <w:rPr>
          <w:color w:val="000000"/>
          <w:sz w:val="28"/>
          <w:szCs w:val="28"/>
        </w:rPr>
        <w:t>налом.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0740">
        <w:rPr>
          <w:color w:val="000000"/>
          <w:sz w:val="28"/>
          <w:szCs w:val="28"/>
        </w:rPr>
        <w:t>Труд медицинских работников сложно сравнивать с трудом других специалистов. Медики испытывают большую интеллектуальную нагрузку, несут ответственность за жизнь и здоровье других людей, ежедневно вст</w:t>
      </w:r>
      <w:r w:rsidRPr="00B00740">
        <w:rPr>
          <w:color w:val="000000"/>
          <w:sz w:val="28"/>
          <w:szCs w:val="28"/>
        </w:rPr>
        <w:t>у</w:t>
      </w:r>
      <w:r w:rsidRPr="00B00740">
        <w:rPr>
          <w:color w:val="000000"/>
          <w:sz w:val="28"/>
          <w:szCs w:val="28"/>
        </w:rPr>
        <w:t>пают контакт с большим разнообразием человеческих характеров, эта пр</w:t>
      </w:r>
      <w:r w:rsidRPr="00B00740">
        <w:rPr>
          <w:color w:val="000000"/>
          <w:sz w:val="28"/>
          <w:szCs w:val="28"/>
        </w:rPr>
        <w:t>о</w:t>
      </w:r>
      <w:r w:rsidRPr="00B00740">
        <w:rPr>
          <w:color w:val="000000"/>
          <w:sz w:val="28"/>
          <w:szCs w:val="28"/>
        </w:rPr>
        <w:t>фессия требует срочного принятия решений, самодисциплины, умения с</w:t>
      </w:r>
      <w:r w:rsidRPr="00B00740">
        <w:rPr>
          <w:color w:val="000000"/>
          <w:sz w:val="28"/>
          <w:szCs w:val="28"/>
        </w:rPr>
        <w:t>о</w:t>
      </w:r>
      <w:r w:rsidRPr="00B00740">
        <w:rPr>
          <w:color w:val="000000"/>
          <w:sz w:val="28"/>
          <w:szCs w:val="28"/>
        </w:rPr>
        <w:t xml:space="preserve">хранять высокую работоспособность в экстремальных условиях, высокой </w:t>
      </w:r>
      <w:proofErr w:type="spellStart"/>
      <w:r w:rsidRPr="00B00740">
        <w:rPr>
          <w:color w:val="000000"/>
          <w:sz w:val="28"/>
          <w:szCs w:val="28"/>
        </w:rPr>
        <w:t>стресс</w:t>
      </w:r>
      <w:proofErr w:type="gramStart"/>
      <w:r w:rsidRPr="00B00740">
        <w:rPr>
          <w:color w:val="000000"/>
          <w:sz w:val="28"/>
          <w:szCs w:val="28"/>
        </w:rPr>
        <w:t>о</w:t>
      </w:r>
      <w:proofErr w:type="spellEnd"/>
      <w:r w:rsidRPr="00B00740">
        <w:rPr>
          <w:color w:val="000000"/>
          <w:sz w:val="28"/>
          <w:szCs w:val="28"/>
        </w:rPr>
        <w:t>-</w:t>
      </w:r>
      <w:proofErr w:type="gramEnd"/>
      <w:r w:rsidRPr="00B00740">
        <w:rPr>
          <w:color w:val="000000"/>
          <w:sz w:val="28"/>
          <w:szCs w:val="28"/>
        </w:rPr>
        <w:t xml:space="preserve"> и помехоустойчивости. Нередко лечебно-диагностические, реан</w:t>
      </w:r>
      <w:r w:rsidRPr="00B00740">
        <w:rPr>
          <w:color w:val="000000"/>
          <w:sz w:val="28"/>
          <w:szCs w:val="28"/>
        </w:rPr>
        <w:t>и</w:t>
      </w:r>
      <w:r w:rsidRPr="00B00740">
        <w:rPr>
          <w:color w:val="000000"/>
          <w:sz w:val="28"/>
          <w:szCs w:val="28"/>
        </w:rPr>
        <w:t>мационные мероприятия, оперативные вмешательства проводятся в ночное время, что значительно утяжеляет труд медицинского персонала.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0740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>анализировав кадровый состав ГБУЗ ГКДБ № 3, мы можем сделать следующие выводы: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F0280C">
        <w:rPr>
          <w:color w:val="000000"/>
          <w:sz w:val="28"/>
          <w:szCs w:val="28"/>
        </w:rPr>
        <w:t xml:space="preserve"> основные рабочие составляют 52 человека, что составляет 19</w:t>
      </w:r>
      <w:r w:rsidRPr="00B00740">
        <w:rPr>
          <w:color w:val="000000"/>
          <w:sz w:val="28"/>
          <w:szCs w:val="28"/>
        </w:rPr>
        <w:t>% от всей чи</w:t>
      </w:r>
      <w:r w:rsidRPr="00B00740">
        <w:rPr>
          <w:color w:val="000000"/>
          <w:sz w:val="28"/>
          <w:szCs w:val="28"/>
        </w:rPr>
        <w:t>с</w:t>
      </w:r>
      <w:r w:rsidR="00F0280C">
        <w:rPr>
          <w:color w:val="000000"/>
          <w:sz w:val="28"/>
          <w:szCs w:val="28"/>
        </w:rPr>
        <w:t>ленности, вспомогательные 122 человек - 46</w:t>
      </w:r>
      <w:r w:rsidRPr="00B00740">
        <w:rPr>
          <w:color w:val="000000"/>
          <w:sz w:val="28"/>
          <w:szCs w:val="28"/>
        </w:rPr>
        <w:t>%; инженерно-технические р</w:t>
      </w:r>
      <w:r w:rsidRPr="00B00740">
        <w:rPr>
          <w:color w:val="000000"/>
          <w:sz w:val="28"/>
          <w:szCs w:val="28"/>
        </w:rPr>
        <w:t>а</w:t>
      </w:r>
      <w:r w:rsidRPr="00B00740">
        <w:rPr>
          <w:color w:val="000000"/>
          <w:sz w:val="28"/>
          <w:szCs w:val="28"/>
        </w:rPr>
        <w:t>бот</w:t>
      </w:r>
      <w:r w:rsidR="00F0280C">
        <w:rPr>
          <w:color w:val="000000"/>
          <w:sz w:val="28"/>
          <w:szCs w:val="28"/>
        </w:rPr>
        <w:t>ники и служащие 93</w:t>
      </w:r>
      <w:r w:rsidRPr="00B00740">
        <w:rPr>
          <w:color w:val="000000"/>
          <w:sz w:val="28"/>
          <w:szCs w:val="28"/>
        </w:rPr>
        <w:t xml:space="preserve"> человек - 35%.;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B00740">
        <w:rPr>
          <w:color w:val="000000"/>
          <w:sz w:val="28"/>
          <w:szCs w:val="28"/>
        </w:rPr>
        <w:t xml:space="preserve"> наибольшее количество человек работают в возрасте 45-49 лет - 20,1%;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</w:t>
      </w:r>
      <w:r w:rsidRPr="00B00740">
        <w:rPr>
          <w:color w:val="000000"/>
          <w:sz w:val="28"/>
          <w:szCs w:val="28"/>
        </w:rPr>
        <w:t xml:space="preserve"> в структуре персонала у большинства сотрудников больницы среднее сп</w:t>
      </w:r>
      <w:r w:rsidRPr="00B00740">
        <w:rPr>
          <w:color w:val="000000"/>
          <w:sz w:val="28"/>
          <w:szCs w:val="28"/>
        </w:rPr>
        <w:t>е</w:t>
      </w:r>
      <w:r w:rsidRPr="00B00740">
        <w:rPr>
          <w:color w:val="000000"/>
          <w:sz w:val="28"/>
          <w:szCs w:val="28"/>
        </w:rPr>
        <w:t>циальное образова</w:t>
      </w:r>
      <w:r w:rsidR="00F0280C">
        <w:rPr>
          <w:color w:val="000000"/>
          <w:sz w:val="28"/>
          <w:szCs w:val="28"/>
        </w:rPr>
        <w:t>ние - 148</w:t>
      </w:r>
      <w:r w:rsidRPr="00B00740">
        <w:rPr>
          <w:color w:val="000000"/>
          <w:sz w:val="28"/>
          <w:szCs w:val="28"/>
        </w:rPr>
        <w:t xml:space="preserve"> человек.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0740">
        <w:rPr>
          <w:color w:val="000000"/>
          <w:sz w:val="28"/>
          <w:szCs w:val="28"/>
        </w:rPr>
        <w:t xml:space="preserve">Трудовые ресурсы </w:t>
      </w:r>
      <w:r w:rsidR="003A53D9">
        <w:rPr>
          <w:color w:val="000000"/>
          <w:sz w:val="28"/>
          <w:szCs w:val="28"/>
        </w:rPr>
        <w:t>Городской клинической детской больницы</w:t>
      </w:r>
      <w:r w:rsidRPr="00B00740">
        <w:rPr>
          <w:color w:val="000000"/>
          <w:sz w:val="28"/>
          <w:szCs w:val="28"/>
        </w:rPr>
        <w:t xml:space="preserve"> испол</w:t>
      </w:r>
      <w:r w:rsidRPr="00B00740">
        <w:rPr>
          <w:color w:val="000000"/>
          <w:sz w:val="28"/>
          <w:szCs w:val="28"/>
        </w:rPr>
        <w:t>ь</w:t>
      </w:r>
      <w:r w:rsidRPr="00B00740">
        <w:rPr>
          <w:color w:val="000000"/>
          <w:sz w:val="28"/>
          <w:szCs w:val="28"/>
        </w:rPr>
        <w:t xml:space="preserve">зуются недостаточно полно. В среднем одним рабочим отработано по 218,29 дня вместо 227,8, в </w:t>
      </w:r>
      <w:proofErr w:type="gramStart"/>
      <w:r w:rsidRPr="00B00740">
        <w:rPr>
          <w:color w:val="000000"/>
          <w:sz w:val="28"/>
          <w:szCs w:val="28"/>
        </w:rPr>
        <w:t>связи</w:t>
      </w:r>
      <w:proofErr w:type="gramEnd"/>
      <w:r w:rsidRPr="00B00740">
        <w:rPr>
          <w:color w:val="000000"/>
          <w:sz w:val="28"/>
          <w:szCs w:val="28"/>
        </w:rPr>
        <w:t xml:space="preserve"> с чем целодневные потери рабочего времени сост</w:t>
      </w:r>
      <w:r w:rsidRPr="00B00740">
        <w:rPr>
          <w:color w:val="000000"/>
          <w:sz w:val="28"/>
          <w:szCs w:val="28"/>
        </w:rPr>
        <w:t>а</w:t>
      </w:r>
      <w:r w:rsidRPr="00B00740">
        <w:rPr>
          <w:color w:val="000000"/>
          <w:sz w:val="28"/>
          <w:szCs w:val="28"/>
        </w:rPr>
        <w:t>вили на одного рабочего 9,51 дня.</w:t>
      </w:r>
    </w:p>
    <w:p w:rsidR="00B00740" w:rsidRPr="00B00740" w:rsidRDefault="00B00740" w:rsidP="00B0074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0740">
        <w:rPr>
          <w:color w:val="000000"/>
          <w:sz w:val="28"/>
          <w:szCs w:val="28"/>
        </w:rPr>
        <w:t>Для более эффективного управления персоналом на предприятии нео</w:t>
      </w:r>
      <w:r w:rsidRPr="00B00740">
        <w:rPr>
          <w:color w:val="000000"/>
          <w:sz w:val="28"/>
          <w:szCs w:val="28"/>
        </w:rPr>
        <w:t>б</w:t>
      </w:r>
      <w:r w:rsidRPr="00B00740">
        <w:rPr>
          <w:color w:val="000000"/>
          <w:sz w:val="28"/>
          <w:szCs w:val="28"/>
        </w:rPr>
        <w:t>ходимо внести существенные изменения в практику управления персоналом, в первую очередь создать службу управления персоналом, которая бы смогла проводить кадровую работу в соответствии со стратегией развития предпр</w:t>
      </w:r>
      <w:r w:rsidRPr="00B00740">
        <w:rPr>
          <w:color w:val="000000"/>
          <w:sz w:val="28"/>
          <w:szCs w:val="28"/>
        </w:rPr>
        <w:t>и</w:t>
      </w:r>
      <w:r w:rsidRPr="00B00740">
        <w:rPr>
          <w:color w:val="000000"/>
          <w:sz w:val="28"/>
          <w:szCs w:val="28"/>
        </w:rPr>
        <w:t>ятия в современных условиях.</w:t>
      </w:r>
    </w:p>
    <w:p w:rsidR="00B00740" w:rsidRPr="00B00740" w:rsidRDefault="00B00740" w:rsidP="00B00740">
      <w:pPr>
        <w:tabs>
          <w:tab w:val="left" w:pos="1762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42DFD" w:rsidRPr="00842DFD" w:rsidRDefault="00842DFD" w:rsidP="00842DFD">
      <w:pPr>
        <w:tabs>
          <w:tab w:val="left" w:pos="176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1326E" w:rsidRDefault="009132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42DFD" w:rsidRDefault="0091326E" w:rsidP="0091326E">
      <w:pPr>
        <w:tabs>
          <w:tab w:val="left" w:pos="176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1. </w:t>
      </w:r>
      <w:proofErr w:type="spellStart"/>
      <w:r w:rsidRPr="009D17ED">
        <w:rPr>
          <w:sz w:val="28"/>
          <w:szCs w:val="28"/>
        </w:rPr>
        <w:t>Албастова</w:t>
      </w:r>
      <w:proofErr w:type="spellEnd"/>
      <w:r w:rsidRPr="009D17ED">
        <w:rPr>
          <w:sz w:val="28"/>
          <w:szCs w:val="28"/>
        </w:rPr>
        <w:t xml:space="preserve"> Л.Н. Технологии эффективного менеджмента: </w:t>
      </w:r>
      <w:proofErr w:type="spellStart"/>
      <w:r w:rsidRPr="009D17ED">
        <w:rPr>
          <w:sz w:val="28"/>
          <w:szCs w:val="28"/>
        </w:rPr>
        <w:t>Уч</w:t>
      </w:r>
      <w:r w:rsidR="00BD571F">
        <w:rPr>
          <w:sz w:val="28"/>
          <w:szCs w:val="28"/>
        </w:rPr>
        <w:t>еб</w:t>
      </w:r>
      <w:proofErr w:type="gramStart"/>
      <w:r w:rsidR="00BD571F">
        <w:rPr>
          <w:sz w:val="28"/>
          <w:szCs w:val="28"/>
        </w:rPr>
        <w:t>.-</w:t>
      </w:r>
      <w:proofErr w:type="gramEnd"/>
      <w:r w:rsidR="00BD571F">
        <w:rPr>
          <w:sz w:val="28"/>
          <w:szCs w:val="28"/>
        </w:rPr>
        <w:t>практ.пособ</w:t>
      </w:r>
      <w:proofErr w:type="spellEnd"/>
      <w:r w:rsidR="00BD571F">
        <w:rPr>
          <w:sz w:val="28"/>
          <w:szCs w:val="28"/>
        </w:rPr>
        <w:t>. М.: ПРИОР, 2015</w:t>
      </w:r>
      <w:r w:rsidRPr="009D17ED">
        <w:rPr>
          <w:sz w:val="28"/>
          <w:szCs w:val="28"/>
        </w:rPr>
        <w:t>. 258с.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2. Веснин В.Р. Менеджмент: Учебник. – М.: ТК </w:t>
      </w:r>
      <w:proofErr w:type="spellStart"/>
      <w:r w:rsidRPr="009D17ED">
        <w:rPr>
          <w:sz w:val="28"/>
          <w:szCs w:val="28"/>
        </w:rPr>
        <w:t>Велби</w:t>
      </w:r>
      <w:proofErr w:type="spellEnd"/>
      <w:r w:rsidRPr="009D17ED">
        <w:rPr>
          <w:sz w:val="28"/>
          <w:szCs w:val="28"/>
        </w:rPr>
        <w:t xml:space="preserve">, </w:t>
      </w:r>
      <w:r w:rsidR="00BD571F">
        <w:rPr>
          <w:sz w:val="28"/>
          <w:szCs w:val="28"/>
        </w:rPr>
        <w:t>Изд-во Проспект, 201</w:t>
      </w:r>
      <w:r w:rsidRPr="009D17ED">
        <w:rPr>
          <w:sz w:val="28"/>
          <w:szCs w:val="28"/>
        </w:rPr>
        <w:t>4. – 504 с. С.128-154.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3. </w:t>
      </w:r>
      <w:proofErr w:type="spellStart"/>
      <w:r w:rsidRPr="009D17ED">
        <w:rPr>
          <w:sz w:val="28"/>
          <w:szCs w:val="28"/>
        </w:rPr>
        <w:t>Вудкок</w:t>
      </w:r>
      <w:proofErr w:type="spellEnd"/>
      <w:r w:rsidRPr="009D17ED">
        <w:rPr>
          <w:sz w:val="28"/>
          <w:szCs w:val="28"/>
        </w:rPr>
        <w:t xml:space="preserve"> М., </w:t>
      </w:r>
      <w:proofErr w:type="spellStart"/>
      <w:r w:rsidRPr="009D17ED">
        <w:rPr>
          <w:sz w:val="28"/>
          <w:szCs w:val="28"/>
        </w:rPr>
        <w:t>Фрэнсис</w:t>
      </w:r>
      <w:proofErr w:type="spellEnd"/>
      <w:r w:rsidRPr="009D17ED">
        <w:rPr>
          <w:sz w:val="28"/>
          <w:szCs w:val="28"/>
        </w:rPr>
        <w:t xml:space="preserve"> Д.. «Раскрепо</w:t>
      </w:r>
      <w:r w:rsidR="00BD571F">
        <w:rPr>
          <w:sz w:val="28"/>
          <w:szCs w:val="28"/>
        </w:rPr>
        <w:t>щенный менеджер», М. «Дело», 201</w:t>
      </w:r>
      <w:r w:rsidRPr="009D17ED">
        <w:rPr>
          <w:sz w:val="28"/>
          <w:szCs w:val="28"/>
        </w:rPr>
        <w:t>3г.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4. Герасимов Б.Н., Чумак В.Г., Яковлева Н.Г. Менеджмент персонала: уче</w:t>
      </w:r>
      <w:r w:rsidRPr="009D17ED">
        <w:rPr>
          <w:sz w:val="28"/>
          <w:szCs w:val="28"/>
        </w:rPr>
        <w:t>б</w:t>
      </w:r>
      <w:r w:rsidRPr="009D17ED">
        <w:rPr>
          <w:sz w:val="28"/>
          <w:szCs w:val="28"/>
        </w:rPr>
        <w:t>ное по</w:t>
      </w:r>
      <w:r w:rsidR="00BD571F">
        <w:rPr>
          <w:sz w:val="28"/>
          <w:szCs w:val="28"/>
        </w:rPr>
        <w:t>собие/</w:t>
      </w:r>
      <w:proofErr w:type="spellStart"/>
      <w:r w:rsidR="00BD571F">
        <w:rPr>
          <w:sz w:val="28"/>
          <w:szCs w:val="28"/>
        </w:rPr>
        <w:t>Ростовна</w:t>
      </w:r>
      <w:proofErr w:type="spellEnd"/>
      <w:r w:rsidR="00BD571F">
        <w:rPr>
          <w:sz w:val="28"/>
          <w:szCs w:val="28"/>
        </w:rPr>
        <w:t xml:space="preserve"> Дону: Феникс, 201</w:t>
      </w:r>
      <w:r w:rsidRPr="009D17ED">
        <w:rPr>
          <w:sz w:val="28"/>
          <w:szCs w:val="28"/>
        </w:rPr>
        <w:t>3.-448с.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5. Гончарук В. А. «Маркетинговое ко</w:t>
      </w:r>
      <w:r w:rsidR="00BD571F">
        <w:rPr>
          <w:sz w:val="28"/>
          <w:szCs w:val="28"/>
        </w:rPr>
        <w:t>нсультирование», М. «Дело», 2017</w:t>
      </w:r>
      <w:r w:rsidRPr="009D17ED">
        <w:rPr>
          <w:sz w:val="28"/>
          <w:szCs w:val="28"/>
        </w:rPr>
        <w:t>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6. </w:t>
      </w:r>
      <w:proofErr w:type="spellStart"/>
      <w:r w:rsidRPr="009D17ED">
        <w:rPr>
          <w:sz w:val="28"/>
          <w:szCs w:val="28"/>
        </w:rPr>
        <w:t>Деслер</w:t>
      </w:r>
      <w:proofErr w:type="spellEnd"/>
      <w:r w:rsidRPr="009D17ED">
        <w:rPr>
          <w:sz w:val="28"/>
          <w:szCs w:val="28"/>
        </w:rPr>
        <w:t xml:space="preserve"> Г. Упра</w:t>
      </w:r>
      <w:r w:rsidR="00BD571F">
        <w:rPr>
          <w:sz w:val="28"/>
          <w:szCs w:val="28"/>
        </w:rPr>
        <w:t xml:space="preserve">вление персоналом. </w:t>
      </w:r>
      <w:proofErr w:type="gramStart"/>
      <w:r w:rsidR="00BD571F">
        <w:rPr>
          <w:sz w:val="28"/>
          <w:szCs w:val="28"/>
        </w:rPr>
        <w:t>–М</w:t>
      </w:r>
      <w:proofErr w:type="gramEnd"/>
      <w:r w:rsidR="00BD571F">
        <w:rPr>
          <w:sz w:val="28"/>
          <w:szCs w:val="28"/>
        </w:rPr>
        <w:t>.:Бином,201</w:t>
      </w:r>
      <w:r w:rsidRPr="009D17ED">
        <w:rPr>
          <w:sz w:val="28"/>
          <w:szCs w:val="28"/>
        </w:rPr>
        <w:t>4.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7. Егоршин А.П. Управление персоналом . – 2</w:t>
      </w:r>
      <w:r w:rsidR="00BD571F">
        <w:rPr>
          <w:sz w:val="28"/>
          <w:szCs w:val="28"/>
        </w:rPr>
        <w:t>-е изд. – Н.Новгород: НИМБ, 2015</w:t>
      </w:r>
      <w:r w:rsidRPr="009D17ED">
        <w:rPr>
          <w:sz w:val="28"/>
          <w:szCs w:val="28"/>
        </w:rPr>
        <w:t xml:space="preserve">. – 624 с., </w:t>
      </w:r>
      <w:proofErr w:type="spellStart"/>
      <w:r w:rsidRPr="009D17ED">
        <w:rPr>
          <w:sz w:val="28"/>
          <w:szCs w:val="28"/>
        </w:rPr>
        <w:t>вкл</w:t>
      </w:r>
      <w:proofErr w:type="spellEnd"/>
      <w:r w:rsidRPr="009D17ED">
        <w:rPr>
          <w:sz w:val="28"/>
          <w:szCs w:val="28"/>
        </w:rPr>
        <w:t>. С.375-579.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8. Егоршин А.П. Мотивация трудовой деятельности: Учебное </w:t>
      </w:r>
      <w:r w:rsidR="00BD571F">
        <w:rPr>
          <w:sz w:val="28"/>
          <w:szCs w:val="28"/>
        </w:rPr>
        <w:t>пособие. – Н.Новгород: НИМБ, 201</w:t>
      </w:r>
      <w:r w:rsidRPr="009D17ED">
        <w:rPr>
          <w:sz w:val="28"/>
          <w:szCs w:val="28"/>
        </w:rPr>
        <w:t xml:space="preserve">3. – 320 </w:t>
      </w:r>
      <w:proofErr w:type="gramStart"/>
      <w:r w:rsidRPr="009D17ED">
        <w:rPr>
          <w:sz w:val="28"/>
          <w:szCs w:val="28"/>
        </w:rPr>
        <w:t>с</w:t>
      </w:r>
      <w:proofErr w:type="gramEnd"/>
      <w:r w:rsidRPr="009D17ED">
        <w:rPr>
          <w:sz w:val="28"/>
          <w:szCs w:val="28"/>
        </w:rPr>
        <w:t>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9. Зайцева О.Н., Радугин</w:t>
      </w:r>
      <w:proofErr w:type="gramStart"/>
      <w:r w:rsidRPr="009D17ED">
        <w:rPr>
          <w:sz w:val="28"/>
          <w:szCs w:val="28"/>
        </w:rPr>
        <w:t xml:space="preserve"> .</w:t>
      </w:r>
      <w:proofErr w:type="gramEnd"/>
      <w:r w:rsidRPr="009D17ED">
        <w:rPr>
          <w:sz w:val="28"/>
          <w:szCs w:val="28"/>
        </w:rPr>
        <w:t>А. и др. Осно</w:t>
      </w:r>
      <w:r w:rsidR="00BD571F">
        <w:rPr>
          <w:sz w:val="28"/>
          <w:szCs w:val="28"/>
        </w:rPr>
        <w:t>вы менеджмента. -М.: Центр, 2016</w:t>
      </w:r>
      <w:r w:rsidRPr="009D17ED">
        <w:rPr>
          <w:sz w:val="28"/>
          <w:szCs w:val="28"/>
        </w:rPr>
        <w:t>. -с.286-311.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10.   Завьялова П.С., Демидова В. Е. «Маркетинг во </w:t>
      </w:r>
      <w:proofErr w:type="spellStart"/>
      <w:r w:rsidRPr="009D17ED">
        <w:rPr>
          <w:sz w:val="28"/>
          <w:szCs w:val="28"/>
        </w:rPr>
        <w:t>внешнеэкомической</w:t>
      </w:r>
      <w:proofErr w:type="spellEnd"/>
      <w:r w:rsidRPr="009D17ED">
        <w:rPr>
          <w:sz w:val="28"/>
          <w:szCs w:val="28"/>
        </w:rPr>
        <w:t xml:space="preserve"> де</w:t>
      </w:r>
      <w:r w:rsidRPr="009D17ED">
        <w:rPr>
          <w:sz w:val="28"/>
          <w:szCs w:val="28"/>
        </w:rPr>
        <w:t>я</w:t>
      </w:r>
      <w:r w:rsidRPr="009D17ED">
        <w:rPr>
          <w:sz w:val="28"/>
          <w:szCs w:val="28"/>
        </w:rPr>
        <w:t>тельности предпр</w:t>
      </w:r>
      <w:r w:rsidR="00BD571F">
        <w:rPr>
          <w:sz w:val="28"/>
          <w:szCs w:val="28"/>
        </w:rPr>
        <w:t>иятия», М. «</w:t>
      </w:r>
      <w:proofErr w:type="spellStart"/>
      <w:r w:rsidR="00BD571F">
        <w:rPr>
          <w:sz w:val="28"/>
          <w:szCs w:val="28"/>
        </w:rPr>
        <w:t>Внешторгиздат</w:t>
      </w:r>
      <w:proofErr w:type="spellEnd"/>
      <w:r w:rsidR="00BD571F">
        <w:rPr>
          <w:sz w:val="28"/>
          <w:szCs w:val="28"/>
        </w:rPr>
        <w:t>», 2016</w:t>
      </w:r>
      <w:r w:rsidRPr="009D17ED">
        <w:rPr>
          <w:sz w:val="28"/>
          <w:szCs w:val="28"/>
        </w:rPr>
        <w:t>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11.   Иванова С.В. Мотивация на 100%: а где же у него кнопка? / С.В. Иван</w:t>
      </w:r>
      <w:r w:rsidRPr="009D17ED">
        <w:rPr>
          <w:sz w:val="28"/>
          <w:szCs w:val="28"/>
        </w:rPr>
        <w:t>о</w:t>
      </w:r>
      <w:r w:rsidRPr="009D17ED">
        <w:rPr>
          <w:sz w:val="28"/>
          <w:szCs w:val="28"/>
        </w:rPr>
        <w:t>в</w:t>
      </w:r>
      <w:r w:rsidR="00BD571F">
        <w:rPr>
          <w:sz w:val="28"/>
          <w:szCs w:val="28"/>
        </w:rPr>
        <w:t xml:space="preserve">а. – М.: </w:t>
      </w:r>
      <w:proofErr w:type="spellStart"/>
      <w:r w:rsidR="00BD571F">
        <w:rPr>
          <w:sz w:val="28"/>
          <w:szCs w:val="28"/>
        </w:rPr>
        <w:t>Альпина</w:t>
      </w:r>
      <w:proofErr w:type="spellEnd"/>
      <w:r w:rsidR="00BD571F">
        <w:rPr>
          <w:sz w:val="28"/>
          <w:szCs w:val="28"/>
        </w:rPr>
        <w:t xml:space="preserve"> </w:t>
      </w:r>
      <w:proofErr w:type="spellStart"/>
      <w:r w:rsidR="00BD571F">
        <w:rPr>
          <w:sz w:val="28"/>
          <w:szCs w:val="28"/>
        </w:rPr>
        <w:t>Бизнескукс</w:t>
      </w:r>
      <w:proofErr w:type="spellEnd"/>
      <w:r w:rsidR="00BD571F">
        <w:rPr>
          <w:sz w:val="28"/>
          <w:szCs w:val="28"/>
        </w:rPr>
        <w:t>, 201</w:t>
      </w:r>
      <w:r w:rsidRPr="009D17ED">
        <w:rPr>
          <w:sz w:val="28"/>
          <w:szCs w:val="28"/>
        </w:rPr>
        <w:t xml:space="preserve">5 – 288 </w:t>
      </w:r>
      <w:proofErr w:type="gramStart"/>
      <w:r w:rsidRPr="009D17ED">
        <w:rPr>
          <w:sz w:val="28"/>
          <w:szCs w:val="28"/>
        </w:rPr>
        <w:t>с</w:t>
      </w:r>
      <w:proofErr w:type="gramEnd"/>
      <w:r w:rsidRPr="009D17ED">
        <w:rPr>
          <w:sz w:val="28"/>
          <w:szCs w:val="28"/>
        </w:rPr>
        <w:t>. – (</w:t>
      </w:r>
      <w:proofErr w:type="gramStart"/>
      <w:r w:rsidRPr="009D17ED">
        <w:rPr>
          <w:sz w:val="28"/>
          <w:szCs w:val="28"/>
        </w:rPr>
        <w:t>Серия</w:t>
      </w:r>
      <w:proofErr w:type="gramEnd"/>
      <w:r w:rsidRPr="009D17ED">
        <w:rPr>
          <w:sz w:val="28"/>
          <w:szCs w:val="28"/>
        </w:rPr>
        <w:t xml:space="preserve"> «Бизнес на 100%»).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12.   </w:t>
      </w:r>
      <w:proofErr w:type="spellStart"/>
      <w:r w:rsidRPr="009D17ED">
        <w:rPr>
          <w:sz w:val="28"/>
          <w:szCs w:val="28"/>
        </w:rPr>
        <w:t>Котлер</w:t>
      </w:r>
      <w:proofErr w:type="spellEnd"/>
      <w:r w:rsidRPr="009D17ED">
        <w:rPr>
          <w:sz w:val="28"/>
          <w:szCs w:val="28"/>
        </w:rPr>
        <w:t xml:space="preserve"> Ф.. «Управление м</w:t>
      </w:r>
      <w:r w:rsidR="00BD571F">
        <w:rPr>
          <w:sz w:val="28"/>
          <w:szCs w:val="28"/>
        </w:rPr>
        <w:t>аркетингом», М. «Экономика», 201</w:t>
      </w:r>
      <w:r w:rsidRPr="009D17ED">
        <w:rPr>
          <w:sz w:val="28"/>
          <w:szCs w:val="28"/>
        </w:rPr>
        <w:t>4г.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13.   </w:t>
      </w:r>
      <w:proofErr w:type="spellStart"/>
      <w:r w:rsidRPr="009D17ED">
        <w:rPr>
          <w:sz w:val="28"/>
          <w:szCs w:val="28"/>
        </w:rPr>
        <w:t>Крутик</w:t>
      </w:r>
      <w:proofErr w:type="spellEnd"/>
      <w:r w:rsidRPr="009D17ED">
        <w:rPr>
          <w:sz w:val="28"/>
          <w:szCs w:val="28"/>
        </w:rPr>
        <w:t xml:space="preserve"> А., Пименова А.. «Введение в предпринимател</w:t>
      </w:r>
      <w:r w:rsidR="00BD571F">
        <w:rPr>
          <w:sz w:val="28"/>
          <w:szCs w:val="28"/>
        </w:rPr>
        <w:t xml:space="preserve">ьство», </w:t>
      </w:r>
      <w:proofErr w:type="spellStart"/>
      <w:proofErr w:type="gramStart"/>
      <w:r w:rsidR="00BD571F">
        <w:rPr>
          <w:sz w:val="28"/>
          <w:szCs w:val="28"/>
        </w:rPr>
        <w:t>С-Пб</w:t>
      </w:r>
      <w:proofErr w:type="spellEnd"/>
      <w:proofErr w:type="gramEnd"/>
      <w:r w:rsidR="00BD571F">
        <w:rPr>
          <w:sz w:val="28"/>
          <w:szCs w:val="28"/>
        </w:rPr>
        <w:t>. «Политехника», 201</w:t>
      </w:r>
      <w:r w:rsidRPr="009D17ED">
        <w:rPr>
          <w:sz w:val="28"/>
          <w:szCs w:val="28"/>
        </w:rPr>
        <w:t>5г.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14.   </w:t>
      </w:r>
      <w:proofErr w:type="spellStart"/>
      <w:r w:rsidRPr="009D17ED">
        <w:rPr>
          <w:sz w:val="28"/>
          <w:szCs w:val="28"/>
        </w:rPr>
        <w:t>Кибанов</w:t>
      </w:r>
      <w:proofErr w:type="spellEnd"/>
      <w:r w:rsidRPr="009D17ED">
        <w:rPr>
          <w:sz w:val="28"/>
          <w:szCs w:val="28"/>
        </w:rPr>
        <w:t xml:space="preserve"> А. «Управлени</w:t>
      </w:r>
      <w:r w:rsidR="00BD571F">
        <w:rPr>
          <w:sz w:val="28"/>
          <w:szCs w:val="28"/>
        </w:rPr>
        <w:t>е персоналом», М. «</w:t>
      </w:r>
      <w:proofErr w:type="spellStart"/>
      <w:r w:rsidR="00BD571F">
        <w:rPr>
          <w:sz w:val="28"/>
          <w:szCs w:val="28"/>
        </w:rPr>
        <w:t>Инфра-М</w:t>
      </w:r>
      <w:proofErr w:type="spellEnd"/>
      <w:r w:rsidR="00BD571F">
        <w:rPr>
          <w:sz w:val="28"/>
          <w:szCs w:val="28"/>
        </w:rPr>
        <w:t>», 201</w:t>
      </w:r>
      <w:r w:rsidRPr="009D17ED">
        <w:rPr>
          <w:sz w:val="28"/>
          <w:szCs w:val="28"/>
        </w:rPr>
        <w:t>4г.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15.   Ковалев А. И., </w:t>
      </w:r>
      <w:proofErr w:type="spellStart"/>
      <w:r w:rsidRPr="009D17ED">
        <w:rPr>
          <w:sz w:val="28"/>
          <w:szCs w:val="28"/>
        </w:rPr>
        <w:t>Войленко</w:t>
      </w:r>
      <w:proofErr w:type="spellEnd"/>
      <w:r w:rsidRPr="009D17ED">
        <w:rPr>
          <w:sz w:val="28"/>
          <w:szCs w:val="28"/>
        </w:rPr>
        <w:t xml:space="preserve"> В. В. «Маркетинговый анализ», М. « Ц</w:t>
      </w:r>
      <w:r w:rsidR="00BD571F">
        <w:rPr>
          <w:sz w:val="28"/>
          <w:szCs w:val="28"/>
        </w:rPr>
        <w:t>ентр экономики и маркетинга» 201</w:t>
      </w:r>
      <w:r w:rsidRPr="009D17ED">
        <w:rPr>
          <w:sz w:val="28"/>
          <w:szCs w:val="28"/>
        </w:rPr>
        <w:t>4г.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16.   </w:t>
      </w:r>
      <w:proofErr w:type="spellStart"/>
      <w:r w:rsidRPr="009D17ED">
        <w:rPr>
          <w:sz w:val="28"/>
          <w:szCs w:val="28"/>
        </w:rPr>
        <w:t>Коул</w:t>
      </w:r>
      <w:proofErr w:type="spellEnd"/>
      <w:r w:rsidRPr="009D17ED">
        <w:rPr>
          <w:sz w:val="28"/>
          <w:szCs w:val="28"/>
        </w:rPr>
        <w:t xml:space="preserve"> Д. Управление персоналом в современных </w:t>
      </w:r>
      <w:proofErr w:type="spellStart"/>
      <w:r w:rsidRPr="009D17ED">
        <w:rPr>
          <w:sz w:val="28"/>
          <w:szCs w:val="28"/>
        </w:rPr>
        <w:t>организациях</w:t>
      </w:r>
      <w:proofErr w:type="gramStart"/>
      <w:r w:rsidRPr="009D17ED">
        <w:rPr>
          <w:sz w:val="28"/>
          <w:szCs w:val="28"/>
        </w:rPr>
        <w:t>.-</w:t>
      </w:r>
      <w:proofErr w:type="gramEnd"/>
      <w:r w:rsidRPr="009D17ED">
        <w:rPr>
          <w:sz w:val="28"/>
          <w:szCs w:val="28"/>
        </w:rPr>
        <w:t>М</w:t>
      </w:r>
      <w:proofErr w:type="spellEnd"/>
      <w:r w:rsidRPr="009D17ED">
        <w:rPr>
          <w:sz w:val="28"/>
          <w:szCs w:val="28"/>
        </w:rPr>
        <w:t>.: Ве</w:t>
      </w:r>
      <w:r w:rsidRPr="009D17ED">
        <w:rPr>
          <w:sz w:val="28"/>
          <w:szCs w:val="28"/>
        </w:rPr>
        <w:t>р</w:t>
      </w:r>
      <w:r w:rsidR="00BD571F">
        <w:rPr>
          <w:sz w:val="28"/>
          <w:szCs w:val="28"/>
        </w:rPr>
        <w:t>шина, 201</w:t>
      </w:r>
      <w:r w:rsidRPr="009D17ED">
        <w:rPr>
          <w:sz w:val="28"/>
          <w:szCs w:val="28"/>
        </w:rPr>
        <w:t>4.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17.   </w:t>
      </w:r>
      <w:proofErr w:type="spellStart"/>
      <w:r w:rsidRPr="009D17ED">
        <w:rPr>
          <w:sz w:val="28"/>
          <w:szCs w:val="28"/>
        </w:rPr>
        <w:t>Кнорринг</w:t>
      </w:r>
      <w:proofErr w:type="spellEnd"/>
      <w:r w:rsidRPr="009D17ED">
        <w:rPr>
          <w:sz w:val="28"/>
          <w:szCs w:val="28"/>
        </w:rPr>
        <w:t xml:space="preserve"> В.. «Иску</w:t>
      </w:r>
      <w:r w:rsidR="00BD571F">
        <w:rPr>
          <w:sz w:val="28"/>
          <w:szCs w:val="28"/>
        </w:rPr>
        <w:t>сство управления», М. «БЕК», 2017</w:t>
      </w:r>
      <w:r w:rsidRPr="009D17ED">
        <w:rPr>
          <w:sz w:val="28"/>
          <w:szCs w:val="28"/>
        </w:rPr>
        <w:t>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lastRenderedPageBreak/>
        <w:t>18.   Красовский Ю.. «Управление поведен</w:t>
      </w:r>
      <w:r w:rsidR="00BD571F">
        <w:rPr>
          <w:sz w:val="28"/>
          <w:szCs w:val="28"/>
        </w:rPr>
        <w:t>ием на фирме», М. «</w:t>
      </w:r>
      <w:proofErr w:type="spellStart"/>
      <w:r w:rsidR="00BD571F">
        <w:rPr>
          <w:sz w:val="28"/>
          <w:szCs w:val="28"/>
        </w:rPr>
        <w:t>Инфра-М</w:t>
      </w:r>
      <w:proofErr w:type="spellEnd"/>
      <w:r w:rsidR="00BD571F">
        <w:rPr>
          <w:sz w:val="28"/>
          <w:szCs w:val="28"/>
        </w:rPr>
        <w:t>», 201</w:t>
      </w:r>
      <w:r w:rsidRPr="009D17ED">
        <w:rPr>
          <w:sz w:val="28"/>
          <w:szCs w:val="28"/>
        </w:rPr>
        <w:t>3г.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19.   </w:t>
      </w:r>
      <w:proofErr w:type="spellStart"/>
      <w:r w:rsidRPr="009D17ED">
        <w:rPr>
          <w:sz w:val="28"/>
          <w:szCs w:val="28"/>
        </w:rPr>
        <w:t>Магура</w:t>
      </w:r>
      <w:proofErr w:type="spellEnd"/>
      <w:r w:rsidRPr="009D17ED">
        <w:rPr>
          <w:sz w:val="28"/>
          <w:szCs w:val="28"/>
        </w:rPr>
        <w:t xml:space="preserve"> М. И., «Поиск и отбор персонала», М. ОАО «Бизнес-школа «И</w:t>
      </w:r>
      <w:r w:rsidRPr="009D17ED">
        <w:rPr>
          <w:sz w:val="28"/>
          <w:szCs w:val="28"/>
        </w:rPr>
        <w:t>н</w:t>
      </w:r>
      <w:r w:rsidR="00BD571F">
        <w:rPr>
          <w:sz w:val="28"/>
          <w:szCs w:val="28"/>
        </w:rPr>
        <w:t>тел-Синтез», 201</w:t>
      </w:r>
      <w:r w:rsidRPr="009D17ED">
        <w:rPr>
          <w:sz w:val="28"/>
          <w:szCs w:val="28"/>
        </w:rPr>
        <w:t>3г.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20.   Маслов Е. В. «Управление персоналом предприятия», Москва – Новос</w:t>
      </w:r>
      <w:r w:rsidRPr="009D17ED">
        <w:rPr>
          <w:sz w:val="28"/>
          <w:szCs w:val="28"/>
        </w:rPr>
        <w:t>и</w:t>
      </w:r>
      <w:r w:rsidR="00BD571F">
        <w:rPr>
          <w:sz w:val="28"/>
          <w:szCs w:val="28"/>
        </w:rPr>
        <w:t>бирск, 2017</w:t>
      </w:r>
      <w:r w:rsidRPr="009D17ED">
        <w:rPr>
          <w:sz w:val="28"/>
          <w:szCs w:val="28"/>
        </w:rPr>
        <w:t>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21.   Мишурова И.В., </w:t>
      </w:r>
      <w:proofErr w:type="spellStart"/>
      <w:r w:rsidRPr="009D17ED">
        <w:rPr>
          <w:sz w:val="28"/>
          <w:szCs w:val="28"/>
        </w:rPr>
        <w:t>Кутелов</w:t>
      </w:r>
      <w:proofErr w:type="spellEnd"/>
      <w:r w:rsidRPr="009D17ED">
        <w:rPr>
          <w:sz w:val="28"/>
          <w:szCs w:val="28"/>
        </w:rPr>
        <w:t xml:space="preserve"> П.В. Управление мотивацией персонала: Учебно-практическое пособие. – Москва: ИКЦ «</w:t>
      </w:r>
      <w:proofErr w:type="spellStart"/>
      <w:r w:rsidRPr="009D17ED">
        <w:rPr>
          <w:sz w:val="28"/>
          <w:szCs w:val="28"/>
        </w:rPr>
        <w:t>МарТ</w:t>
      </w:r>
      <w:proofErr w:type="spellEnd"/>
      <w:r w:rsidRPr="009D17ED">
        <w:rPr>
          <w:sz w:val="28"/>
          <w:szCs w:val="28"/>
        </w:rPr>
        <w:t xml:space="preserve">»; Ростов </w:t>
      </w:r>
      <w:proofErr w:type="spellStart"/>
      <w:r w:rsidRPr="009D17ED">
        <w:rPr>
          <w:sz w:val="28"/>
          <w:szCs w:val="28"/>
        </w:rPr>
        <w:t>н</w:t>
      </w:r>
      <w:proofErr w:type="spellEnd"/>
      <w:proofErr w:type="gramStart"/>
      <w:r w:rsidRPr="009D17ED">
        <w:rPr>
          <w:sz w:val="28"/>
          <w:szCs w:val="28"/>
        </w:rPr>
        <w:t>/Д</w:t>
      </w:r>
      <w:proofErr w:type="gramEnd"/>
      <w:r w:rsidRPr="009D17ED">
        <w:rPr>
          <w:sz w:val="28"/>
          <w:szCs w:val="28"/>
        </w:rPr>
        <w:t>: Изд</w:t>
      </w:r>
      <w:r w:rsidRPr="009D17ED">
        <w:rPr>
          <w:sz w:val="28"/>
          <w:szCs w:val="28"/>
        </w:rPr>
        <w:t>а</w:t>
      </w:r>
      <w:r w:rsidR="00BD571F">
        <w:rPr>
          <w:sz w:val="28"/>
          <w:szCs w:val="28"/>
        </w:rPr>
        <w:t>тельский центр «</w:t>
      </w:r>
      <w:proofErr w:type="spellStart"/>
      <w:r w:rsidR="00BD571F">
        <w:rPr>
          <w:sz w:val="28"/>
          <w:szCs w:val="28"/>
        </w:rPr>
        <w:t>МарТ</w:t>
      </w:r>
      <w:proofErr w:type="spellEnd"/>
      <w:r w:rsidR="00BD571F">
        <w:rPr>
          <w:sz w:val="28"/>
          <w:szCs w:val="28"/>
        </w:rPr>
        <w:t>», 2016</w:t>
      </w:r>
      <w:r w:rsidRPr="009D17ED">
        <w:rPr>
          <w:sz w:val="28"/>
          <w:szCs w:val="28"/>
        </w:rPr>
        <w:t>. – 224 с.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22.   Мишурова И.В., </w:t>
      </w:r>
      <w:proofErr w:type="spellStart"/>
      <w:r w:rsidRPr="009D17ED">
        <w:rPr>
          <w:sz w:val="28"/>
          <w:szCs w:val="28"/>
        </w:rPr>
        <w:t>Кутелов</w:t>
      </w:r>
      <w:proofErr w:type="spellEnd"/>
      <w:r w:rsidRPr="009D17ED">
        <w:rPr>
          <w:sz w:val="28"/>
          <w:szCs w:val="28"/>
        </w:rPr>
        <w:t xml:space="preserve"> П.В. Управление мотивацией персонала: Учебно-практическое пособие. </w:t>
      </w:r>
      <w:proofErr w:type="spellStart"/>
      <w:r w:rsidRPr="009D17ED">
        <w:rPr>
          <w:sz w:val="28"/>
          <w:szCs w:val="28"/>
        </w:rPr>
        <w:t>Изд-е</w:t>
      </w:r>
      <w:proofErr w:type="spellEnd"/>
      <w:r w:rsidRPr="009D17ED">
        <w:rPr>
          <w:sz w:val="28"/>
          <w:szCs w:val="28"/>
        </w:rPr>
        <w:t xml:space="preserve"> 2-е, </w:t>
      </w:r>
      <w:proofErr w:type="spellStart"/>
      <w:r w:rsidRPr="009D17ED">
        <w:rPr>
          <w:sz w:val="28"/>
          <w:szCs w:val="28"/>
        </w:rPr>
        <w:t>испр</w:t>
      </w:r>
      <w:proofErr w:type="spellEnd"/>
      <w:r w:rsidRPr="009D17ED">
        <w:rPr>
          <w:sz w:val="28"/>
          <w:szCs w:val="28"/>
        </w:rPr>
        <w:t>. и доп. – Москва: ИКЦ «</w:t>
      </w:r>
      <w:proofErr w:type="spellStart"/>
      <w:r w:rsidRPr="009D17ED">
        <w:rPr>
          <w:sz w:val="28"/>
          <w:szCs w:val="28"/>
        </w:rPr>
        <w:t>МарТ</w:t>
      </w:r>
      <w:proofErr w:type="spellEnd"/>
      <w:r w:rsidRPr="009D17ED">
        <w:rPr>
          <w:sz w:val="28"/>
          <w:szCs w:val="28"/>
        </w:rPr>
        <w:t xml:space="preserve">»; Ростов </w:t>
      </w:r>
      <w:proofErr w:type="spellStart"/>
      <w:r w:rsidRPr="009D17ED">
        <w:rPr>
          <w:sz w:val="28"/>
          <w:szCs w:val="28"/>
        </w:rPr>
        <w:t>н</w:t>
      </w:r>
      <w:proofErr w:type="spellEnd"/>
      <w:proofErr w:type="gramStart"/>
      <w:r w:rsidRPr="009D17ED">
        <w:rPr>
          <w:sz w:val="28"/>
          <w:szCs w:val="28"/>
        </w:rPr>
        <w:t>/Д</w:t>
      </w:r>
      <w:proofErr w:type="gramEnd"/>
      <w:r w:rsidR="00BD571F">
        <w:rPr>
          <w:sz w:val="28"/>
          <w:szCs w:val="28"/>
        </w:rPr>
        <w:t>: Издательский центр «</w:t>
      </w:r>
      <w:proofErr w:type="spellStart"/>
      <w:r w:rsidR="00BD571F">
        <w:rPr>
          <w:sz w:val="28"/>
          <w:szCs w:val="28"/>
        </w:rPr>
        <w:t>МарТ</w:t>
      </w:r>
      <w:proofErr w:type="spellEnd"/>
      <w:r w:rsidR="00BD571F">
        <w:rPr>
          <w:sz w:val="28"/>
          <w:szCs w:val="28"/>
        </w:rPr>
        <w:t>», 201</w:t>
      </w:r>
      <w:r w:rsidRPr="009D17ED">
        <w:rPr>
          <w:sz w:val="28"/>
          <w:szCs w:val="28"/>
        </w:rPr>
        <w:t>4. – 240 с. (Серия «Н</w:t>
      </w:r>
      <w:r w:rsidRPr="009D17ED">
        <w:rPr>
          <w:sz w:val="28"/>
          <w:szCs w:val="28"/>
        </w:rPr>
        <w:t>о</w:t>
      </w:r>
      <w:r w:rsidRPr="009D17ED">
        <w:rPr>
          <w:sz w:val="28"/>
          <w:szCs w:val="28"/>
        </w:rPr>
        <w:t>вые технологии»)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23.   </w:t>
      </w:r>
      <w:proofErr w:type="spellStart"/>
      <w:r w:rsidRPr="009D17ED">
        <w:rPr>
          <w:sz w:val="28"/>
          <w:szCs w:val="28"/>
        </w:rPr>
        <w:t>Одегов</w:t>
      </w:r>
      <w:proofErr w:type="spellEnd"/>
      <w:r w:rsidRPr="009D17ED">
        <w:rPr>
          <w:sz w:val="28"/>
          <w:szCs w:val="28"/>
        </w:rPr>
        <w:t xml:space="preserve"> Ю. Г., Журавлев П. В. «Управление персоналом», М. «</w:t>
      </w:r>
      <w:proofErr w:type="spellStart"/>
      <w:r w:rsidRPr="009D17ED">
        <w:rPr>
          <w:sz w:val="28"/>
          <w:szCs w:val="28"/>
        </w:rPr>
        <w:t>Финст</w:t>
      </w:r>
      <w:r w:rsidRPr="009D17ED">
        <w:rPr>
          <w:sz w:val="28"/>
          <w:szCs w:val="28"/>
        </w:rPr>
        <w:t>а</w:t>
      </w:r>
      <w:r w:rsidR="00BD571F">
        <w:rPr>
          <w:sz w:val="28"/>
          <w:szCs w:val="28"/>
        </w:rPr>
        <w:t>тинформ</w:t>
      </w:r>
      <w:proofErr w:type="spellEnd"/>
      <w:r w:rsidR="00BD571F">
        <w:rPr>
          <w:sz w:val="28"/>
          <w:szCs w:val="28"/>
        </w:rPr>
        <w:t>», 201</w:t>
      </w:r>
      <w:r w:rsidRPr="009D17ED">
        <w:rPr>
          <w:sz w:val="28"/>
          <w:szCs w:val="28"/>
        </w:rPr>
        <w:t>4г.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24.   </w:t>
      </w:r>
      <w:proofErr w:type="spellStart"/>
      <w:r w:rsidRPr="009D17ED">
        <w:rPr>
          <w:sz w:val="28"/>
          <w:szCs w:val="28"/>
        </w:rPr>
        <w:t>Одегов</w:t>
      </w:r>
      <w:proofErr w:type="spellEnd"/>
      <w:r w:rsidRPr="009D17ED">
        <w:rPr>
          <w:sz w:val="28"/>
          <w:szCs w:val="28"/>
        </w:rPr>
        <w:t xml:space="preserve"> Ю., </w:t>
      </w:r>
      <w:proofErr w:type="spellStart"/>
      <w:r w:rsidRPr="009D17ED">
        <w:rPr>
          <w:sz w:val="28"/>
          <w:szCs w:val="28"/>
        </w:rPr>
        <w:t>Маусов</w:t>
      </w:r>
      <w:proofErr w:type="spellEnd"/>
      <w:r w:rsidRPr="009D17ED">
        <w:rPr>
          <w:sz w:val="28"/>
          <w:szCs w:val="28"/>
        </w:rPr>
        <w:t xml:space="preserve"> Н., </w:t>
      </w:r>
      <w:proofErr w:type="spellStart"/>
      <w:r w:rsidRPr="009D17ED">
        <w:rPr>
          <w:sz w:val="28"/>
          <w:szCs w:val="28"/>
        </w:rPr>
        <w:t>Кулапов</w:t>
      </w:r>
      <w:proofErr w:type="spellEnd"/>
      <w:r w:rsidRPr="009D17ED">
        <w:rPr>
          <w:sz w:val="28"/>
          <w:szCs w:val="28"/>
        </w:rPr>
        <w:t xml:space="preserve"> М.. «Эффективность системы управл</w:t>
      </w:r>
      <w:r w:rsidRPr="009D17ED">
        <w:rPr>
          <w:sz w:val="28"/>
          <w:szCs w:val="28"/>
        </w:rPr>
        <w:t>е</w:t>
      </w:r>
      <w:r w:rsidRPr="009D17ED">
        <w:rPr>
          <w:sz w:val="28"/>
          <w:szCs w:val="28"/>
        </w:rPr>
        <w:t>ния персоналом (социально-экономический аспе</w:t>
      </w:r>
      <w:r w:rsidR="00BD571F">
        <w:rPr>
          <w:sz w:val="28"/>
          <w:szCs w:val="28"/>
        </w:rPr>
        <w:t>кт)», М. РЭА им. Плеханова, 2016</w:t>
      </w:r>
      <w:r w:rsidRPr="009D17ED">
        <w:rPr>
          <w:sz w:val="28"/>
          <w:szCs w:val="28"/>
        </w:rPr>
        <w:t>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25.   Осипов Ю. и Смирнова Е.. «Основы предприним</w:t>
      </w:r>
      <w:r w:rsidR="00BD571F">
        <w:rPr>
          <w:sz w:val="28"/>
          <w:szCs w:val="28"/>
        </w:rPr>
        <w:t>ательского дела», М. «БЕК», 2016</w:t>
      </w:r>
      <w:r w:rsidRPr="009D17ED">
        <w:rPr>
          <w:sz w:val="28"/>
          <w:szCs w:val="28"/>
        </w:rPr>
        <w:t>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26.   Пугачев В.</w:t>
      </w:r>
      <w:proofErr w:type="gramStart"/>
      <w:r w:rsidRPr="009D17ED">
        <w:rPr>
          <w:sz w:val="28"/>
          <w:szCs w:val="28"/>
        </w:rPr>
        <w:t>П</w:t>
      </w:r>
      <w:proofErr w:type="gramEnd"/>
      <w:r w:rsidRPr="009D17ED">
        <w:rPr>
          <w:sz w:val="28"/>
          <w:szCs w:val="28"/>
        </w:rPr>
        <w:t xml:space="preserve"> Руководство </w:t>
      </w:r>
      <w:proofErr w:type="spellStart"/>
      <w:r w:rsidRPr="009D17ED">
        <w:rPr>
          <w:sz w:val="28"/>
          <w:szCs w:val="28"/>
        </w:rPr>
        <w:t>персона</w:t>
      </w:r>
      <w:r w:rsidR="00BD571F">
        <w:rPr>
          <w:sz w:val="28"/>
          <w:szCs w:val="28"/>
        </w:rPr>
        <w:t>лом:Учебник-М</w:t>
      </w:r>
      <w:proofErr w:type="spellEnd"/>
      <w:r w:rsidR="00BD571F">
        <w:rPr>
          <w:sz w:val="28"/>
          <w:szCs w:val="28"/>
        </w:rPr>
        <w:t xml:space="preserve">.: </w:t>
      </w:r>
      <w:proofErr w:type="spellStart"/>
      <w:r w:rsidR="00BD571F">
        <w:rPr>
          <w:sz w:val="28"/>
          <w:szCs w:val="28"/>
        </w:rPr>
        <w:t>АспектПресс</w:t>
      </w:r>
      <w:proofErr w:type="spellEnd"/>
      <w:r w:rsidR="00BD571F">
        <w:rPr>
          <w:sz w:val="28"/>
          <w:szCs w:val="28"/>
        </w:rPr>
        <w:t>, 201</w:t>
      </w:r>
      <w:r w:rsidRPr="009D17ED">
        <w:rPr>
          <w:sz w:val="28"/>
          <w:szCs w:val="28"/>
        </w:rPr>
        <w:t>6-416с..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27.   Распопов В.М., Распопов В.В. Основы менедж</w:t>
      </w:r>
      <w:r w:rsidR="00BD571F">
        <w:rPr>
          <w:sz w:val="28"/>
          <w:szCs w:val="28"/>
        </w:rPr>
        <w:t xml:space="preserve">мента. </w:t>
      </w:r>
      <w:proofErr w:type="gramStart"/>
      <w:r w:rsidR="00BD571F">
        <w:rPr>
          <w:sz w:val="28"/>
          <w:szCs w:val="28"/>
        </w:rPr>
        <w:t>-М</w:t>
      </w:r>
      <w:proofErr w:type="gramEnd"/>
      <w:r w:rsidR="00BD571F">
        <w:rPr>
          <w:sz w:val="28"/>
          <w:szCs w:val="28"/>
        </w:rPr>
        <w:t xml:space="preserve">агнитогорск: </w:t>
      </w:r>
      <w:proofErr w:type="spellStart"/>
      <w:r w:rsidR="00BD571F">
        <w:rPr>
          <w:sz w:val="28"/>
          <w:szCs w:val="28"/>
        </w:rPr>
        <w:t>МаГУ</w:t>
      </w:r>
      <w:proofErr w:type="spellEnd"/>
      <w:r w:rsidR="00BD571F">
        <w:rPr>
          <w:sz w:val="28"/>
          <w:szCs w:val="28"/>
        </w:rPr>
        <w:t>, 2017</w:t>
      </w:r>
      <w:r w:rsidRPr="009D17ED">
        <w:rPr>
          <w:sz w:val="28"/>
          <w:szCs w:val="28"/>
        </w:rPr>
        <w:t>. -с.126-137.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28.   </w:t>
      </w:r>
      <w:proofErr w:type="spellStart"/>
      <w:r w:rsidRPr="009D17ED">
        <w:rPr>
          <w:sz w:val="28"/>
          <w:szCs w:val="28"/>
        </w:rPr>
        <w:t>Самоукина</w:t>
      </w:r>
      <w:proofErr w:type="spellEnd"/>
      <w:r w:rsidRPr="009D17ED">
        <w:rPr>
          <w:sz w:val="28"/>
          <w:szCs w:val="28"/>
        </w:rPr>
        <w:t xml:space="preserve"> Н.В. Управление персоналом: российский опыт. – СПб</w:t>
      </w:r>
      <w:proofErr w:type="gramStart"/>
      <w:r w:rsidRPr="009D17ED">
        <w:rPr>
          <w:sz w:val="28"/>
          <w:szCs w:val="28"/>
        </w:rPr>
        <w:t xml:space="preserve">.: </w:t>
      </w:r>
      <w:proofErr w:type="gramEnd"/>
      <w:r w:rsidRPr="009D17ED">
        <w:rPr>
          <w:sz w:val="28"/>
          <w:szCs w:val="28"/>
        </w:rPr>
        <w:t>П</w:t>
      </w:r>
      <w:r w:rsidRPr="009D17ED">
        <w:rPr>
          <w:sz w:val="28"/>
          <w:szCs w:val="28"/>
        </w:rPr>
        <w:t>и</w:t>
      </w:r>
      <w:r w:rsidR="00BD571F">
        <w:rPr>
          <w:sz w:val="28"/>
          <w:szCs w:val="28"/>
        </w:rPr>
        <w:t>тер 2015</w:t>
      </w:r>
      <w:r w:rsidRPr="009D17ED">
        <w:rPr>
          <w:sz w:val="28"/>
          <w:szCs w:val="28"/>
        </w:rPr>
        <w:t>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29.   </w:t>
      </w:r>
      <w:proofErr w:type="spellStart"/>
      <w:r w:rsidRPr="009D17ED">
        <w:rPr>
          <w:sz w:val="28"/>
          <w:szCs w:val="28"/>
        </w:rPr>
        <w:t>Самоукина</w:t>
      </w:r>
      <w:proofErr w:type="spellEnd"/>
      <w:r w:rsidRPr="009D17ED">
        <w:rPr>
          <w:sz w:val="28"/>
          <w:szCs w:val="28"/>
        </w:rPr>
        <w:t xml:space="preserve"> Н.В. Как расстаться без взаимных оби</w:t>
      </w:r>
      <w:r w:rsidR="00BD571F">
        <w:rPr>
          <w:sz w:val="28"/>
          <w:szCs w:val="28"/>
        </w:rPr>
        <w:t>д//Фармацевтический вестник, 201</w:t>
      </w:r>
      <w:r w:rsidRPr="009D17ED">
        <w:rPr>
          <w:sz w:val="28"/>
          <w:szCs w:val="28"/>
        </w:rPr>
        <w:t>4.- 02.03.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30.   </w:t>
      </w:r>
      <w:proofErr w:type="spellStart"/>
      <w:r w:rsidRPr="009D17ED">
        <w:rPr>
          <w:sz w:val="28"/>
          <w:szCs w:val="28"/>
        </w:rPr>
        <w:t>Самоукина</w:t>
      </w:r>
      <w:proofErr w:type="spellEnd"/>
      <w:r w:rsidRPr="009D17ED">
        <w:rPr>
          <w:sz w:val="28"/>
          <w:szCs w:val="28"/>
        </w:rPr>
        <w:t xml:space="preserve"> Н.В.Эффективная мотивация персонала при минимальных финансовых затратах </w:t>
      </w:r>
      <w:proofErr w:type="gramStart"/>
      <w:r w:rsidR="00BD571F">
        <w:rPr>
          <w:sz w:val="28"/>
          <w:szCs w:val="28"/>
        </w:rPr>
        <w:t>–</w:t>
      </w:r>
      <w:proofErr w:type="spellStart"/>
      <w:r w:rsidR="00BD571F">
        <w:rPr>
          <w:sz w:val="28"/>
          <w:szCs w:val="28"/>
        </w:rPr>
        <w:t>М</w:t>
      </w:r>
      <w:proofErr w:type="gramEnd"/>
      <w:r w:rsidR="00BD571F">
        <w:rPr>
          <w:sz w:val="28"/>
          <w:szCs w:val="28"/>
        </w:rPr>
        <w:t>.:Вершина</w:t>
      </w:r>
      <w:proofErr w:type="spellEnd"/>
      <w:r w:rsidR="00BD571F">
        <w:rPr>
          <w:sz w:val="28"/>
          <w:szCs w:val="28"/>
        </w:rPr>
        <w:t>, 2015</w:t>
      </w:r>
      <w:r w:rsidRPr="009D17ED">
        <w:rPr>
          <w:sz w:val="28"/>
          <w:szCs w:val="28"/>
        </w:rPr>
        <w:t>.-224с.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lastRenderedPageBreak/>
        <w:t xml:space="preserve">31.   </w:t>
      </w:r>
      <w:proofErr w:type="spellStart"/>
      <w:r w:rsidRPr="009D17ED">
        <w:rPr>
          <w:sz w:val="28"/>
          <w:szCs w:val="28"/>
        </w:rPr>
        <w:t>Соломанидина</w:t>
      </w:r>
      <w:proofErr w:type="spellEnd"/>
      <w:r w:rsidRPr="009D17ED">
        <w:rPr>
          <w:sz w:val="28"/>
          <w:szCs w:val="28"/>
        </w:rPr>
        <w:t xml:space="preserve"> Т.О., </w:t>
      </w:r>
      <w:proofErr w:type="spellStart"/>
      <w:r w:rsidRPr="009D17ED">
        <w:rPr>
          <w:sz w:val="28"/>
          <w:szCs w:val="28"/>
        </w:rPr>
        <w:t>Соломанидин</w:t>
      </w:r>
      <w:proofErr w:type="spellEnd"/>
      <w:r w:rsidRPr="009D17ED">
        <w:rPr>
          <w:sz w:val="28"/>
          <w:szCs w:val="28"/>
        </w:rPr>
        <w:t xml:space="preserve"> В.Г. мотивация трудовой деятельн</w:t>
      </w:r>
      <w:r w:rsidRPr="009D17ED">
        <w:rPr>
          <w:sz w:val="28"/>
          <w:szCs w:val="28"/>
        </w:rPr>
        <w:t>о</w:t>
      </w:r>
      <w:r w:rsidRPr="009D17ED">
        <w:rPr>
          <w:sz w:val="28"/>
          <w:szCs w:val="28"/>
        </w:rPr>
        <w:t>сти персонала. – М.: «Жур</w:t>
      </w:r>
      <w:r w:rsidR="00BD571F">
        <w:rPr>
          <w:sz w:val="28"/>
          <w:szCs w:val="28"/>
        </w:rPr>
        <w:t>нал «Управление персоналом», 201</w:t>
      </w:r>
      <w:r w:rsidRPr="009D17ED">
        <w:rPr>
          <w:sz w:val="28"/>
          <w:szCs w:val="28"/>
        </w:rPr>
        <w:t xml:space="preserve">5. 278 </w:t>
      </w:r>
      <w:proofErr w:type="gramStart"/>
      <w:r w:rsidRPr="009D17ED">
        <w:rPr>
          <w:sz w:val="28"/>
          <w:szCs w:val="28"/>
        </w:rPr>
        <w:t>с</w:t>
      </w:r>
      <w:proofErr w:type="gramEnd"/>
      <w:r w:rsidRPr="009D17ED">
        <w:rPr>
          <w:sz w:val="28"/>
          <w:szCs w:val="28"/>
        </w:rPr>
        <w:t>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32.   Травин В. В., Дятлов В. А. «Основы кадрового менеджмента», М. «Д</w:t>
      </w:r>
      <w:r w:rsidRPr="009D17ED">
        <w:rPr>
          <w:sz w:val="28"/>
          <w:szCs w:val="28"/>
        </w:rPr>
        <w:t>е</w:t>
      </w:r>
      <w:r w:rsidR="00BD571F">
        <w:rPr>
          <w:sz w:val="28"/>
          <w:szCs w:val="28"/>
        </w:rPr>
        <w:t>ло», 201</w:t>
      </w:r>
      <w:r w:rsidRPr="009D17ED">
        <w:rPr>
          <w:sz w:val="28"/>
          <w:szCs w:val="28"/>
        </w:rPr>
        <w:t>4г.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33.   Уткин Э.. «Упра</w:t>
      </w:r>
      <w:r w:rsidR="00BD571F">
        <w:rPr>
          <w:sz w:val="28"/>
          <w:szCs w:val="28"/>
        </w:rPr>
        <w:t>вление фирмой», М. «</w:t>
      </w:r>
      <w:proofErr w:type="spellStart"/>
      <w:r w:rsidR="00BD571F">
        <w:rPr>
          <w:sz w:val="28"/>
          <w:szCs w:val="28"/>
        </w:rPr>
        <w:t>Акалис</w:t>
      </w:r>
      <w:proofErr w:type="spellEnd"/>
      <w:r w:rsidR="00BD571F">
        <w:rPr>
          <w:sz w:val="28"/>
          <w:szCs w:val="28"/>
        </w:rPr>
        <w:t>», 20</w:t>
      </w:r>
      <w:r w:rsidRPr="009D17ED">
        <w:rPr>
          <w:sz w:val="28"/>
          <w:szCs w:val="28"/>
        </w:rPr>
        <w:t>1</w:t>
      </w:r>
      <w:r w:rsidR="00BD571F">
        <w:rPr>
          <w:sz w:val="28"/>
          <w:szCs w:val="28"/>
        </w:rPr>
        <w:t>7</w:t>
      </w:r>
      <w:r w:rsidRPr="009D17ED">
        <w:rPr>
          <w:sz w:val="28"/>
          <w:szCs w:val="28"/>
        </w:rPr>
        <w:t>г.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34.   </w:t>
      </w:r>
      <w:proofErr w:type="spellStart"/>
      <w:r w:rsidRPr="009D17ED">
        <w:rPr>
          <w:sz w:val="28"/>
          <w:szCs w:val="28"/>
        </w:rPr>
        <w:t>Чемеков</w:t>
      </w:r>
      <w:proofErr w:type="spellEnd"/>
      <w:r w:rsidRPr="009D17ED">
        <w:rPr>
          <w:sz w:val="28"/>
          <w:szCs w:val="28"/>
        </w:rPr>
        <w:t xml:space="preserve"> В.П. </w:t>
      </w:r>
      <w:proofErr w:type="spellStart"/>
      <w:r w:rsidRPr="009D17ED">
        <w:rPr>
          <w:sz w:val="28"/>
          <w:szCs w:val="28"/>
        </w:rPr>
        <w:t>Грейдинг</w:t>
      </w:r>
      <w:proofErr w:type="spellEnd"/>
      <w:r w:rsidRPr="009D17ED">
        <w:rPr>
          <w:sz w:val="28"/>
          <w:szCs w:val="28"/>
        </w:rPr>
        <w:t xml:space="preserve"> технология построения системы управления</w:t>
      </w:r>
      <w:r w:rsidR="00BD571F">
        <w:rPr>
          <w:sz w:val="28"/>
          <w:szCs w:val="28"/>
        </w:rPr>
        <w:t xml:space="preserve"> </w:t>
      </w:r>
      <w:proofErr w:type="spellStart"/>
      <w:proofErr w:type="gramStart"/>
      <w:r w:rsidR="00BD571F">
        <w:rPr>
          <w:sz w:val="28"/>
          <w:szCs w:val="28"/>
        </w:rPr>
        <w:t>персоналом-МОСКВА</w:t>
      </w:r>
      <w:proofErr w:type="spellEnd"/>
      <w:proofErr w:type="gramEnd"/>
      <w:r w:rsidR="00BD571F">
        <w:rPr>
          <w:sz w:val="28"/>
          <w:szCs w:val="28"/>
        </w:rPr>
        <w:t>: Вершина,2016</w:t>
      </w:r>
      <w:r w:rsidRPr="009D17ED">
        <w:rPr>
          <w:sz w:val="28"/>
          <w:szCs w:val="28"/>
        </w:rPr>
        <w:t>-208с.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35.   </w:t>
      </w:r>
      <w:proofErr w:type="spellStart"/>
      <w:r w:rsidRPr="009D17ED">
        <w:rPr>
          <w:sz w:val="28"/>
          <w:szCs w:val="28"/>
        </w:rPr>
        <w:t>Чемеков</w:t>
      </w:r>
      <w:proofErr w:type="spellEnd"/>
      <w:r w:rsidRPr="009D17ED">
        <w:rPr>
          <w:sz w:val="28"/>
          <w:szCs w:val="28"/>
        </w:rPr>
        <w:t xml:space="preserve"> В.П., Кузнецова Т.Г. Ранжирование – средство управлением развития персонала//Персонал </w:t>
      </w:r>
      <w:proofErr w:type="spellStart"/>
      <w:r w:rsidRPr="009D17ED">
        <w:rPr>
          <w:sz w:val="28"/>
          <w:szCs w:val="28"/>
        </w:rPr>
        <w:t>Мик</w:t>
      </w:r>
      <w:r w:rsidR="00BD571F">
        <w:rPr>
          <w:sz w:val="28"/>
          <w:szCs w:val="28"/>
        </w:rPr>
        <w:t>с</w:t>
      </w:r>
      <w:proofErr w:type="spellEnd"/>
      <w:r w:rsidR="00BD571F">
        <w:rPr>
          <w:sz w:val="28"/>
          <w:szCs w:val="28"/>
        </w:rPr>
        <w:t xml:space="preserve"> , 2015</w:t>
      </w:r>
      <w:r w:rsidRPr="009D17ED">
        <w:rPr>
          <w:sz w:val="28"/>
          <w:szCs w:val="28"/>
        </w:rPr>
        <w:t>.- №3(12).-С.28-31.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 xml:space="preserve">36.   </w:t>
      </w:r>
      <w:proofErr w:type="spellStart"/>
      <w:r w:rsidRPr="009D17ED">
        <w:rPr>
          <w:sz w:val="28"/>
          <w:szCs w:val="28"/>
        </w:rPr>
        <w:t>Чемеков</w:t>
      </w:r>
      <w:proofErr w:type="spellEnd"/>
      <w:r w:rsidRPr="009D17ED">
        <w:rPr>
          <w:sz w:val="28"/>
          <w:szCs w:val="28"/>
        </w:rPr>
        <w:t xml:space="preserve"> В.П. Кадровая логистика – взгляд на карьеру//Кадровый вес</w:t>
      </w:r>
      <w:r w:rsidRPr="009D17ED">
        <w:rPr>
          <w:sz w:val="28"/>
          <w:szCs w:val="28"/>
        </w:rPr>
        <w:t>т</w:t>
      </w:r>
      <w:r w:rsidR="00BD571F">
        <w:rPr>
          <w:sz w:val="28"/>
          <w:szCs w:val="28"/>
        </w:rPr>
        <w:t>ник,2017</w:t>
      </w:r>
      <w:r w:rsidRPr="009D17ED">
        <w:rPr>
          <w:sz w:val="28"/>
          <w:szCs w:val="28"/>
        </w:rPr>
        <w:t>-№8(20).-С.20-25.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7ED">
        <w:rPr>
          <w:sz w:val="28"/>
          <w:szCs w:val="28"/>
        </w:rPr>
        <w:t>37.   Шаховой В.А. Шапиро С.А. Мотивация трудовой деятельности. Учебное</w:t>
      </w:r>
      <w:r w:rsidR="00BD571F">
        <w:rPr>
          <w:sz w:val="28"/>
          <w:szCs w:val="28"/>
        </w:rPr>
        <w:t xml:space="preserve"> пособие. М.: ООО «Вершина». 201</w:t>
      </w:r>
      <w:r w:rsidRPr="009D17ED">
        <w:rPr>
          <w:sz w:val="28"/>
          <w:szCs w:val="28"/>
        </w:rPr>
        <w:t xml:space="preserve">3. – 224 </w:t>
      </w:r>
      <w:proofErr w:type="gramStart"/>
      <w:r w:rsidRPr="009D17ED">
        <w:rPr>
          <w:sz w:val="28"/>
          <w:szCs w:val="28"/>
        </w:rPr>
        <w:t>с</w:t>
      </w:r>
      <w:proofErr w:type="gramEnd"/>
      <w:r w:rsidRPr="009D17ED">
        <w:rPr>
          <w:sz w:val="28"/>
          <w:szCs w:val="28"/>
        </w:rPr>
        <w:t>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D17ED">
        <w:rPr>
          <w:sz w:val="28"/>
          <w:szCs w:val="28"/>
        </w:rPr>
        <w:t xml:space="preserve">38.   Эванс </w:t>
      </w:r>
      <w:proofErr w:type="gramStart"/>
      <w:r w:rsidRPr="009D17ED">
        <w:rPr>
          <w:sz w:val="28"/>
          <w:szCs w:val="28"/>
        </w:rPr>
        <w:t>Дж</w:t>
      </w:r>
      <w:proofErr w:type="gramEnd"/>
      <w:r w:rsidRPr="009D17ED">
        <w:rPr>
          <w:sz w:val="28"/>
          <w:szCs w:val="28"/>
        </w:rPr>
        <w:t xml:space="preserve">., Берман Б.. «Маркетинг», М. «Экономика», 2003г </w:t>
      </w:r>
      <w:proofErr w:type="spellStart"/>
      <w:r w:rsidRPr="009D17ED">
        <w:rPr>
          <w:sz w:val="28"/>
          <w:szCs w:val="28"/>
        </w:rPr>
        <w:t>Якокка</w:t>
      </w:r>
      <w:proofErr w:type="spellEnd"/>
      <w:r w:rsidRPr="009D17ED">
        <w:rPr>
          <w:sz w:val="28"/>
          <w:szCs w:val="28"/>
        </w:rPr>
        <w:t xml:space="preserve"> Л. Карьера менеджера. М</w:t>
      </w:r>
      <w:r w:rsidR="00BD571F">
        <w:rPr>
          <w:sz w:val="28"/>
          <w:szCs w:val="28"/>
          <w:lang w:val="en-US"/>
        </w:rPr>
        <w:t xml:space="preserve">.: </w:t>
      </w:r>
      <w:r w:rsidR="00BD571F">
        <w:rPr>
          <w:sz w:val="28"/>
          <w:szCs w:val="28"/>
        </w:rPr>
        <w:t>2014</w:t>
      </w:r>
      <w:r w:rsidRPr="009D17ED">
        <w:rPr>
          <w:sz w:val="28"/>
          <w:szCs w:val="28"/>
          <w:lang w:val="en-US"/>
        </w:rPr>
        <w:t xml:space="preserve">. </w:t>
      </w:r>
      <w:r w:rsidRPr="009D17ED">
        <w:rPr>
          <w:sz w:val="28"/>
          <w:szCs w:val="28"/>
        </w:rPr>
        <w:t>С</w:t>
      </w:r>
      <w:r w:rsidRPr="009D17ED">
        <w:rPr>
          <w:sz w:val="28"/>
          <w:szCs w:val="28"/>
          <w:lang w:val="en-US"/>
        </w:rPr>
        <w:t>.206.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D17ED">
        <w:rPr>
          <w:sz w:val="28"/>
          <w:szCs w:val="28"/>
          <w:lang w:val="en-US"/>
        </w:rPr>
        <w:t xml:space="preserve">39.   </w:t>
      </w:r>
      <w:proofErr w:type="gramStart"/>
      <w:r w:rsidRPr="009D17ED">
        <w:rPr>
          <w:sz w:val="28"/>
          <w:szCs w:val="28"/>
          <w:lang w:val="en-US"/>
        </w:rPr>
        <w:t>http</w:t>
      </w:r>
      <w:proofErr w:type="gramEnd"/>
      <w:r w:rsidRPr="009D17ED">
        <w:rPr>
          <w:sz w:val="28"/>
          <w:szCs w:val="28"/>
          <w:lang w:val="en-US"/>
        </w:rPr>
        <w:t>//www. amr.ru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D17ED">
        <w:rPr>
          <w:sz w:val="28"/>
          <w:szCs w:val="28"/>
          <w:lang w:val="en-US"/>
        </w:rPr>
        <w:t xml:space="preserve">40.   </w:t>
      </w:r>
      <w:proofErr w:type="gramStart"/>
      <w:r w:rsidRPr="009D17ED">
        <w:rPr>
          <w:sz w:val="28"/>
          <w:szCs w:val="28"/>
          <w:lang w:val="en-US"/>
        </w:rPr>
        <w:t>http</w:t>
      </w:r>
      <w:proofErr w:type="gramEnd"/>
      <w:r w:rsidRPr="009D17ED">
        <w:rPr>
          <w:sz w:val="28"/>
          <w:szCs w:val="28"/>
          <w:lang w:val="en-US"/>
        </w:rPr>
        <w:t>//www. aup.ru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D17ED">
        <w:rPr>
          <w:sz w:val="28"/>
          <w:szCs w:val="28"/>
          <w:lang w:val="en-US"/>
        </w:rPr>
        <w:t xml:space="preserve">41.   </w:t>
      </w:r>
      <w:proofErr w:type="gramStart"/>
      <w:r w:rsidRPr="009D17ED">
        <w:rPr>
          <w:sz w:val="28"/>
          <w:szCs w:val="28"/>
          <w:lang w:val="en-US"/>
        </w:rPr>
        <w:t>http</w:t>
      </w:r>
      <w:proofErr w:type="gramEnd"/>
      <w:r w:rsidRPr="009D17ED">
        <w:rPr>
          <w:sz w:val="28"/>
          <w:szCs w:val="28"/>
          <w:lang w:val="en-US"/>
        </w:rPr>
        <w:t>//www. businesspravo.ru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D17ED">
        <w:rPr>
          <w:sz w:val="28"/>
          <w:szCs w:val="28"/>
          <w:lang w:val="en-US"/>
        </w:rPr>
        <w:t xml:space="preserve">42.   </w:t>
      </w:r>
      <w:proofErr w:type="gramStart"/>
      <w:r w:rsidRPr="009D17ED">
        <w:rPr>
          <w:sz w:val="28"/>
          <w:szCs w:val="28"/>
          <w:lang w:val="en-US"/>
        </w:rPr>
        <w:t>http</w:t>
      </w:r>
      <w:proofErr w:type="gramEnd"/>
      <w:r w:rsidRPr="009D17ED">
        <w:rPr>
          <w:sz w:val="28"/>
          <w:szCs w:val="28"/>
          <w:lang w:val="en-US"/>
        </w:rPr>
        <w:t>//www. ht.ru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D17ED">
        <w:rPr>
          <w:sz w:val="28"/>
          <w:szCs w:val="28"/>
          <w:lang w:val="en-US"/>
        </w:rPr>
        <w:t xml:space="preserve">43.   </w:t>
      </w:r>
      <w:proofErr w:type="gramStart"/>
      <w:r w:rsidRPr="009D17ED">
        <w:rPr>
          <w:sz w:val="28"/>
          <w:szCs w:val="28"/>
          <w:lang w:val="en-US"/>
        </w:rPr>
        <w:t>http</w:t>
      </w:r>
      <w:proofErr w:type="gramEnd"/>
      <w:r w:rsidRPr="009D17ED">
        <w:rPr>
          <w:sz w:val="28"/>
          <w:szCs w:val="28"/>
          <w:lang w:val="en-US"/>
        </w:rPr>
        <w:t>//www. samoukina.ru</w:t>
      </w:r>
    </w:p>
    <w:p w:rsidR="0091326E" w:rsidRPr="009D17ED" w:rsidRDefault="0091326E" w:rsidP="0091326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9D17ED">
        <w:rPr>
          <w:sz w:val="28"/>
          <w:szCs w:val="28"/>
          <w:lang w:val="en-US"/>
        </w:rPr>
        <w:t xml:space="preserve">44.   </w:t>
      </w:r>
      <w:proofErr w:type="gramStart"/>
      <w:r w:rsidRPr="009D17ED">
        <w:rPr>
          <w:sz w:val="28"/>
          <w:szCs w:val="28"/>
          <w:lang w:val="en-US"/>
        </w:rPr>
        <w:t>http</w:t>
      </w:r>
      <w:proofErr w:type="gramEnd"/>
      <w:r w:rsidRPr="009D17ED">
        <w:rPr>
          <w:sz w:val="28"/>
          <w:szCs w:val="28"/>
          <w:lang w:val="en-US"/>
        </w:rPr>
        <w:t xml:space="preserve">//www. </w:t>
      </w:r>
      <w:proofErr w:type="gramStart"/>
      <w:r w:rsidRPr="009D17ED">
        <w:rPr>
          <w:sz w:val="28"/>
          <w:szCs w:val="28"/>
          <w:lang w:val="en-US"/>
        </w:rPr>
        <w:t>sv-mus.narod.ru</w:t>
      </w:r>
      <w:proofErr w:type="gramEnd"/>
    </w:p>
    <w:p w:rsidR="000373BB" w:rsidRDefault="000373BB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0373BB" w:rsidRPr="00B96568" w:rsidRDefault="000373BB" w:rsidP="000373BB">
      <w:pPr>
        <w:tabs>
          <w:tab w:val="left" w:pos="5790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B96568">
        <w:rPr>
          <w:b/>
          <w:color w:val="000000"/>
          <w:sz w:val="24"/>
          <w:szCs w:val="24"/>
        </w:rPr>
        <w:lastRenderedPageBreak/>
        <w:t>Задание на выполнение курсовой работы</w:t>
      </w:r>
    </w:p>
    <w:p w:rsidR="000373BB" w:rsidRPr="005516E2" w:rsidRDefault="000373BB" w:rsidP="000373BB">
      <w:pPr>
        <w:tabs>
          <w:tab w:val="left" w:pos="5790"/>
        </w:tabs>
        <w:spacing w:after="0" w:line="240" w:lineRule="auto"/>
        <w:jc w:val="center"/>
        <w:rPr>
          <w:color w:val="000000"/>
          <w:sz w:val="24"/>
          <w:szCs w:val="24"/>
        </w:rPr>
      </w:pPr>
      <w:r w:rsidRPr="005516E2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373BB" w:rsidRPr="005516E2" w:rsidRDefault="000373BB" w:rsidP="000373BB">
      <w:pPr>
        <w:tabs>
          <w:tab w:val="left" w:pos="5790"/>
        </w:tabs>
        <w:spacing w:after="0" w:line="240" w:lineRule="auto"/>
        <w:jc w:val="center"/>
        <w:rPr>
          <w:color w:val="000000"/>
          <w:sz w:val="24"/>
          <w:szCs w:val="24"/>
        </w:rPr>
      </w:pPr>
      <w:r w:rsidRPr="005516E2">
        <w:rPr>
          <w:color w:val="000000"/>
          <w:sz w:val="24"/>
          <w:szCs w:val="24"/>
        </w:rPr>
        <w:t>высшего образования</w:t>
      </w:r>
    </w:p>
    <w:p w:rsidR="000373BB" w:rsidRPr="005516E2" w:rsidRDefault="000373BB" w:rsidP="000373BB">
      <w:pPr>
        <w:tabs>
          <w:tab w:val="left" w:pos="5790"/>
        </w:tabs>
        <w:spacing w:after="0" w:line="240" w:lineRule="auto"/>
        <w:jc w:val="center"/>
        <w:rPr>
          <w:color w:val="000000"/>
          <w:sz w:val="24"/>
          <w:szCs w:val="24"/>
        </w:rPr>
      </w:pPr>
      <w:r w:rsidRPr="005516E2">
        <w:rPr>
          <w:color w:val="000000"/>
          <w:sz w:val="24"/>
          <w:szCs w:val="24"/>
        </w:rPr>
        <w:t xml:space="preserve">«Тверской государственный университет» </w:t>
      </w:r>
    </w:p>
    <w:p w:rsidR="000373BB" w:rsidRDefault="000373BB" w:rsidP="000373BB">
      <w:pPr>
        <w:tabs>
          <w:tab w:val="left" w:pos="5790"/>
        </w:tabs>
        <w:jc w:val="center"/>
        <w:rPr>
          <w:color w:val="000000"/>
          <w:sz w:val="24"/>
          <w:szCs w:val="24"/>
        </w:rPr>
      </w:pPr>
      <w:r w:rsidRPr="005516E2">
        <w:rPr>
          <w:color w:val="000000"/>
          <w:sz w:val="24"/>
          <w:szCs w:val="24"/>
        </w:rPr>
        <w:t xml:space="preserve">Кафедра </w:t>
      </w:r>
      <w:r>
        <w:rPr>
          <w:color w:val="000000"/>
          <w:sz w:val="24"/>
          <w:szCs w:val="24"/>
        </w:rPr>
        <w:t xml:space="preserve">экономики предприятия и </w:t>
      </w:r>
      <w:r w:rsidRPr="005516E2">
        <w:rPr>
          <w:color w:val="000000"/>
          <w:sz w:val="24"/>
          <w:szCs w:val="24"/>
        </w:rPr>
        <w:t xml:space="preserve">менеджмента </w:t>
      </w:r>
    </w:p>
    <w:p w:rsidR="000373BB" w:rsidRPr="005516E2" w:rsidRDefault="000373BB" w:rsidP="000373BB">
      <w:pPr>
        <w:tabs>
          <w:tab w:val="left" w:pos="5790"/>
        </w:tabs>
        <w:jc w:val="center"/>
        <w:rPr>
          <w:color w:val="000000"/>
          <w:sz w:val="24"/>
          <w:szCs w:val="24"/>
        </w:rPr>
      </w:pPr>
    </w:p>
    <w:p w:rsidR="000373BB" w:rsidRPr="005516E2" w:rsidRDefault="000373BB" w:rsidP="000373BB">
      <w:pPr>
        <w:tabs>
          <w:tab w:val="left" w:pos="5790"/>
        </w:tabs>
        <w:jc w:val="right"/>
        <w:rPr>
          <w:b/>
          <w:color w:val="000000"/>
          <w:sz w:val="24"/>
          <w:szCs w:val="24"/>
        </w:rPr>
      </w:pPr>
      <w:r w:rsidRPr="005516E2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Утверждаю</w:t>
      </w:r>
    </w:p>
    <w:p w:rsidR="000373BB" w:rsidRPr="005516E2" w:rsidRDefault="000373BB" w:rsidP="000373BB">
      <w:pPr>
        <w:tabs>
          <w:tab w:val="left" w:pos="5790"/>
        </w:tabs>
        <w:spacing w:after="120" w:line="240" w:lineRule="auto"/>
        <w:jc w:val="right"/>
        <w:rPr>
          <w:color w:val="000000"/>
          <w:sz w:val="24"/>
          <w:szCs w:val="24"/>
        </w:rPr>
      </w:pPr>
      <w:r w:rsidRPr="005516E2">
        <w:rPr>
          <w:color w:val="000000"/>
          <w:sz w:val="24"/>
          <w:szCs w:val="24"/>
        </w:rPr>
        <w:t xml:space="preserve">                                                                                        Заведующий кафедрой ___________                                                                             </w:t>
      </w:r>
      <w:r w:rsidRPr="005516E2">
        <w:rPr>
          <w:color w:val="000000"/>
          <w:sz w:val="24"/>
          <w:szCs w:val="24"/>
        </w:rPr>
        <w:br/>
      </w:r>
      <w:proofErr w:type="spellStart"/>
      <w:r w:rsidRPr="005516E2">
        <w:rPr>
          <w:color w:val="000000"/>
          <w:sz w:val="24"/>
          <w:szCs w:val="24"/>
        </w:rPr>
        <w:t>д.э.н</w:t>
      </w:r>
      <w:proofErr w:type="spellEnd"/>
      <w:r w:rsidRPr="005516E2">
        <w:rPr>
          <w:color w:val="000000"/>
          <w:sz w:val="24"/>
          <w:szCs w:val="24"/>
        </w:rPr>
        <w:t xml:space="preserve">., профессор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516E2">
        <w:rPr>
          <w:color w:val="000000"/>
          <w:sz w:val="24"/>
          <w:szCs w:val="24"/>
        </w:rPr>
        <w:t>Беденко</w:t>
      </w:r>
      <w:proofErr w:type="spellEnd"/>
      <w:r w:rsidRPr="005516E2">
        <w:rPr>
          <w:color w:val="000000"/>
          <w:sz w:val="24"/>
          <w:szCs w:val="24"/>
        </w:rPr>
        <w:t xml:space="preserve"> Н.Н.</w:t>
      </w:r>
      <w:r w:rsidRPr="005516E2">
        <w:rPr>
          <w:color w:val="000000"/>
          <w:sz w:val="24"/>
          <w:szCs w:val="24"/>
        </w:rPr>
        <w:br/>
      </w:r>
    </w:p>
    <w:p w:rsidR="000373BB" w:rsidRPr="005516E2" w:rsidRDefault="000373BB" w:rsidP="000373BB">
      <w:pPr>
        <w:tabs>
          <w:tab w:val="left" w:pos="5790"/>
        </w:tabs>
        <w:spacing w:after="120" w:line="240" w:lineRule="auto"/>
        <w:jc w:val="center"/>
        <w:rPr>
          <w:b/>
          <w:color w:val="000000"/>
          <w:sz w:val="24"/>
          <w:szCs w:val="24"/>
        </w:rPr>
      </w:pPr>
      <w:r w:rsidRPr="005516E2">
        <w:rPr>
          <w:b/>
          <w:color w:val="000000"/>
          <w:sz w:val="24"/>
          <w:szCs w:val="24"/>
        </w:rPr>
        <w:t>ЗАДАНИЕ</w:t>
      </w:r>
    </w:p>
    <w:p w:rsidR="000373BB" w:rsidRPr="005516E2" w:rsidRDefault="000373BB" w:rsidP="000373BB">
      <w:pPr>
        <w:tabs>
          <w:tab w:val="left" w:pos="5790"/>
        </w:tabs>
        <w:spacing w:after="120" w:line="240" w:lineRule="auto"/>
        <w:jc w:val="center"/>
        <w:rPr>
          <w:b/>
          <w:color w:val="000000"/>
          <w:sz w:val="24"/>
          <w:szCs w:val="24"/>
        </w:rPr>
      </w:pPr>
      <w:r w:rsidRPr="005516E2">
        <w:rPr>
          <w:b/>
          <w:color w:val="000000"/>
          <w:sz w:val="24"/>
          <w:szCs w:val="24"/>
        </w:rPr>
        <w:t xml:space="preserve">на выполнение курсовой работы </w:t>
      </w:r>
    </w:p>
    <w:p w:rsidR="000373BB" w:rsidRPr="005516E2" w:rsidRDefault="000373BB" w:rsidP="000373BB">
      <w:pPr>
        <w:tabs>
          <w:tab w:val="left" w:pos="5790"/>
        </w:tabs>
        <w:spacing w:after="120" w:line="240" w:lineRule="auto"/>
        <w:jc w:val="center"/>
        <w:rPr>
          <w:b/>
          <w:color w:val="000000"/>
          <w:sz w:val="24"/>
          <w:szCs w:val="24"/>
        </w:rPr>
      </w:pPr>
    </w:p>
    <w:p w:rsidR="000373BB" w:rsidRPr="005516E2" w:rsidRDefault="000373BB" w:rsidP="000373BB">
      <w:pPr>
        <w:tabs>
          <w:tab w:val="left" w:pos="5790"/>
        </w:tabs>
        <w:spacing w:after="120" w:line="240" w:lineRule="auto"/>
        <w:rPr>
          <w:color w:val="000000"/>
          <w:sz w:val="24"/>
          <w:szCs w:val="24"/>
        </w:rPr>
      </w:pPr>
      <w:r w:rsidRPr="005516E2">
        <w:rPr>
          <w:color w:val="000000"/>
          <w:sz w:val="24"/>
          <w:szCs w:val="24"/>
        </w:rPr>
        <w:t>студенту (</w:t>
      </w:r>
      <w:proofErr w:type="spellStart"/>
      <w:r w:rsidRPr="005516E2">
        <w:rPr>
          <w:color w:val="000000"/>
          <w:sz w:val="24"/>
          <w:szCs w:val="24"/>
        </w:rPr>
        <w:t>ке</w:t>
      </w:r>
      <w:proofErr w:type="spellEnd"/>
      <w:r w:rsidRPr="005516E2">
        <w:rPr>
          <w:color w:val="000000"/>
          <w:sz w:val="24"/>
          <w:szCs w:val="24"/>
        </w:rPr>
        <w:t>)</w:t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 w:rsidRPr="005516E2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 Ким Анастасии Тимофеевне</w:t>
      </w:r>
    </w:p>
    <w:p w:rsidR="000373BB" w:rsidRPr="0091326E" w:rsidRDefault="000373BB" w:rsidP="000373BB">
      <w:pPr>
        <w:spacing w:after="0" w:line="240" w:lineRule="auto"/>
        <w:ind w:left="-284" w:right="-143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 w:val="24"/>
          <w:szCs w:val="24"/>
        </w:rPr>
        <w:t xml:space="preserve">1. Тема: </w:t>
      </w:r>
      <w:r w:rsidRPr="0091326E">
        <w:rPr>
          <w:rFonts w:ascii="Times New Roman" w:hAnsi="Times New Roman"/>
          <w:sz w:val="24"/>
          <w:szCs w:val="24"/>
        </w:rPr>
        <w:t>Совершенствование системы управления персоналом в медицинских организациях</w:t>
      </w:r>
    </w:p>
    <w:p w:rsidR="000373BB" w:rsidRDefault="000373BB" w:rsidP="000373BB">
      <w:pPr>
        <w:tabs>
          <w:tab w:val="left" w:pos="5790"/>
          <w:tab w:val="left" w:pos="10260"/>
        </w:tabs>
        <w:spacing w:after="0" w:line="240" w:lineRule="auto"/>
        <w:rPr>
          <w:color w:val="000000"/>
          <w:sz w:val="24"/>
          <w:szCs w:val="24"/>
        </w:rPr>
      </w:pPr>
      <w:r w:rsidRPr="005516E2">
        <w:rPr>
          <w:color w:val="000000"/>
          <w:sz w:val="24"/>
          <w:szCs w:val="24"/>
        </w:rPr>
        <w:t xml:space="preserve">2. Цели и задачи: </w:t>
      </w:r>
    </w:p>
    <w:p w:rsidR="000373BB" w:rsidRPr="000B7635" w:rsidRDefault="000373BB" w:rsidP="000373BB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0B7635">
        <w:t xml:space="preserve">Цель курсовой работы </w:t>
      </w:r>
      <w:r w:rsidRPr="000B7635">
        <w:softHyphen/>
        <w:t xml:space="preserve">– разработка рекомендаций по совершенствованию </w:t>
      </w:r>
      <w:r>
        <w:t>упра</w:t>
      </w:r>
      <w:r>
        <w:t>в</w:t>
      </w:r>
      <w:r>
        <w:t>ления персоналом</w:t>
      </w:r>
      <w:r w:rsidRPr="000B7635">
        <w:t xml:space="preserve"> ГБУЗ «Городская клиническая детская больница № 3».</w:t>
      </w:r>
    </w:p>
    <w:p w:rsidR="000373BB" w:rsidRPr="000B7635" w:rsidRDefault="000373BB" w:rsidP="000373BB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0B7635">
        <w:t>Задачи курсовой работы:</w:t>
      </w:r>
    </w:p>
    <w:p w:rsidR="000373BB" w:rsidRPr="00725C4E" w:rsidRDefault="000373BB" w:rsidP="000373B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326E">
        <w:rPr>
          <w:color w:val="000000"/>
        </w:rPr>
        <w:t xml:space="preserve">– </w:t>
      </w:r>
      <w:r w:rsidRPr="00725C4E">
        <w:rPr>
          <w:color w:val="000000"/>
        </w:rPr>
        <w:t>раскрыть теоретические основы управления персоналом;</w:t>
      </w:r>
    </w:p>
    <w:p w:rsidR="000373BB" w:rsidRPr="00725C4E" w:rsidRDefault="000373BB" w:rsidP="000373B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5C4E">
        <w:rPr>
          <w:color w:val="000000"/>
        </w:rPr>
        <w:t>– рассмотрение особенностей медицинского труда;</w:t>
      </w:r>
    </w:p>
    <w:p w:rsidR="000373BB" w:rsidRPr="00725C4E" w:rsidRDefault="000373BB" w:rsidP="000373B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5C4E">
        <w:rPr>
          <w:color w:val="000000"/>
        </w:rPr>
        <w:t>– дать характеристику предприятия;</w:t>
      </w:r>
    </w:p>
    <w:p w:rsidR="000373BB" w:rsidRPr="00725C4E" w:rsidRDefault="000373BB" w:rsidP="000373B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5C4E">
        <w:rPr>
          <w:color w:val="000000"/>
        </w:rPr>
        <w:t>– провести анализ кадрового состава больницы;</w:t>
      </w:r>
    </w:p>
    <w:p w:rsidR="000373BB" w:rsidRPr="00725C4E" w:rsidRDefault="000373BB" w:rsidP="000373B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5C4E">
        <w:rPr>
          <w:color w:val="000000"/>
        </w:rPr>
        <w:t>– проанализировать эффективность использования трудовых ресурсов в ГБУЗ ГКДБ № 3;</w:t>
      </w:r>
    </w:p>
    <w:p w:rsidR="000373BB" w:rsidRPr="00725C4E" w:rsidRDefault="000373BB" w:rsidP="000373B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5C4E">
        <w:rPr>
          <w:color w:val="000000"/>
        </w:rPr>
        <w:t>– предложить рекомендации по повышению эффективности управления персоналом в о</w:t>
      </w:r>
      <w:r w:rsidRPr="00725C4E">
        <w:rPr>
          <w:color w:val="000000"/>
        </w:rPr>
        <w:t>р</w:t>
      </w:r>
      <w:r w:rsidRPr="00725C4E">
        <w:rPr>
          <w:color w:val="000000"/>
        </w:rPr>
        <w:t>ганизации.</w:t>
      </w:r>
    </w:p>
    <w:p w:rsidR="000373BB" w:rsidRPr="00725C4E" w:rsidRDefault="000373BB" w:rsidP="000373BB">
      <w:pPr>
        <w:tabs>
          <w:tab w:val="left" w:pos="5790"/>
        </w:tabs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C4E">
        <w:rPr>
          <w:rFonts w:ascii="Times New Roman" w:hAnsi="Times New Roman"/>
          <w:color w:val="000000"/>
          <w:sz w:val="24"/>
          <w:szCs w:val="24"/>
        </w:rPr>
        <w:t>3. Срок сдачи: «01» марта 2018 г.</w:t>
      </w:r>
    </w:p>
    <w:p w:rsidR="000373BB" w:rsidRDefault="000373BB" w:rsidP="000373BB">
      <w:pPr>
        <w:tabs>
          <w:tab w:val="left" w:pos="5790"/>
        </w:tabs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25C4E">
        <w:rPr>
          <w:rFonts w:ascii="Times New Roman" w:hAnsi="Times New Roman"/>
          <w:color w:val="000000"/>
          <w:sz w:val="24"/>
          <w:szCs w:val="24"/>
        </w:rPr>
        <w:t xml:space="preserve">4. Исходные данные: </w:t>
      </w:r>
      <w:proofErr w:type="spellStart"/>
      <w:r w:rsidRPr="00725C4E">
        <w:rPr>
          <w:rFonts w:ascii="Times New Roman" w:hAnsi="Times New Roman"/>
          <w:sz w:val="24"/>
          <w:szCs w:val="24"/>
        </w:rPr>
        <w:t>Албастова</w:t>
      </w:r>
      <w:proofErr w:type="spellEnd"/>
      <w:r w:rsidRPr="00725C4E">
        <w:rPr>
          <w:rFonts w:ascii="Times New Roman" w:hAnsi="Times New Roman"/>
          <w:sz w:val="24"/>
          <w:szCs w:val="24"/>
        </w:rPr>
        <w:t xml:space="preserve"> Л.Н., Маслов Е. В., </w:t>
      </w:r>
      <w:proofErr w:type="spellStart"/>
      <w:r w:rsidRPr="00725C4E">
        <w:rPr>
          <w:rFonts w:ascii="Times New Roman" w:hAnsi="Times New Roman"/>
          <w:sz w:val="24"/>
          <w:szCs w:val="24"/>
        </w:rPr>
        <w:t>Котлер</w:t>
      </w:r>
      <w:proofErr w:type="spellEnd"/>
      <w:r w:rsidRPr="00725C4E">
        <w:rPr>
          <w:rFonts w:ascii="Times New Roman" w:hAnsi="Times New Roman"/>
          <w:color w:val="4E4E4E"/>
          <w:sz w:val="24"/>
          <w:szCs w:val="24"/>
        </w:rPr>
        <w:t xml:space="preserve"> </w:t>
      </w:r>
      <w:r w:rsidRPr="00725C4E">
        <w:rPr>
          <w:rFonts w:ascii="Times New Roman" w:hAnsi="Times New Roman"/>
          <w:sz w:val="24"/>
          <w:szCs w:val="24"/>
        </w:rPr>
        <w:t>Ф., Осипов Ю. и Смирнова Е., Герасимов Б.Н., Чумак В.Г., Яковлева Н.Г.</w:t>
      </w:r>
      <w:r w:rsidRPr="00725C4E">
        <w:rPr>
          <w:rFonts w:ascii="Times New Roman" w:hAnsi="Times New Roman"/>
          <w:color w:val="4E4E4E"/>
          <w:sz w:val="24"/>
          <w:szCs w:val="24"/>
        </w:rPr>
        <w:t xml:space="preserve"> </w:t>
      </w:r>
      <w:r w:rsidRPr="00725C4E">
        <w:rPr>
          <w:rFonts w:ascii="Times New Roman" w:hAnsi="Times New Roman"/>
          <w:sz w:val="24"/>
          <w:szCs w:val="24"/>
          <w:shd w:val="clear" w:color="auto" w:fill="FFFFFF"/>
        </w:rPr>
        <w:t>и др., нормативные документы в области здр</w:t>
      </w:r>
      <w:r w:rsidRPr="00725C4E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25C4E">
        <w:rPr>
          <w:rFonts w:ascii="Times New Roman" w:hAnsi="Times New Roman"/>
          <w:sz w:val="24"/>
          <w:szCs w:val="24"/>
          <w:shd w:val="clear" w:color="auto" w:fill="FFFFFF"/>
        </w:rPr>
        <w:t>воохранения и материалы деятельности предприятия ГБУЗ «Городская клиническая де</w:t>
      </w:r>
      <w:r w:rsidRPr="00725C4E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725C4E">
        <w:rPr>
          <w:rFonts w:ascii="Times New Roman" w:hAnsi="Times New Roman"/>
          <w:sz w:val="24"/>
          <w:szCs w:val="24"/>
          <w:shd w:val="clear" w:color="auto" w:fill="FFFFFF"/>
        </w:rPr>
        <w:t>ская больница № 3».</w:t>
      </w:r>
      <w:r w:rsidRPr="00725C4E">
        <w:rPr>
          <w:rFonts w:ascii="Times New Roman" w:hAnsi="Times New Roman"/>
          <w:color w:val="000000"/>
          <w:sz w:val="24"/>
          <w:szCs w:val="24"/>
        </w:rPr>
        <w:br/>
        <w:t>5. Перечень вопросов, подлежащих разработке и изложению:</w:t>
      </w:r>
      <w:r w:rsidRPr="00725C4E">
        <w:rPr>
          <w:rFonts w:ascii="Times New Roman" w:hAnsi="Times New Roman"/>
          <w:color w:val="000000"/>
          <w:sz w:val="24"/>
          <w:szCs w:val="24"/>
        </w:rPr>
        <w:br/>
      </w:r>
      <w:r w:rsidRPr="00725C4E">
        <w:rPr>
          <w:rFonts w:ascii="Times New Roman" w:hAnsi="Times New Roman"/>
          <w:sz w:val="24"/>
          <w:szCs w:val="24"/>
        </w:rPr>
        <w:t>Теоретические основы управления персоналом; о</w:t>
      </w:r>
      <w:r w:rsidRPr="00725C4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рганизационно-экономическая характ</w:t>
      </w:r>
      <w:r w:rsidRPr="00725C4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е</w:t>
      </w:r>
      <w:r w:rsidRPr="00725C4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ристика ГБУЗ ГКДБ № 3</w:t>
      </w:r>
      <w:r w:rsidRPr="00725C4E">
        <w:rPr>
          <w:rFonts w:ascii="Times New Roman" w:hAnsi="Times New Roman"/>
          <w:sz w:val="24"/>
          <w:szCs w:val="24"/>
        </w:rPr>
        <w:t>; анализ кадрового состава ГБУЗ ГКДБ № 3</w:t>
      </w:r>
      <w:r>
        <w:rPr>
          <w:rFonts w:ascii="Times New Roman" w:hAnsi="Times New Roman"/>
          <w:sz w:val="24"/>
          <w:szCs w:val="24"/>
        </w:rPr>
        <w:t>; о</w:t>
      </w:r>
      <w:r w:rsidRPr="00725C4E">
        <w:rPr>
          <w:rFonts w:ascii="Times New Roman" w:hAnsi="Times New Roman"/>
          <w:sz w:val="24"/>
          <w:szCs w:val="24"/>
        </w:rPr>
        <w:t>собенности марк</w:t>
      </w:r>
      <w:r w:rsidRPr="00725C4E">
        <w:rPr>
          <w:rFonts w:ascii="Times New Roman" w:hAnsi="Times New Roman"/>
          <w:sz w:val="24"/>
          <w:szCs w:val="24"/>
        </w:rPr>
        <w:t>е</w:t>
      </w:r>
      <w:r w:rsidRPr="00725C4E">
        <w:rPr>
          <w:rFonts w:ascii="Times New Roman" w:hAnsi="Times New Roman"/>
          <w:sz w:val="24"/>
          <w:szCs w:val="24"/>
        </w:rPr>
        <w:t>тинга медицинских услуг</w:t>
      </w:r>
      <w:r>
        <w:rPr>
          <w:rFonts w:ascii="Times New Roman" w:hAnsi="Times New Roman"/>
          <w:sz w:val="24"/>
          <w:szCs w:val="24"/>
        </w:rPr>
        <w:t>; о</w:t>
      </w:r>
      <w:r w:rsidRPr="00725C4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рганизационно-экономическая характеристика ГБУЗ «Горо</w:t>
      </w:r>
      <w:r w:rsidRPr="00725C4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д</w:t>
      </w:r>
      <w:r w:rsidRPr="00725C4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ская клиническая детская больница №3»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; повышение эффективности управления персон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а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лом в ГБУЗ ГКДБ № 3.</w:t>
      </w:r>
    </w:p>
    <w:p w:rsidR="000373BB" w:rsidRPr="00725C4E" w:rsidRDefault="000373BB" w:rsidP="000373BB">
      <w:pPr>
        <w:tabs>
          <w:tab w:val="left" w:pos="5790"/>
        </w:tabs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C4E">
        <w:rPr>
          <w:rFonts w:ascii="Times New Roman" w:hAnsi="Times New Roman"/>
          <w:color w:val="000000"/>
          <w:sz w:val="24"/>
          <w:szCs w:val="24"/>
        </w:rPr>
        <w:t>6. Перечень графических материалов: Рисунок 1.1</w:t>
      </w:r>
      <w:r>
        <w:rPr>
          <w:rFonts w:ascii="Times New Roman" w:hAnsi="Times New Roman"/>
          <w:color w:val="000000"/>
          <w:sz w:val="24"/>
          <w:szCs w:val="24"/>
        </w:rPr>
        <w:t>, 1.2; Рисунок 2.1, 2.2; Таблицы 1.1 – 1.3; Таблицы 2.1 – 2.7</w:t>
      </w:r>
      <w:r w:rsidRPr="00725C4E">
        <w:rPr>
          <w:rFonts w:ascii="Times New Roman" w:hAnsi="Times New Roman"/>
          <w:color w:val="000000"/>
          <w:sz w:val="24"/>
          <w:szCs w:val="24"/>
        </w:rPr>
        <w:t>; Приложение А.</w:t>
      </w:r>
    </w:p>
    <w:p w:rsidR="000373BB" w:rsidRPr="00725C4E" w:rsidRDefault="000373BB" w:rsidP="000373BB">
      <w:pPr>
        <w:tabs>
          <w:tab w:val="left" w:pos="5790"/>
        </w:tabs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Дата выдачи задания: «29</w:t>
      </w:r>
      <w:r w:rsidRPr="00725C4E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января</w:t>
      </w:r>
      <w:r w:rsidRPr="00725C4E">
        <w:rPr>
          <w:rFonts w:ascii="Times New Roman" w:hAnsi="Times New Roman"/>
          <w:color w:val="000000"/>
          <w:sz w:val="24"/>
          <w:szCs w:val="24"/>
        </w:rPr>
        <w:t xml:space="preserve"> 201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</w:rPr>
        <w:t>8</w:t>
      </w:r>
      <w:r w:rsidRPr="00725C4E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0373BB" w:rsidRPr="005516E2" w:rsidRDefault="000373BB" w:rsidP="000373BB">
      <w:pPr>
        <w:tabs>
          <w:tab w:val="left" w:pos="5790"/>
        </w:tabs>
        <w:spacing w:after="120" w:line="240" w:lineRule="auto"/>
        <w:rPr>
          <w:color w:val="000000"/>
          <w:sz w:val="24"/>
          <w:szCs w:val="24"/>
        </w:rPr>
      </w:pPr>
    </w:p>
    <w:p w:rsidR="000373BB" w:rsidRPr="00D015C3" w:rsidRDefault="000373BB" w:rsidP="000373BB">
      <w:pPr>
        <w:tabs>
          <w:tab w:val="left" w:pos="5790"/>
        </w:tabs>
        <w:spacing w:after="120" w:line="240" w:lineRule="auto"/>
        <w:rPr>
          <w:color w:val="000000"/>
          <w:sz w:val="24"/>
          <w:szCs w:val="24"/>
        </w:rPr>
      </w:pPr>
      <w:r w:rsidRPr="005516E2">
        <w:rPr>
          <w:color w:val="000000"/>
          <w:sz w:val="24"/>
          <w:szCs w:val="24"/>
        </w:rPr>
        <w:t>Руководитель:___________________                         Студен</w:t>
      </w:r>
      <w:proofErr w:type="gramStart"/>
      <w:r w:rsidRPr="005516E2">
        <w:rPr>
          <w:color w:val="000000"/>
          <w:sz w:val="24"/>
          <w:szCs w:val="24"/>
        </w:rPr>
        <w:t>т(</w:t>
      </w:r>
      <w:proofErr w:type="spellStart"/>
      <w:proofErr w:type="gramEnd"/>
      <w:r w:rsidRPr="005516E2">
        <w:rPr>
          <w:color w:val="000000"/>
          <w:sz w:val="24"/>
          <w:szCs w:val="24"/>
        </w:rPr>
        <w:t>ка</w:t>
      </w:r>
      <w:proofErr w:type="spellEnd"/>
      <w:r w:rsidRPr="005516E2">
        <w:rPr>
          <w:color w:val="000000"/>
          <w:sz w:val="24"/>
          <w:szCs w:val="24"/>
        </w:rPr>
        <w:t>):________________</w:t>
      </w:r>
    </w:p>
    <w:p w:rsidR="000373BB" w:rsidRDefault="000373BB" w:rsidP="000373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73BB" w:rsidRPr="000D3D63" w:rsidRDefault="000373BB" w:rsidP="000373BB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Verdana" w:hAnsi="Verdana"/>
          <w:color w:val="000000"/>
          <w:sz w:val="39"/>
          <w:szCs w:val="39"/>
        </w:rPr>
        <w:lastRenderedPageBreak/>
        <w:t>Отчет о проверке № 2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дата выгрузки: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>12.02.2018 22:05:23</w:t>
      </w:r>
    </w:p>
    <w:p w:rsidR="000373BB" w:rsidRPr="00813263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пользователь</w:t>
      </w:r>
      <w:r w:rsidRPr="00813263">
        <w:rPr>
          <w:rStyle w:val="ae"/>
          <w:rFonts w:ascii="Verdana" w:hAnsi="Verdana"/>
          <w:color w:val="636363"/>
          <w:sz w:val="18"/>
          <w:szCs w:val="18"/>
        </w:rPr>
        <w:t>:</w:t>
      </w:r>
      <w:r w:rsidRPr="00E82F26">
        <w:rPr>
          <w:rStyle w:val="apple-converted-space"/>
          <w:rFonts w:ascii="Verdana" w:hAnsi="Verdana"/>
          <w:color w:val="636363"/>
          <w:sz w:val="18"/>
          <w:szCs w:val="18"/>
          <w:lang w:val="en-US"/>
        </w:rPr>
        <w:t> </w:t>
      </w:r>
      <w:hyperlink r:id="rId15" w:history="1">
        <w:r w:rsidRPr="00E82F26">
          <w:rPr>
            <w:rStyle w:val="af"/>
            <w:rFonts w:ascii="Verdana" w:hAnsi="Verdana"/>
            <w:sz w:val="18"/>
            <w:szCs w:val="18"/>
            <w:lang w:val="en-US"/>
          </w:rPr>
          <w:t>a</w:t>
        </w:r>
        <w:r w:rsidRPr="00813263">
          <w:rPr>
            <w:rStyle w:val="af"/>
            <w:rFonts w:ascii="Verdana" w:hAnsi="Verdana"/>
            <w:sz w:val="18"/>
            <w:szCs w:val="18"/>
          </w:rPr>
          <w:t>.</w:t>
        </w:r>
        <w:r w:rsidRPr="00E82F26">
          <w:rPr>
            <w:rStyle w:val="af"/>
            <w:rFonts w:ascii="Verdana" w:hAnsi="Verdana"/>
            <w:sz w:val="18"/>
            <w:szCs w:val="18"/>
            <w:lang w:val="en-US"/>
          </w:rPr>
          <w:t>kim</w:t>
        </w:r>
        <w:r w:rsidRPr="00813263">
          <w:rPr>
            <w:rStyle w:val="af"/>
            <w:rFonts w:ascii="Verdana" w:hAnsi="Verdana"/>
            <w:sz w:val="18"/>
            <w:szCs w:val="18"/>
          </w:rPr>
          <w:t>92@</w:t>
        </w:r>
        <w:r w:rsidRPr="00E82F26">
          <w:rPr>
            <w:rStyle w:val="af"/>
            <w:rFonts w:ascii="Verdana" w:hAnsi="Verdana"/>
            <w:sz w:val="18"/>
            <w:szCs w:val="18"/>
            <w:lang w:val="en-US"/>
          </w:rPr>
          <w:t>yandex</w:t>
        </w:r>
        <w:r w:rsidRPr="00813263">
          <w:rPr>
            <w:rStyle w:val="af"/>
            <w:rFonts w:ascii="Verdana" w:hAnsi="Verdana"/>
            <w:sz w:val="18"/>
            <w:szCs w:val="18"/>
          </w:rPr>
          <w:t>.</w:t>
        </w:r>
        <w:r w:rsidRPr="00E82F26">
          <w:rPr>
            <w:rStyle w:val="af"/>
            <w:rFonts w:ascii="Verdana" w:hAnsi="Verdana"/>
            <w:sz w:val="18"/>
            <w:szCs w:val="18"/>
            <w:lang w:val="en-US"/>
          </w:rPr>
          <w:t>ru</w:t>
        </w:r>
      </w:hyperlink>
      <w:r w:rsidRPr="00E82F26">
        <w:rPr>
          <w:rStyle w:val="apple-converted-space"/>
          <w:rFonts w:ascii="Verdana" w:hAnsi="Verdana"/>
          <w:color w:val="636363"/>
          <w:sz w:val="18"/>
          <w:szCs w:val="18"/>
          <w:lang w:val="en-US"/>
        </w:rPr>
        <w:t> </w:t>
      </w:r>
      <w:r w:rsidRPr="00813263">
        <w:rPr>
          <w:rFonts w:ascii="Verdana" w:hAnsi="Verdana"/>
          <w:color w:val="636363"/>
          <w:sz w:val="18"/>
          <w:szCs w:val="18"/>
        </w:rPr>
        <w:t xml:space="preserve">/ </w:t>
      </w:r>
      <w:r w:rsidRPr="00E82F26">
        <w:rPr>
          <w:rFonts w:ascii="Verdana" w:hAnsi="Verdana"/>
          <w:color w:val="636363"/>
          <w:sz w:val="18"/>
          <w:szCs w:val="18"/>
          <w:lang w:val="en-US"/>
        </w:rPr>
        <w:t>ID</w:t>
      </w:r>
      <w:r w:rsidRPr="00813263">
        <w:rPr>
          <w:rFonts w:ascii="Verdana" w:hAnsi="Verdana"/>
          <w:color w:val="636363"/>
          <w:sz w:val="18"/>
          <w:szCs w:val="18"/>
        </w:rPr>
        <w:t>: 4103994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Fonts w:ascii="Verdana" w:hAnsi="Verdana"/>
          <w:color w:val="636363"/>
          <w:sz w:val="18"/>
          <w:szCs w:val="18"/>
        </w:rPr>
        <w:t>отчет предоставлен сервисом «</w:t>
      </w:r>
      <w:proofErr w:type="spellStart"/>
      <w:r>
        <w:rPr>
          <w:rFonts w:ascii="Verdana" w:hAnsi="Verdana"/>
          <w:color w:val="636363"/>
          <w:sz w:val="18"/>
          <w:szCs w:val="18"/>
        </w:rPr>
        <w:t>Антиплагиат</w:t>
      </w:r>
      <w:proofErr w:type="spellEnd"/>
      <w:r>
        <w:rPr>
          <w:rFonts w:ascii="Verdana" w:hAnsi="Verdana"/>
          <w:color w:val="636363"/>
          <w:sz w:val="18"/>
          <w:szCs w:val="18"/>
        </w:rPr>
        <w:t>»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Fonts w:ascii="Verdana" w:hAnsi="Verdana"/>
          <w:color w:val="636363"/>
          <w:sz w:val="18"/>
          <w:szCs w:val="18"/>
        </w:rPr>
        <w:t>на сайте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hyperlink r:id="rId16" w:history="1">
        <w:r>
          <w:rPr>
            <w:rStyle w:val="af"/>
            <w:rFonts w:ascii="Verdana" w:hAnsi="Verdana"/>
            <w:sz w:val="18"/>
            <w:szCs w:val="18"/>
          </w:rPr>
          <w:t>http://www.antiplagiat.ru</w:t>
        </w:r>
      </w:hyperlink>
    </w:p>
    <w:p w:rsidR="000373BB" w:rsidRDefault="000373BB" w:rsidP="000373BB">
      <w:pPr>
        <w:spacing w:before="150"/>
        <w:rPr>
          <w:rFonts w:ascii="Times New Roman" w:hAnsi="Times New Roman"/>
          <w:sz w:val="24"/>
          <w:szCs w:val="24"/>
        </w:rPr>
      </w:pPr>
      <w:r>
        <w:pict>
          <v:rect id="_x0000_i1025" style="width:0;height:.75pt" o:hralign="center" o:hrstd="t" o:hrnoshade="t" o:hr="t" fillcolor="black" stroked="f"/>
        </w:pict>
      </w:r>
    </w:p>
    <w:p w:rsidR="000373BB" w:rsidRDefault="000373BB" w:rsidP="000373BB">
      <w:pPr>
        <w:shd w:val="clear" w:color="auto" w:fill="FFFFFF"/>
        <w:spacing w:before="150"/>
        <w:textAlignment w:val="top"/>
        <w:rPr>
          <w:rFonts w:ascii="Verdana" w:hAnsi="Verdana"/>
          <w:color w:val="707070"/>
          <w:sz w:val="27"/>
          <w:szCs w:val="27"/>
        </w:rPr>
      </w:pPr>
      <w:r>
        <w:rPr>
          <w:rFonts w:ascii="Verdana" w:hAnsi="Verdana"/>
          <w:color w:val="707070"/>
          <w:sz w:val="27"/>
          <w:szCs w:val="27"/>
        </w:rPr>
        <w:t>Оригинальность:</w:t>
      </w:r>
      <w:r>
        <w:rPr>
          <w:rStyle w:val="apple-converted-space"/>
          <w:rFonts w:ascii="Verdana" w:hAnsi="Verdana"/>
          <w:color w:val="707070"/>
          <w:sz w:val="27"/>
          <w:szCs w:val="27"/>
        </w:rPr>
        <w:t> </w:t>
      </w:r>
      <w:r>
        <w:rPr>
          <w:rFonts w:ascii="Verdana" w:hAnsi="Verdana"/>
          <w:color w:val="707070"/>
          <w:sz w:val="27"/>
          <w:szCs w:val="27"/>
        </w:rPr>
        <w:t>55.24%</w:t>
      </w:r>
    </w:p>
    <w:p w:rsidR="000373BB" w:rsidRDefault="000373BB" w:rsidP="000373BB">
      <w:pPr>
        <w:shd w:val="clear" w:color="auto" w:fill="FFFFFF"/>
        <w:spacing w:before="150"/>
        <w:textAlignment w:val="top"/>
        <w:rPr>
          <w:rFonts w:ascii="Verdana" w:hAnsi="Verdana"/>
          <w:color w:val="707070"/>
          <w:sz w:val="27"/>
          <w:szCs w:val="27"/>
        </w:rPr>
      </w:pPr>
      <w:r>
        <w:rPr>
          <w:rFonts w:ascii="Verdana" w:hAnsi="Verdana"/>
          <w:color w:val="707070"/>
          <w:sz w:val="27"/>
          <w:szCs w:val="27"/>
        </w:rPr>
        <w:t>Заимствования:</w:t>
      </w:r>
      <w:r>
        <w:rPr>
          <w:rStyle w:val="apple-converted-space"/>
          <w:rFonts w:ascii="Verdana" w:hAnsi="Verdana"/>
          <w:color w:val="707070"/>
          <w:sz w:val="27"/>
          <w:szCs w:val="27"/>
        </w:rPr>
        <w:t> </w:t>
      </w:r>
      <w:r>
        <w:rPr>
          <w:rFonts w:ascii="Verdana" w:hAnsi="Verdana"/>
          <w:color w:val="707070"/>
          <w:sz w:val="27"/>
          <w:szCs w:val="27"/>
        </w:rPr>
        <w:t>44.76%</w:t>
      </w:r>
    </w:p>
    <w:p w:rsidR="000373BB" w:rsidRDefault="000373BB" w:rsidP="000373BB">
      <w:pPr>
        <w:shd w:val="clear" w:color="auto" w:fill="FFFFFF"/>
        <w:spacing w:before="150"/>
        <w:textAlignment w:val="top"/>
        <w:rPr>
          <w:rFonts w:ascii="Verdana" w:hAnsi="Verdana"/>
          <w:color w:val="707070"/>
          <w:sz w:val="27"/>
          <w:szCs w:val="27"/>
        </w:rPr>
      </w:pPr>
      <w:r>
        <w:rPr>
          <w:rFonts w:ascii="Verdana" w:hAnsi="Verdana"/>
          <w:color w:val="707070"/>
          <w:sz w:val="27"/>
          <w:szCs w:val="27"/>
        </w:rPr>
        <w:t>Цитирование:</w:t>
      </w:r>
      <w:r>
        <w:rPr>
          <w:rStyle w:val="apple-converted-space"/>
          <w:rFonts w:ascii="Verdana" w:hAnsi="Verdana"/>
          <w:color w:val="707070"/>
          <w:sz w:val="27"/>
          <w:szCs w:val="27"/>
        </w:rPr>
        <w:t> </w:t>
      </w:r>
      <w:r>
        <w:rPr>
          <w:rFonts w:ascii="Verdana" w:hAnsi="Verdana"/>
          <w:color w:val="707070"/>
          <w:sz w:val="27"/>
          <w:szCs w:val="27"/>
        </w:rPr>
        <w:t>0%</w:t>
      </w:r>
    </w:p>
    <w:p w:rsidR="000373BB" w:rsidRDefault="000373BB" w:rsidP="000373BB">
      <w:pPr>
        <w:pStyle w:val="2"/>
        <w:shd w:val="clear" w:color="auto" w:fill="FFFFFF"/>
        <w:rPr>
          <w:rFonts w:ascii="Verdana" w:hAnsi="Verdana"/>
          <w:color w:val="FF6C00"/>
          <w:sz w:val="30"/>
          <w:szCs w:val="30"/>
        </w:rPr>
      </w:pPr>
      <w:r>
        <w:rPr>
          <w:rFonts w:ascii="Verdana" w:hAnsi="Verdana"/>
          <w:color w:val="FF6C00"/>
          <w:sz w:val="30"/>
          <w:szCs w:val="30"/>
        </w:rPr>
        <w:t>Информация о документе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№ документа: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>7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Имя исходного файла: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 xml:space="preserve">КР Управление человеческими </w:t>
      </w:r>
      <w:proofErr w:type="spellStart"/>
      <w:r>
        <w:rPr>
          <w:rFonts w:ascii="Verdana" w:hAnsi="Verdana"/>
          <w:color w:val="636363"/>
          <w:sz w:val="18"/>
          <w:szCs w:val="18"/>
        </w:rPr>
        <w:t>ресурсами.docx</w:t>
      </w:r>
      <w:proofErr w:type="spellEnd"/>
    </w:p>
    <w:p w:rsidR="000373BB" w:rsidRDefault="000373BB" w:rsidP="000373BB">
      <w:pPr>
        <w:shd w:val="clear" w:color="auto" w:fill="FFFFFF"/>
        <w:spacing w:after="0" w:line="240" w:lineRule="auto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Размер текста: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>277</w:t>
      </w:r>
      <w:r w:rsidRPr="00726EC1">
        <w:rPr>
          <w:rFonts w:ascii="Verdana" w:hAnsi="Verdana"/>
          <w:color w:val="636363"/>
          <w:sz w:val="18"/>
          <w:szCs w:val="18"/>
        </w:rPr>
        <w:t xml:space="preserve"> </w:t>
      </w:r>
      <w:proofErr w:type="spellStart"/>
      <w:r w:rsidRPr="00726EC1">
        <w:rPr>
          <w:rFonts w:ascii="Verdana" w:hAnsi="Verdana"/>
          <w:color w:val="636363"/>
          <w:sz w:val="18"/>
          <w:szCs w:val="18"/>
        </w:rPr>
        <w:t>кБ</w:t>
      </w:r>
      <w:proofErr w:type="spellEnd"/>
    </w:p>
    <w:p w:rsidR="000373BB" w:rsidRPr="00726EC1" w:rsidRDefault="000373BB" w:rsidP="000373BB">
      <w:pPr>
        <w:shd w:val="clear" w:color="auto" w:fill="FFFFFF"/>
        <w:spacing w:after="0" w:line="240" w:lineRule="auto"/>
        <w:rPr>
          <w:rFonts w:ascii="Verdana" w:hAnsi="Verdana"/>
          <w:color w:val="636363"/>
          <w:sz w:val="18"/>
          <w:szCs w:val="18"/>
        </w:rPr>
      </w:pPr>
      <w:r w:rsidRPr="00726EC1">
        <w:rPr>
          <w:rFonts w:ascii="Verdana" w:hAnsi="Verdana"/>
          <w:b/>
          <w:bCs/>
          <w:color w:val="636363"/>
          <w:sz w:val="18"/>
        </w:rPr>
        <w:t>Тип документа:</w:t>
      </w:r>
      <w:r w:rsidRPr="00726EC1">
        <w:rPr>
          <w:rFonts w:ascii="Verdana" w:hAnsi="Verdana"/>
          <w:color w:val="636363"/>
          <w:sz w:val="18"/>
        </w:rPr>
        <w:t> </w:t>
      </w:r>
      <w:r w:rsidRPr="00726EC1">
        <w:rPr>
          <w:rFonts w:ascii="Verdana" w:hAnsi="Verdana"/>
          <w:color w:val="636363"/>
          <w:sz w:val="18"/>
          <w:szCs w:val="18"/>
        </w:rPr>
        <w:t>Не указано</w:t>
      </w:r>
    </w:p>
    <w:p w:rsidR="000373BB" w:rsidRPr="00726EC1" w:rsidRDefault="000373BB" w:rsidP="000373BB">
      <w:pPr>
        <w:shd w:val="clear" w:color="auto" w:fill="FFFFFF"/>
        <w:spacing w:after="0" w:line="240" w:lineRule="auto"/>
        <w:rPr>
          <w:rFonts w:ascii="Verdana" w:hAnsi="Verdana"/>
          <w:color w:val="636363"/>
          <w:sz w:val="18"/>
          <w:szCs w:val="18"/>
        </w:rPr>
      </w:pPr>
      <w:r w:rsidRPr="00726EC1">
        <w:rPr>
          <w:rFonts w:ascii="Verdana" w:hAnsi="Verdana"/>
          <w:b/>
          <w:bCs/>
          <w:color w:val="636363"/>
          <w:sz w:val="18"/>
        </w:rPr>
        <w:t>Символов в тексте:</w:t>
      </w:r>
      <w:r w:rsidRPr="00726EC1">
        <w:rPr>
          <w:rFonts w:ascii="Verdana" w:hAnsi="Verdana"/>
          <w:color w:val="636363"/>
          <w:sz w:val="18"/>
        </w:rPr>
        <w:t> </w:t>
      </w:r>
      <w:r>
        <w:rPr>
          <w:rFonts w:ascii="Verdana" w:hAnsi="Verdana"/>
          <w:color w:val="636363"/>
          <w:sz w:val="18"/>
          <w:szCs w:val="18"/>
        </w:rPr>
        <w:t>999</w:t>
      </w:r>
      <w:r w:rsidRPr="00726EC1">
        <w:rPr>
          <w:rFonts w:ascii="Verdana" w:hAnsi="Verdana"/>
          <w:color w:val="636363"/>
          <w:sz w:val="18"/>
          <w:szCs w:val="18"/>
        </w:rPr>
        <w:t>40</w:t>
      </w:r>
    </w:p>
    <w:p w:rsidR="000373BB" w:rsidRPr="00726EC1" w:rsidRDefault="000373BB" w:rsidP="000373BB">
      <w:pPr>
        <w:shd w:val="clear" w:color="auto" w:fill="FFFFFF"/>
        <w:spacing w:after="0" w:line="240" w:lineRule="auto"/>
        <w:rPr>
          <w:rFonts w:ascii="Verdana" w:hAnsi="Verdana"/>
          <w:color w:val="636363"/>
          <w:sz w:val="18"/>
          <w:szCs w:val="18"/>
        </w:rPr>
      </w:pPr>
      <w:r w:rsidRPr="00726EC1">
        <w:rPr>
          <w:rFonts w:ascii="Verdana" w:hAnsi="Verdana"/>
          <w:b/>
          <w:bCs/>
          <w:color w:val="636363"/>
          <w:sz w:val="18"/>
        </w:rPr>
        <w:t>Слов в тексте:</w:t>
      </w:r>
      <w:r w:rsidRPr="00726EC1">
        <w:rPr>
          <w:rFonts w:ascii="Verdana" w:hAnsi="Verdana"/>
          <w:color w:val="636363"/>
          <w:sz w:val="18"/>
        </w:rPr>
        <w:t> </w:t>
      </w:r>
      <w:r>
        <w:rPr>
          <w:rFonts w:ascii="Verdana" w:hAnsi="Verdana"/>
          <w:color w:val="636363"/>
          <w:sz w:val="18"/>
          <w:szCs w:val="18"/>
        </w:rPr>
        <w:t>11615</w:t>
      </w:r>
    </w:p>
    <w:p w:rsidR="000373BB" w:rsidRPr="00726EC1" w:rsidRDefault="000373BB" w:rsidP="000373BB">
      <w:pPr>
        <w:shd w:val="clear" w:color="auto" w:fill="FFFFFF"/>
        <w:spacing w:after="0" w:line="240" w:lineRule="auto"/>
        <w:rPr>
          <w:rFonts w:ascii="Verdana" w:hAnsi="Verdana"/>
          <w:color w:val="636363"/>
          <w:sz w:val="18"/>
          <w:szCs w:val="18"/>
        </w:rPr>
      </w:pPr>
      <w:r w:rsidRPr="00726EC1">
        <w:rPr>
          <w:rFonts w:ascii="Verdana" w:hAnsi="Verdana"/>
          <w:b/>
          <w:bCs/>
          <w:color w:val="636363"/>
          <w:sz w:val="18"/>
        </w:rPr>
        <w:t>Число предложений:</w:t>
      </w:r>
      <w:r w:rsidRPr="00726EC1">
        <w:rPr>
          <w:rFonts w:ascii="Verdana" w:hAnsi="Verdana"/>
          <w:color w:val="636363"/>
          <w:sz w:val="18"/>
        </w:rPr>
        <w:t> </w:t>
      </w:r>
      <w:r>
        <w:rPr>
          <w:rFonts w:ascii="Verdana" w:hAnsi="Verdana"/>
          <w:color w:val="636363"/>
          <w:sz w:val="18"/>
          <w:szCs w:val="18"/>
        </w:rPr>
        <w:t>86</w:t>
      </w:r>
      <w:r w:rsidRPr="00726EC1">
        <w:rPr>
          <w:rFonts w:ascii="Verdana" w:hAnsi="Verdana"/>
          <w:color w:val="636363"/>
          <w:sz w:val="18"/>
          <w:szCs w:val="18"/>
        </w:rPr>
        <w:t>0</w:t>
      </w:r>
    </w:p>
    <w:p w:rsidR="000373BB" w:rsidRDefault="000373BB" w:rsidP="000373BB">
      <w:pPr>
        <w:spacing w:before="150"/>
        <w:rPr>
          <w:rFonts w:ascii="Times New Roman" w:hAnsi="Times New Roman"/>
          <w:sz w:val="24"/>
          <w:szCs w:val="24"/>
        </w:rPr>
      </w:pPr>
      <w:r>
        <w:pict>
          <v:rect id="_x0000_i1026" style="width:0;height:.75pt" o:hralign="center" o:hrstd="t" o:hrnoshade="t" o:hr="t" fillcolor="black" stroked="f"/>
        </w:pict>
      </w:r>
    </w:p>
    <w:p w:rsidR="000373BB" w:rsidRDefault="000373BB" w:rsidP="000373BB">
      <w:pPr>
        <w:pStyle w:val="2"/>
        <w:shd w:val="clear" w:color="auto" w:fill="FFFFFF"/>
        <w:rPr>
          <w:rFonts w:ascii="Verdana" w:hAnsi="Verdana"/>
          <w:color w:val="FF6C00"/>
          <w:sz w:val="30"/>
          <w:szCs w:val="30"/>
        </w:rPr>
      </w:pPr>
      <w:r>
        <w:rPr>
          <w:rFonts w:ascii="Verdana" w:hAnsi="Verdana"/>
          <w:color w:val="FF6C00"/>
          <w:sz w:val="30"/>
          <w:szCs w:val="30"/>
        </w:rPr>
        <w:t>Информация об отчете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Дата: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>Отчет от 12.02.2018 22:05:23 - Последний готовый отчет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Комментарии: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>не указано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Оценка оригинальности: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>55.24%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Заимствования: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>44.76%</w:t>
      </w:r>
    </w:p>
    <w:p w:rsidR="000373BB" w:rsidRDefault="000373BB" w:rsidP="000373BB">
      <w:pPr>
        <w:shd w:val="clear" w:color="auto" w:fill="FFFFFF"/>
        <w:rPr>
          <w:rFonts w:ascii="Verdana" w:hAnsi="Verdana"/>
          <w:color w:val="636363"/>
          <w:sz w:val="18"/>
          <w:szCs w:val="18"/>
        </w:rPr>
      </w:pPr>
      <w:r>
        <w:rPr>
          <w:rStyle w:val="ae"/>
          <w:rFonts w:ascii="Verdana" w:hAnsi="Verdana"/>
          <w:color w:val="636363"/>
          <w:sz w:val="18"/>
          <w:szCs w:val="18"/>
        </w:rPr>
        <w:t>Цитирование:</w:t>
      </w:r>
      <w:r>
        <w:rPr>
          <w:rStyle w:val="apple-converted-space"/>
          <w:rFonts w:ascii="Verdana" w:hAnsi="Verdana"/>
          <w:color w:val="636363"/>
          <w:sz w:val="18"/>
          <w:szCs w:val="18"/>
        </w:rPr>
        <w:t> </w:t>
      </w:r>
      <w:r>
        <w:rPr>
          <w:rFonts w:ascii="Verdana" w:hAnsi="Verdana"/>
          <w:color w:val="636363"/>
          <w:sz w:val="18"/>
          <w:szCs w:val="18"/>
        </w:rPr>
        <w:t>0%</w:t>
      </w:r>
    </w:p>
    <w:p w:rsidR="000373BB" w:rsidRDefault="000373BB" w:rsidP="000373BB">
      <w:pPr>
        <w:shd w:val="clear" w:color="auto" w:fill="FFFFFF"/>
        <w:spacing w:after="0" w:line="240" w:lineRule="auto"/>
        <w:outlineLvl w:val="0"/>
        <w:rPr>
          <w:b/>
          <w:bCs/>
          <w:color w:val="2E4453"/>
          <w:kern w:val="36"/>
          <w:szCs w:val="28"/>
        </w:rPr>
      </w:pPr>
    </w:p>
    <w:p w:rsidR="000373BB" w:rsidRDefault="000373BB" w:rsidP="000373BB"/>
    <w:p w:rsidR="0091326E" w:rsidRPr="000373BB" w:rsidRDefault="0091326E" w:rsidP="00684165">
      <w:pPr>
        <w:rPr>
          <w:rFonts w:ascii="Times New Roman" w:hAnsi="Times New Roman"/>
          <w:sz w:val="28"/>
          <w:szCs w:val="28"/>
          <w:lang w:val="en-US"/>
        </w:rPr>
      </w:pPr>
    </w:p>
    <w:sectPr w:rsidR="0091326E" w:rsidRPr="000373BB" w:rsidSect="00FF28B8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94E" w:rsidRDefault="0099594E" w:rsidP="00FF28B8">
      <w:pPr>
        <w:spacing w:after="0" w:line="240" w:lineRule="auto"/>
      </w:pPr>
      <w:r>
        <w:separator/>
      </w:r>
    </w:p>
  </w:endnote>
  <w:endnote w:type="continuationSeparator" w:id="0">
    <w:p w:rsidR="0099594E" w:rsidRDefault="0099594E" w:rsidP="00FF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5135"/>
      <w:docPartObj>
        <w:docPartGallery w:val="Page Numbers (Bottom of Page)"/>
        <w:docPartUnique/>
      </w:docPartObj>
    </w:sdtPr>
    <w:sdtContent>
      <w:p w:rsidR="00685AA6" w:rsidRDefault="00BB3176">
        <w:pPr>
          <w:pStyle w:val="a7"/>
          <w:jc w:val="center"/>
        </w:pPr>
        <w:fldSimple w:instr=" PAGE   \* MERGEFORMAT ">
          <w:r w:rsidR="000373BB">
            <w:rPr>
              <w:noProof/>
            </w:rPr>
            <w:t>46</w:t>
          </w:r>
        </w:fldSimple>
      </w:p>
    </w:sdtContent>
  </w:sdt>
  <w:p w:rsidR="00685AA6" w:rsidRDefault="00685A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94E" w:rsidRDefault="0099594E" w:rsidP="00FF28B8">
      <w:pPr>
        <w:spacing w:after="0" w:line="240" w:lineRule="auto"/>
      </w:pPr>
      <w:r>
        <w:separator/>
      </w:r>
    </w:p>
  </w:footnote>
  <w:footnote w:type="continuationSeparator" w:id="0">
    <w:p w:rsidR="0099594E" w:rsidRDefault="0099594E" w:rsidP="00FF2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A0794"/>
    <w:multiLevelType w:val="multilevel"/>
    <w:tmpl w:val="F8209A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5117AD1"/>
    <w:multiLevelType w:val="multilevel"/>
    <w:tmpl w:val="0ADCE38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8B07722"/>
    <w:multiLevelType w:val="hybridMultilevel"/>
    <w:tmpl w:val="3698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4D2"/>
    <w:rsid w:val="00000A1C"/>
    <w:rsid w:val="00013D0C"/>
    <w:rsid w:val="000373BB"/>
    <w:rsid w:val="00060941"/>
    <w:rsid w:val="0007293D"/>
    <w:rsid w:val="00080220"/>
    <w:rsid w:val="000D7083"/>
    <w:rsid w:val="000E1E2F"/>
    <w:rsid w:val="00120ADE"/>
    <w:rsid w:val="001217E8"/>
    <w:rsid w:val="0014169B"/>
    <w:rsid w:val="0015069E"/>
    <w:rsid w:val="0019243E"/>
    <w:rsid w:val="001947C4"/>
    <w:rsid w:val="001A0B9B"/>
    <w:rsid w:val="001A3DD3"/>
    <w:rsid w:val="002021DA"/>
    <w:rsid w:val="00202F60"/>
    <w:rsid w:val="00217522"/>
    <w:rsid w:val="002676C4"/>
    <w:rsid w:val="00291A66"/>
    <w:rsid w:val="002A11DE"/>
    <w:rsid w:val="002F514E"/>
    <w:rsid w:val="0036102C"/>
    <w:rsid w:val="0037263F"/>
    <w:rsid w:val="003A187C"/>
    <w:rsid w:val="003A53D9"/>
    <w:rsid w:val="003E1BFC"/>
    <w:rsid w:val="003E1CD2"/>
    <w:rsid w:val="003E1E85"/>
    <w:rsid w:val="00407AD2"/>
    <w:rsid w:val="00430E5F"/>
    <w:rsid w:val="00450C2E"/>
    <w:rsid w:val="00452314"/>
    <w:rsid w:val="004557B5"/>
    <w:rsid w:val="004667BC"/>
    <w:rsid w:val="0047305D"/>
    <w:rsid w:val="004B1F99"/>
    <w:rsid w:val="004D3345"/>
    <w:rsid w:val="004E286E"/>
    <w:rsid w:val="00514ED9"/>
    <w:rsid w:val="00542AE3"/>
    <w:rsid w:val="00555617"/>
    <w:rsid w:val="005906C2"/>
    <w:rsid w:val="00593478"/>
    <w:rsid w:val="005D2D39"/>
    <w:rsid w:val="005E2C67"/>
    <w:rsid w:val="006002E0"/>
    <w:rsid w:val="006017EB"/>
    <w:rsid w:val="00603F32"/>
    <w:rsid w:val="006166DB"/>
    <w:rsid w:val="00617877"/>
    <w:rsid w:val="00621111"/>
    <w:rsid w:val="00622026"/>
    <w:rsid w:val="0067456B"/>
    <w:rsid w:val="00684165"/>
    <w:rsid w:val="00685AA6"/>
    <w:rsid w:val="006C1D0F"/>
    <w:rsid w:val="006F6FCE"/>
    <w:rsid w:val="007109DB"/>
    <w:rsid w:val="00725C4E"/>
    <w:rsid w:val="00734E0B"/>
    <w:rsid w:val="00747811"/>
    <w:rsid w:val="00777CD9"/>
    <w:rsid w:val="00780CD2"/>
    <w:rsid w:val="007A7825"/>
    <w:rsid w:val="007C7A45"/>
    <w:rsid w:val="007D08A4"/>
    <w:rsid w:val="007D279B"/>
    <w:rsid w:val="007F0F14"/>
    <w:rsid w:val="00813263"/>
    <w:rsid w:val="00842DFD"/>
    <w:rsid w:val="00855AAE"/>
    <w:rsid w:val="00856ABE"/>
    <w:rsid w:val="00886833"/>
    <w:rsid w:val="008A7B42"/>
    <w:rsid w:val="008D53C7"/>
    <w:rsid w:val="008F2D9A"/>
    <w:rsid w:val="00906382"/>
    <w:rsid w:val="0091326E"/>
    <w:rsid w:val="00922F98"/>
    <w:rsid w:val="00946082"/>
    <w:rsid w:val="00963FB5"/>
    <w:rsid w:val="009947DA"/>
    <w:rsid w:val="0099594E"/>
    <w:rsid w:val="009D17ED"/>
    <w:rsid w:val="009E7806"/>
    <w:rsid w:val="009F2FA9"/>
    <w:rsid w:val="00A106D6"/>
    <w:rsid w:val="00A168FB"/>
    <w:rsid w:val="00A30A6D"/>
    <w:rsid w:val="00A50A47"/>
    <w:rsid w:val="00A60534"/>
    <w:rsid w:val="00A75EAD"/>
    <w:rsid w:val="00A818AB"/>
    <w:rsid w:val="00AD1CA2"/>
    <w:rsid w:val="00AE43B8"/>
    <w:rsid w:val="00B00740"/>
    <w:rsid w:val="00B4262A"/>
    <w:rsid w:val="00BB3176"/>
    <w:rsid w:val="00BD376A"/>
    <w:rsid w:val="00BD571F"/>
    <w:rsid w:val="00C11470"/>
    <w:rsid w:val="00C3535D"/>
    <w:rsid w:val="00CB68D5"/>
    <w:rsid w:val="00CC3DB5"/>
    <w:rsid w:val="00CC4B41"/>
    <w:rsid w:val="00D319C1"/>
    <w:rsid w:val="00D47900"/>
    <w:rsid w:val="00D574ED"/>
    <w:rsid w:val="00DB06C8"/>
    <w:rsid w:val="00DC6DC3"/>
    <w:rsid w:val="00DE0F61"/>
    <w:rsid w:val="00E0375E"/>
    <w:rsid w:val="00E309BA"/>
    <w:rsid w:val="00E5298D"/>
    <w:rsid w:val="00E56BB9"/>
    <w:rsid w:val="00E57973"/>
    <w:rsid w:val="00E774D2"/>
    <w:rsid w:val="00E86D32"/>
    <w:rsid w:val="00F0280C"/>
    <w:rsid w:val="00F11FAD"/>
    <w:rsid w:val="00F40071"/>
    <w:rsid w:val="00F438D3"/>
    <w:rsid w:val="00F65B09"/>
    <w:rsid w:val="00F82AF6"/>
    <w:rsid w:val="00FA5A89"/>
    <w:rsid w:val="00FC35A3"/>
    <w:rsid w:val="00FF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2" type="connector" idref="#_x0000_s1034"/>
        <o:r id="V:Rule23" type="connector" idref="#_x0000_s1049"/>
        <o:r id="V:Rule24" type="connector" idref="#_x0000_s1073"/>
        <o:r id="V:Rule25" type="connector" idref="#_x0000_s1038"/>
        <o:r id="V:Rule26" type="connector" idref="#_x0000_s1055"/>
        <o:r id="V:Rule27" type="connector" idref="#_x0000_s1039"/>
        <o:r id="V:Rule28" type="connector" idref="#_x0000_s1076"/>
        <o:r id="V:Rule29" type="connector" idref="#_x0000_s1035"/>
        <o:r id="V:Rule30" type="connector" idref="#_x0000_s1075"/>
        <o:r id="V:Rule31" type="connector" idref="#_x0000_s1040"/>
        <o:r id="V:Rule32" type="connector" idref="#_x0000_s1054"/>
        <o:r id="V:Rule33" type="connector" idref="#_x0000_s1069"/>
        <o:r id="V:Rule34" type="connector" idref="#_x0000_s1048"/>
        <o:r id="V:Rule35" type="connector" idref="#_x0000_s1072"/>
        <o:r id="V:Rule36" type="connector" idref="#_x0000_s1053"/>
        <o:r id="V:Rule37" type="connector" idref="#_x0000_s1070"/>
        <o:r id="V:Rule38" type="connector" idref="#_x0000_s1036"/>
        <o:r id="V:Rule39" type="connector" idref="#_x0000_s1052"/>
        <o:r id="V:Rule40" type="connector" idref="#_x0000_s1074"/>
        <o:r id="V:Rule41" type="connector" idref="#_x0000_s1037"/>
        <o:r id="V:Rule42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D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2D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0E5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 центру Знак"/>
    <w:link w:val="a4"/>
    <w:uiPriority w:val="99"/>
    <w:locked/>
    <w:rsid w:val="00E774D2"/>
    <w:rPr>
      <w:rFonts w:ascii="Times New Roman" w:hAnsi="Times New Roman"/>
      <w:sz w:val="20"/>
    </w:rPr>
  </w:style>
  <w:style w:type="paragraph" w:customStyle="1" w:styleId="a4">
    <w:name w:val="Стиль По центру"/>
    <w:basedOn w:val="a"/>
    <w:link w:val="a3"/>
    <w:uiPriority w:val="99"/>
    <w:rsid w:val="00E774D2"/>
    <w:pPr>
      <w:spacing w:after="0" w:line="240" w:lineRule="auto"/>
      <w:jc w:val="center"/>
    </w:pPr>
    <w:rPr>
      <w:rFonts w:ascii="Times New Roman" w:eastAsiaTheme="minorHAnsi" w:hAnsi="Times New Roman" w:cstheme="minorBidi"/>
      <w:sz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F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28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F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8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1147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30E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963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7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21D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855A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22F98"/>
  </w:style>
  <w:style w:type="character" w:customStyle="1" w:styleId="20">
    <w:name w:val="Заголовок 2 Знак"/>
    <w:basedOn w:val="a0"/>
    <w:link w:val="2"/>
    <w:uiPriority w:val="9"/>
    <w:rsid w:val="00842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813263"/>
    <w:rPr>
      <w:rFonts w:cs="Times New Roman"/>
      <w:b/>
      <w:bCs/>
    </w:rPr>
  </w:style>
  <w:style w:type="character" w:styleId="af">
    <w:name w:val="Hyperlink"/>
    <w:basedOn w:val="a0"/>
    <w:uiPriority w:val="99"/>
    <w:semiHidden/>
    <w:rsid w:val="008132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a.kim92@yandex.ru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80;&#1084;&#1086;&#1092;&#1077;&#1081;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80;&#1084;&#1086;&#1092;&#1077;&#1081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Обеспеченность</a:t>
            </a:r>
            <a:r>
              <a:rPr lang="ru-RU" baseline="0"/>
              <a:t> трудовыми ресурсами</a:t>
            </a:r>
            <a:endParaRPr lang="ru-RU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Лист1!$A$4:$A$6</c:f>
              <c:strCache>
                <c:ptCount val="3"/>
                <c:pt idx="0">
                  <c:v>Основные</c:v>
                </c:pt>
                <c:pt idx="1">
                  <c:v>Вспомогательные</c:v>
                </c:pt>
                <c:pt idx="2">
                  <c:v>Инженерно-технические работники и служащие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132</c:v>
                </c:pt>
                <c:pt idx="1">
                  <c:v>308</c:v>
                </c:pt>
                <c:pt idx="2">
                  <c:v>236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персонала</a:t>
            </a:r>
            <a:r>
              <a:rPr lang="ru-RU" baseline="0"/>
              <a:t> ГКДБ № 3 по возрасту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Мужчин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20 –24</c:v>
                </c:pt>
                <c:pt idx="1">
                  <c:v>25 – 29</c:v>
                </c:pt>
                <c:pt idx="2">
                  <c:v>30 – 34</c:v>
                </c:pt>
                <c:pt idx="3">
                  <c:v>35 – 39</c:v>
                </c:pt>
                <c:pt idx="4">
                  <c:v>40 – 44</c:v>
                </c:pt>
                <c:pt idx="5">
                  <c:v>45 – 49</c:v>
                </c:pt>
                <c:pt idx="6">
                  <c:v>50 – 54</c:v>
                </c:pt>
                <c:pt idx="7">
                  <c:v>55 – 59</c:v>
                </c:pt>
                <c:pt idx="8">
                  <c:v>Свыше 60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9</c:v>
                </c:pt>
                <c:pt idx="3">
                  <c:v>7</c:v>
                </c:pt>
                <c:pt idx="4">
                  <c:v>11</c:v>
                </c:pt>
                <c:pt idx="5">
                  <c:v>23</c:v>
                </c:pt>
                <c:pt idx="6">
                  <c:v>8</c:v>
                </c:pt>
                <c:pt idx="7">
                  <c:v>13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20 –24</c:v>
                </c:pt>
                <c:pt idx="1">
                  <c:v>25 – 29</c:v>
                </c:pt>
                <c:pt idx="2">
                  <c:v>30 – 34</c:v>
                </c:pt>
                <c:pt idx="3">
                  <c:v>35 – 39</c:v>
                </c:pt>
                <c:pt idx="4">
                  <c:v>40 – 44</c:v>
                </c:pt>
                <c:pt idx="5">
                  <c:v>45 – 49</c:v>
                </c:pt>
                <c:pt idx="6">
                  <c:v>50 – 54</c:v>
                </c:pt>
                <c:pt idx="7">
                  <c:v>55 – 59</c:v>
                </c:pt>
                <c:pt idx="8">
                  <c:v>Свыше 60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27</c:v>
                </c:pt>
                <c:pt idx="1">
                  <c:v>21</c:v>
                </c:pt>
                <c:pt idx="2">
                  <c:v>26</c:v>
                </c:pt>
                <c:pt idx="3">
                  <c:v>20</c:v>
                </c:pt>
                <c:pt idx="4">
                  <c:v>33</c:v>
                </c:pt>
                <c:pt idx="5">
                  <c:v>32</c:v>
                </c:pt>
                <c:pt idx="6">
                  <c:v>23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</c:ser>
        <c:gapWidth val="75"/>
        <c:overlap val="-25"/>
        <c:axId val="62562688"/>
        <c:axId val="62564224"/>
      </c:barChart>
      <c:catAx>
        <c:axId val="62562688"/>
        <c:scaling>
          <c:orientation val="minMax"/>
        </c:scaling>
        <c:axPos val="b"/>
        <c:majorTickMark val="none"/>
        <c:tickLblPos val="nextTo"/>
        <c:crossAx val="62564224"/>
        <c:crosses val="autoZero"/>
        <c:auto val="1"/>
        <c:lblAlgn val="ctr"/>
        <c:lblOffset val="100"/>
      </c:catAx>
      <c:valAx>
        <c:axId val="625642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625626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40F93-0542-488B-8D8B-56041398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48</Pages>
  <Words>9859</Words>
  <Characters>56198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51</cp:revision>
  <cp:lastPrinted>2018-02-14T15:41:00Z</cp:lastPrinted>
  <dcterms:created xsi:type="dcterms:W3CDTF">2018-02-07T20:27:00Z</dcterms:created>
  <dcterms:modified xsi:type="dcterms:W3CDTF">2018-02-14T16:36:00Z</dcterms:modified>
</cp:coreProperties>
</file>