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474" w:rsidRPr="006F41B8" w:rsidRDefault="008F2474" w:rsidP="0020524B">
      <w:pPr>
        <w:pStyle w:val="FR1"/>
        <w:tabs>
          <w:tab w:val="left" w:pos="900"/>
          <w:tab w:val="left" w:pos="1080"/>
          <w:tab w:val="left" w:pos="5420"/>
        </w:tabs>
        <w:suppressAutoHyphens/>
        <w:spacing w:before="0"/>
        <w:ind w:left="0" w:right="0"/>
        <w:rPr>
          <w:b w:val="0"/>
          <w:color w:val="000000"/>
          <w:sz w:val="28"/>
          <w:szCs w:val="28"/>
        </w:rPr>
      </w:pPr>
      <w:r w:rsidRPr="006F41B8">
        <w:rPr>
          <w:b w:val="0"/>
          <w:color w:val="000000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8F2474" w:rsidRPr="006F41B8" w:rsidRDefault="008F2474" w:rsidP="0020524B">
      <w:pPr>
        <w:pStyle w:val="FR1"/>
        <w:tabs>
          <w:tab w:val="left" w:pos="900"/>
          <w:tab w:val="left" w:pos="1080"/>
          <w:tab w:val="left" w:pos="5420"/>
        </w:tabs>
        <w:suppressAutoHyphens/>
        <w:spacing w:before="0"/>
        <w:ind w:left="0" w:right="0"/>
        <w:rPr>
          <w:b w:val="0"/>
          <w:color w:val="000000"/>
          <w:sz w:val="28"/>
          <w:szCs w:val="28"/>
        </w:rPr>
      </w:pPr>
      <w:r w:rsidRPr="006F41B8">
        <w:rPr>
          <w:b w:val="0"/>
          <w:color w:val="000000"/>
          <w:sz w:val="28"/>
          <w:szCs w:val="28"/>
        </w:rPr>
        <w:t>высшего образования</w:t>
      </w:r>
    </w:p>
    <w:p w:rsidR="008F2474" w:rsidRPr="006F41B8" w:rsidRDefault="008F2474" w:rsidP="0020524B">
      <w:pPr>
        <w:pStyle w:val="FR1"/>
        <w:tabs>
          <w:tab w:val="left" w:pos="900"/>
          <w:tab w:val="left" w:pos="1080"/>
          <w:tab w:val="left" w:pos="5420"/>
        </w:tabs>
        <w:suppressAutoHyphens/>
        <w:spacing w:before="0"/>
        <w:ind w:left="0" w:right="0" w:firstLine="567"/>
        <w:rPr>
          <w:b w:val="0"/>
          <w:color w:val="000000"/>
          <w:sz w:val="28"/>
          <w:szCs w:val="28"/>
        </w:rPr>
      </w:pPr>
      <w:r w:rsidRPr="006F41B8">
        <w:rPr>
          <w:b w:val="0"/>
          <w:color w:val="000000"/>
          <w:sz w:val="28"/>
          <w:szCs w:val="28"/>
        </w:rPr>
        <w:t>«Тверской государственный университет»</w:t>
      </w:r>
    </w:p>
    <w:p w:rsidR="008F2474" w:rsidRPr="006F41B8" w:rsidRDefault="008F2474" w:rsidP="0020524B">
      <w:pPr>
        <w:pStyle w:val="3"/>
        <w:keepNext w:val="0"/>
        <w:tabs>
          <w:tab w:val="left" w:pos="900"/>
          <w:tab w:val="left" w:pos="1080"/>
        </w:tabs>
        <w:suppressAutoHyphens/>
        <w:jc w:val="left"/>
        <w:rPr>
          <w:szCs w:val="28"/>
        </w:rPr>
      </w:pPr>
    </w:p>
    <w:p w:rsidR="008F2474" w:rsidRPr="003F1104" w:rsidRDefault="008F2474" w:rsidP="0020524B">
      <w:pPr>
        <w:jc w:val="center"/>
        <w:rPr>
          <w:b/>
          <w:bCs/>
          <w:sz w:val="28"/>
          <w:szCs w:val="28"/>
        </w:rPr>
      </w:pPr>
      <w:r w:rsidRPr="003F1104">
        <w:rPr>
          <w:sz w:val="28"/>
          <w:szCs w:val="28"/>
        </w:rPr>
        <w:t>Институт экономики управления</w:t>
      </w:r>
    </w:p>
    <w:p w:rsidR="008F2474" w:rsidRPr="006F41B8" w:rsidRDefault="008F2474" w:rsidP="0020524B">
      <w:pPr>
        <w:pStyle w:val="a3"/>
        <w:tabs>
          <w:tab w:val="left" w:pos="900"/>
          <w:tab w:val="left" w:pos="1080"/>
          <w:tab w:val="left" w:pos="7020"/>
        </w:tabs>
        <w:suppressAutoHyphens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F2474" w:rsidRPr="006F41B8" w:rsidRDefault="008F2474" w:rsidP="0020524B">
      <w:pPr>
        <w:pStyle w:val="a3"/>
        <w:tabs>
          <w:tab w:val="left" w:pos="900"/>
          <w:tab w:val="left" w:pos="1080"/>
          <w:tab w:val="left" w:pos="7020"/>
        </w:tabs>
        <w:suppressAutoHyphens/>
        <w:ind w:firstLine="567"/>
        <w:jc w:val="center"/>
        <w:rPr>
          <w:rFonts w:ascii="Times New Roman" w:hAnsi="Times New Roman"/>
          <w:sz w:val="28"/>
          <w:szCs w:val="28"/>
        </w:rPr>
      </w:pPr>
      <w:r w:rsidRPr="006F41B8">
        <w:rPr>
          <w:rFonts w:ascii="Times New Roman" w:hAnsi="Times New Roman"/>
          <w:sz w:val="28"/>
          <w:szCs w:val="28"/>
        </w:rPr>
        <w:t xml:space="preserve">Кафедра экономики предприятия и менеджмента </w:t>
      </w:r>
    </w:p>
    <w:p w:rsidR="008F2474" w:rsidRPr="006F41B8" w:rsidRDefault="008F2474" w:rsidP="0020524B">
      <w:pPr>
        <w:pStyle w:val="a3"/>
        <w:tabs>
          <w:tab w:val="left" w:pos="900"/>
          <w:tab w:val="left" w:pos="1080"/>
          <w:tab w:val="left" w:pos="7020"/>
        </w:tabs>
        <w:suppressAutoHyphens/>
        <w:ind w:firstLine="567"/>
        <w:rPr>
          <w:rFonts w:ascii="Times New Roman" w:hAnsi="Times New Roman"/>
          <w:sz w:val="28"/>
          <w:szCs w:val="28"/>
        </w:rPr>
      </w:pPr>
    </w:p>
    <w:p w:rsidR="008F2474" w:rsidRPr="006F41B8" w:rsidRDefault="008F2474" w:rsidP="0020524B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28"/>
          <w:szCs w:val="28"/>
        </w:rPr>
      </w:pPr>
    </w:p>
    <w:p w:rsidR="008F2474" w:rsidRPr="006F41B8" w:rsidRDefault="008F2474" w:rsidP="0020524B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28"/>
          <w:szCs w:val="28"/>
        </w:rPr>
      </w:pPr>
    </w:p>
    <w:p w:rsidR="005765D2" w:rsidRPr="009C6F53" w:rsidRDefault="005765D2" w:rsidP="005765D2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36"/>
          <w:szCs w:val="36"/>
        </w:rPr>
      </w:pPr>
      <w:r w:rsidRPr="009C6F53">
        <w:rPr>
          <w:b/>
          <w:sz w:val="36"/>
          <w:szCs w:val="36"/>
        </w:rPr>
        <w:t>Отчет</w:t>
      </w:r>
    </w:p>
    <w:p w:rsidR="005765D2" w:rsidRDefault="005765D2" w:rsidP="005765D2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по производственной </w:t>
      </w:r>
      <w:r w:rsidRPr="009C6F53">
        <w:rPr>
          <w:b/>
          <w:sz w:val="36"/>
          <w:szCs w:val="36"/>
        </w:rPr>
        <w:t>практике</w:t>
      </w:r>
      <w:r>
        <w:rPr>
          <w:b/>
          <w:sz w:val="36"/>
          <w:szCs w:val="36"/>
        </w:rPr>
        <w:t xml:space="preserve"> (практике по получению профессиональных умений и опыта </w:t>
      </w:r>
    </w:p>
    <w:p w:rsidR="005765D2" w:rsidRDefault="005765D2" w:rsidP="005765D2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профессиональной деятельности (в том числе технологической практике)</w:t>
      </w:r>
    </w:p>
    <w:p w:rsidR="008F2474" w:rsidRPr="006F41B8" w:rsidRDefault="008F2474" w:rsidP="0020524B">
      <w:pPr>
        <w:tabs>
          <w:tab w:val="left" w:pos="900"/>
          <w:tab w:val="left" w:pos="1080"/>
        </w:tabs>
        <w:suppressAutoHyphens/>
        <w:ind w:firstLine="567"/>
        <w:jc w:val="center"/>
        <w:rPr>
          <w:sz w:val="28"/>
          <w:szCs w:val="28"/>
        </w:rPr>
      </w:pPr>
    </w:p>
    <w:p w:rsidR="008F2474" w:rsidRPr="006F41B8" w:rsidRDefault="008F2474" w:rsidP="0020524B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  <w:r w:rsidRPr="006F41B8">
        <w:rPr>
          <w:spacing w:val="-6"/>
          <w:sz w:val="28"/>
          <w:szCs w:val="28"/>
        </w:rPr>
        <w:t>Направление подготовки</w:t>
      </w:r>
    </w:p>
    <w:p w:rsidR="008F2474" w:rsidRPr="006F41B8" w:rsidRDefault="007B1CDD" w:rsidP="0020524B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  <w:r>
        <w:rPr>
          <w:bCs/>
          <w:sz w:val="28"/>
          <w:szCs w:val="28"/>
        </w:rPr>
        <w:t>38.0</w:t>
      </w:r>
      <w:r w:rsidR="008F2474" w:rsidRPr="006F41B8">
        <w:rPr>
          <w:bCs/>
          <w:sz w:val="28"/>
          <w:szCs w:val="28"/>
        </w:rPr>
        <w:t>4.02 МЕНЕДЖМЕНТ</w:t>
      </w:r>
    </w:p>
    <w:p w:rsidR="008F2474" w:rsidRPr="006F41B8" w:rsidRDefault="008F2474" w:rsidP="0020524B">
      <w:pPr>
        <w:shd w:val="clear" w:color="auto" w:fill="FFFFFF"/>
        <w:suppressAutoHyphens/>
        <w:jc w:val="center"/>
        <w:rPr>
          <w:sz w:val="28"/>
          <w:szCs w:val="28"/>
        </w:rPr>
      </w:pPr>
    </w:p>
    <w:p w:rsidR="008F2474" w:rsidRPr="006F41B8" w:rsidRDefault="008F2474" w:rsidP="0020524B">
      <w:pPr>
        <w:shd w:val="clear" w:color="auto" w:fill="FFFFFF"/>
        <w:suppressAutoHyphens/>
        <w:jc w:val="center"/>
        <w:rPr>
          <w:sz w:val="28"/>
          <w:szCs w:val="28"/>
        </w:rPr>
      </w:pPr>
      <w:r w:rsidRPr="006F41B8">
        <w:rPr>
          <w:sz w:val="28"/>
          <w:szCs w:val="28"/>
        </w:rPr>
        <w:t xml:space="preserve">Магистерская </w:t>
      </w:r>
      <w:r w:rsidR="00F91D07" w:rsidRPr="006F41B8">
        <w:rPr>
          <w:sz w:val="28"/>
          <w:szCs w:val="28"/>
        </w:rPr>
        <w:t>п</w:t>
      </w:r>
      <w:r w:rsidRPr="006F41B8">
        <w:rPr>
          <w:sz w:val="28"/>
          <w:szCs w:val="28"/>
        </w:rPr>
        <w:t xml:space="preserve">рограмма </w:t>
      </w:r>
    </w:p>
    <w:p w:rsidR="008F2474" w:rsidRPr="006F41B8" w:rsidRDefault="008F2474" w:rsidP="0020524B">
      <w:pPr>
        <w:shd w:val="clear" w:color="auto" w:fill="FFFFFF"/>
        <w:suppressAutoHyphens/>
        <w:jc w:val="center"/>
        <w:rPr>
          <w:sz w:val="28"/>
          <w:szCs w:val="28"/>
        </w:rPr>
      </w:pPr>
      <w:r w:rsidRPr="006F41B8">
        <w:rPr>
          <w:sz w:val="28"/>
          <w:szCs w:val="28"/>
        </w:rPr>
        <w:t>Стратегическое и корпоративное управление</w:t>
      </w:r>
    </w:p>
    <w:p w:rsidR="008F2474" w:rsidRPr="006F41B8" w:rsidRDefault="008F2474" w:rsidP="0020524B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</w:p>
    <w:p w:rsidR="008F2474" w:rsidRPr="006F41B8" w:rsidRDefault="008F2474" w:rsidP="0020524B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  <w:r w:rsidRPr="006F41B8">
        <w:rPr>
          <w:spacing w:val="-6"/>
          <w:sz w:val="28"/>
          <w:szCs w:val="28"/>
        </w:rPr>
        <w:t>Квалификация (степень)</w:t>
      </w:r>
    </w:p>
    <w:p w:rsidR="008F2474" w:rsidRPr="006F41B8" w:rsidRDefault="008F2474" w:rsidP="0020524B">
      <w:pPr>
        <w:shd w:val="clear" w:color="auto" w:fill="FFFFFF"/>
        <w:suppressAutoHyphens/>
        <w:jc w:val="center"/>
        <w:rPr>
          <w:b/>
          <w:bCs/>
          <w:spacing w:val="-8"/>
          <w:sz w:val="28"/>
          <w:szCs w:val="28"/>
        </w:rPr>
      </w:pPr>
      <w:r w:rsidRPr="006F41B8">
        <w:rPr>
          <w:b/>
          <w:bCs/>
          <w:spacing w:val="-8"/>
          <w:sz w:val="28"/>
          <w:szCs w:val="28"/>
        </w:rPr>
        <w:t>Магистр</w:t>
      </w:r>
    </w:p>
    <w:p w:rsidR="008F2474" w:rsidRPr="006F41B8" w:rsidRDefault="008F2474" w:rsidP="0020524B">
      <w:pPr>
        <w:shd w:val="clear" w:color="auto" w:fill="FFFFFF"/>
        <w:suppressAutoHyphens/>
        <w:jc w:val="center"/>
        <w:rPr>
          <w:sz w:val="28"/>
          <w:szCs w:val="28"/>
        </w:rPr>
      </w:pPr>
    </w:p>
    <w:p w:rsidR="008F2474" w:rsidRPr="006F41B8" w:rsidRDefault="008F2474" w:rsidP="0020524B">
      <w:pPr>
        <w:shd w:val="clear" w:color="auto" w:fill="FFFFFF"/>
        <w:suppressAutoHyphens/>
        <w:jc w:val="center"/>
        <w:rPr>
          <w:spacing w:val="-7"/>
          <w:sz w:val="28"/>
          <w:szCs w:val="28"/>
        </w:rPr>
      </w:pPr>
      <w:r w:rsidRPr="006F41B8">
        <w:rPr>
          <w:spacing w:val="-7"/>
          <w:sz w:val="28"/>
          <w:szCs w:val="28"/>
        </w:rPr>
        <w:t>Форма обучения очная</w:t>
      </w:r>
    </w:p>
    <w:p w:rsidR="008F2474" w:rsidRPr="006F41B8" w:rsidRDefault="008F2474" w:rsidP="0020524B">
      <w:pPr>
        <w:tabs>
          <w:tab w:val="left" w:pos="900"/>
          <w:tab w:val="left" w:pos="1080"/>
        </w:tabs>
        <w:suppressAutoHyphens/>
        <w:ind w:firstLine="567"/>
        <w:jc w:val="right"/>
        <w:rPr>
          <w:color w:val="000000"/>
          <w:sz w:val="28"/>
          <w:szCs w:val="28"/>
        </w:rPr>
      </w:pPr>
    </w:p>
    <w:p w:rsidR="008F2474" w:rsidRPr="006F41B8" w:rsidRDefault="008F2474" w:rsidP="0020524B">
      <w:pPr>
        <w:tabs>
          <w:tab w:val="left" w:pos="900"/>
          <w:tab w:val="left" w:pos="1080"/>
        </w:tabs>
        <w:suppressAutoHyphens/>
        <w:ind w:firstLine="567"/>
        <w:jc w:val="right"/>
        <w:rPr>
          <w:color w:val="000000"/>
          <w:sz w:val="28"/>
          <w:szCs w:val="28"/>
        </w:rPr>
      </w:pPr>
      <w:r w:rsidRPr="006F41B8">
        <w:rPr>
          <w:color w:val="000000"/>
          <w:sz w:val="28"/>
          <w:szCs w:val="28"/>
        </w:rPr>
        <w:t>Обучающийся:</w:t>
      </w:r>
    </w:p>
    <w:p w:rsidR="008F2474" w:rsidRPr="006F41B8" w:rsidRDefault="008F2474" w:rsidP="0020524B">
      <w:pPr>
        <w:pStyle w:val="a3"/>
        <w:tabs>
          <w:tab w:val="left" w:pos="900"/>
          <w:tab w:val="left" w:pos="1080"/>
          <w:tab w:val="left" w:pos="7020"/>
        </w:tabs>
        <w:suppressAutoHyphens/>
        <w:ind w:firstLine="0"/>
        <w:jc w:val="right"/>
        <w:rPr>
          <w:rFonts w:ascii="Times New Roman" w:hAnsi="Times New Roman"/>
          <w:sz w:val="28"/>
          <w:szCs w:val="28"/>
          <w:vertAlign w:val="superscript"/>
          <w:lang w:val="ru-RU"/>
        </w:rPr>
      </w:pPr>
      <w:r w:rsidRPr="006F41B8">
        <w:rPr>
          <w:rFonts w:ascii="Times New Roman" w:hAnsi="Times New Roman"/>
          <w:sz w:val="28"/>
          <w:szCs w:val="28"/>
          <w:lang w:val="ru-RU"/>
        </w:rPr>
        <w:t>Михеев Алексей Сергеевич</w:t>
      </w:r>
    </w:p>
    <w:p w:rsidR="008F2474" w:rsidRPr="006F41B8" w:rsidRDefault="008F2474" w:rsidP="0020524B">
      <w:pPr>
        <w:tabs>
          <w:tab w:val="left" w:pos="900"/>
          <w:tab w:val="left" w:pos="1080"/>
        </w:tabs>
        <w:suppressAutoHyphens/>
        <w:jc w:val="both"/>
        <w:rPr>
          <w:color w:val="000000"/>
          <w:sz w:val="28"/>
          <w:szCs w:val="28"/>
        </w:rPr>
      </w:pPr>
    </w:p>
    <w:p w:rsidR="008F2474" w:rsidRPr="006F41B8" w:rsidRDefault="008F2474" w:rsidP="0020524B">
      <w:pPr>
        <w:tabs>
          <w:tab w:val="left" w:pos="900"/>
          <w:tab w:val="left" w:pos="1080"/>
        </w:tabs>
        <w:suppressAutoHyphens/>
        <w:ind w:firstLine="567"/>
        <w:jc w:val="both"/>
        <w:rPr>
          <w:color w:val="000000"/>
          <w:sz w:val="28"/>
          <w:szCs w:val="28"/>
        </w:rPr>
      </w:pPr>
    </w:p>
    <w:p w:rsidR="008F2474" w:rsidRPr="006F41B8" w:rsidRDefault="008F2474" w:rsidP="0020524B">
      <w:pPr>
        <w:pStyle w:val="a3"/>
        <w:tabs>
          <w:tab w:val="left" w:pos="900"/>
          <w:tab w:val="left" w:pos="1080"/>
          <w:tab w:val="left" w:pos="7020"/>
        </w:tabs>
        <w:suppressAutoHyphens/>
        <w:ind w:firstLine="0"/>
        <w:rPr>
          <w:rFonts w:ascii="Times New Roman" w:hAnsi="Times New Roman"/>
          <w:b/>
          <w:sz w:val="28"/>
          <w:szCs w:val="28"/>
        </w:rPr>
      </w:pPr>
      <w:r w:rsidRPr="006F41B8">
        <w:rPr>
          <w:rFonts w:ascii="Times New Roman" w:hAnsi="Times New Roman"/>
          <w:b/>
          <w:sz w:val="28"/>
          <w:szCs w:val="28"/>
        </w:rPr>
        <w:t xml:space="preserve">Научный руководитель: </w:t>
      </w:r>
    </w:p>
    <w:p w:rsidR="00EA3922" w:rsidRPr="00852AA6" w:rsidRDefault="007B1CDD" w:rsidP="00EA3922">
      <w:pPr>
        <w:pStyle w:val="a3"/>
        <w:tabs>
          <w:tab w:val="left" w:pos="900"/>
          <w:tab w:val="left" w:pos="1080"/>
          <w:tab w:val="left" w:pos="7020"/>
        </w:tabs>
        <w:suppressAutoHyphens/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Волков П. А.</w:t>
      </w:r>
    </w:p>
    <w:p w:rsidR="008F2474" w:rsidRPr="006F41B8" w:rsidRDefault="008F2474" w:rsidP="0020524B">
      <w:pPr>
        <w:shd w:val="clear" w:color="auto" w:fill="FFFFFF"/>
        <w:suppressAutoHyphens/>
        <w:ind w:firstLine="567"/>
        <w:jc w:val="center"/>
        <w:rPr>
          <w:b/>
          <w:color w:val="000000"/>
          <w:spacing w:val="-1"/>
          <w:sz w:val="28"/>
          <w:szCs w:val="28"/>
        </w:rPr>
      </w:pPr>
    </w:p>
    <w:p w:rsidR="008F2474" w:rsidRPr="006F41B8" w:rsidRDefault="008F2474" w:rsidP="0020524B">
      <w:pPr>
        <w:shd w:val="clear" w:color="auto" w:fill="FFFFFF"/>
        <w:suppressAutoHyphens/>
        <w:ind w:firstLine="567"/>
        <w:jc w:val="center"/>
        <w:rPr>
          <w:b/>
          <w:color w:val="000000"/>
          <w:spacing w:val="-1"/>
          <w:sz w:val="28"/>
          <w:szCs w:val="28"/>
        </w:rPr>
      </w:pPr>
    </w:p>
    <w:p w:rsidR="008F2474" w:rsidRDefault="008F2474" w:rsidP="0020524B">
      <w:pPr>
        <w:shd w:val="clear" w:color="auto" w:fill="FFFFFF"/>
        <w:suppressAutoHyphens/>
        <w:jc w:val="center"/>
        <w:rPr>
          <w:b/>
          <w:color w:val="000000"/>
          <w:spacing w:val="-1"/>
          <w:sz w:val="28"/>
          <w:szCs w:val="28"/>
        </w:rPr>
      </w:pPr>
    </w:p>
    <w:p w:rsidR="007B1CDD" w:rsidRDefault="007B1CDD" w:rsidP="0020524B">
      <w:pPr>
        <w:shd w:val="clear" w:color="auto" w:fill="FFFFFF"/>
        <w:suppressAutoHyphens/>
        <w:jc w:val="center"/>
        <w:rPr>
          <w:b/>
          <w:color w:val="000000"/>
          <w:spacing w:val="-1"/>
          <w:sz w:val="28"/>
          <w:szCs w:val="28"/>
        </w:rPr>
      </w:pPr>
    </w:p>
    <w:p w:rsidR="007B1CDD" w:rsidRDefault="007B1CDD" w:rsidP="0020524B">
      <w:pPr>
        <w:shd w:val="clear" w:color="auto" w:fill="FFFFFF"/>
        <w:suppressAutoHyphens/>
        <w:jc w:val="center"/>
        <w:rPr>
          <w:b/>
          <w:color w:val="000000"/>
          <w:spacing w:val="-1"/>
          <w:sz w:val="28"/>
          <w:szCs w:val="28"/>
        </w:rPr>
      </w:pPr>
    </w:p>
    <w:p w:rsidR="007B1CDD" w:rsidRDefault="007B1CDD" w:rsidP="0020524B">
      <w:pPr>
        <w:shd w:val="clear" w:color="auto" w:fill="FFFFFF"/>
        <w:suppressAutoHyphens/>
        <w:jc w:val="center"/>
        <w:rPr>
          <w:b/>
          <w:color w:val="000000"/>
          <w:spacing w:val="-1"/>
          <w:sz w:val="28"/>
          <w:szCs w:val="28"/>
        </w:rPr>
      </w:pPr>
    </w:p>
    <w:p w:rsidR="007B1CDD" w:rsidRDefault="007B1CDD" w:rsidP="0020524B">
      <w:pPr>
        <w:shd w:val="clear" w:color="auto" w:fill="FFFFFF"/>
        <w:suppressAutoHyphens/>
        <w:jc w:val="center"/>
        <w:rPr>
          <w:b/>
          <w:color w:val="000000"/>
          <w:spacing w:val="-1"/>
          <w:sz w:val="28"/>
          <w:szCs w:val="28"/>
        </w:rPr>
      </w:pPr>
    </w:p>
    <w:p w:rsidR="007B1CDD" w:rsidRDefault="007B1CDD" w:rsidP="0020524B">
      <w:pPr>
        <w:shd w:val="clear" w:color="auto" w:fill="FFFFFF"/>
        <w:suppressAutoHyphens/>
        <w:jc w:val="center"/>
        <w:rPr>
          <w:b/>
          <w:color w:val="000000"/>
          <w:spacing w:val="-1"/>
          <w:sz w:val="28"/>
          <w:szCs w:val="28"/>
        </w:rPr>
      </w:pPr>
    </w:p>
    <w:p w:rsidR="00ED317B" w:rsidRPr="006F41B8" w:rsidRDefault="00ED317B" w:rsidP="005765D2">
      <w:pPr>
        <w:shd w:val="clear" w:color="auto" w:fill="FFFFFF"/>
        <w:suppressAutoHyphens/>
        <w:rPr>
          <w:color w:val="000000"/>
          <w:spacing w:val="-1"/>
          <w:sz w:val="28"/>
          <w:szCs w:val="28"/>
        </w:rPr>
      </w:pPr>
    </w:p>
    <w:p w:rsidR="003F1104" w:rsidRPr="005765D2" w:rsidRDefault="00ED317B" w:rsidP="005765D2">
      <w:pPr>
        <w:shd w:val="clear" w:color="auto" w:fill="FFFFFF"/>
        <w:suppressAutoHyphens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Тверь 2018</w:t>
      </w:r>
    </w:p>
    <w:bookmarkStart w:id="0" w:name="_GoBack" w:displacedByCustomXml="next"/>
    <w:bookmarkEnd w:id="0" w:displacedByCustomXml="next"/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51928620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F1104" w:rsidRPr="009D33CB" w:rsidRDefault="00BF1CC2" w:rsidP="009D33CB">
          <w:pPr>
            <w:pStyle w:val="a8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9D33CB">
            <w:rPr>
              <w:rFonts w:ascii="Times New Roman" w:hAnsi="Times New Roman" w:cs="Times New Roman"/>
              <w:color w:val="auto"/>
              <w:sz w:val="28"/>
              <w:szCs w:val="28"/>
            </w:rPr>
            <w:t>С</w:t>
          </w:r>
          <w:r w:rsidR="00ED317B">
            <w:rPr>
              <w:rFonts w:ascii="Times New Roman" w:hAnsi="Times New Roman" w:cs="Times New Roman"/>
              <w:color w:val="auto"/>
              <w:sz w:val="28"/>
              <w:szCs w:val="28"/>
            </w:rPr>
            <w:t>ОДЕРЖАНИЕ</w:t>
          </w:r>
        </w:p>
        <w:p w:rsidR="005B5929" w:rsidRPr="005B5929" w:rsidRDefault="003F1104" w:rsidP="005B5929">
          <w:pPr>
            <w:pStyle w:val="3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BF1CC2">
            <w:rPr>
              <w:sz w:val="28"/>
              <w:szCs w:val="28"/>
            </w:rPr>
            <w:fldChar w:fldCharType="begin"/>
          </w:r>
          <w:r w:rsidRPr="00BF1CC2">
            <w:rPr>
              <w:sz w:val="28"/>
              <w:szCs w:val="28"/>
            </w:rPr>
            <w:instrText xml:space="preserve"> TOC \o "1-3" \h \z \u </w:instrText>
          </w:r>
          <w:r w:rsidRPr="00BF1CC2">
            <w:rPr>
              <w:sz w:val="28"/>
              <w:szCs w:val="28"/>
            </w:rPr>
            <w:fldChar w:fldCharType="separate"/>
          </w:r>
          <w:hyperlink w:anchor="_Toc511800624" w:history="1">
            <w:r w:rsidR="005B5929" w:rsidRPr="005B5929">
              <w:rPr>
                <w:rStyle w:val="a7"/>
                <w:rFonts w:eastAsiaTheme="majorEastAsia"/>
                <w:noProof/>
                <w:sz w:val="28"/>
                <w:szCs w:val="28"/>
              </w:rPr>
              <w:t>Раздел 1. Организационно-экономическая характеристика организации</w:t>
            </w:r>
            <w:r w:rsidR="005B5929" w:rsidRPr="005B5929">
              <w:rPr>
                <w:noProof/>
                <w:webHidden/>
                <w:sz w:val="28"/>
                <w:szCs w:val="28"/>
              </w:rPr>
              <w:tab/>
            </w:r>
            <w:r w:rsidR="005B5929" w:rsidRPr="005B5929">
              <w:rPr>
                <w:noProof/>
                <w:webHidden/>
                <w:sz w:val="28"/>
                <w:szCs w:val="28"/>
              </w:rPr>
              <w:fldChar w:fldCharType="begin"/>
            </w:r>
            <w:r w:rsidR="005B5929" w:rsidRPr="005B5929">
              <w:rPr>
                <w:noProof/>
                <w:webHidden/>
                <w:sz w:val="28"/>
                <w:szCs w:val="28"/>
              </w:rPr>
              <w:instrText xml:space="preserve"> PAGEREF _Toc511800624 \h </w:instrText>
            </w:r>
            <w:r w:rsidR="005B5929" w:rsidRPr="005B5929">
              <w:rPr>
                <w:noProof/>
                <w:webHidden/>
                <w:sz w:val="28"/>
                <w:szCs w:val="28"/>
              </w:rPr>
            </w:r>
            <w:r w:rsidR="005B5929" w:rsidRPr="005B592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B5929" w:rsidRPr="005B5929">
              <w:rPr>
                <w:noProof/>
                <w:webHidden/>
                <w:sz w:val="28"/>
                <w:szCs w:val="28"/>
              </w:rPr>
              <w:t>3</w:t>
            </w:r>
            <w:r w:rsidR="005B5929" w:rsidRPr="005B592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B5929" w:rsidRPr="005B5929" w:rsidRDefault="009C6031" w:rsidP="005B5929">
          <w:pPr>
            <w:pStyle w:val="3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11800625" w:history="1">
            <w:r w:rsidR="005B5929" w:rsidRPr="005B5929">
              <w:rPr>
                <w:rStyle w:val="a7"/>
                <w:rFonts w:eastAsiaTheme="majorEastAsia"/>
                <w:noProof/>
                <w:sz w:val="28"/>
                <w:szCs w:val="28"/>
              </w:rPr>
              <w:t>Раздел 2. Производственно-технологическая структура организации</w:t>
            </w:r>
            <w:r w:rsidR="005B5929" w:rsidRPr="005B5929">
              <w:rPr>
                <w:noProof/>
                <w:webHidden/>
                <w:sz w:val="28"/>
                <w:szCs w:val="28"/>
              </w:rPr>
              <w:tab/>
            </w:r>
            <w:r w:rsidR="005B5929" w:rsidRPr="005B5929">
              <w:rPr>
                <w:noProof/>
                <w:webHidden/>
                <w:sz w:val="28"/>
                <w:szCs w:val="28"/>
              </w:rPr>
              <w:fldChar w:fldCharType="begin"/>
            </w:r>
            <w:r w:rsidR="005B5929" w:rsidRPr="005B5929">
              <w:rPr>
                <w:noProof/>
                <w:webHidden/>
                <w:sz w:val="28"/>
                <w:szCs w:val="28"/>
              </w:rPr>
              <w:instrText xml:space="preserve"> PAGEREF _Toc511800625 \h </w:instrText>
            </w:r>
            <w:r w:rsidR="005B5929" w:rsidRPr="005B5929">
              <w:rPr>
                <w:noProof/>
                <w:webHidden/>
                <w:sz w:val="28"/>
                <w:szCs w:val="28"/>
              </w:rPr>
            </w:r>
            <w:r w:rsidR="005B5929" w:rsidRPr="005B592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B5929" w:rsidRPr="005B5929">
              <w:rPr>
                <w:noProof/>
                <w:webHidden/>
                <w:sz w:val="28"/>
                <w:szCs w:val="28"/>
              </w:rPr>
              <w:t>10</w:t>
            </w:r>
            <w:r w:rsidR="005B5929" w:rsidRPr="005B592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B5929" w:rsidRPr="005B5929" w:rsidRDefault="009C6031" w:rsidP="005B5929">
          <w:pPr>
            <w:pStyle w:val="3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11800626" w:history="1">
            <w:r w:rsidR="005B5929" w:rsidRPr="005B5929">
              <w:rPr>
                <w:rStyle w:val="a7"/>
                <w:rFonts w:eastAsiaTheme="majorEastAsia"/>
                <w:noProof/>
                <w:sz w:val="28"/>
                <w:szCs w:val="28"/>
              </w:rPr>
              <w:t>2.1 Технология организация основных рабочих мест</w:t>
            </w:r>
            <w:r w:rsidR="005B5929" w:rsidRPr="005B5929">
              <w:rPr>
                <w:noProof/>
                <w:webHidden/>
                <w:sz w:val="28"/>
                <w:szCs w:val="28"/>
              </w:rPr>
              <w:tab/>
            </w:r>
            <w:r w:rsidR="005B5929" w:rsidRPr="005B5929">
              <w:rPr>
                <w:noProof/>
                <w:webHidden/>
                <w:sz w:val="28"/>
                <w:szCs w:val="28"/>
              </w:rPr>
              <w:fldChar w:fldCharType="begin"/>
            </w:r>
            <w:r w:rsidR="005B5929" w:rsidRPr="005B5929">
              <w:rPr>
                <w:noProof/>
                <w:webHidden/>
                <w:sz w:val="28"/>
                <w:szCs w:val="28"/>
              </w:rPr>
              <w:instrText xml:space="preserve"> PAGEREF _Toc511800626 \h </w:instrText>
            </w:r>
            <w:r w:rsidR="005B5929" w:rsidRPr="005B5929">
              <w:rPr>
                <w:noProof/>
                <w:webHidden/>
                <w:sz w:val="28"/>
                <w:szCs w:val="28"/>
              </w:rPr>
            </w:r>
            <w:r w:rsidR="005B5929" w:rsidRPr="005B592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B5929" w:rsidRPr="005B5929">
              <w:rPr>
                <w:noProof/>
                <w:webHidden/>
                <w:sz w:val="28"/>
                <w:szCs w:val="28"/>
              </w:rPr>
              <w:t>12</w:t>
            </w:r>
            <w:r w:rsidR="005B5929" w:rsidRPr="005B592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B5929" w:rsidRPr="005B5929" w:rsidRDefault="009C6031" w:rsidP="005B5929">
          <w:pPr>
            <w:pStyle w:val="3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11800627" w:history="1">
            <w:r w:rsidR="005B5929" w:rsidRPr="005B5929">
              <w:rPr>
                <w:rStyle w:val="a7"/>
                <w:rFonts w:eastAsiaTheme="majorEastAsia"/>
                <w:noProof/>
                <w:sz w:val="28"/>
                <w:szCs w:val="28"/>
              </w:rPr>
              <w:t>2.2 Характеристика основного рабочего места магистранта</w:t>
            </w:r>
            <w:r w:rsidR="005B5929" w:rsidRPr="005B5929">
              <w:rPr>
                <w:noProof/>
                <w:webHidden/>
                <w:sz w:val="28"/>
                <w:szCs w:val="28"/>
              </w:rPr>
              <w:tab/>
            </w:r>
            <w:r w:rsidR="005B5929" w:rsidRPr="005B5929">
              <w:rPr>
                <w:noProof/>
                <w:webHidden/>
                <w:sz w:val="28"/>
                <w:szCs w:val="28"/>
              </w:rPr>
              <w:fldChar w:fldCharType="begin"/>
            </w:r>
            <w:r w:rsidR="005B5929" w:rsidRPr="005B5929">
              <w:rPr>
                <w:noProof/>
                <w:webHidden/>
                <w:sz w:val="28"/>
                <w:szCs w:val="28"/>
              </w:rPr>
              <w:instrText xml:space="preserve"> PAGEREF _Toc511800627 \h </w:instrText>
            </w:r>
            <w:r w:rsidR="005B5929" w:rsidRPr="005B5929">
              <w:rPr>
                <w:noProof/>
                <w:webHidden/>
                <w:sz w:val="28"/>
                <w:szCs w:val="28"/>
              </w:rPr>
            </w:r>
            <w:r w:rsidR="005B5929" w:rsidRPr="005B592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B5929" w:rsidRPr="005B5929">
              <w:rPr>
                <w:noProof/>
                <w:webHidden/>
                <w:sz w:val="28"/>
                <w:szCs w:val="28"/>
              </w:rPr>
              <w:t>14</w:t>
            </w:r>
            <w:r w:rsidR="005B5929" w:rsidRPr="005B592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B5929" w:rsidRPr="005B5929" w:rsidRDefault="009C6031" w:rsidP="005B5929">
          <w:pPr>
            <w:pStyle w:val="3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11800628" w:history="1">
            <w:r w:rsidR="005B5929" w:rsidRPr="005B5929">
              <w:rPr>
                <w:rStyle w:val="a7"/>
                <w:rFonts w:eastAsiaTheme="majorEastAsia"/>
                <w:noProof/>
                <w:sz w:val="28"/>
                <w:szCs w:val="28"/>
              </w:rPr>
              <w:t>2.3 Кадровое, информационное обеспечение деятельности организации</w:t>
            </w:r>
            <w:r w:rsidR="005B5929" w:rsidRPr="005B5929">
              <w:rPr>
                <w:noProof/>
                <w:webHidden/>
                <w:sz w:val="28"/>
                <w:szCs w:val="28"/>
              </w:rPr>
              <w:tab/>
            </w:r>
            <w:r w:rsidR="005B5929" w:rsidRPr="005B5929">
              <w:rPr>
                <w:noProof/>
                <w:webHidden/>
                <w:sz w:val="28"/>
                <w:szCs w:val="28"/>
              </w:rPr>
              <w:fldChar w:fldCharType="begin"/>
            </w:r>
            <w:r w:rsidR="005B5929" w:rsidRPr="005B5929">
              <w:rPr>
                <w:noProof/>
                <w:webHidden/>
                <w:sz w:val="28"/>
                <w:szCs w:val="28"/>
              </w:rPr>
              <w:instrText xml:space="preserve"> PAGEREF _Toc511800628 \h </w:instrText>
            </w:r>
            <w:r w:rsidR="005B5929" w:rsidRPr="005B5929">
              <w:rPr>
                <w:noProof/>
                <w:webHidden/>
                <w:sz w:val="28"/>
                <w:szCs w:val="28"/>
              </w:rPr>
            </w:r>
            <w:r w:rsidR="005B5929" w:rsidRPr="005B592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B5929" w:rsidRPr="005B5929">
              <w:rPr>
                <w:noProof/>
                <w:webHidden/>
                <w:sz w:val="28"/>
                <w:szCs w:val="28"/>
              </w:rPr>
              <w:t>15</w:t>
            </w:r>
            <w:r w:rsidR="005B5929" w:rsidRPr="005B592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B5929" w:rsidRPr="005B5929" w:rsidRDefault="009C6031" w:rsidP="005B5929">
          <w:pPr>
            <w:pStyle w:val="3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11800629" w:history="1">
            <w:r w:rsidR="005B5929" w:rsidRPr="005B5929">
              <w:rPr>
                <w:rStyle w:val="a7"/>
                <w:rFonts w:eastAsiaTheme="majorEastAsia"/>
                <w:noProof/>
                <w:sz w:val="28"/>
                <w:szCs w:val="28"/>
              </w:rPr>
              <w:t>Обобщение результатов и подведение итогов</w:t>
            </w:r>
            <w:r w:rsidR="005B5929" w:rsidRPr="005B5929">
              <w:rPr>
                <w:noProof/>
                <w:webHidden/>
                <w:sz w:val="28"/>
                <w:szCs w:val="28"/>
              </w:rPr>
              <w:tab/>
            </w:r>
            <w:r w:rsidR="005B5929" w:rsidRPr="005B5929">
              <w:rPr>
                <w:noProof/>
                <w:webHidden/>
                <w:sz w:val="28"/>
                <w:szCs w:val="28"/>
              </w:rPr>
              <w:fldChar w:fldCharType="begin"/>
            </w:r>
            <w:r w:rsidR="005B5929" w:rsidRPr="005B5929">
              <w:rPr>
                <w:noProof/>
                <w:webHidden/>
                <w:sz w:val="28"/>
                <w:szCs w:val="28"/>
              </w:rPr>
              <w:instrText xml:space="preserve"> PAGEREF _Toc511800629 \h </w:instrText>
            </w:r>
            <w:r w:rsidR="005B5929" w:rsidRPr="005B5929">
              <w:rPr>
                <w:noProof/>
                <w:webHidden/>
                <w:sz w:val="28"/>
                <w:szCs w:val="28"/>
              </w:rPr>
            </w:r>
            <w:r w:rsidR="005B5929" w:rsidRPr="005B592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B5929" w:rsidRPr="005B5929">
              <w:rPr>
                <w:noProof/>
                <w:webHidden/>
                <w:sz w:val="28"/>
                <w:szCs w:val="28"/>
              </w:rPr>
              <w:t>18</w:t>
            </w:r>
            <w:r w:rsidR="005B5929" w:rsidRPr="005B592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B5929" w:rsidRPr="005B5929" w:rsidRDefault="009C6031" w:rsidP="005B5929">
          <w:pPr>
            <w:pStyle w:val="3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11800630" w:history="1">
            <w:r w:rsidR="005B5929" w:rsidRPr="005B5929">
              <w:rPr>
                <w:rStyle w:val="a7"/>
                <w:rFonts w:eastAsiaTheme="majorEastAsia"/>
                <w:noProof/>
                <w:sz w:val="28"/>
                <w:szCs w:val="28"/>
              </w:rPr>
              <w:t>Библиографический список</w:t>
            </w:r>
            <w:r w:rsidR="005B5929" w:rsidRPr="005B5929">
              <w:rPr>
                <w:noProof/>
                <w:webHidden/>
                <w:sz w:val="28"/>
                <w:szCs w:val="28"/>
              </w:rPr>
              <w:tab/>
            </w:r>
            <w:r w:rsidR="005B5929" w:rsidRPr="005B5929">
              <w:rPr>
                <w:noProof/>
                <w:webHidden/>
                <w:sz w:val="28"/>
                <w:szCs w:val="28"/>
              </w:rPr>
              <w:fldChar w:fldCharType="begin"/>
            </w:r>
            <w:r w:rsidR="005B5929" w:rsidRPr="005B5929">
              <w:rPr>
                <w:noProof/>
                <w:webHidden/>
                <w:sz w:val="28"/>
                <w:szCs w:val="28"/>
              </w:rPr>
              <w:instrText xml:space="preserve"> PAGEREF _Toc511800630 \h </w:instrText>
            </w:r>
            <w:r w:rsidR="005B5929" w:rsidRPr="005B5929">
              <w:rPr>
                <w:noProof/>
                <w:webHidden/>
                <w:sz w:val="28"/>
                <w:szCs w:val="28"/>
              </w:rPr>
            </w:r>
            <w:r w:rsidR="005B5929" w:rsidRPr="005B592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B5929" w:rsidRPr="005B5929">
              <w:rPr>
                <w:noProof/>
                <w:webHidden/>
                <w:sz w:val="28"/>
                <w:szCs w:val="28"/>
              </w:rPr>
              <w:t>20</w:t>
            </w:r>
            <w:r w:rsidR="005B5929" w:rsidRPr="005B592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B5929" w:rsidRPr="005B5929" w:rsidRDefault="009C6031" w:rsidP="005B5929">
          <w:pPr>
            <w:pStyle w:val="3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11800631" w:history="1">
            <w:r w:rsidR="005B5929" w:rsidRPr="005B5929">
              <w:rPr>
                <w:rStyle w:val="a7"/>
                <w:rFonts w:eastAsiaTheme="majorEastAsia"/>
                <w:noProof/>
                <w:spacing w:val="-1"/>
                <w:sz w:val="28"/>
                <w:szCs w:val="28"/>
              </w:rPr>
              <w:t>Приложение</w:t>
            </w:r>
            <w:r w:rsidR="005B5929" w:rsidRPr="005B5929">
              <w:rPr>
                <w:noProof/>
                <w:webHidden/>
                <w:sz w:val="28"/>
                <w:szCs w:val="28"/>
              </w:rPr>
              <w:tab/>
            </w:r>
            <w:r w:rsidR="005B5929" w:rsidRPr="005B5929">
              <w:rPr>
                <w:noProof/>
                <w:webHidden/>
                <w:sz w:val="28"/>
                <w:szCs w:val="28"/>
              </w:rPr>
              <w:fldChar w:fldCharType="begin"/>
            </w:r>
            <w:r w:rsidR="005B5929" w:rsidRPr="005B5929">
              <w:rPr>
                <w:noProof/>
                <w:webHidden/>
                <w:sz w:val="28"/>
                <w:szCs w:val="28"/>
              </w:rPr>
              <w:instrText xml:space="preserve"> PAGEREF _Toc511800631 \h </w:instrText>
            </w:r>
            <w:r w:rsidR="005B5929" w:rsidRPr="005B5929">
              <w:rPr>
                <w:noProof/>
                <w:webHidden/>
                <w:sz w:val="28"/>
                <w:szCs w:val="28"/>
              </w:rPr>
            </w:r>
            <w:r w:rsidR="005B5929" w:rsidRPr="005B592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B5929" w:rsidRPr="005B5929">
              <w:rPr>
                <w:noProof/>
                <w:webHidden/>
                <w:sz w:val="28"/>
                <w:szCs w:val="28"/>
              </w:rPr>
              <w:t>21</w:t>
            </w:r>
            <w:r w:rsidR="005B5929" w:rsidRPr="005B592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F1104" w:rsidRDefault="003F1104" w:rsidP="0020524B">
          <w:r w:rsidRPr="00BF1CC2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3F1104" w:rsidRDefault="003F1104" w:rsidP="0020524B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70C1B" w:rsidRPr="003F1104" w:rsidRDefault="0020524B" w:rsidP="007F7FB5">
      <w:pPr>
        <w:pStyle w:val="3"/>
        <w:spacing w:line="360" w:lineRule="auto"/>
        <w:jc w:val="both"/>
        <w:rPr>
          <w:b/>
        </w:rPr>
      </w:pPr>
      <w:bookmarkStart w:id="1" w:name="_Toc511800624"/>
      <w:r>
        <w:rPr>
          <w:b/>
          <w:lang w:val="ru-RU"/>
        </w:rPr>
        <w:lastRenderedPageBreak/>
        <w:t>1</w:t>
      </w:r>
      <w:r w:rsidR="003F1104">
        <w:rPr>
          <w:b/>
          <w:lang w:val="ru-RU"/>
        </w:rPr>
        <w:t xml:space="preserve">. </w:t>
      </w:r>
      <w:r w:rsidR="00970C1B" w:rsidRPr="003F1104">
        <w:rPr>
          <w:b/>
        </w:rPr>
        <w:t>Организационно</w:t>
      </w:r>
      <w:r w:rsidR="00ED317B">
        <w:rPr>
          <w:b/>
        </w:rPr>
        <w:t>-</w:t>
      </w:r>
      <w:r w:rsidR="00ED317B" w:rsidRPr="003F1104">
        <w:rPr>
          <w:b/>
        </w:rPr>
        <w:t>экономическая характеристика организации</w:t>
      </w:r>
      <w:bookmarkEnd w:id="1"/>
    </w:p>
    <w:p w:rsidR="005765D2" w:rsidRDefault="005765D2" w:rsidP="007F7FB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0C1B" w:rsidRPr="006F41B8" w:rsidRDefault="00970C1B" w:rsidP="007F7FB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1B8">
        <w:rPr>
          <w:rFonts w:ascii="Times New Roman" w:hAnsi="Times New Roman" w:cs="Times New Roman"/>
          <w:sz w:val="28"/>
          <w:szCs w:val="28"/>
        </w:rPr>
        <w:t>1. Министерство экономического развития Тверской области (далее - Министерство) является областным исполнительным органом государственной власти Тверской области.</w:t>
      </w:r>
    </w:p>
    <w:p w:rsidR="00970C1B" w:rsidRPr="006F41B8" w:rsidRDefault="00970C1B" w:rsidP="007F7FB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1B8">
        <w:rPr>
          <w:rFonts w:ascii="Times New Roman" w:hAnsi="Times New Roman" w:cs="Times New Roman"/>
          <w:sz w:val="28"/>
          <w:szCs w:val="28"/>
        </w:rPr>
        <w:t xml:space="preserve">2. Министерство является правопреемником департамента экономики Тверской области в соответствии с </w:t>
      </w:r>
      <w:hyperlink r:id="rId8" w:history="1">
        <w:r w:rsidRPr="006F41B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F41B8">
        <w:rPr>
          <w:rFonts w:ascii="Times New Roman" w:hAnsi="Times New Roman" w:cs="Times New Roman"/>
          <w:sz w:val="28"/>
          <w:szCs w:val="28"/>
        </w:rPr>
        <w:t xml:space="preserve"> Правительства Тверской области от 13.09.2011 N 35-пп "О переименовании, реорганизации областных исполнительных органов государственной власти Тверской области".</w:t>
      </w:r>
    </w:p>
    <w:p w:rsidR="00970C1B" w:rsidRPr="006F41B8" w:rsidRDefault="00970C1B" w:rsidP="007F7FB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1B8">
        <w:rPr>
          <w:rFonts w:ascii="Times New Roman" w:hAnsi="Times New Roman" w:cs="Times New Roman"/>
          <w:sz w:val="28"/>
          <w:szCs w:val="28"/>
        </w:rPr>
        <w:t xml:space="preserve">3. Министерство в своей деятельности руководствуется </w:t>
      </w:r>
      <w:hyperlink r:id="rId9" w:history="1">
        <w:r w:rsidRPr="006F41B8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6F41B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</w:t>
      </w:r>
      <w:hyperlink r:id="rId10" w:history="1">
        <w:r w:rsidRPr="006F41B8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6F41B8">
        <w:rPr>
          <w:rFonts w:ascii="Times New Roman" w:hAnsi="Times New Roman" w:cs="Times New Roman"/>
          <w:sz w:val="28"/>
          <w:szCs w:val="28"/>
        </w:rPr>
        <w:t xml:space="preserve"> и законами Тверской области, постановлениями и распоряжениями Губернатора Тверской области и Правительства Тверской области, а также настоящим Положением.</w:t>
      </w:r>
    </w:p>
    <w:p w:rsidR="00970C1B" w:rsidRPr="006F41B8" w:rsidRDefault="00970C1B" w:rsidP="007F7FB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1B8">
        <w:rPr>
          <w:rFonts w:ascii="Times New Roman" w:hAnsi="Times New Roman" w:cs="Times New Roman"/>
          <w:sz w:val="28"/>
          <w:szCs w:val="28"/>
        </w:rPr>
        <w:t>4. Министерство осуществляет свою деятельность непосредственно и во взаимодействии с федеральными органами исполнительной власти, областными исполнительными органами государственной власти Тверской области, органами местного самоуправления муниципальных образований Тверской области, общественными объединениями и иными организациями.</w:t>
      </w:r>
    </w:p>
    <w:p w:rsidR="00970C1B" w:rsidRPr="006F41B8" w:rsidRDefault="00970C1B" w:rsidP="007F7FB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1B8">
        <w:rPr>
          <w:rFonts w:ascii="Times New Roman" w:hAnsi="Times New Roman" w:cs="Times New Roman"/>
          <w:sz w:val="28"/>
          <w:szCs w:val="28"/>
        </w:rPr>
        <w:t>5. Министерство обладает правами юридического лица, имеет самостоятельный баланс, имущество, являющееся государственной собственностью Тверской области и закрепленное за ним на праве оперативного управления, счета, открытые в соответствии с законодательством Российской Федерации, печать с изображением герба Тверской области и со своим наименованием, штампы и бланки со своим наименованием.</w:t>
      </w:r>
    </w:p>
    <w:p w:rsidR="00970C1B" w:rsidRPr="006F41B8" w:rsidRDefault="00970C1B" w:rsidP="007F7FB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1B8">
        <w:rPr>
          <w:rFonts w:ascii="Times New Roman" w:hAnsi="Times New Roman" w:cs="Times New Roman"/>
          <w:sz w:val="28"/>
          <w:szCs w:val="28"/>
        </w:rPr>
        <w:t>6. Место нахождения Министерства: г. Тверь.</w:t>
      </w:r>
    </w:p>
    <w:p w:rsidR="00970C1B" w:rsidRPr="006F41B8" w:rsidRDefault="00970C1B" w:rsidP="007F7FB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1B8">
        <w:rPr>
          <w:rFonts w:ascii="Times New Roman" w:hAnsi="Times New Roman" w:cs="Times New Roman"/>
          <w:sz w:val="28"/>
          <w:szCs w:val="28"/>
        </w:rPr>
        <w:t>7. Финансирование деятельности Министерства осуществляется за счет средств областного бюджета Тверской области.</w:t>
      </w:r>
    </w:p>
    <w:p w:rsidR="00303280" w:rsidRPr="006F41B8" w:rsidRDefault="00303280" w:rsidP="007F7FB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F41B8">
        <w:rPr>
          <w:bCs/>
          <w:sz w:val="28"/>
          <w:szCs w:val="28"/>
        </w:rPr>
        <w:lastRenderedPageBreak/>
        <w:t>Основными направлениями деятельности Правительства Тверской области в сфере экономики в 201</w:t>
      </w:r>
      <w:r w:rsidR="00D621E2" w:rsidRPr="006F41B8">
        <w:rPr>
          <w:bCs/>
          <w:sz w:val="28"/>
          <w:szCs w:val="28"/>
        </w:rPr>
        <w:t>6</w:t>
      </w:r>
      <w:r w:rsidRPr="006F41B8">
        <w:rPr>
          <w:bCs/>
          <w:sz w:val="28"/>
          <w:szCs w:val="28"/>
        </w:rPr>
        <w:t xml:space="preserve"> году являлись:</w:t>
      </w:r>
    </w:p>
    <w:p w:rsidR="00303280" w:rsidRPr="006F41B8" w:rsidRDefault="00303280" w:rsidP="007F7FB5">
      <w:pPr>
        <w:widowControl/>
        <w:numPr>
          <w:ilvl w:val="0"/>
          <w:numId w:val="7"/>
        </w:numPr>
        <w:tabs>
          <w:tab w:val="clear" w:pos="1500"/>
          <w:tab w:val="num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6F41B8">
        <w:rPr>
          <w:sz w:val="28"/>
          <w:szCs w:val="28"/>
        </w:rPr>
        <w:t>выполнение первоочередных мер по предупреждению негативных вызовов в экономике и стабилизации социально-экономической ситуации в регионе;</w:t>
      </w:r>
    </w:p>
    <w:p w:rsidR="00303280" w:rsidRPr="006F41B8" w:rsidRDefault="00303280" w:rsidP="007F7FB5">
      <w:pPr>
        <w:widowControl/>
        <w:numPr>
          <w:ilvl w:val="0"/>
          <w:numId w:val="7"/>
        </w:numPr>
        <w:tabs>
          <w:tab w:val="clear" w:pos="1500"/>
          <w:tab w:val="num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6F41B8">
        <w:rPr>
          <w:sz w:val="28"/>
          <w:szCs w:val="28"/>
        </w:rPr>
        <w:t>формирование условий для развития экономического потенциала тверского региона за счет:</w:t>
      </w:r>
    </w:p>
    <w:p w:rsidR="00303280" w:rsidRPr="006F41B8" w:rsidRDefault="00303280" w:rsidP="007F7FB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F41B8">
        <w:rPr>
          <w:sz w:val="28"/>
          <w:szCs w:val="28"/>
        </w:rPr>
        <w:t xml:space="preserve">- </w:t>
      </w:r>
      <w:r w:rsidRPr="006F41B8">
        <w:rPr>
          <w:bCs/>
          <w:sz w:val="28"/>
          <w:szCs w:val="28"/>
        </w:rPr>
        <w:t>стимулирования развития промышленности региона;</w:t>
      </w:r>
    </w:p>
    <w:p w:rsidR="00303280" w:rsidRPr="006F41B8" w:rsidRDefault="00303280" w:rsidP="007F7FB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F41B8">
        <w:rPr>
          <w:bCs/>
          <w:sz w:val="28"/>
          <w:szCs w:val="28"/>
        </w:rPr>
        <w:t>- поддержки малого и среднего предпринимательства, инновационной деятельности;</w:t>
      </w:r>
    </w:p>
    <w:p w:rsidR="00303280" w:rsidRPr="006F41B8" w:rsidRDefault="00303280" w:rsidP="007F7FB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F41B8">
        <w:rPr>
          <w:bCs/>
          <w:sz w:val="28"/>
          <w:szCs w:val="28"/>
        </w:rPr>
        <w:t xml:space="preserve">- создания условий для развития инвестиционного потенциала региона; </w:t>
      </w:r>
    </w:p>
    <w:p w:rsidR="00303280" w:rsidRPr="006F41B8" w:rsidRDefault="00303280" w:rsidP="007F7FB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F41B8">
        <w:rPr>
          <w:sz w:val="28"/>
          <w:szCs w:val="28"/>
        </w:rPr>
        <w:t xml:space="preserve">- </w:t>
      </w:r>
      <w:r w:rsidRPr="006F41B8">
        <w:rPr>
          <w:bCs/>
          <w:sz w:val="28"/>
          <w:szCs w:val="28"/>
        </w:rPr>
        <w:t>содействия развитию торговли и потребительского рынка;</w:t>
      </w:r>
    </w:p>
    <w:p w:rsidR="00303280" w:rsidRPr="006F41B8" w:rsidRDefault="00303280" w:rsidP="007F7FB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F41B8">
        <w:rPr>
          <w:bCs/>
          <w:sz w:val="28"/>
          <w:szCs w:val="28"/>
        </w:rPr>
        <w:t xml:space="preserve">- создания условий для развития туризма, расширения межрегиональных и международных связей. </w:t>
      </w:r>
    </w:p>
    <w:p w:rsidR="008D59AE" w:rsidRPr="008D59AE" w:rsidRDefault="008D59AE" w:rsidP="007F7FB5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6F41B8">
        <w:rPr>
          <w:sz w:val="28"/>
          <w:szCs w:val="28"/>
        </w:rPr>
        <w:t>В</w:t>
      </w:r>
      <w:r w:rsidRPr="008D59AE">
        <w:rPr>
          <w:sz w:val="28"/>
          <w:szCs w:val="28"/>
        </w:rPr>
        <w:t>нешнеторговы</w:t>
      </w:r>
      <w:r w:rsidR="003E32CA" w:rsidRPr="006F41B8">
        <w:rPr>
          <w:sz w:val="28"/>
          <w:szCs w:val="28"/>
        </w:rPr>
        <w:t>й оборот Тверской области в 2016</w:t>
      </w:r>
      <w:r w:rsidRPr="008D59AE">
        <w:rPr>
          <w:sz w:val="28"/>
          <w:szCs w:val="28"/>
        </w:rPr>
        <w:t xml:space="preserve"> году составил 625,4 млн долларов США: </w:t>
      </w:r>
    </w:p>
    <w:p w:rsidR="008D59AE" w:rsidRPr="008D59AE" w:rsidRDefault="008D59AE" w:rsidP="007F7FB5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8D59AE">
        <w:rPr>
          <w:sz w:val="28"/>
          <w:szCs w:val="28"/>
        </w:rPr>
        <w:t xml:space="preserve">объем экспорта составил 200,1 млн долларов США; </w:t>
      </w:r>
    </w:p>
    <w:p w:rsidR="008D59AE" w:rsidRPr="008D59AE" w:rsidRDefault="008D59AE" w:rsidP="007F7FB5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8D59AE">
        <w:rPr>
          <w:sz w:val="28"/>
          <w:szCs w:val="28"/>
        </w:rPr>
        <w:t xml:space="preserve">объем импорта – 425,3 млн долларов США. </w:t>
      </w:r>
    </w:p>
    <w:p w:rsidR="008D59AE" w:rsidRPr="008D59AE" w:rsidRDefault="008D59AE" w:rsidP="007F7FB5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D59AE">
        <w:rPr>
          <w:sz w:val="28"/>
          <w:szCs w:val="28"/>
        </w:rPr>
        <w:t>Крупнейшими по торговому обороту странами-контр</w:t>
      </w:r>
      <w:r w:rsidR="003E32CA" w:rsidRPr="006F41B8">
        <w:rPr>
          <w:sz w:val="28"/>
          <w:szCs w:val="28"/>
        </w:rPr>
        <w:t>агентами Тверской области в 2016</w:t>
      </w:r>
      <w:r w:rsidRPr="008D59AE">
        <w:rPr>
          <w:sz w:val="28"/>
          <w:szCs w:val="28"/>
        </w:rPr>
        <w:t xml:space="preserve"> году стали: Китай, Германия, Италия, Турция, Нидерланды, а также такие страны СНГ, как Белоруссия, Казахстан, Украина, Узбекистан. </w:t>
      </w:r>
    </w:p>
    <w:p w:rsidR="008D59AE" w:rsidRPr="008D59AE" w:rsidRDefault="008D59AE" w:rsidP="007F7FB5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D59AE">
        <w:rPr>
          <w:sz w:val="28"/>
          <w:szCs w:val="28"/>
        </w:rPr>
        <w:t xml:space="preserve">Основу экспорта региона составили: машины, оборудование и транспортные средства; древесина и целлюлозно-бумажные изделия; кожевенное сырье, пушнина и изделия из них; продовольственные товары и сельскохозяйственное сырье; металлы и изделия из них. </w:t>
      </w:r>
    </w:p>
    <w:p w:rsidR="00363446" w:rsidRDefault="008D59AE" w:rsidP="007F7FB5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D59AE">
        <w:rPr>
          <w:sz w:val="28"/>
          <w:szCs w:val="28"/>
        </w:rPr>
        <w:t>Основу импорта региона составили: машины, оборудование и транспортные средства; металлы и изделия из них; текстиль, текстильные изделия и обувь; продовольственные товары и сельскохозяйственное сырье; продукция хим</w:t>
      </w:r>
      <w:r w:rsidRPr="006F41B8">
        <w:rPr>
          <w:sz w:val="28"/>
          <w:szCs w:val="28"/>
        </w:rPr>
        <w:t>ической промышленности, каучук.</w:t>
      </w:r>
    </w:p>
    <w:p w:rsidR="0020524B" w:rsidRPr="003F1104" w:rsidRDefault="0020524B" w:rsidP="007F7FB5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F1104">
        <w:rPr>
          <w:color w:val="000000"/>
          <w:spacing w:val="-1"/>
          <w:sz w:val="28"/>
          <w:szCs w:val="28"/>
        </w:rPr>
        <w:t xml:space="preserve">Социально-экономическая ситуация в </w:t>
      </w:r>
      <w:r>
        <w:rPr>
          <w:color w:val="000000"/>
          <w:spacing w:val="-1"/>
          <w:sz w:val="28"/>
          <w:szCs w:val="28"/>
        </w:rPr>
        <w:t>2016</w:t>
      </w:r>
      <w:r w:rsidRPr="003F1104">
        <w:rPr>
          <w:color w:val="000000"/>
          <w:spacing w:val="-1"/>
          <w:sz w:val="28"/>
          <w:szCs w:val="28"/>
        </w:rPr>
        <w:t xml:space="preserve"> году формировалась в </w:t>
      </w:r>
      <w:r w:rsidRPr="003F1104">
        <w:rPr>
          <w:color w:val="000000"/>
          <w:spacing w:val="-1"/>
          <w:sz w:val="28"/>
          <w:szCs w:val="28"/>
        </w:rPr>
        <w:lastRenderedPageBreak/>
        <w:t xml:space="preserve">условиях продолжающегося снижения экономической активности и постепенной адаптации предприятий и организаций региона к изменившимся условиям. В отдельных секторах экономики наблюдались позитивные изменения. Значительно улучшилось положение в сельском хозяйстве, чему способствовали как активизация процессов импортозамещения в условиях внешнеторговых ограничений, так и ввод в действие новых производств. Отмечен рост производства картофеля, овощей, мяса, молока и яиц по всем категориям сельхозтоваропроизводителей области, поголовье свиней выросло почти в 2 раза, повысилась продуктивность молочного стада. Сохранялась деловая активность в строительстве; вырос к уровню предыдущего года объем платных услуг. </w:t>
      </w:r>
    </w:p>
    <w:p w:rsidR="0020524B" w:rsidRPr="003F1104" w:rsidRDefault="0020524B" w:rsidP="007F7FB5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F1104">
        <w:rPr>
          <w:color w:val="000000"/>
          <w:spacing w:val="-1"/>
          <w:sz w:val="28"/>
          <w:szCs w:val="28"/>
        </w:rPr>
        <w:t xml:space="preserve">Однако действие санкций в отношении отдельных секторов экономики и ответные ограничения обусловили сокращение внешнеторгового оборота (47,6 % к уровню </w:t>
      </w:r>
      <w:r>
        <w:rPr>
          <w:color w:val="000000"/>
          <w:spacing w:val="-1"/>
          <w:sz w:val="28"/>
          <w:szCs w:val="28"/>
        </w:rPr>
        <w:t>2015</w:t>
      </w:r>
      <w:r w:rsidRPr="003F1104">
        <w:rPr>
          <w:color w:val="000000"/>
          <w:spacing w:val="-1"/>
          <w:sz w:val="28"/>
          <w:szCs w:val="28"/>
        </w:rPr>
        <w:t xml:space="preserve"> года), в том числе в части импортных поставок материалов и технологического оборудования, снизили доступ к иностранным инвестициям, что в конечном итоге отразилось на инвестиционной активности предприятий. </w:t>
      </w:r>
    </w:p>
    <w:p w:rsidR="0020524B" w:rsidRPr="003F1104" w:rsidRDefault="0020524B" w:rsidP="007F7FB5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F1104">
        <w:rPr>
          <w:color w:val="000000"/>
          <w:spacing w:val="-1"/>
          <w:sz w:val="28"/>
          <w:szCs w:val="28"/>
        </w:rPr>
        <w:t xml:space="preserve">Усилившееся сжатие потребительского спроса отразилось на темпах промышленного производства, при этом наибольший спад был зафиксирован в машиностроительном комплексе из-за значительного сокращения   производства транспортных средств и оборудования - на 54,3 % (в связи с сокращением производства вагонов пассажирских магистральных на ОАО «Тверской вагонзавод» на 64 %), машин и оборудования - на 29,3 %. </w:t>
      </w:r>
    </w:p>
    <w:p w:rsidR="0020524B" w:rsidRPr="003F1104" w:rsidRDefault="0020524B" w:rsidP="007F7FB5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F1104">
        <w:rPr>
          <w:color w:val="000000"/>
          <w:spacing w:val="-1"/>
          <w:sz w:val="28"/>
          <w:szCs w:val="28"/>
        </w:rPr>
        <w:t xml:space="preserve">Снижение потребительской активности населения, обусловленное высокой инфляцией и сокращением реальных доходов населения, оказало отрицательное влияние на динамику оборота розничной торговли. По итогам </w:t>
      </w:r>
      <w:r>
        <w:rPr>
          <w:color w:val="000000"/>
          <w:spacing w:val="-1"/>
          <w:sz w:val="28"/>
          <w:szCs w:val="28"/>
        </w:rPr>
        <w:t>2016</w:t>
      </w:r>
      <w:r w:rsidRPr="003F1104">
        <w:rPr>
          <w:color w:val="000000"/>
          <w:spacing w:val="-1"/>
          <w:sz w:val="28"/>
          <w:szCs w:val="28"/>
        </w:rPr>
        <w:t xml:space="preserve"> года оборот розничной торговли снизился на 11,3 %.</w:t>
      </w:r>
    </w:p>
    <w:p w:rsidR="0020524B" w:rsidRPr="003F1104" w:rsidRDefault="0020524B" w:rsidP="007F7FB5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F1104">
        <w:rPr>
          <w:bCs/>
          <w:color w:val="000000"/>
          <w:spacing w:val="-1"/>
          <w:sz w:val="28"/>
          <w:szCs w:val="28"/>
        </w:rPr>
        <w:t xml:space="preserve">Объем </w:t>
      </w:r>
      <w:r w:rsidRPr="00ED317B">
        <w:rPr>
          <w:bCs/>
          <w:color w:val="000000"/>
          <w:spacing w:val="-1"/>
          <w:sz w:val="28"/>
          <w:szCs w:val="28"/>
        </w:rPr>
        <w:t>продукции сельского хозяйства</w:t>
      </w:r>
      <w:r w:rsidRPr="003F1104">
        <w:rPr>
          <w:bCs/>
          <w:color w:val="000000"/>
          <w:spacing w:val="-1"/>
          <w:sz w:val="28"/>
          <w:szCs w:val="28"/>
        </w:rPr>
        <w:t xml:space="preserve"> по всем категориям хозяйств по итогам </w:t>
      </w:r>
      <w:r>
        <w:rPr>
          <w:bCs/>
          <w:color w:val="000000"/>
          <w:spacing w:val="-1"/>
          <w:sz w:val="28"/>
          <w:szCs w:val="28"/>
        </w:rPr>
        <w:t>2016</w:t>
      </w:r>
      <w:r w:rsidRPr="003F1104">
        <w:rPr>
          <w:bCs/>
          <w:color w:val="000000"/>
          <w:spacing w:val="-1"/>
          <w:sz w:val="28"/>
          <w:szCs w:val="28"/>
        </w:rPr>
        <w:t> года увеличился в сопоставимой оценке на 18,8 % к уровню предыдущего года (в </w:t>
      </w:r>
      <w:r>
        <w:rPr>
          <w:bCs/>
          <w:color w:val="000000"/>
          <w:spacing w:val="-1"/>
          <w:sz w:val="28"/>
          <w:szCs w:val="28"/>
        </w:rPr>
        <w:t>2015</w:t>
      </w:r>
      <w:r w:rsidRPr="003F1104">
        <w:rPr>
          <w:bCs/>
          <w:color w:val="000000"/>
          <w:spacing w:val="-1"/>
          <w:sz w:val="28"/>
          <w:szCs w:val="28"/>
        </w:rPr>
        <w:t xml:space="preserve"> году – спад на 2,3 %) и составил 31,8 млрд рублей, что обусловлено ростом </w:t>
      </w:r>
      <w:r w:rsidRPr="003F1104">
        <w:rPr>
          <w:color w:val="000000"/>
          <w:spacing w:val="-1"/>
          <w:sz w:val="28"/>
          <w:szCs w:val="28"/>
        </w:rPr>
        <w:t xml:space="preserve">объемов производства продукции растениеводства на </w:t>
      </w:r>
      <w:r w:rsidRPr="003F1104">
        <w:rPr>
          <w:color w:val="000000"/>
          <w:spacing w:val="-1"/>
          <w:sz w:val="28"/>
          <w:szCs w:val="28"/>
        </w:rPr>
        <w:lastRenderedPageBreak/>
        <w:t xml:space="preserve">9,2 % и </w:t>
      </w:r>
      <w:r w:rsidRPr="003F1104">
        <w:rPr>
          <w:bCs/>
          <w:color w:val="000000"/>
          <w:spacing w:val="-1"/>
          <w:sz w:val="28"/>
          <w:szCs w:val="28"/>
        </w:rPr>
        <w:t xml:space="preserve">продукции животноводства - </w:t>
      </w:r>
      <w:r w:rsidRPr="003F1104">
        <w:rPr>
          <w:color w:val="000000"/>
          <w:spacing w:val="-1"/>
          <w:sz w:val="28"/>
          <w:szCs w:val="28"/>
        </w:rPr>
        <w:t>на 24,6 %</w:t>
      </w:r>
      <w:r w:rsidRPr="003F1104">
        <w:rPr>
          <w:bCs/>
          <w:color w:val="000000"/>
          <w:spacing w:val="-1"/>
          <w:sz w:val="28"/>
          <w:szCs w:val="28"/>
        </w:rPr>
        <w:t>.</w:t>
      </w:r>
    </w:p>
    <w:p w:rsidR="0020524B" w:rsidRPr="003F1104" w:rsidRDefault="0020524B" w:rsidP="007F7FB5">
      <w:pPr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3F1104">
        <w:rPr>
          <w:bCs/>
          <w:color w:val="000000"/>
          <w:spacing w:val="-1"/>
          <w:sz w:val="28"/>
          <w:szCs w:val="28"/>
        </w:rPr>
        <w:t xml:space="preserve">Результаты деятельности в растениеводстве в </w:t>
      </w:r>
      <w:r>
        <w:rPr>
          <w:bCs/>
          <w:color w:val="000000"/>
          <w:spacing w:val="-1"/>
          <w:sz w:val="28"/>
          <w:szCs w:val="28"/>
        </w:rPr>
        <w:t>2016</w:t>
      </w:r>
      <w:r w:rsidRPr="003F1104">
        <w:rPr>
          <w:bCs/>
          <w:color w:val="000000"/>
          <w:spacing w:val="-1"/>
          <w:sz w:val="28"/>
          <w:szCs w:val="28"/>
        </w:rPr>
        <w:t xml:space="preserve"> году определились в основном увеличением валового сбора картофеля (на 23,2 %), зерновых и зернобобовых культур (на 8,3 %), овощей (на 2,9 %). Основными производителями зерна в тверском регионе оставались сельскохозяйственные организации с долей 86,6 % в общем объеме производства, в то время как хозяйства населения обеспечили 54,0 % валового сбора картофеля и 82,8 % - валового сбора овощей.</w:t>
      </w:r>
    </w:p>
    <w:p w:rsidR="0020524B" w:rsidRPr="003F1104" w:rsidRDefault="0020524B" w:rsidP="007F7FB5">
      <w:pPr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3F1104">
        <w:rPr>
          <w:bCs/>
          <w:color w:val="000000"/>
          <w:spacing w:val="-1"/>
          <w:sz w:val="28"/>
          <w:szCs w:val="28"/>
        </w:rPr>
        <w:t>Рост объемов производства продукции животноводства вызван увеличением всеми категориями хозяйств производства мяса на 31,3 %, яиц - на 8,1 %, молока - на 0,1 %. Основными производителями мяса и молока являются сельскохозяйственные предприятия с долей в общем объеме производства 94,3 % и 65,2 % соответственно. В общем объеме производства яиц основную долю обеспечили хозяйства населения – 75,2 %.</w:t>
      </w:r>
    </w:p>
    <w:p w:rsidR="0020524B" w:rsidRPr="003F1104" w:rsidRDefault="0020524B" w:rsidP="007F7FB5">
      <w:pPr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3F1104">
        <w:rPr>
          <w:bCs/>
          <w:color w:val="000000"/>
          <w:spacing w:val="-1"/>
          <w:sz w:val="28"/>
          <w:szCs w:val="28"/>
        </w:rPr>
        <w:t xml:space="preserve">По индексу физического объема сельскохозяйственного производства по итогам </w:t>
      </w:r>
      <w:r>
        <w:rPr>
          <w:bCs/>
          <w:color w:val="000000"/>
          <w:spacing w:val="-1"/>
          <w:sz w:val="28"/>
          <w:szCs w:val="28"/>
        </w:rPr>
        <w:t>2016</w:t>
      </w:r>
      <w:r w:rsidRPr="003F1104">
        <w:rPr>
          <w:bCs/>
          <w:color w:val="000000"/>
          <w:spacing w:val="-1"/>
          <w:sz w:val="28"/>
          <w:szCs w:val="28"/>
        </w:rPr>
        <w:t xml:space="preserve"> года Тверская область в целом по России заняла 1 место (в </w:t>
      </w:r>
      <w:r>
        <w:rPr>
          <w:bCs/>
          <w:color w:val="000000"/>
          <w:spacing w:val="-1"/>
          <w:sz w:val="28"/>
          <w:szCs w:val="28"/>
        </w:rPr>
        <w:t>2015</w:t>
      </w:r>
      <w:r w:rsidRPr="003F1104">
        <w:rPr>
          <w:bCs/>
          <w:color w:val="000000"/>
          <w:spacing w:val="-1"/>
          <w:sz w:val="28"/>
          <w:szCs w:val="28"/>
        </w:rPr>
        <w:t xml:space="preserve"> году – 70 место), среди регионов ЦФО - 1 место (в </w:t>
      </w:r>
      <w:r>
        <w:rPr>
          <w:bCs/>
          <w:color w:val="000000"/>
          <w:spacing w:val="-1"/>
          <w:sz w:val="28"/>
          <w:szCs w:val="28"/>
        </w:rPr>
        <w:t>2015</w:t>
      </w:r>
      <w:r w:rsidRPr="003F1104">
        <w:rPr>
          <w:bCs/>
          <w:color w:val="000000"/>
          <w:spacing w:val="-1"/>
          <w:sz w:val="28"/>
          <w:szCs w:val="28"/>
        </w:rPr>
        <w:t xml:space="preserve"> году – 16 место).</w:t>
      </w:r>
    </w:p>
    <w:p w:rsidR="0020524B" w:rsidRPr="003F1104" w:rsidRDefault="0020524B" w:rsidP="007F7FB5">
      <w:pPr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3F1104">
        <w:rPr>
          <w:bCs/>
          <w:color w:val="000000"/>
          <w:spacing w:val="-1"/>
          <w:sz w:val="28"/>
          <w:szCs w:val="28"/>
        </w:rPr>
        <w:t xml:space="preserve">Заметно ускорились темпы производства работ </w:t>
      </w:r>
      <w:r w:rsidRPr="00ED317B">
        <w:rPr>
          <w:bCs/>
          <w:color w:val="000000"/>
          <w:spacing w:val="-1"/>
          <w:sz w:val="28"/>
          <w:szCs w:val="28"/>
        </w:rPr>
        <w:t>в строительстве:</w:t>
      </w:r>
      <w:r w:rsidRPr="003F1104">
        <w:rPr>
          <w:b/>
          <w:bCs/>
          <w:i/>
          <w:color w:val="000000"/>
          <w:spacing w:val="-1"/>
          <w:sz w:val="28"/>
          <w:szCs w:val="28"/>
        </w:rPr>
        <w:t xml:space="preserve"> </w:t>
      </w:r>
      <w:r w:rsidRPr="003F1104">
        <w:rPr>
          <w:bCs/>
          <w:color w:val="000000"/>
          <w:spacing w:val="-1"/>
          <w:sz w:val="28"/>
          <w:szCs w:val="28"/>
        </w:rPr>
        <w:t xml:space="preserve">по итогам </w:t>
      </w:r>
      <w:r>
        <w:rPr>
          <w:bCs/>
          <w:color w:val="000000"/>
          <w:spacing w:val="-1"/>
          <w:sz w:val="28"/>
          <w:szCs w:val="28"/>
        </w:rPr>
        <w:t>2016</w:t>
      </w:r>
      <w:r w:rsidRPr="003F1104">
        <w:rPr>
          <w:bCs/>
          <w:color w:val="000000"/>
          <w:spacing w:val="-1"/>
          <w:sz w:val="28"/>
          <w:szCs w:val="28"/>
        </w:rPr>
        <w:t xml:space="preserve"> года составили 112,2 % против 107,7 % в </w:t>
      </w:r>
      <w:r>
        <w:rPr>
          <w:bCs/>
          <w:color w:val="000000"/>
          <w:spacing w:val="-1"/>
          <w:sz w:val="28"/>
          <w:szCs w:val="28"/>
        </w:rPr>
        <w:t>2015</w:t>
      </w:r>
      <w:r w:rsidRPr="003F1104">
        <w:rPr>
          <w:bCs/>
          <w:color w:val="000000"/>
          <w:spacing w:val="-1"/>
          <w:sz w:val="28"/>
          <w:szCs w:val="28"/>
        </w:rPr>
        <w:t xml:space="preserve"> году.</w:t>
      </w:r>
      <w:r w:rsidRPr="003F1104">
        <w:rPr>
          <w:color w:val="000000"/>
          <w:spacing w:val="-1"/>
          <w:sz w:val="28"/>
          <w:szCs w:val="28"/>
        </w:rPr>
        <w:t xml:space="preserve"> По сравнению с </w:t>
      </w:r>
      <w:r>
        <w:rPr>
          <w:color w:val="000000"/>
          <w:spacing w:val="-1"/>
          <w:sz w:val="28"/>
          <w:szCs w:val="28"/>
        </w:rPr>
        <w:t>2015</w:t>
      </w:r>
      <w:r w:rsidRPr="003F1104">
        <w:rPr>
          <w:color w:val="000000"/>
          <w:spacing w:val="-1"/>
          <w:sz w:val="28"/>
          <w:szCs w:val="28"/>
        </w:rPr>
        <w:t xml:space="preserve"> годом увеличилось количество введенных в действие производственных мощностей и объектов социально-культурной сферы. </w:t>
      </w:r>
      <w:r w:rsidRPr="003F1104">
        <w:rPr>
          <w:bCs/>
          <w:color w:val="000000"/>
          <w:spacing w:val="-1"/>
          <w:sz w:val="28"/>
          <w:szCs w:val="28"/>
        </w:rPr>
        <w:t xml:space="preserve"> Среди регионов ЦФО по темпам роста объема работ в строительстве тверской регион в </w:t>
      </w:r>
      <w:r>
        <w:rPr>
          <w:bCs/>
          <w:color w:val="000000"/>
          <w:spacing w:val="-1"/>
          <w:sz w:val="28"/>
          <w:szCs w:val="28"/>
        </w:rPr>
        <w:t>2016</w:t>
      </w:r>
      <w:r w:rsidRPr="003F1104">
        <w:rPr>
          <w:bCs/>
          <w:color w:val="000000"/>
          <w:spacing w:val="-1"/>
          <w:sz w:val="28"/>
          <w:szCs w:val="28"/>
        </w:rPr>
        <w:t xml:space="preserve"> году сохранил свои позиции на уровне </w:t>
      </w:r>
      <w:r>
        <w:rPr>
          <w:bCs/>
          <w:color w:val="000000"/>
          <w:spacing w:val="-1"/>
          <w:sz w:val="28"/>
          <w:szCs w:val="28"/>
        </w:rPr>
        <w:t>2015</w:t>
      </w:r>
      <w:r w:rsidRPr="003F1104">
        <w:rPr>
          <w:bCs/>
          <w:color w:val="000000"/>
          <w:spacing w:val="-1"/>
          <w:sz w:val="28"/>
          <w:szCs w:val="28"/>
        </w:rPr>
        <w:t xml:space="preserve"> года, заняв 2 место.</w:t>
      </w:r>
    </w:p>
    <w:p w:rsidR="0020524B" w:rsidRPr="003F1104" w:rsidRDefault="0020524B" w:rsidP="007F7FB5">
      <w:pPr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3F1104">
        <w:rPr>
          <w:bCs/>
          <w:color w:val="000000"/>
          <w:spacing w:val="-1"/>
          <w:sz w:val="28"/>
          <w:szCs w:val="28"/>
        </w:rPr>
        <w:t xml:space="preserve">Отмечалась положительная динамика и в сфере </w:t>
      </w:r>
      <w:r w:rsidRPr="003F1104">
        <w:rPr>
          <w:bCs/>
          <w:i/>
          <w:color w:val="000000"/>
          <w:spacing w:val="-1"/>
          <w:sz w:val="28"/>
          <w:szCs w:val="28"/>
        </w:rPr>
        <w:t>жилищного строительства,</w:t>
      </w:r>
      <w:r w:rsidRPr="003F1104">
        <w:rPr>
          <w:b/>
          <w:bCs/>
          <w:i/>
          <w:color w:val="000000"/>
          <w:spacing w:val="-1"/>
          <w:sz w:val="28"/>
          <w:szCs w:val="28"/>
        </w:rPr>
        <w:t xml:space="preserve"> </w:t>
      </w:r>
      <w:r w:rsidRPr="003F1104">
        <w:rPr>
          <w:bCs/>
          <w:color w:val="000000"/>
          <w:spacing w:val="-1"/>
          <w:sz w:val="28"/>
          <w:szCs w:val="28"/>
        </w:rPr>
        <w:t>однако</w:t>
      </w:r>
      <w:r w:rsidRPr="003F1104">
        <w:rPr>
          <w:b/>
          <w:bCs/>
          <w:i/>
          <w:color w:val="000000"/>
          <w:spacing w:val="-1"/>
          <w:sz w:val="28"/>
          <w:szCs w:val="28"/>
        </w:rPr>
        <w:t xml:space="preserve"> </w:t>
      </w:r>
      <w:r w:rsidRPr="003F1104">
        <w:rPr>
          <w:bCs/>
          <w:color w:val="000000"/>
          <w:spacing w:val="-1"/>
          <w:sz w:val="28"/>
          <w:szCs w:val="28"/>
        </w:rPr>
        <w:t xml:space="preserve">темпы ввода жилья несколько замедлились: в </w:t>
      </w:r>
      <w:r>
        <w:rPr>
          <w:bCs/>
          <w:color w:val="000000"/>
          <w:spacing w:val="-1"/>
          <w:sz w:val="28"/>
          <w:szCs w:val="28"/>
        </w:rPr>
        <w:t>2016</w:t>
      </w:r>
      <w:r w:rsidRPr="003F1104">
        <w:rPr>
          <w:bCs/>
          <w:color w:val="000000"/>
          <w:spacing w:val="-1"/>
          <w:sz w:val="28"/>
          <w:szCs w:val="28"/>
        </w:rPr>
        <w:t xml:space="preserve"> году – 103,3 % к уровню </w:t>
      </w:r>
      <w:r>
        <w:rPr>
          <w:bCs/>
          <w:color w:val="000000"/>
          <w:spacing w:val="-1"/>
          <w:sz w:val="28"/>
          <w:szCs w:val="28"/>
        </w:rPr>
        <w:t>2015</w:t>
      </w:r>
      <w:r w:rsidRPr="003F1104">
        <w:rPr>
          <w:bCs/>
          <w:color w:val="000000"/>
          <w:spacing w:val="-1"/>
          <w:sz w:val="28"/>
          <w:szCs w:val="28"/>
        </w:rPr>
        <w:t xml:space="preserve"> года, в </w:t>
      </w:r>
      <w:r>
        <w:rPr>
          <w:bCs/>
          <w:color w:val="000000"/>
          <w:spacing w:val="-1"/>
          <w:sz w:val="28"/>
          <w:szCs w:val="28"/>
        </w:rPr>
        <w:t>2015</w:t>
      </w:r>
      <w:r w:rsidRPr="003F1104">
        <w:rPr>
          <w:bCs/>
          <w:color w:val="000000"/>
          <w:spacing w:val="-1"/>
          <w:sz w:val="28"/>
          <w:szCs w:val="28"/>
        </w:rPr>
        <w:t xml:space="preserve"> году – 106,6 % к уровню </w:t>
      </w:r>
      <w:r>
        <w:rPr>
          <w:bCs/>
          <w:color w:val="000000"/>
          <w:spacing w:val="-1"/>
          <w:sz w:val="28"/>
          <w:szCs w:val="28"/>
        </w:rPr>
        <w:t>2014</w:t>
      </w:r>
      <w:r w:rsidRPr="003F1104">
        <w:rPr>
          <w:bCs/>
          <w:color w:val="000000"/>
          <w:spacing w:val="-1"/>
          <w:sz w:val="28"/>
          <w:szCs w:val="28"/>
        </w:rPr>
        <w:t xml:space="preserve"> года. В расчете на 1000 жителей объемы ввода жилья в </w:t>
      </w:r>
      <w:r>
        <w:rPr>
          <w:bCs/>
          <w:color w:val="000000"/>
          <w:spacing w:val="-1"/>
          <w:sz w:val="28"/>
          <w:szCs w:val="28"/>
        </w:rPr>
        <w:t>2016</w:t>
      </w:r>
      <w:r w:rsidRPr="003F1104">
        <w:rPr>
          <w:bCs/>
          <w:color w:val="000000"/>
          <w:spacing w:val="-1"/>
          <w:sz w:val="28"/>
          <w:szCs w:val="28"/>
        </w:rPr>
        <w:t xml:space="preserve"> году выросли на 4,2 % к уровню </w:t>
      </w:r>
      <w:r>
        <w:rPr>
          <w:bCs/>
          <w:color w:val="000000"/>
          <w:spacing w:val="-1"/>
          <w:sz w:val="28"/>
          <w:szCs w:val="28"/>
        </w:rPr>
        <w:t>2015</w:t>
      </w:r>
      <w:r w:rsidRPr="003F1104">
        <w:rPr>
          <w:bCs/>
          <w:color w:val="000000"/>
          <w:spacing w:val="-1"/>
          <w:sz w:val="28"/>
          <w:szCs w:val="28"/>
        </w:rPr>
        <w:t xml:space="preserve"> года и составили 424 кв. метров общей площади.</w:t>
      </w:r>
    </w:p>
    <w:p w:rsidR="0020524B" w:rsidRPr="003F1104" w:rsidRDefault="0020524B" w:rsidP="007F7FB5">
      <w:pPr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3F1104">
        <w:rPr>
          <w:bCs/>
          <w:color w:val="000000"/>
          <w:spacing w:val="-1"/>
          <w:sz w:val="28"/>
          <w:szCs w:val="28"/>
        </w:rPr>
        <w:t xml:space="preserve"> По итогам </w:t>
      </w:r>
      <w:r>
        <w:rPr>
          <w:bCs/>
          <w:color w:val="000000"/>
          <w:spacing w:val="-1"/>
          <w:sz w:val="28"/>
          <w:szCs w:val="28"/>
        </w:rPr>
        <w:t>2016</w:t>
      </w:r>
      <w:r w:rsidRPr="003F1104">
        <w:rPr>
          <w:bCs/>
          <w:color w:val="000000"/>
          <w:spacing w:val="-1"/>
          <w:sz w:val="28"/>
          <w:szCs w:val="28"/>
        </w:rPr>
        <w:t xml:space="preserve"> года индекс физического объема</w:t>
      </w:r>
      <w:r w:rsidRPr="00ED317B">
        <w:rPr>
          <w:bCs/>
          <w:color w:val="000000"/>
          <w:spacing w:val="-1"/>
          <w:sz w:val="28"/>
          <w:szCs w:val="28"/>
        </w:rPr>
        <w:t xml:space="preserve"> инвестиций в основной капитал</w:t>
      </w:r>
      <w:r w:rsidRPr="003F1104">
        <w:rPr>
          <w:bCs/>
          <w:color w:val="000000"/>
          <w:spacing w:val="-1"/>
          <w:sz w:val="28"/>
          <w:szCs w:val="28"/>
        </w:rPr>
        <w:t xml:space="preserve"> составил 82,0 % к уровню </w:t>
      </w:r>
      <w:r>
        <w:rPr>
          <w:bCs/>
          <w:color w:val="000000"/>
          <w:spacing w:val="-1"/>
          <w:sz w:val="28"/>
          <w:szCs w:val="28"/>
        </w:rPr>
        <w:t>2015</w:t>
      </w:r>
      <w:r w:rsidRPr="003F1104">
        <w:rPr>
          <w:bCs/>
          <w:color w:val="000000"/>
          <w:spacing w:val="-1"/>
          <w:sz w:val="28"/>
          <w:szCs w:val="28"/>
        </w:rPr>
        <w:t xml:space="preserve"> года, что с</w:t>
      </w:r>
      <w:r w:rsidRPr="003F1104">
        <w:rPr>
          <w:color w:val="000000"/>
          <w:spacing w:val="-1"/>
          <w:sz w:val="28"/>
          <w:szCs w:val="28"/>
        </w:rPr>
        <w:t xml:space="preserve">вязано в первую очередь с </w:t>
      </w:r>
      <w:r w:rsidRPr="003F1104">
        <w:rPr>
          <w:color w:val="000000"/>
          <w:spacing w:val="-1"/>
          <w:sz w:val="28"/>
          <w:szCs w:val="28"/>
        </w:rPr>
        <w:lastRenderedPageBreak/>
        <w:t>сокращением инвестиционной активности хозяйствующих субъектов в складывающихся экономических условиях, снижением доступности кредитных ресурсов.</w:t>
      </w:r>
      <w:r w:rsidRPr="003F1104">
        <w:rPr>
          <w:bCs/>
          <w:color w:val="000000"/>
          <w:spacing w:val="-1"/>
          <w:sz w:val="28"/>
          <w:szCs w:val="28"/>
        </w:rPr>
        <w:t xml:space="preserve"> В </w:t>
      </w:r>
      <w:r>
        <w:rPr>
          <w:bCs/>
          <w:color w:val="000000"/>
          <w:spacing w:val="-1"/>
          <w:sz w:val="28"/>
          <w:szCs w:val="28"/>
        </w:rPr>
        <w:t>2016</w:t>
      </w:r>
      <w:r w:rsidRPr="003F1104">
        <w:rPr>
          <w:bCs/>
          <w:color w:val="000000"/>
          <w:spacing w:val="-1"/>
          <w:sz w:val="28"/>
          <w:szCs w:val="28"/>
        </w:rPr>
        <w:t xml:space="preserve"> году инвесторами была приостановлена реализация 10 проектов (из них 5-ти крупных) в условиях действия внешнеэкономических санкций в отношении России. </w:t>
      </w:r>
    </w:p>
    <w:p w:rsidR="0020524B" w:rsidRPr="003F1104" w:rsidRDefault="0020524B" w:rsidP="007F7FB5">
      <w:pPr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3F1104">
        <w:rPr>
          <w:bCs/>
          <w:color w:val="000000"/>
          <w:spacing w:val="-1"/>
          <w:sz w:val="28"/>
          <w:szCs w:val="28"/>
        </w:rPr>
        <w:t xml:space="preserve">Зафиксировано снижение инвестиционных вложений по большинству видов экономической деятельности, в частности темп роста инвестиционных вложений по виду деятельности «Гостиницы и рестораны» составил 10,8 % к уровню </w:t>
      </w:r>
      <w:r>
        <w:rPr>
          <w:bCs/>
          <w:color w:val="000000"/>
          <w:spacing w:val="-1"/>
          <w:sz w:val="28"/>
          <w:szCs w:val="28"/>
        </w:rPr>
        <w:t>2015</w:t>
      </w:r>
      <w:r w:rsidRPr="003F1104">
        <w:rPr>
          <w:bCs/>
          <w:color w:val="000000"/>
          <w:spacing w:val="-1"/>
          <w:sz w:val="28"/>
          <w:szCs w:val="28"/>
        </w:rPr>
        <w:t xml:space="preserve"> года; «Оптовая и розничная торговля; ремонт автотранспортных средств, мотоциклов, бытовых изделий и предметов личного пользования» - 43,0 %; «Здравоохранение и предоставление социальных услуг» - 73,8 %;  «Образование» - 75,0 %;  «Предоставление прочих коммунальных, социальных и персональных услуг» - 79,6 %;  «Операции с недвижимым имуществом, аренда и предоставление услуг» -            84,0 %; «Транспорт и связь» - 90,1 %.   В то же время в </w:t>
      </w:r>
      <w:r>
        <w:rPr>
          <w:bCs/>
          <w:color w:val="000000"/>
          <w:spacing w:val="-1"/>
          <w:sz w:val="28"/>
          <w:szCs w:val="28"/>
        </w:rPr>
        <w:t>2016</w:t>
      </w:r>
      <w:r w:rsidRPr="003F1104">
        <w:rPr>
          <w:bCs/>
          <w:color w:val="000000"/>
          <w:spacing w:val="-1"/>
          <w:sz w:val="28"/>
          <w:szCs w:val="28"/>
        </w:rPr>
        <w:t xml:space="preserve"> году отмечен рост инвестиционных вложений по видам деятельности: «Добыча полезных ископаемых» - в 3,3 раза и «Сельское хозяйство, охота и лесное хозяйство» - в 2,5 раза.</w:t>
      </w:r>
    </w:p>
    <w:p w:rsidR="0020524B" w:rsidRPr="003F1104" w:rsidRDefault="0020524B" w:rsidP="007F7FB5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F1104">
        <w:rPr>
          <w:bCs/>
          <w:color w:val="000000"/>
          <w:spacing w:val="-1"/>
          <w:sz w:val="28"/>
          <w:szCs w:val="28"/>
        </w:rPr>
        <w:t xml:space="preserve">Усиление инфляционного давления привело к снижению потребительского спроса, что оказало отрицательное влияние на динамику показателей торговли. </w:t>
      </w:r>
      <w:r w:rsidRPr="00ED317B">
        <w:rPr>
          <w:bCs/>
          <w:color w:val="000000"/>
          <w:spacing w:val="-1"/>
          <w:sz w:val="28"/>
          <w:szCs w:val="28"/>
        </w:rPr>
        <w:t>Оборот розничной торговли по</w:t>
      </w:r>
      <w:r w:rsidRPr="003F1104">
        <w:rPr>
          <w:bCs/>
          <w:color w:val="000000"/>
          <w:spacing w:val="-1"/>
          <w:sz w:val="28"/>
          <w:szCs w:val="28"/>
        </w:rPr>
        <w:t xml:space="preserve"> итогам </w:t>
      </w:r>
      <w:r>
        <w:rPr>
          <w:bCs/>
          <w:color w:val="000000"/>
          <w:spacing w:val="-1"/>
          <w:sz w:val="28"/>
          <w:szCs w:val="28"/>
        </w:rPr>
        <w:t>2016</w:t>
      </w:r>
      <w:r w:rsidRPr="003F1104">
        <w:rPr>
          <w:bCs/>
          <w:color w:val="000000"/>
          <w:spacing w:val="-1"/>
          <w:sz w:val="28"/>
          <w:szCs w:val="28"/>
        </w:rPr>
        <w:t xml:space="preserve"> года составил 211 105,3 млн рублей и снизился по сравнению с </w:t>
      </w:r>
      <w:r>
        <w:rPr>
          <w:bCs/>
          <w:color w:val="000000"/>
          <w:spacing w:val="-1"/>
          <w:sz w:val="28"/>
          <w:szCs w:val="28"/>
        </w:rPr>
        <w:t>2015</w:t>
      </w:r>
      <w:r w:rsidRPr="003F1104">
        <w:rPr>
          <w:bCs/>
          <w:color w:val="000000"/>
          <w:spacing w:val="-1"/>
          <w:sz w:val="28"/>
          <w:szCs w:val="28"/>
        </w:rPr>
        <w:t xml:space="preserve"> годом на                11,3 % в сопоставимых ценах (в </w:t>
      </w:r>
      <w:r>
        <w:rPr>
          <w:bCs/>
          <w:color w:val="000000"/>
          <w:spacing w:val="-1"/>
          <w:sz w:val="28"/>
          <w:szCs w:val="28"/>
        </w:rPr>
        <w:t>2015</w:t>
      </w:r>
      <w:r w:rsidRPr="003F1104">
        <w:rPr>
          <w:bCs/>
          <w:color w:val="000000"/>
          <w:spacing w:val="-1"/>
          <w:sz w:val="28"/>
          <w:szCs w:val="28"/>
        </w:rPr>
        <w:t xml:space="preserve"> году по сравнению с </w:t>
      </w:r>
      <w:r>
        <w:rPr>
          <w:bCs/>
          <w:color w:val="000000"/>
          <w:spacing w:val="-1"/>
          <w:sz w:val="28"/>
          <w:szCs w:val="28"/>
        </w:rPr>
        <w:t>2014</w:t>
      </w:r>
      <w:r w:rsidRPr="003F1104">
        <w:rPr>
          <w:bCs/>
          <w:color w:val="000000"/>
          <w:spacing w:val="-1"/>
          <w:sz w:val="28"/>
          <w:szCs w:val="28"/>
        </w:rPr>
        <w:t xml:space="preserve"> годом наблюдался рост на 4,9 %). Снижение оборота розничной торговли характерно как для продовольственной, так и непродовольственной розницы: по итогам </w:t>
      </w:r>
      <w:r>
        <w:rPr>
          <w:bCs/>
          <w:color w:val="000000"/>
          <w:spacing w:val="-1"/>
          <w:sz w:val="28"/>
          <w:szCs w:val="28"/>
        </w:rPr>
        <w:t>2016</w:t>
      </w:r>
      <w:r w:rsidRPr="003F1104">
        <w:rPr>
          <w:bCs/>
          <w:color w:val="000000"/>
          <w:spacing w:val="-1"/>
          <w:sz w:val="28"/>
          <w:szCs w:val="28"/>
        </w:rPr>
        <w:t xml:space="preserve"> года объем продаж пищевых продуктов снизился на 7,0 %, непродовольственных товаров </w:t>
      </w:r>
      <w:r w:rsidRPr="003F1104">
        <w:rPr>
          <w:color w:val="000000"/>
          <w:spacing w:val="-1"/>
          <w:sz w:val="28"/>
          <w:szCs w:val="28"/>
        </w:rPr>
        <w:t>– на</w:t>
      </w:r>
      <w:r w:rsidRPr="003F1104">
        <w:rPr>
          <w:bCs/>
          <w:color w:val="000000"/>
          <w:spacing w:val="-1"/>
          <w:sz w:val="28"/>
          <w:szCs w:val="28"/>
        </w:rPr>
        <w:t xml:space="preserve"> 15,0 %. В </w:t>
      </w:r>
      <w:r>
        <w:rPr>
          <w:bCs/>
          <w:color w:val="000000"/>
          <w:spacing w:val="-1"/>
          <w:sz w:val="28"/>
          <w:szCs w:val="28"/>
        </w:rPr>
        <w:t>2015</w:t>
      </w:r>
      <w:r w:rsidRPr="003F1104">
        <w:rPr>
          <w:bCs/>
          <w:color w:val="000000"/>
          <w:spacing w:val="-1"/>
          <w:sz w:val="28"/>
          <w:szCs w:val="28"/>
        </w:rPr>
        <w:t xml:space="preserve"> году оборот непродовольственных товаров вырос на 10,0 % при незначительном снижении оборота </w:t>
      </w:r>
      <w:r w:rsidRPr="003F1104">
        <w:rPr>
          <w:color w:val="000000"/>
          <w:spacing w:val="-1"/>
          <w:sz w:val="28"/>
          <w:szCs w:val="28"/>
        </w:rPr>
        <w:t>пищевыми продуктами на 0,7 %.</w:t>
      </w:r>
    </w:p>
    <w:p w:rsidR="0020524B" w:rsidRPr="003F1104" w:rsidRDefault="0020524B" w:rsidP="007F7FB5">
      <w:pPr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3F1104">
        <w:rPr>
          <w:bCs/>
          <w:color w:val="000000"/>
          <w:spacing w:val="-1"/>
          <w:sz w:val="28"/>
          <w:szCs w:val="28"/>
        </w:rPr>
        <w:t xml:space="preserve">По темпам роста розничной торговли в </w:t>
      </w:r>
      <w:r>
        <w:rPr>
          <w:bCs/>
          <w:color w:val="000000"/>
          <w:spacing w:val="-1"/>
          <w:sz w:val="28"/>
          <w:szCs w:val="28"/>
        </w:rPr>
        <w:t>2016</w:t>
      </w:r>
      <w:r w:rsidRPr="003F1104">
        <w:rPr>
          <w:bCs/>
          <w:color w:val="000000"/>
          <w:spacing w:val="-1"/>
          <w:sz w:val="28"/>
          <w:szCs w:val="28"/>
        </w:rPr>
        <w:t xml:space="preserve"> году Тверская область среди регионов ЦФО занимала 14-15 места вместе с Ярославской областью (в </w:t>
      </w:r>
      <w:r>
        <w:rPr>
          <w:bCs/>
          <w:color w:val="000000"/>
          <w:spacing w:val="-1"/>
          <w:sz w:val="28"/>
          <w:szCs w:val="28"/>
        </w:rPr>
        <w:lastRenderedPageBreak/>
        <w:t>2015</w:t>
      </w:r>
      <w:r w:rsidRPr="003F1104">
        <w:rPr>
          <w:bCs/>
          <w:color w:val="000000"/>
          <w:spacing w:val="-1"/>
          <w:sz w:val="28"/>
          <w:szCs w:val="28"/>
        </w:rPr>
        <w:t xml:space="preserve"> году – 4 место), среди субъектов России – 58-59 места вместе с Ярославской областью (в </w:t>
      </w:r>
      <w:r>
        <w:rPr>
          <w:bCs/>
          <w:color w:val="000000"/>
          <w:spacing w:val="-1"/>
          <w:sz w:val="28"/>
          <w:szCs w:val="28"/>
        </w:rPr>
        <w:t>2015</w:t>
      </w:r>
      <w:r w:rsidRPr="003F1104">
        <w:rPr>
          <w:bCs/>
          <w:color w:val="000000"/>
          <w:spacing w:val="-1"/>
          <w:sz w:val="28"/>
          <w:szCs w:val="28"/>
        </w:rPr>
        <w:t> году – 16 место).</w:t>
      </w:r>
    </w:p>
    <w:p w:rsidR="0020524B" w:rsidRPr="003F1104" w:rsidRDefault="0020524B" w:rsidP="007F7FB5">
      <w:pPr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3F1104">
        <w:rPr>
          <w:bCs/>
          <w:color w:val="000000"/>
          <w:spacing w:val="-1"/>
          <w:sz w:val="28"/>
          <w:szCs w:val="28"/>
        </w:rPr>
        <w:t>Сокращение реальных денежных доходов на фоне значительного роста цен на непродовольственные товары определили изменения в макроструктуре оборота розничной торговли: доля непродовольственных товаров, являющихся одним из показателей качества жизни населения, снизилась на 3,1 </w:t>
      </w:r>
      <w:r w:rsidRPr="003F1104">
        <w:rPr>
          <w:color w:val="000000"/>
          <w:spacing w:val="-1"/>
          <w:sz w:val="28"/>
          <w:szCs w:val="28"/>
        </w:rPr>
        <w:t xml:space="preserve">п.п. </w:t>
      </w:r>
      <w:r w:rsidRPr="003F1104">
        <w:rPr>
          <w:bCs/>
          <w:color w:val="000000"/>
          <w:spacing w:val="-1"/>
          <w:sz w:val="28"/>
          <w:szCs w:val="28"/>
        </w:rPr>
        <w:t xml:space="preserve">и составила 48,7 % (в </w:t>
      </w:r>
      <w:r>
        <w:rPr>
          <w:bCs/>
          <w:color w:val="000000"/>
          <w:spacing w:val="-1"/>
          <w:sz w:val="28"/>
          <w:szCs w:val="28"/>
        </w:rPr>
        <w:t>2015</w:t>
      </w:r>
      <w:r w:rsidRPr="003F1104">
        <w:rPr>
          <w:bCs/>
          <w:color w:val="000000"/>
          <w:spacing w:val="-1"/>
          <w:sz w:val="28"/>
          <w:szCs w:val="28"/>
        </w:rPr>
        <w:t xml:space="preserve"> году – 51,8 %), доля пищевых продуктов, включая напитки, и табачных изделий выросла до 51,3 % (48,2 %).</w:t>
      </w:r>
    </w:p>
    <w:p w:rsidR="0020524B" w:rsidRPr="003F1104" w:rsidRDefault="0020524B" w:rsidP="007F7FB5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F1104">
        <w:rPr>
          <w:color w:val="000000"/>
          <w:spacing w:val="-1"/>
          <w:sz w:val="28"/>
          <w:szCs w:val="28"/>
        </w:rPr>
        <w:t xml:space="preserve">Наблюдался рост </w:t>
      </w:r>
      <w:r w:rsidRPr="00ED317B">
        <w:rPr>
          <w:color w:val="000000"/>
          <w:spacing w:val="-1"/>
          <w:sz w:val="28"/>
          <w:szCs w:val="28"/>
        </w:rPr>
        <w:t>объема оказанных платных услуг</w:t>
      </w:r>
      <w:r w:rsidRPr="003F1104">
        <w:rPr>
          <w:color w:val="000000"/>
          <w:spacing w:val="-1"/>
          <w:sz w:val="28"/>
          <w:szCs w:val="28"/>
        </w:rPr>
        <w:t xml:space="preserve"> населению Тверской области. По итогам </w:t>
      </w:r>
      <w:r>
        <w:rPr>
          <w:color w:val="000000"/>
          <w:spacing w:val="-1"/>
          <w:sz w:val="28"/>
          <w:szCs w:val="28"/>
        </w:rPr>
        <w:t>2016</w:t>
      </w:r>
      <w:r w:rsidRPr="003F1104">
        <w:rPr>
          <w:color w:val="000000"/>
          <w:spacing w:val="-1"/>
          <w:sz w:val="28"/>
          <w:szCs w:val="28"/>
        </w:rPr>
        <w:t xml:space="preserve"> года объем платных услуг населению составил 51 128,9 млн рублей и вырос на 1,9 % по сравнению с </w:t>
      </w:r>
      <w:r>
        <w:rPr>
          <w:color w:val="000000"/>
          <w:spacing w:val="-1"/>
          <w:sz w:val="28"/>
          <w:szCs w:val="28"/>
        </w:rPr>
        <w:t>2015</w:t>
      </w:r>
      <w:r w:rsidRPr="003F1104">
        <w:rPr>
          <w:color w:val="000000"/>
          <w:spacing w:val="-1"/>
          <w:sz w:val="28"/>
          <w:szCs w:val="28"/>
        </w:rPr>
        <w:t xml:space="preserve"> годом в сопоставимых ценах, тогда как в </w:t>
      </w:r>
      <w:r>
        <w:rPr>
          <w:color w:val="000000"/>
          <w:spacing w:val="-1"/>
          <w:sz w:val="28"/>
          <w:szCs w:val="28"/>
        </w:rPr>
        <w:t>2015</w:t>
      </w:r>
      <w:r w:rsidRPr="003F1104">
        <w:rPr>
          <w:color w:val="000000"/>
          <w:spacing w:val="-1"/>
          <w:sz w:val="28"/>
          <w:szCs w:val="28"/>
        </w:rPr>
        <w:t xml:space="preserve"> году зафиксировано снижение на 5,0 %.</w:t>
      </w:r>
    </w:p>
    <w:p w:rsidR="0020524B" w:rsidRPr="003F1104" w:rsidRDefault="0020524B" w:rsidP="007F7FB5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F1104">
        <w:rPr>
          <w:bCs/>
          <w:color w:val="000000"/>
          <w:spacing w:val="-1"/>
          <w:sz w:val="28"/>
          <w:szCs w:val="28"/>
        </w:rPr>
        <w:t xml:space="preserve">Рост объема платных услуг обусловлен увеличением объемов услуг гостиниц (на 39,5 %), </w:t>
      </w:r>
      <w:r w:rsidRPr="003F1104">
        <w:rPr>
          <w:color w:val="000000"/>
          <w:spacing w:val="-1"/>
          <w:sz w:val="28"/>
          <w:szCs w:val="28"/>
        </w:rPr>
        <w:t>туристских</w:t>
      </w:r>
      <w:r w:rsidRPr="003F1104">
        <w:rPr>
          <w:bCs/>
          <w:color w:val="000000"/>
          <w:spacing w:val="-1"/>
          <w:sz w:val="28"/>
          <w:szCs w:val="28"/>
        </w:rPr>
        <w:t xml:space="preserve"> (на 28,9 %), санаторно-оздоровительных (на 19,1 %), связи (на 9,0 %), системы образования (на 5,7 %), бытовых (на 3,9 %) и других услуг, занимающих в общем объеме платных услуг 67,2 %. Положительная динамика связана как с ростом количества предприятий, предоставляющих услуги населению, так и увеличением спроса на данные услуги. </w:t>
      </w:r>
    </w:p>
    <w:p w:rsidR="0020524B" w:rsidRPr="003F1104" w:rsidRDefault="0020524B" w:rsidP="007F7FB5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F1104">
        <w:rPr>
          <w:color w:val="000000"/>
          <w:spacing w:val="-1"/>
          <w:sz w:val="28"/>
          <w:szCs w:val="28"/>
        </w:rPr>
        <w:t xml:space="preserve">Снижение объема платных услуг в </w:t>
      </w:r>
      <w:r>
        <w:rPr>
          <w:color w:val="000000"/>
          <w:spacing w:val="-1"/>
          <w:sz w:val="28"/>
          <w:szCs w:val="28"/>
        </w:rPr>
        <w:t>2016</w:t>
      </w:r>
      <w:r w:rsidRPr="003F1104">
        <w:rPr>
          <w:color w:val="000000"/>
          <w:spacing w:val="-1"/>
          <w:sz w:val="28"/>
          <w:szCs w:val="28"/>
        </w:rPr>
        <w:t xml:space="preserve"> году по сравнению с </w:t>
      </w:r>
      <w:r>
        <w:rPr>
          <w:color w:val="000000"/>
          <w:spacing w:val="-1"/>
          <w:sz w:val="28"/>
          <w:szCs w:val="28"/>
        </w:rPr>
        <w:t>2015</w:t>
      </w:r>
      <w:r w:rsidRPr="003F1104">
        <w:rPr>
          <w:color w:val="000000"/>
          <w:spacing w:val="-1"/>
          <w:sz w:val="28"/>
          <w:szCs w:val="28"/>
        </w:rPr>
        <w:t xml:space="preserve"> годом наблюдалось по услугам правового характера (на 16,3 %), медицинским (на 11,4 %), жилищным (на 6,9 %), транспортным (на 7,4 %) услугам, учреждений культуры (на 5,5 %), физкультуры и спорта (на 0,5 %).</w:t>
      </w:r>
    </w:p>
    <w:p w:rsidR="0020524B" w:rsidRPr="003F1104" w:rsidRDefault="0020524B" w:rsidP="007F7FB5">
      <w:pPr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3F1104">
        <w:rPr>
          <w:bCs/>
          <w:color w:val="000000"/>
          <w:spacing w:val="-1"/>
          <w:sz w:val="28"/>
          <w:szCs w:val="28"/>
        </w:rPr>
        <w:t xml:space="preserve">По темпам роста объема платных услуг по итогам </w:t>
      </w:r>
      <w:r>
        <w:rPr>
          <w:bCs/>
          <w:color w:val="000000"/>
          <w:spacing w:val="-1"/>
          <w:sz w:val="28"/>
          <w:szCs w:val="28"/>
        </w:rPr>
        <w:t>2016</w:t>
      </w:r>
      <w:r w:rsidRPr="003F1104">
        <w:rPr>
          <w:bCs/>
          <w:color w:val="000000"/>
          <w:spacing w:val="-1"/>
          <w:sz w:val="28"/>
          <w:szCs w:val="28"/>
        </w:rPr>
        <w:t xml:space="preserve"> года Тверская область среди регионов ЦФО занимала 2 место (в </w:t>
      </w:r>
      <w:r>
        <w:rPr>
          <w:bCs/>
          <w:color w:val="000000"/>
          <w:spacing w:val="-1"/>
          <w:sz w:val="28"/>
          <w:szCs w:val="28"/>
        </w:rPr>
        <w:t>2015</w:t>
      </w:r>
      <w:r w:rsidRPr="003F1104">
        <w:rPr>
          <w:bCs/>
          <w:color w:val="000000"/>
          <w:spacing w:val="-1"/>
          <w:sz w:val="28"/>
          <w:szCs w:val="28"/>
        </w:rPr>
        <w:t xml:space="preserve"> году – 17 место), среди субъектов России – 11 место (в </w:t>
      </w:r>
      <w:r>
        <w:rPr>
          <w:bCs/>
          <w:color w:val="000000"/>
          <w:spacing w:val="-1"/>
          <w:sz w:val="28"/>
          <w:szCs w:val="28"/>
        </w:rPr>
        <w:t>2015</w:t>
      </w:r>
      <w:r w:rsidRPr="003F1104">
        <w:rPr>
          <w:bCs/>
          <w:color w:val="000000"/>
          <w:spacing w:val="-1"/>
          <w:sz w:val="28"/>
          <w:szCs w:val="28"/>
        </w:rPr>
        <w:t xml:space="preserve"> году – 75-76 места с республикой Калмыкия). </w:t>
      </w:r>
    </w:p>
    <w:p w:rsidR="0020524B" w:rsidRPr="003F1104" w:rsidRDefault="0020524B" w:rsidP="007F7FB5">
      <w:pPr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3F1104">
        <w:rPr>
          <w:bCs/>
          <w:color w:val="000000"/>
          <w:spacing w:val="-1"/>
          <w:sz w:val="28"/>
          <w:szCs w:val="28"/>
        </w:rPr>
        <w:t xml:space="preserve">Динамика показателей, отражающих </w:t>
      </w:r>
      <w:r w:rsidRPr="00ED317B">
        <w:rPr>
          <w:bCs/>
          <w:color w:val="000000"/>
          <w:spacing w:val="-1"/>
          <w:sz w:val="28"/>
          <w:szCs w:val="28"/>
        </w:rPr>
        <w:t>уровень</w:t>
      </w:r>
      <w:r w:rsidRPr="00ED317B">
        <w:rPr>
          <w:bCs/>
          <w:i/>
          <w:color w:val="000000"/>
          <w:spacing w:val="-1"/>
          <w:sz w:val="28"/>
          <w:szCs w:val="28"/>
        </w:rPr>
        <w:t xml:space="preserve"> жизни населения</w:t>
      </w:r>
      <w:r w:rsidRPr="003F1104">
        <w:rPr>
          <w:bCs/>
          <w:color w:val="000000"/>
          <w:spacing w:val="-1"/>
          <w:sz w:val="28"/>
          <w:szCs w:val="28"/>
        </w:rPr>
        <w:t xml:space="preserve"> региона, характеризовалась продолжающимся снижением реальных денежных доходов населения (доходов, скорректированных на индекс потребительских цен). </w:t>
      </w:r>
    </w:p>
    <w:p w:rsidR="0020524B" w:rsidRPr="003F1104" w:rsidRDefault="0020524B" w:rsidP="007F7FB5">
      <w:pPr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3F1104">
        <w:rPr>
          <w:bCs/>
          <w:color w:val="000000"/>
          <w:spacing w:val="-1"/>
          <w:sz w:val="28"/>
          <w:szCs w:val="28"/>
        </w:rPr>
        <w:lastRenderedPageBreak/>
        <w:t xml:space="preserve">Среднемесячная номинальная </w:t>
      </w:r>
      <w:r w:rsidRPr="003F1104">
        <w:rPr>
          <w:bCs/>
          <w:i/>
          <w:color w:val="000000"/>
          <w:spacing w:val="-1"/>
          <w:sz w:val="28"/>
          <w:szCs w:val="28"/>
        </w:rPr>
        <w:t>заработная плата</w:t>
      </w:r>
      <w:r w:rsidRPr="003F1104">
        <w:rPr>
          <w:bCs/>
          <w:color w:val="000000"/>
          <w:spacing w:val="-1"/>
          <w:sz w:val="28"/>
          <w:szCs w:val="28"/>
        </w:rPr>
        <w:t xml:space="preserve"> работников крупных, средних и малых предприятий и организаций Тверской области в </w:t>
      </w:r>
      <w:r>
        <w:rPr>
          <w:bCs/>
          <w:color w:val="000000"/>
          <w:spacing w:val="-1"/>
          <w:sz w:val="28"/>
          <w:szCs w:val="28"/>
        </w:rPr>
        <w:t>2016</w:t>
      </w:r>
      <w:r w:rsidRPr="003F1104">
        <w:rPr>
          <w:bCs/>
          <w:color w:val="000000"/>
          <w:spacing w:val="-1"/>
          <w:sz w:val="28"/>
          <w:szCs w:val="28"/>
        </w:rPr>
        <w:t xml:space="preserve"> году выросла на 2,6 % (в </w:t>
      </w:r>
      <w:r>
        <w:rPr>
          <w:bCs/>
          <w:color w:val="000000"/>
          <w:spacing w:val="-1"/>
          <w:sz w:val="28"/>
          <w:szCs w:val="28"/>
        </w:rPr>
        <w:t>2015</w:t>
      </w:r>
      <w:r w:rsidRPr="003F1104">
        <w:rPr>
          <w:bCs/>
          <w:color w:val="000000"/>
          <w:spacing w:val="-1"/>
          <w:sz w:val="28"/>
          <w:szCs w:val="28"/>
        </w:rPr>
        <w:t xml:space="preserve"> году – 106,3 %) и составила 24 809 рублей, превысив среднегодовую величину прожиточного минимума для трудоспособного населения в 2,4 раза. По уровню начисленной заработной платы за </w:t>
      </w:r>
      <w:r>
        <w:rPr>
          <w:bCs/>
          <w:color w:val="000000"/>
          <w:spacing w:val="-1"/>
          <w:sz w:val="28"/>
          <w:szCs w:val="28"/>
        </w:rPr>
        <w:t>2016</w:t>
      </w:r>
      <w:r w:rsidRPr="003F1104">
        <w:rPr>
          <w:bCs/>
          <w:color w:val="000000"/>
          <w:spacing w:val="-1"/>
          <w:sz w:val="28"/>
          <w:szCs w:val="28"/>
        </w:rPr>
        <w:t xml:space="preserve"> год Тверская область в ЦФО занимала 9 место после г. Москвы, Московской, Калужской, Тульской, Ярославской, Рязанской, Белгородской, Воронежской областей, по России – 51 место.</w:t>
      </w:r>
    </w:p>
    <w:p w:rsidR="0020524B" w:rsidRPr="003F1104" w:rsidRDefault="0020524B" w:rsidP="007F7FB5">
      <w:pPr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3F1104">
        <w:rPr>
          <w:bCs/>
          <w:i/>
          <w:color w:val="000000"/>
          <w:spacing w:val="-1"/>
          <w:sz w:val="28"/>
          <w:szCs w:val="28"/>
        </w:rPr>
        <w:t>Средний размер пенсии</w:t>
      </w:r>
      <w:r w:rsidRPr="003F1104">
        <w:rPr>
          <w:bCs/>
          <w:color w:val="000000"/>
          <w:spacing w:val="-1"/>
          <w:sz w:val="28"/>
          <w:szCs w:val="28"/>
        </w:rPr>
        <w:t xml:space="preserve"> в Тверском регионе в номинальном выражении за </w:t>
      </w:r>
      <w:r>
        <w:rPr>
          <w:bCs/>
          <w:color w:val="000000"/>
          <w:spacing w:val="-1"/>
          <w:sz w:val="28"/>
          <w:szCs w:val="28"/>
        </w:rPr>
        <w:t>2016</w:t>
      </w:r>
      <w:r w:rsidRPr="003F1104">
        <w:rPr>
          <w:bCs/>
          <w:color w:val="000000"/>
          <w:spacing w:val="-1"/>
          <w:sz w:val="28"/>
          <w:szCs w:val="28"/>
        </w:rPr>
        <w:t xml:space="preserve"> год вырос на 10,9 % (за </w:t>
      </w:r>
      <w:r>
        <w:rPr>
          <w:bCs/>
          <w:color w:val="000000"/>
          <w:spacing w:val="-1"/>
          <w:sz w:val="28"/>
          <w:szCs w:val="28"/>
        </w:rPr>
        <w:t>2015</w:t>
      </w:r>
      <w:r w:rsidRPr="003F1104">
        <w:rPr>
          <w:bCs/>
          <w:color w:val="000000"/>
          <w:spacing w:val="-1"/>
          <w:sz w:val="28"/>
          <w:szCs w:val="28"/>
        </w:rPr>
        <w:t xml:space="preserve"> год – на 8,2 %) и по состоянию на 01.01.2016 составил 11 708 рублей, при этом вследствие роста цен на товары и услуги реальное содержание пенсии увеличилось лишь на 1,5 %. </w:t>
      </w:r>
    </w:p>
    <w:p w:rsidR="0020524B" w:rsidRPr="003F1104" w:rsidRDefault="0020524B" w:rsidP="007F7FB5">
      <w:pPr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3F1104">
        <w:rPr>
          <w:bCs/>
          <w:color w:val="000000"/>
          <w:spacing w:val="-1"/>
          <w:sz w:val="28"/>
          <w:szCs w:val="28"/>
        </w:rPr>
        <w:t xml:space="preserve">Среди регионов ЦФО по уровню регистрируемой безработицы Тверская область занимала 11-13 места вместе с Курской и Орловской областями (по итогам </w:t>
      </w:r>
      <w:r>
        <w:rPr>
          <w:bCs/>
          <w:color w:val="000000"/>
          <w:spacing w:val="-1"/>
          <w:sz w:val="28"/>
          <w:szCs w:val="28"/>
        </w:rPr>
        <w:t>2015</w:t>
      </w:r>
      <w:r w:rsidRPr="003F1104">
        <w:rPr>
          <w:bCs/>
          <w:color w:val="000000"/>
          <w:spacing w:val="-1"/>
          <w:sz w:val="28"/>
          <w:szCs w:val="28"/>
        </w:rPr>
        <w:t xml:space="preserve"> года – 8-10 места).</w:t>
      </w:r>
    </w:p>
    <w:p w:rsidR="0020524B" w:rsidRPr="003F1104" w:rsidRDefault="0020524B" w:rsidP="007F7FB5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ED317B">
        <w:rPr>
          <w:bCs/>
          <w:iCs/>
          <w:color w:val="000000"/>
          <w:spacing w:val="-1"/>
          <w:sz w:val="28"/>
          <w:szCs w:val="28"/>
        </w:rPr>
        <w:t>Демографическая ситуация.</w:t>
      </w:r>
      <w:r w:rsidRPr="003F1104">
        <w:rPr>
          <w:color w:val="000000"/>
          <w:spacing w:val="-1"/>
          <w:sz w:val="28"/>
          <w:szCs w:val="28"/>
        </w:rPr>
        <w:t xml:space="preserve"> На 1 января 2016 года численность населения составила 1 304,7 тыс. человек и за истекший год сократилась на 10,3 тыс. человек или на 0,8 %. При этом показатель естественной убыли населения уменьшился на 1,5 %, что связано со снижением уровня смертности в регионе. </w:t>
      </w:r>
    </w:p>
    <w:p w:rsidR="0020524B" w:rsidRPr="003F1104" w:rsidRDefault="0020524B" w:rsidP="007F7FB5">
      <w:pPr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3F1104">
        <w:rPr>
          <w:color w:val="000000"/>
          <w:spacing w:val="-1"/>
          <w:sz w:val="28"/>
          <w:szCs w:val="28"/>
        </w:rPr>
        <w:t xml:space="preserve">Уровень рождаемости за </w:t>
      </w:r>
      <w:r>
        <w:rPr>
          <w:color w:val="000000"/>
          <w:spacing w:val="-1"/>
          <w:sz w:val="28"/>
          <w:szCs w:val="28"/>
        </w:rPr>
        <w:t>2016</w:t>
      </w:r>
      <w:r w:rsidRPr="003F1104">
        <w:rPr>
          <w:color w:val="000000"/>
          <w:spacing w:val="-1"/>
          <w:sz w:val="28"/>
          <w:szCs w:val="28"/>
        </w:rPr>
        <w:t xml:space="preserve"> год составил 11,3 родившегося на 1 000 человек населения (остался на уровне </w:t>
      </w:r>
      <w:r>
        <w:rPr>
          <w:color w:val="000000"/>
          <w:spacing w:val="-1"/>
          <w:sz w:val="28"/>
          <w:szCs w:val="28"/>
        </w:rPr>
        <w:t>2015</w:t>
      </w:r>
      <w:r w:rsidRPr="003F1104">
        <w:rPr>
          <w:color w:val="000000"/>
          <w:spacing w:val="-1"/>
          <w:sz w:val="28"/>
          <w:szCs w:val="28"/>
        </w:rPr>
        <w:t xml:space="preserve"> года).</w:t>
      </w:r>
      <w:r w:rsidRPr="003F1104">
        <w:rPr>
          <w:bCs/>
          <w:color w:val="000000"/>
          <w:spacing w:val="-1"/>
          <w:sz w:val="28"/>
          <w:szCs w:val="28"/>
        </w:rPr>
        <w:t xml:space="preserve"> По показателю рождаемости Тверская область среди регионов ЦФО занимала 12 место, среди субъектов Российской Федерации – 75 место. </w:t>
      </w:r>
    </w:p>
    <w:p w:rsidR="00EA3922" w:rsidRDefault="0020524B" w:rsidP="007F7FB5">
      <w:pPr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3F1104">
        <w:rPr>
          <w:bCs/>
          <w:color w:val="000000"/>
          <w:spacing w:val="-1"/>
          <w:sz w:val="28"/>
          <w:szCs w:val="28"/>
        </w:rPr>
        <w:t xml:space="preserve">Число выбывших из Тверской области за </w:t>
      </w:r>
      <w:r>
        <w:rPr>
          <w:bCs/>
          <w:color w:val="000000"/>
          <w:spacing w:val="-1"/>
          <w:sz w:val="28"/>
          <w:szCs w:val="28"/>
        </w:rPr>
        <w:t>2016</w:t>
      </w:r>
      <w:r w:rsidRPr="003F1104">
        <w:rPr>
          <w:bCs/>
          <w:color w:val="000000"/>
          <w:spacing w:val="-1"/>
          <w:sz w:val="28"/>
          <w:szCs w:val="28"/>
        </w:rPr>
        <w:t xml:space="preserve"> год превысило число прибывших на территорию региона на 1 894 человека (за </w:t>
      </w:r>
      <w:r>
        <w:rPr>
          <w:bCs/>
          <w:color w:val="000000"/>
          <w:spacing w:val="-1"/>
          <w:sz w:val="28"/>
          <w:szCs w:val="28"/>
        </w:rPr>
        <w:t>2015</w:t>
      </w:r>
      <w:r w:rsidRPr="003F1104">
        <w:rPr>
          <w:bCs/>
          <w:color w:val="000000"/>
          <w:spacing w:val="-1"/>
          <w:sz w:val="28"/>
          <w:szCs w:val="28"/>
        </w:rPr>
        <w:t xml:space="preserve"> – на 1 582 человека).</w:t>
      </w:r>
    </w:p>
    <w:p w:rsidR="00EA3922" w:rsidRDefault="00EA3922">
      <w:pPr>
        <w:widowControl/>
        <w:autoSpaceDE/>
        <w:autoSpaceDN/>
        <w:adjustRightInd/>
        <w:spacing w:after="160" w:line="259" w:lineRule="auto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br w:type="page"/>
      </w:r>
    </w:p>
    <w:p w:rsidR="008D59AE" w:rsidRPr="0020524B" w:rsidRDefault="0020524B" w:rsidP="0020524B">
      <w:pPr>
        <w:pStyle w:val="3"/>
        <w:spacing w:line="360" w:lineRule="auto"/>
        <w:jc w:val="both"/>
        <w:rPr>
          <w:b/>
        </w:rPr>
      </w:pPr>
      <w:bookmarkStart w:id="2" w:name="_Toc511800625"/>
      <w:r w:rsidRPr="0020524B">
        <w:rPr>
          <w:b/>
        </w:rPr>
        <w:lastRenderedPageBreak/>
        <w:t xml:space="preserve">2. </w:t>
      </w:r>
      <w:r w:rsidR="007B1CDD">
        <w:rPr>
          <w:b/>
        </w:rPr>
        <w:t>Производственн</w:t>
      </w:r>
      <w:r w:rsidR="007B1CDD">
        <w:rPr>
          <w:b/>
          <w:lang w:val="ru-RU"/>
        </w:rPr>
        <w:t>о-технологическая</w:t>
      </w:r>
      <w:r w:rsidR="008D59AE" w:rsidRPr="0020524B">
        <w:rPr>
          <w:b/>
        </w:rPr>
        <w:t xml:space="preserve"> структура организации</w:t>
      </w:r>
      <w:bookmarkEnd w:id="2"/>
      <w:r w:rsidR="008D59AE" w:rsidRPr="0020524B">
        <w:rPr>
          <w:b/>
        </w:rPr>
        <w:t xml:space="preserve"> </w:t>
      </w:r>
    </w:p>
    <w:p w:rsidR="005765D2" w:rsidRDefault="005765D2" w:rsidP="007F7FB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B09" w:rsidRPr="006F41B8" w:rsidRDefault="00147B09" w:rsidP="007F7FB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1B8">
        <w:rPr>
          <w:rFonts w:ascii="Times New Roman" w:hAnsi="Times New Roman" w:cs="Times New Roman"/>
          <w:sz w:val="28"/>
          <w:szCs w:val="28"/>
        </w:rPr>
        <w:t>Министерство возглавляет министр Правительства Тверской области (далее - министр или министр экономического развития Тверской области), назначаемый на должность и освобождаемый от должности Губернатором Тверской области.</w:t>
      </w:r>
    </w:p>
    <w:p w:rsidR="00147B09" w:rsidRPr="006F41B8" w:rsidRDefault="00147B09" w:rsidP="007F7FB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1B8">
        <w:rPr>
          <w:rFonts w:ascii="Times New Roman" w:hAnsi="Times New Roman" w:cs="Times New Roman"/>
          <w:sz w:val="28"/>
          <w:szCs w:val="28"/>
        </w:rPr>
        <w:t>Структура и предельная штатная численность Министерства утверждаются распоряжением Правительства Тверской области.</w:t>
      </w:r>
    </w:p>
    <w:p w:rsidR="00147B09" w:rsidRPr="006F41B8" w:rsidRDefault="00147B09" w:rsidP="007F7FB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1B8">
        <w:rPr>
          <w:rFonts w:ascii="Times New Roman" w:hAnsi="Times New Roman" w:cs="Times New Roman"/>
          <w:sz w:val="28"/>
          <w:szCs w:val="28"/>
        </w:rPr>
        <w:t>Заместители министра назначаются на должность и освобождаются от должности Правительством Тверской области.</w:t>
      </w:r>
    </w:p>
    <w:p w:rsidR="00147B09" w:rsidRPr="006F41B8" w:rsidRDefault="00147B09" w:rsidP="007F7FB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1B8">
        <w:rPr>
          <w:rFonts w:ascii="Times New Roman" w:hAnsi="Times New Roman" w:cs="Times New Roman"/>
          <w:sz w:val="28"/>
          <w:szCs w:val="28"/>
        </w:rPr>
        <w:t>Министр экономического развития Тверской области:</w:t>
      </w:r>
    </w:p>
    <w:p w:rsidR="00147B09" w:rsidRPr="006F41B8" w:rsidRDefault="00147B09" w:rsidP="007F7FB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1B8">
        <w:rPr>
          <w:rFonts w:ascii="Times New Roman" w:hAnsi="Times New Roman" w:cs="Times New Roman"/>
          <w:sz w:val="28"/>
          <w:szCs w:val="28"/>
        </w:rPr>
        <w:t>а) осуществляет руководство Министерством на принципах единоначалия и несет персональную ответственность за выполнение возложенных на Министерство задач и функций;</w:t>
      </w:r>
    </w:p>
    <w:p w:rsidR="00147B09" w:rsidRPr="006F41B8" w:rsidRDefault="00147B09" w:rsidP="007F7FB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1B8">
        <w:rPr>
          <w:rFonts w:ascii="Times New Roman" w:hAnsi="Times New Roman" w:cs="Times New Roman"/>
          <w:sz w:val="28"/>
          <w:szCs w:val="28"/>
        </w:rPr>
        <w:t>б) вносит в установленном порядке на рассмотрение Губернатора Тверской области и Правительства Тверской области проекты правовых актов по вопросам, относящимся к компетенции Министерства;</w:t>
      </w:r>
    </w:p>
    <w:p w:rsidR="00147B09" w:rsidRPr="006F41B8" w:rsidRDefault="00147B09" w:rsidP="007F7FB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1B8">
        <w:rPr>
          <w:rFonts w:ascii="Times New Roman" w:hAnsi="Times New Roman" w:cs="Times New Roman"/>
          <w:sz w:val="28"/>
          <w:szCs w:val="28"/>
        </w:rPr>
        <w:t>в) утверждает должностные регламенты (инструкции) сотрудников Министерства, за исключением должностных регламентов заместителей Министра;</w:t>
      </w:r>
    </w:p>
    <w:p w:rsidR="00147B09" w:rsidRPr="006F41B8" w:rsidRDefault="00147B09" w:rsidP="007F7FB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1B8">
        <w:rPr>
          <w:rFonts w:ascii="Times New Roman" w:hAnsi="Times New Roman" w:cs="Times New Roman"/>
          <w:sz w:val="28"/>
          <w:szCs w:val="28"/>
        </w:rPr>
        <w:t>г) осуществляет функции представителя нанимателя для государственных гражданских служащих Министерства (за исключением отдельных функций, осуществляемых иными лицами) и функции представителя работодателя для иных работников Министерства;</w:t>
      </w:r>
    </w:p>
    <w:p w:rsidR="00147B09" w:rsidRPr="006F41B8" w:rsidRDefault="00147B09" w:rsidP="007F7FB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1B8">
        <w:rPr>
          <w:rFonts w:ascii="Times New Roman" w:hAnsi="Times New Roman" w:cs="Times New Roman"/>
          <w:sz w:val="28"/>
          <w:szCs w:val="28"/>
        </w:rPr>
        <w:t>д) в пределах своей компетенции подписывает правовые акты и дает указания, обязательные для сотрудников Министерства;</w:t>
      </w:r>
    </w:p>
    <w:p w:rsidR="00147B09" w:rsidRPr="006F41B8" w:rsidRDefault="00147B09" w:rsidP="007F7FB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1B8">
        <w:rPr>
          <w:rFonts w:ascii="Times New Roman" w:hAnsi="Times New Roman" w:cs="Times New Roman"/>
          <w:sz w:val="28"/>
          <w:szCs w:val="28"/>
        </w:rPr>
        <w:t>е) применяет меры поощрения и дисциплинарной ответственности к сотрудникам Министерства;</w:t>
      </w:r>
    </w:p>
    <w:p w:rsidR="00147B09" w:rsidRPr="006F41B8" w:rsidRDefault="00147B09" w:rsidP="007F7FB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1B8">
        <w:rPr>
          <w:rFonts w:ascii="Times New Roman" w:hAnsi="Times New Roman" w:cs="Times New Roman"/>
          <w:sz w:val="28"/>
          <w:szCs w:val="28"/>
        </w:rPr>
        <w:t>ж) представляет в установленном порядке сотрудников Министерства к наградам и присвоению почетных званий;</w:t>
      </w:r>
    </w:p>
    <w:p w:rsidR="00147B09" w:rsidRPr="006F41B8" w:rsidRDefault="00147B09" w:rsidP="007F7FB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1B8">
        <w:rPr>
          <w:rFonts w:ascii="Times New Roman" w:hAnsi="Times New Roman" w:cs="Times New Roman"/>
          <w:sz w:val="28"/>
          <w:szCs w:val="28"/>
        </w:rPr>
        <w:lastRenderedPageBreak/>
        <w:t>з) распоряжается в пределах своей компетенции финансовыми средствами и имуществом, закрепленными за Министерством в установленном порядке;</w:t>
      </w:r>
    </w:p>
    <w:p w:rsidR="00147B09" w:rsidRPr="006F41B8" w:rsidRDefault="00147B09" w:rsidP="007F7FB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1B8">
        <w:rPr>
          <w:rFonts w:ascii="Times New Roman" w:hAnsi="Times New Roman" w:cs="Times New Roman"/>
          <w:sz w:val="28"/>
          <w:szCs w:val="28"/>
        </w:rPr>
        <w:t>и) утверждает в пределах штатной численности и фонда оплаты труда Министерства штатное расписание Министерства, смету утвержденных бюджетных ассигнований;</w:t>
      </w:r>
    </w:p>
    <w:p w:rsidR="00147B09" w:rsidRPr="006F41B8" w:rsidRDefault="00147B09" w:rsidP="007F7FB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1B8">
        <w:rPr>
          <w:rFonts w:ascii="Times New Roman" w:hAnsi="Times New Roman" w:cs="Times New Roman"/>
          <w:sz w:val="28"/>
          <w:szCs w:val="28"/>
        </w:rPr>
        <w:t>к) представляет по поручению Губернатора Тверской области интересы Тверской области на международном и межрегиональном уровнях, участвует в подготовке и заключении инвестиционных и торгово-экономических соглашений, в работе международных экономических и финансовых организаций;</w:t>
      </w:r>
    </w:p>
    <w:p w:rsidR="00147B09" w:rsidRPr="006F41B8" w:rsidRDefault="00147B09" w:rsidP="007F7FB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1B8">
        <w:rPr>
          <w:rFonts w:ascii="Times New Roman" w:hAnsi="Times New Roman" w:cs="Times New Roman"/>
          <w:sz w:val="28"/>
          <w:szCs w:val="28"/>
        </w:rPr>
        <w:t>л) участвует в приеме граждан и представителей организаций, рассматривает их жалобы, заявления и предложения в пределах своей компетенции;</w:t>
      </w:r>
    </w:p>
    <w:p w:rsidR="00147B09" w:rsidRPr="006F41B8" w:rsidRDefault="00147B09" w:rsidP="007F7FB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1B8">
        <w:rPr>
          <w:rFonts w:ascii="Times New Roman" w:hAnsi="Times New Roman" w:cs="Times New Roman"/>
          <w:sz w:val="28"/>
          <w:szCs w:val="28"/>
        </w:rPr>
        <w:t>м) действует без доверенности от имени Министерства, выдает доверенности от имени Министерства иным лицам;</w:t>
      </w:r>
    </w:p>
    <w:p w:rsidR="00147B09" w:rsidRPr="006F41B8" w:rsidRDefault="00147B09" w:rsidP="007F7FB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1B8">
        <w:rPr>
          <w:rFonts w:ascii="Times New Roman" w:hAnsi="Times New Roman" w:cs="Times New Roman"/>
          <w:sz w:val="28"/>
          <w:szCs w:val="28"/>
        </w:rPr>
        <w:t>н) осуществляет другие полномочия в соответствии с законодательством Тверской области.</w:t>
      </w:r>
    </w:p>
    <w:p w:rsidR="00147B09" w:rsidRPr="006F41B8" w:rsidRDefault="00147B09" w:rsidP="007F7FB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1B8">
        <w:rPr>
          <w:rFonts w:ascii="Times New Roman" w:hAnsi="Times New Roman" w:cs="Times New Roman"/>
          <w:sz w:val="28"/>
          <w:szCs w:val="28"/>
        </w:rPr>
        <w:t>В случае юридического отсутствия министра (отпуск, командировка, временная нетрудоспособность и т.п.) его обязанности исполняет один из его заместителей.</w:t>
      </w:r>
    </w:p>
    <w:p w:rsidR="007B1CDD" w:rsidRDefault="00147B09" w:rsidP="007F7FB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1B8">
        <w:rPr>
          <w:rFonts w:ascii="Times New Roman" w:hAnsi="Times New Roman" w:cs="Times New Roman"/>
          <w:sz w:val="28"/>
          <w:szCs w:val="28"/>
        </w:rPr>
        <w:t>Для рассмотрения вопросов в сфере деятельности Министерства могут быть образованы коллегиальные совещательные и иные органы.</w:t>
      </w:r>
    </w:p>
    <w:p w:rsidR="007B1CDD" w:rsidRDefault="007B1CDD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F7FB5" w:rsidRDefault="007F7FB5" w:rsidP="007F7FB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1104" w:rsidRDefault="0020524B" w:rsidP="0020524B">
      <w:pPr>
        <w:pStyle w:val="3"/>
        <w:spacing w:line="360" w:lineRule="auto"/>
        <w:jc w:val="both"/>
        <w:rPr>
          <w:b/>
        </w:rPr>
      </w:pPr>
      <w:bookmarkStart w:id="3" w:name="_Toc511800626"/>
      <w:r w:rsidRPr="0020524B">
        <w:rPr>
          <w:b/>
        </w:rPr>
        <w:t>2.1 Технология организация основных рабочих мест</w:t>
      </w:r>
      <w:bookmarkEnd w:id="3"/>
      <w:r w:rsidRPr="0020524B">
        <w:rPr>
          <w:b/>
        </w:rPr>
        <w:t xml:space="preserve"> </w:t>
      </w:r>
    </w:p>
    <w:p w:rsidR="005765D2" w:rsidRDefault="005765D2" w:rsidP="007F7FB5">
      <w:pPr>
        <w:spacing w:line="360" w:lineRule="auto"/>
        <w:ind w:firstLine="709"/>
        <w:jc w:val="both"/>
        <w:rPr>
          <w:sz w:val="28"/>
          <w:szCs w:val="28"/>
        </w:rPr>
      </w:pPr>
    </w:p>
    <w:p w:rsidR="007F7FB5" w:rsidRPr="007F7FB5" w:rsidRDefault="007F7FB5" w:rsidP="007F7FB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офисах работников министерства экономического имеется следующее оборудование</w:t>
      </w:r>
      <w:r w:rsidRPr="007F7FB5">
        <w:rPr>
          <w:sz w:val="28"/>
          <w:szCs w:val="28"/>
        </w:rPr>
        <w:t>:</w:t>
      </w:r>
    </w:p>
    <w:p w:rsidR="007F7FB5" w:rsidRPr="007F7FB5" w:rsidRDefault="007F7FB5" w:rsidP="007F7FB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</w:t>
      </w:r>
      <w:r w:rsidRPr="007F7FB5">
        <w:rPr>
          <w:sz w:val="28"/>
          <w:szCs w:val="28"/>
        </w:rPr>
        <w:t>ргтехника: компьютер, принтер, копировательно-множительная техника (принтер, сканер), средства для вычислительных операций, настольная лампа;</w:t>
      </w:r>
    </w:p>
    <w:p w:rsidR="007F7FB5" w:rsidRPr="007F7FB5" w:rsidRDefault="007F7FB5" w:rsidP="007F7FB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Средства</w:t>
      </w:r>
      <w:r w:rsidRPr="007F7FB5">
        <w:rPr>
          <w:sz w:val="28"/>
          <w:szCs w:val="28"/>
        </w:rPr>
        <w:t xml:space="preserve"> связи и системы информации: телефон, факс, программные средства;</w:t>
      </w:r>
    </w:p>
    <w:p w:rsidR="007F7FB5" w:rsidRPr="007F7FB5" w:rsidRDefault="007F7FB5" w:rsidP="007F7FB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И</w:t>
      </w:r>
      <w:r w:rsidRPr="007F7FB5">
        <w:rPr>
          <w:sz w:val="28"/>
          <w:szCs w:val="28"/>
        </w:rPr>
        <w:t>нвентарь: мусорная корзина;</w:t>
      </w:r>
    </w:p>
    <w:p w:rsidR="007F7FB5" w:rsidRPr="007F7FB5" w:rsidRDefault="007F7FB5" w:rsidP="007F7FB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</w:t>
      </w:r>
      <w:r w:rsidRPr="007F7FB5">
        <w:rPr>
          <w:sz w:val="28"/>
          <w:szCs w:val="28"/>
        </w:rPr>
        <w:t>фисная мебель: рабочий стол, кресло, шкаф или полка для документ</w:t>
      </w:r>
      <w:r>
        <w:rPr>
          <w:sz w:val="28"/>
          <w:szCs w:val="28"/>
        </w:rPr>
        <w:t>ов, бумаг, канцелярии</w:t>
      </w:r>
      <w:r w:rsidRPr="007F7FB5">
        <w:rPr>
          <w:sz w:val="28"/>
          <w:szCs w:val="28"/>
        </w:rPr>
        <w:t>.</w:t>
      </w:r>
    </w:p>
    <w:p w:rsidR="007F7FB5" w:rsidRPr="007F7FB5" w:rsidRDefault="007F7FB5" w:rsidP="007F7FB5">
      <w:pPr>
        <w:spacing w:line="360" w:lineRule="auto"/>
        <w:ind w:firstLine="709"/>
        <w:jc w:val="both"/>
        <w:rPr>
          <w:sz w:val="28"/>
          <w:szCs w:val="28"/>
        </w:rPr>
      </w:pPr>
      <w:r w:rsidRPr="007F7FB5">
        <w:rPr>
          <w:sz w:val="28"/>
          <w:szCs w:val="28"/>
        </w:rPr>
        <w:t xml:space="preserve">Основой рабочего места </w:t>
      </w:r>
      <w:r>
        <w:rPr>
          <w:sz w:val="28"/>
          <w:szCs w:val="28"/>
        </w:rPr>
        <w:t>работника</w:t>
      </w:r>
      <w:r w:rsidRPr="007F7FB5">
        <w:rPr>
          <w:sz w:val="28"/>
          <w:szCs w:val="28"/>
        </w:rPr>
        <w:t xml:space="preserve"> является компьютерный стол. Компьютерный стол, согласно требованиям, СанПиН 2.2.2.542-96 и ГОСТ 50923-96, должен отвечать следующим условиям. Высота рабочего стола должна составлять 725 мм от поверхности пола. Размеры рабочей поверхности: глубина не менее 600 мм и ширина не менее 600 мм. Также обязательным условием компьютерного стола является пространство для ног. Размеры пространства для ног: высота — не менее 600 мм, ширина — не менее 500 мм, глубина на уровне колен не менее 450 мм. Следующим важным элементом рабочего места -</w:t>
      </w:r>
      <w:r>
        <w:rPr>
          <w:sz w:val="28"/>
          <w:szCs w:val="28"/>
        </w:rPr>
        <w:t>работника</w:t>
      </w:r>
      <w:r w:rsidRPr="007F7FB5">
        <w:rPr>
          <w:sz w:val="28"/>
          <w:szCs w:val="28"/>
        </w:rPr>
        <w:t xml:space="preserve"> является кресло для работы с ПК. К креслу тоже есть требования. Регулировка каждого элемента рабочего кресла, его положения должна осуществляться независимо и легко, но с надежной фиксацией. Спинка кресла должна отклоняться и фиксироваться, составляя угол с сиденьем в пределах от 0 до 30 градусов. Плоскость сиденья должна быть в ширину и глубину не менее 400 мм, а изменение наклона поверхности сиденья должно осуществляться от 15° вперед до 5° назад. Компьютер, принтер, телефон, факс, монитор, автоответчик, средства связи и так далее, все это является важным элементом рабочего места </w:t>
      </w:r>
      <w:r>
        <w:rPr>
          <w:sz w:val="28"/>
          <w:szCs w:val="28"/>
        </w:rPr>
        <w:t>работника</w:t>
      </w:r>
      <w:r w:rsidRPr="007F7FB5">
        <w:rPr>
          <w:sz w:val="28"/>
          <w:szCs w:val="28"/>
        </w:rPr>
        <w:t>.</w:t>
      </w:r>
    </w:p>
    <w:p w:rsidR="007F7FB5" w:rsidRPr="007F7FB5" w:rsidRDefault="007F7FB5" w:rsidP="007F7FB5">
      <w:pPr>
        <w:spacing w:line="360" w:lineRule="auto"/>
        <w:ind w:firstLine="709"/>
        <w:jc w:val="both"/>
        <w:rPr>
          <w:sz w:val="28"/>
          <w:szCs w:val="28"/>
        </w:rPr>
      </w:pPr>
      <w:r w:rsidRPr="007F7FB5">
        <w:rPr>
          <w:sz w:val="28"/>
          <w:szCs w:val="28"/>
        </w:rPr>
        <w:lastRenderedPageBreak/>
        <w:t>Профессиональный персональный ком</w:t>
      </w:r>
      <w:r>
        <w:rPr>
          <w:sz w:val="28"/>
          <w:szCs w:val="28"/>
        </w:rPr>
        <w:t>пьютер главный помощник в работе</w:t>
      </w:r>
      <w:r w:rsidRPr="007F7FB5">
        <w:rPr>
          <w:sz w:val="28"/>
          <w:szCs w:val="28"/>
        </w:rPr>
        <w:t xml:space="preserve">, поэтому для </w:t>
      </w:r>
      <w:r>
        <w:rPr>
          <w:sz w:val="28"/>
          <w:szCs w:val="28"/>
        </w:rPr>
        <w:t>системного блока</w:t>
      </w:r>
      <w:r w:rsidRPr="007F7FB5">
        <w:rPr>
          <w:sz w:val="28"/>
          <w:szCs w:val="28"/>
        </w:rPr>
        <w:t>, дисплея, клавиатуры, печатающего устройства необходимо определить зону размещения и место подключения питания к сети. Электрические шнуры должны хорошо быть закреплены, выведены за пределы рабочей столешницы и проходить по кабельному каналу.</w:t>
      </w:r>
    </w:p>
    <w:p w:rsidR="007F7FB5" w:rsidRPr="007F7FB5" w:rsidRDefault="007F7FB5" w:rsidP="007F7FB5">
      <w:pPr>
        <w:spacing w:line="360" w:lineRule="auto"/>
        <w:ind w:firstLine="709"/>
        <w:jc w:val="both"/>
        <w:rPr>
          <w:sz w:val="28"/>
          <w:szCs w:val="28"/>
        </w:rPr>
      </w:pPr>
      <w:r w:rsidRPr="007F7FB5">
        <w:rPr>
          <w:sz w:val="28"/>
          <w:szCs w:val="28"/>
        </w:rPr>
        <w:t>Дисплей должен иметь цветной экран, размером не менее 17 дюймов по диагонали. Дисплей должен быть установлен на шарнирной основе для того, чтобы изменять угол обзора в зависимости от индивидуальных особенностей работника.</w:t>
      </w:r>
    </w:p>
    <w:p w:rsidR="007B1CDD" w:rsidRDefault="007F7FB5" w:rsidP="007F7FB5">
      <w:pPr>
        <w:spacing w:line="360" w:lineRule="auto"/>
        <w:ind w:firstLine="709"/>
        <w:jc w:val="both"/>
        <w:rPr>
          <w:sz w:val="28"/>
          <w:szCs w:val="28"/>
        </w:rPr>
      </w:pPr>
      <w:r w:rsidRPr="007F7FB5">
        <w:rPr>
          <w:sz w:val="28"/>
          <w:szCs w:val="28"/>
        </w:rPr>
        <w:t xml:space="preserve">Для удобства обустройства рабочего места </w:t>
      </w:r>
      <w:r>
        <w:rPr>
          <w:sz w:val="28"/>
          <w:szCs w:val="28"/>
        </w:rPr>
        <w:t>существует база</w:t>
      </w:r>
      <w:r w:rsidRPr="007F7FB5">
        <w:rPr>
          <w:sz w:val="28"/>
          <w:szCs w:val="28"/>
        </w:rPr>
        <w:t xml:space="preserve"> данных, в которой отображены основные предметы, находящиеся в офисе, и требования, пр</w:t>
      </w:r>
      <w:r>
        <w:rPr>
          <w:sz w:val="28"/>
          <w:szCs w:val="28"/>
        </w:rPr>
        <w:t>едъявляемые к данным предметам.</w:t>
      </w:r>
    </w:p>
    <w:p w:rsidR="007B1CDD" w:rsidRDefault="007B1CDD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F7FB5" w:rsidRDefault="007F7FB5" w:rsidP="007F7FB5">
      <w:pPr>
        <w:spacing w:line="360" w:lineRule="auto"/>
        <w:ind w:firstLine="709"/>
        <w:jc w:val="both"/>
        <w:rPr>
          <w:sz w:val="28"/>
          <w:szCs w:val="28"/>
        </w:rPr>
      </w:pPr>
    </w:p>
    <w:p w:rsidR="007F7FB5" w:rsidRDefault="007F7FB5" w:rsidP="007F7FB5">
      <w:pPr>
        <w:pStyle w:val="3"/>
        <w:spacing w:line="360" w:lineRule="auto"/>
        <w:jc w:val="both"/>
        <w:rPr>
          <w:b/>
        </w:rPr>
      </w:pPr>
      <w:bookmarkStart w:id="4" w:name="_Toc511800627"/>
      <w:r w:rsidRPr="007F7FB5">
        <w:rPr>
          <w:b/>
        </w:rPr>
        <w:t>2.2 Характеристика основного рабочего места магистранта</w:t>
      </w:r>
      <w:bookmarkEnd w:id="4"/>
    </w:p>
    <w:p w:rsidR="005765D2" w:rsidRDefault="005765D2" w:rsidP="006B590A">
      <w:pPr>
        <w:spacing w:line="360" w:lineRule="auto"/>
        <w:ind w:firstLine="709"/>
        <w:jc w:val="both"/>
        <w:rPr>
          <w:sz w:val="28"/>
          <w:szCs w:val="28"/>
        </w:rPr>
      </w:pPr>
    </w:p>
    <w:p w:rsidR="006B590A" w:rsidRDefault="006B590A" w:rsidP="006B5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Основное рабочее место состоит из стола с </w:t>
      </w:r>
      <w:r w:rsidRPr="007F7FB5">
        <w:rPr>
          <w:sz w:val="28"/>
          <w:szCs w:val="28"/>
        </w:rPr>
        <w:t>компьютер</w:t>
      </w:r>
      <w:r>
        <w:rPr>
          <w:sz w:val="28"/>
          <w:szCs w:val="28"/>
        </w:rPr>
        <w:t>ом</w:t>
      </w:r>
      <w:r w:rsidRPr="007F7FB5">
        <w:rPr>
          <w:sz w:val="28"/>
          <w:szCs w:val="28"/>
        </w:rPr>
        <w:t xml:space="preserve">, </w:t>
      </w:r>
      <w:r>
        <w:rPr>
          <w:sz w:val="28"/>
          <w:szCs w:val="28"/>
        </w:rPr>
        <w:t>сканером</w:t>
      </w:r>
      <w:r w:rsidRPr="007F7FB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настольной лампы и письменных принадлежностей. Офис хорошо освещается, отсутствуют посторонние предметы. </w:t>
      </w:r>
    </w:p>
    <w:p w:rsidR="007B1CDD" w:rsidRDefault="006B590A" w:rsidP="006B59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Всего в зале установлено 5 многофункциональных столов для удобного размещения всех работников.</w:t>
      </w:r>
    </w:p>
    <w:p w:rsidR="007B1CDD" w:rsidRDefault="007B1CDD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B590A" w:rsidRDefault="006B590A" w:rsidP="006B590A">
      <w:pPr>
        <w:spacing w:line="360" w:lineRule="auto"/>
        <w:jc w:val="both"/>
        <w:rPr>
          <w:sz w:val="28"/>
          <w:szCs w:val="28"/>
        </w:rPr>
      </w:pPr>
    </w:p>
    <w:p w:rsidR="006B590A" w:rsidRDefault="006B590A" w:rsidP="006B590A">
      <w:pPr>
        <w:pStyle w:val="3"/>
        <w:spacing w:line="360" w:lineRule="auto"/>
        <w:jc w:val="both"/>
        <w:rPr>
          <w:b/>
        </w:rPr>
      </w:pPr>
      <w:bookmarkStart w:id="5" w:name="_Toc511800628"/>
      <w:r>
        <w:rPr>
          <w:b/>
        </w:rPr>
        <w:t>2.</w:t>
      </w:r>
      <w:r>
        <w:rPr>
          <w:b/>
          <w:lang w:val="ru-RU"/>
        </w:rPr>
        <w:t>3</w:t>
      </w:r>
      <w:r w:rsidRPr="006B590A">
        <w:rPr>
          <w:b/>
        </w:rPr>
        <w:t xml:space="preserve"> Кадровое, информационное обеспечение деятельности организации</w:t>
      </w:r>
      <w:bookmarkEnd w:id="5"/>
    </w:p>
    <w:p w:rsidR="005765D2" w:rsidRDefault="005765D2" w:rsidP="006B590A">
      <w:pPr>
        <w:spacing w:line="360" w:lineRule="auto"/>
        <w:ind w:firstLine="709"/>
        <w:jc w:val="both"/>
        <w:rPr>
          <w:sz w:val="28"/>
          <w:szCs w:val="28"/>
        </w:rPr>
      </w:pPr>
    </w:p>
    <w:p w:rsidR="006B590A" w:rsidRDefault="006B590A" w:rsidP="006B590A">
      <w:pPr>
        <w:spacing w:line="360" w:lineRule="auto"/>
        <w:ind w:firstLine="709"/>
        <w:jc w:val="both"/>
        <w:rPr>
          <w:sz w:val="28"/>
          <w:szCs w:val="28"/>
        </w:rPr>
      </w:pPr>
      <w:r w:rsidRPr="006B590A">
        <w:rPr>
          <w:sz w:val="28"/>
          <w:szCs w:val="28"/>
        </w:rPr>
        <w:t>В целях повышения эффективности управления и качества процессов выработки и принятия решений в органах государственной власти и органах местного самоуправления области в соответствии с Законом Российской Федерации N 0024-ФЗ от 20.02.95 г. "Об информации, информатизации и защите информации", постановлением главы администрации области N 415 от 24.10.97 г. "О мерах по созданию единого информационного пространства"</w:t>
      </w:r>
    </w:p>
    <w:p w:rsidR="006B590A" w:rsidRDefault="006B590A" w:rsidP="006B590A">
      <w:pPr>
        <w:spacing w:line="360" w:lineRule="auto"/>
        <w:ind w:firstLine="709"/>
        <w:jc w:val="both"/>
        <w:rPr>
          <w:sz w:val="28"/>
          <w:szCs w:val="28"/>
        </w:rPr>
      </w:pPr>
      <w:r w:rsidRPr="006B590A">
        <w:rPr>
          <w:sz w:val="28"/>
          <w:szCs w:val="28"/>
        </w:rPr>
        <w:t>1.1. Настоящее Примерное положение разработано в соответствии с законом Российской Федерации от 20.02.95 № 24-ФЗ "Об информации, информатизации и защите информации", постановлениями и распоряжениями областной администрации.</w:t>
      </w:r>
    </w:p>
    <w:p w:rsidR="006B590A" w:rsidRDefault="006B590A" w:rsidP="006B590A">
      <w:pPr>
        <w:spacing w:line="360" w:lineRule="auto"/>
        <w:ind w:firstLine="709"/>
        <w:jc w:val="both"/>
        <w:rPr>
          <w:sz w:val="28"/>
          <w:szCs w:val="28"/>
        </w:rPr>
      </w:pPr>
      <w:r w:rsidRPr="006B590A">
        <w:rPr>
          <w:sz w:val="28"/>
          <w:szCs w:val="28"/>
        </w:rPr>
        <w:t>1.2. Служба информационного обеспечения (далее по тексту Служба) является структурным подразделением администрации города (района) (далее по тексту - Администрация) и непосредственно подчиняется руководителю органа местного самоуправления.</w:t>
      </w:r>
    </w:p>
    <w:p w:rsidR="006B590A" w:rsidRDefault="006B590A" w:rsidP="006B590A">
      <w:pPr>
        <w:spacing w:line="360" w:lineRule="auto"/>
        <w:ind w:firstLine="709"/>
        <w:jc w:val="both"/>
        <w:rPr>
          <w:sz w:val="28"/>
          <w:szCs w:val="28"/>
        </w:rPr>
      </w:pPr>
      <w:r w:rsidRPr="006B590A">
        <w:rPr>
          <w:sz w:val="28"/>
          <w:szCs w:val="28"/>
        </w:rPr>
        <w:t>1.3. Служба образована в целях повышения эффективности управления и качества процессов выработки и принятия Администрацией за счет:- внедрения информационных технологий в практику работы структурных подразделений Администрации на основе применения компьютерной техники;</w:t>
      </w:r>
      <w:r w:rsidRPr="006B590A">
        <w:rPr>
          <w:sz w:val="28"/>
          <w:szCs w:val="28"/>
        </w:rPr>
        <w:br/>
        <w:t>- создания новых механизмов информационного взаимодействия структурных подразделений Администрации между собой, со структурными подразделениями администрации области, Администрациями других городов и районов, а также с областной информационной службой.</w:t>
      </w:r>
    </w:p>
    <w:p w:rsidR="006B590A" w:rsidRDefault="006B590A" w:rsidP="006B590A">
      <w:pPr>
        <w:spacing w:line="360" w:lineRule="auto"/>
        <w:ind w:firstLine="709"/>
        <w:jc w:val="both"/>
        <w:rPr>
          <w:sz w:val="28"/>
          <w:szCs w:val="28"/>
        </w:rPr>
      </w:pPr>
      <w:r w:rsidRPr="006B590A">
        <w:rPr>
          <w:sz w:val="28"/>
          <w:szCs w:val="28"/>
        </w:rPr>
        <w:t xml:space="preserve">1.4. Служба обеспечивает:- создание, развитие, поддержание в рабочем состоянии системы информационного обеспечения;- формирование, эксплуатацию и использование информационных ресурсов Администрации, областных информационных ресурсов, а также информационных ресурсов </w:t>
      </w:r>
      <w:r w:rsidRPr="006B590A">
        <w:rPr>
          <w:sz w:val="28"/>
          <w:szCs w:val="28"/>
        </w:rPr>
        <w:lastRenderedPageBreak/>
        <w:t>совместного ведения через создание и ведение системы баз данных;- создание, внедрение и использование информационных технологий и средств их обеспечения в управленческой деятельности;- функционирование комплексов средств автоматизации и систем связи автоматизированной информационной управляющей системы по чрезвычайными ситуациями (АИУС ЧС), Государственной автоматизированной системы (ГАС) "Выборы", а также использование системы связи ГАС "Выборы" в период между выборами для оперативного взаимодействия Администрации с администрацией области.</w:t>
      </w:r>
    </w:p>
    <w:p w:rsidR="006B590A" w:rsidRDefault="006B590A" w:rsidP="006B590A">
      <w:pPr>
        <w:spacing w:line="360" w:lineRule="auto"/>
        <w:ind w:firstLine="709"/>
        <w:jc w:val="both"/>
        <w:rPr>
          <w:sz w:val="28"/>
          <w:szCs w:val="28"/>
        </w:rPr>
      </w:pPr>
      <w:r w:rsidRPr="006B590A">
        <w:rPr>
          <w:sz w:val="28"/>
          <w:szCs w:val="28"/>
        </w:rPr>
        <w:t>1.5. Служба регулирует отношения, возникающие при:- формировании и использовании информационных ресурсов на основе создания, сбора, обработки, накопления, хранения, поиска, распространения и предоставления потребителю документированной информации;</w:t>
      </w:r>
      <w:r w:rsidRPr="006B590A">
        <w:rPr>
          <w:sz w:val="28"/>
          <w:szCs w:val="28"/>
        </w:rPr>
        <w:br/>
        <w:t>- защите информационных ресурсов и защите прав органов местного самоуправления, участвующих в информационных процессах и информатизации.</w:t>
      </w:r>
    </w:p>
    <w:p w:rsidR="006B590A" w:rsidRDefault="006B590A" w:rsidP="006B590A">
      <w:pPr>
        <w:spacing w:line="360" w:lineRule="auto"/>
        <w:ind w:firstLine="709"/>
        <w:jc w:val="both"/>
        <w:rPr>
          <w:sz w:val="28"/>
          <w:szCs w:val="28"/>
        </w:rPr>
      </w:pPr>
      <w:r w:rsidRPr="006B590A">
        <w:rPr>
          <w:sz w:val="28"/>
          <w:szCs w:val="28"/>
        </w:rPr>
        <w:t>1.6. Служба руководствуется в своей деятельности законом Российской Федерации от 20.02.95 N 24-ФЗ "Об информации, информатизации и защите информации", постановлениями и распоряжениями областной администрации, постановлениями и распоряжениями руководителей органов местного самоуправления, законодательными актами, нормативно-техническими документами в области информатизации, а также настоящим Примерным положением.</w:t>
      </w:r>
    </w:p>
    <w:p w:rsidR="006B590A" w:rsidRDefault="006B590A" w:rsidP="006B590A">
      <w:pPr>
        <w:spacing w:line="360" w:lineRule="auto"/>
        <w:ind w:firstLine="709"/>
        <w:jc w:val="both"/>
        <w:rPr>
          <w:sz w:val="28"/>
          <w:szCs w:val="28"/>
        </w:rPr>
      </w:pPr>
      <w:r w:rsidRPr="006B590A">
        <w:rPr>
          <w:sz w:val="28"/>
          <w:szCs w:val="28"/>
        </w:rPr>
        <w:t>1.7. В процессе внедрения информационных технологий Служба участвует в создании и развитии территориальных систем и сетей, обеспечивает их совместимость и взаимодействие в единой информационной сети области и в системе информационного взаимодействия членов Межрегиональной Ассоциации "Центральная Россия".</w:t>
      </w:r>
    </w:p>
    <w:p w:rsidR="006B590A" w:rsidRDefault="006B590A" w:rsidP="006B590A">
      <w:pPr>
        <w:spacing w:line="360" w:lineRule="auto"/>
        <w:ind w:firstLine="709"/>
        <w:jc w:val="both"/>
        <w:rPr>
          <w:sz w:val="28"/>
          <w:szCs w:val="28"/>
        </w:rPr>
      </w:pPr>
      <w:r w:rsidRPr="006B590A">
        <w:rPr>
          <w:sz w:val="28"/>
          <w:szCs w:val="28"/>
        </w:rPr>
        <w:t>Перед Службой ставятся следующие задачи;</w:t>
      </w:r>
    </w:p>
    <w:p w:rsidR="006B590A" w:rsidRDefault="006B590A" w:rsidP="006B590A">
      <w:pPr>
        <w:spacing w:line="360" w:lineRule="auto"/>
        <w:ind w:firstLine="709"/>
        <w:jc w:val="both"/>
        <w:rPr>
          <w:sz w:val="28"/>
          <w:szCs w:val="28"/>
        </w:rPr>
      </w:pPr>
      <w:r w:rsidRPr="006B590A">
        <w:rPr>
          <w:sz w:val="28"/>
          <w:szCs w:val="28"/>
        </w:rPr>
        <w:t xml:space="preserve">2.1. Оперативное обеспечение Администрации города или района информацией, получаемой из внешних источников по каналам </w:t>
      </w:r>
      <w:r w:rsidRPr="006B590A">
        <w:rPr>
          <w:sz w:val="28"/>
          <w:szCs w:val="28"/>
        </w:rPr>
        <w:lastRenderedPageBreak/>
        <w:t>телекоммуникации и на машиночитаемых носителях, а также средствами ее обработки, хранения и представления за счет создания, внедрения и сопровождения:</w:t>
      </w:r>
    </w:p>
    <w:p w:rsidR="006B590A" w:rsidRDefault="006B590A" w:rsidP="006B590A">
      <w:pPr>
        <w:spacing w:line="360" w:lineRule="auto"/>
        <w:ind w:firstLine="709"/>
        <w:jc w:val="both"/>
        <w:rPr>
          <w:sz w:val="28"/>
          <w:szCs w:val="28"/>
        </w:rPr>
      </w:pPr>
      <w:r w:rsidRPr="006B590A">
        <w:rPr>
          <w:sz w:val="28"/>
          <w:szCs w:val="28"/>
        </w:rPr>
        <w:t>- электронных систем сбора, хранения, обработки, передачи и представления данных;</w:t>
      </w:r>
      <w:r w:rsidRPr="006B590A">
        <w:rPr>
          <w:sz w:val="28"/>
          <w:szCs w:val="28"/>
        </w:rPr>
        <w:br/>
        <w:t>- ретроспективных и оперативных баз данных социальноэкономической, общественно-политической, официальной и другой информации в интересах обслуживаемых подразделений с обеспечением доступа к ним;</w:t>
      </w:r>
      <w:r w:rsidRPr="006B590A">
        <w:rPr>
          <w:sz w:val="28"/>
          <w:szCs w:val="28"/>
        </w:rPr>
        <w:br/>
        <w:t>- коммуникационных средств обмена информацией, обеспечивающих оперативный доступ пользователей к внешним информационным ресурсам (источникам), в том числе зарубежным.</w:t>
      </w:r>
    </w:p>
    <w:p w:rsidR="006B590A" w:rsidRDefault="006B590A" w:rsidP="006B590A">
      <w:pPr>
        <w:spacing w:line="360" w:lineRule="auto"/>
        <w:ind w:firstLine="709"/>
        <w:jc w:val="both"/>
        <w:rPr>
          <w:sz w:val="28"/>
          <w:szCs w:val="28"/>
        </w:rPr>
      </w:pPr>
      <w:r w:rsidRPr="006B590A">
        <w:rPr>
          <w:sz w:val="28"/>
          <w:szCs w:val="28"/>
        </w:rPr>
        <w:t>2.2. Выполнение работ по созданию и развитию информационных систем в Администрации города или района.</w:t>
      </w:r>
    </w:p>
    <w:p w:rsidR="006B590A" w:rsidRDefault="006B590A" w:rsidP="006B590A">
      <w:pPr>
        <w:spacing w:line="360" w:lineRule="auto"/>
        <w:ind w:firstLine="709"/>
        <w:jc w:val="both"/>
        <w:rPr>
          <w:sz w:val="28"/>
          <w:szCs w:val="28"/>
        </w:rPr>
      </w:pPr>
      <w:r w:rsidRPr="006B590A">
        <w:rPr>
          <w:sz w:val="28"/>
          <w:szCs w:val="28"/>
        </w:rPr>
        <w:t>2.3. Реализация функций методического центра (координатора) по информационному взаимодействию в подведомственных управленческих структурах.</w:t>
      </w:r>
    </w:p>
    <w:p w:rsidR="006B590A" w:rsidRDefault="006B590A" w:rsidP="006B590A">
      <w:pPr>
        <w:spacing w:line="360" w:lineRule="auto"/>
        <w:ind w:firstLine="709"/>
        <w:jc w:val="both"/>
        <w:rPr>
          <w:sz w:val="28"/>
          <w:szCs w:val="28"/>
        </w:rPr>
      </w:pPr>
      <w:r w:rsidRPr="006B590A">
        <w:rPr>
          <w:sz w:val="28"/>
          <w:szCs w:val="28"/>
        </w:rPr>
        <w:t>2.4. Обеспечение постоянной функциональной работоспособности программно-технических средств и систем связи, используемых в ГАС "Выборы", АИУС ЧС, информационной сети области.</w:t>
      </w:r>
    </w:p>
    <w:p w:rsidR="006B590A" w:rsidRDefault="006B590A" w:rsidP="006B590A">
      <w:pPr>
        <w:spacing w:line="360" w:lineRule="auto"/>
        <w:ind w:firstLine="709"/>
        <w:jc w:val="both"/>
        <w:rPr>
          <w:sz w:val="28"/>
          <w:szCs w:val="28"/>
        </w:rPr>
      </w:pPr>
      <w:r w:rsidRPr="006B590A">
        <w:rPr>
          <w:sz w:val="28"/>
          <w:szCs w:val="28"/>
        </w:rPr>
        <w:t>2.5. Реализация единой технической политики в сфере информатизации области c учетом современного уровня развития информационных технологий при условии оптимизации затрат на приобретение программно-технических средств и создания единой информационной сети области, объединяющей Администрации территорий и структурные подразделения администрации области.</w:t>
      </w:r>
    </w:p>
    <w:p w:rsidR="006B590A" w:rsidRDefault="006B590A" w:rsidP="006B590A">
      <w:pPr>
        <w:spacing w:line="360" w:lineRule="auto"/>
        <w:ind w:firstLine="709"/>
        <w:jc w:val="both"/>
        <w:rPr>
          <w:sz w:val="28"/>
          <w:szCs w:val="28"/>
        </w:rPr>
      </w:pPr>
      <w:r w:rsidRPr="006B590A">
        <w:rPr>
          <w:sz w:val="28"/>
          <w:szCs w:val="28"/>
        </w:rPr>
        <w:t>2.6. Содействие формированию на территории области рынка информационных ресурсов, услуг и информационных систем.</w:t>
      </w:r>
    </w:p>
    <w:p w:rsidR="003618D5" w:rsidRDefault="006B590A" w:rsidP="005765D2">
      <w:pPr>
        <w:spacing w:line="360" w:lineRule="auto"/>
        <w:ind w:firstLine="709"/>
        <w:jc w:val="both"/>
        <w:rPr>
          <w:sz w:val="28"/>
          <w:szCs w:val="28"/>
        </w:rPr>
      </w:pPr>
      <w:r w:rsidRPr="006B590A">
        <w:rPr>
          <w:sz w:val="28"/>
          <w:szCs w:val="28"/>
        </w:rPr>
        <w:t>2.7. Обеспечение защиты информационных ресурсов и права собственности на информационные ресурсы, информационные системы и средства их обеспечения.</w:t>
      </w:r>
    </w:p>
    <w:p w:rsidR="00802E50" w:rsidRPr="0020524B" w:rsidRDefault="0020524B" w:rsidP="00ED317B">
      <w:pPr>
        <w:pStyle w:val="3"/>
        <w:spacing w:line="360" w:lineRule="auto"/>
        <w:jc w:val="both"/>
        <w:rPr>
          <w:b/>
          <w:lang w:val="ru-RU"/>
        </w:rPr>
      </w:pPr>
      <w:bookmarkStart w:id="6" w:name="_Toc511800629"/>
      <w:r>
        <w:rPr>
          <w:b/>
          <w:lang w:val="ru-RU"/>
        </w:rPr>
        <w:lastRenderedPageBreak/>
        <w:t>Обобщение результатов и подведение итогов</w:t>
      </w:r>
      <w:bookmarkEnd w:id="6"/>
    </w:p>
    <w:p w:rsidR="005765D2" w:rsidRDefault="005765D2" w:rsidP="007F7FB5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</w:p>
    <w:p w:rsidR="003A30A7" w:rsidRPr="0021085B" w:rsidRDefault="003A30A7" w:rsidP="007F7FB5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21085B">
        <w:rPr>
          <w:color w:val="000000"/>
          <w:spacing w:val="-1"/>
          <w:sz w:val="28"/>
          <w:szCs w:val="28"/>
        </w:rPr>
        <w:t xml:space="preserve">Значимость данной практики состоит в том, что она предоставляет возможность максимально полного включения в производственную деятельность, закрепления теоретических знаний на практике и реальное последующее трудоустройство. </w:t>
      </w:r>
    </w:p>
    <w:p w:rsidR="003A30A7" w:rsidRDefault="003A30A7" w:rsidP="007F7FB5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21085B">
        <w:rPr>
          <w:color w:val="000000"/>
          <w:spacing w:val="-1"/>
          <w:sz w:val="28"/>
          <w:szCs w:val="28"/>
        </w:rPr>
        <w:t xml:space="preserve">Цель производственной практики заключается в приобретении студентами профессиональных навыков в применении полученных в период обучения теоретических и практических знаний в условиях деятельности </w:t>
      </w:r>
      <w:r>
        <w:rPr>
          <w:color w:val="000000"/>
          <w:spacing w:val="-1"/>
          <w:sz w:val="28"/>
          <w:szCs w:val="28"/>
        </w:rPr>
        <w:t>Министерства экономического развития Тверской области</w:t>
      </w:r>
      <w:r w:rsidRPr="0021085B">
        <w:rPr>
          <w:color w:val="000000"/>
          <w:spacing w:val="-1"/>
          <w:sz w:val="28"/>
          <w:szCs w:val="28"/>
        </w:rPr>
        <w:t xml:space="preserve">, а также сбор, анализ и обобщение материалов для написания магистерской диссертации. </w:t>
      </w:r>
    </w:p>
    <w:p w:rsidR="003A30A7" w:rsidRPr="0021085B" w:rsidRDefault="003A30A7" w:rsidP="007F7FB5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5C5FC0">
        <w:rPr>
          <w:color w:val="000000"/>
          <w:spacing w:val="-1"/>
          <w:sz w:val="28"/>
          <w:szCs w:val="28"/>
        </w:rPr>
        <w:t>Период прохождени</w:t>
      </w:r>
      <w:r>
        <w:rPr>
          <w:color w:val="000000"/>
          <w:spacing w:val="-1"/>
          <w:sz w:val="28"/>
          <w:szCs w:val="28"/>
        </w:rPr>
        <w:t>я производственной практики: с 8 декабря 2017 года по 04 января 2018 года.</w:t>
      </w:r>
    </w:p>
    <w:p w:rsidR="00802E50" w:rsidRDefault="00802E50" w:rsidP="007F7FB5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6F41B8">
        <w:rPr>
          <w:color w:val="000000"/>
          <w:spacing w:val="-1"/>
          <w:sz w:val="28"/>
          <w:szCs w:val="28"/>
        </w:rPr>
        <w:t xml:space="preserve">В период прохождения практики мной был проведен анализ </w:t>
      </w:r>
      <w:r w:rsidR="00F91D07" w:rsidRPr="006F41B8">
        <w:rPr>
          <w:color w:val="000000"/>
          <w:spacing w:val="-1"/>
          <w:sz w:val="28"/>
          <w:szCs w:val="28"/>
        </w:rPr>
        <w:t>Министерства экономики Тверской области</w:t>
      </w:r>
      <w:r w:rsidRPr="006F41B8">
        <w:rPr>
          <w:color w:val="000000"/>
          <w:spacing w:val="-1"/>
          <w:sz w:val="28"/>
          <w:szCs w:val="28"/>
        </w:rPr>
        <w:t xml:space="preserve">. В ходе исследования была рассмотрена специфика организационно-правовой формы предприятия, организационная структура управления, работа </w:t>
      </w:r>
      <w:r w:rsidR="00F91D07" w:rsidRPr="006F41B8">
        <w:rPr>
          <w:color w:val="000000"/>
          <w:spacing w:val="-1"/>
          <w:sz w:val="28"/>
          <w:szCs w:val="28"/>
        </w:rPr>
        <w:t>министерства экономики</w:t>
      </w:r>
      <w:r w:rsidRPr="006F41B8">
        <w:rPr>
          <w:color w:val="000000"/>
          <w:spacing w:val="-1"/>
          <w:sz w:val="28"/>
          <w:szCs w:val="28"/>
        </w:rPr>
        <w:t>.</w:t>
      </w:r>
    </w:p>
    <w:p w:rsidR="00885BE6" w:rsidRDefault="00885BE6" w:rsidP="007F7FB5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885BE6">
        <w:rPr>
          <w:color w:val="000000"/>
          <w:spacing w:val="-1"/>
          <w:sz w:val="28"/>
          <w:szCs w:val="28"/>
        </w:rPr>
        <w:t xml:space="preserve">Перечень основных работ, </w:t>
      </w:r>
      <w:r>
        <w:rPr>
          <w:color w:val="000000"/>
          <w:spacing w:val="-1"/>
          <w:sz w:val="28"/>
          <w:szCs w:val="28"/>
        </w:rPr>
        <w:t>выполненных</w:t>
      </w:r>
      <w:r w:rsidRPr="00885BE6">
        <w:rPr>
          <w:color w:val="000000"/>
          <w:spacing w:val="-1"/>
          <w:sz w:val="28"/>
          <w:szCs w:val="28"/>
        </w:rPr>
        <w:t xml:space="preserve"> в процессе практики: </w:t>
      </w:r>
    </w:p>
    <w:p w:rsidR="00885BE6" w:rsidRPr="00885BE6" w:rsidRDefault="00885BE6" w:rsidP="007F7FB5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885BE6">
        <w:rPr>
          <w:color w:val="000000"/>
          <w:spacing w:val="-1"/>
          <w:sz w:val="28"/>
          <w:szCs w:val="28"/>
        </w:rPr>
        <w:t xml:space="preserve">1. Знакомство с особенностями работы </w:t>
      </w:r>
      <w:r w:rsidRPr="006F41B8">
        <w:rPr>
          <w:color w:val="000000"/>
          <w:spacing w:val="-1"/>
          <w:sz w:val="28"/>
          <w:szCs w:val="28"/>
        </w:rPr>
        <w:t>Министерства экономики Тверской области</w:t>
      </w:r>
      <w:r w:rsidRPr="00885BE6">
        <w:rPr>
          <w:color w:val="000000"/>
          <w:spacing w:val="-1"/>
          <w:sz w:val="28"/>
          <w:szCs w:val="28"/>
        </w:rPr>
        <w:t xml:space="preserve">, изучение распорядка и корпоративной культуры; </w:t>
      </w:r>
    </w:p>
    <w:p w:rsidR="00885BE6" w:rsidRPr="00885BE6" w:rsidRDefault="00885BE6" w:rsidP="007F7FB5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885BE6">
        <w:rPr>
          <w:color w:val="000000"/>
          <w:spacing w:val="-1"/>
          <w:sz w:val="28"/>
          <w:szCs w:val="28"/>
        </w:rPr>
        <w:t xml:space="preserve">2. Изучение нормативно-правовой документации </w:t>
      </w:r>
      <w:r w:rsidRPr="006F41B8">
        <w:rPr>
          <w:color w:val="000000"/>
          <w:spacing w:val="-1"/>
          <w:sz w:val="28"/>
          <w:szCs w:val="28"/>
        </w:rPr>
        <w:t>Министерства экономики Тверской области</w:t>
      </w:r>
      <w:r w:rsidRPr="00885BE6">
        <w:rPr>
          <w:color w:val="000000"/>
          <w:spacing w:val="-1"/>
          <w:sz w:val="28"/>
          <w:szCs w:val="28"/>
        </w:rPr>
        <w:t xml:space="preserve">, ознакомление с инструкциями </w:t>
      </w:r>
      <w:r>
        <w:rPr>
          <w:color w:val="000000"/>
          <w:spacing w:val="-1"/>
          <w:sz w:val="28"/>
          <w:szCs w:val="28"/>
        </w:rPr>
        <w:t>Министерства</w:t>
      </w:r>
      <w:r w:rsidRPr="00885BE6">
        <w:rPr>
          <w:color w:val="000000"/>
          <w:spacing w:val="-1"/>
          <w:sz w:val="28"/>
          <w:szCs w:val="28"/>
        </w:rPr>
        <w:t xml:space="preserve"> и специальными методическими материалами;  </w:t>
      </w:r>
    </w:p>
    <w:p w:rsidR="00885BE6" w:rsidRPr="00885BE6" w:rsidRDefault="00885BE6" w:rsidP="007F7FB5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3</w:t>
      </w:r>
      <w:r w:rsidRPr="00885BE6">
        <w:rPr>
          <w:color w:val="000000"/>
          <w:spacing w:val="-1"/>
          <w:sz w:val="28"/>
          <w:szCs w:val="28"/>
        </w:rPr>
        <w:t xml:space="preserve">. Изучение и сортировка исходящих документов (обращение граждан, переписка с подведомственными организациями министерства); </w:t>
      </w:r>
    </w:p>
    <w:p w:rsidR="00802E50" w:rsidRPr="006F41B8" w:rsidRDefault="00885BE6" w:rsidP="007F7FB5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885BE6">
        <w:rPr>
          <w:bCs/>
          <w:color w:val="000000"/>
          <w:spacing w:val="-1"/>
          <w:sz w:val="28"/>
          <w:szCs w:val="28"/>
        </w:rPr>
        <w:t>Отдел по работе с инвестиционными проектами и государственно-частного партнерства</w:t>
      </w:r>
      <w:r w:rsidRPr="00885BE6">
        <w:rPr>
          <w:color w:val="000000"/>
          <w:spacing w:val="-1"/>
          <w:sz w:val="28"/>
          <w:szCs w:val="28"/>
        </w:rPr>
        <w:t xml:space="preserve"> </w:t>
      </w:r>
      <w:r w:rsidR="00802E50" w:rsidRPr="006F41B8">
        <w:rPr>
          <w:color w:val="000000"/>
          <w:spacing w:val="-1"/>
          <w:sz w:val="28"/>
          <w:szCs w:val="28"/>
        </w:rPr>
        <w:t>выполняет свои функции в тесном контакте со всеми структурными подразделениями организации</w:t>
      </w:r>
      <w:r>
        <w:rPr>
          <w:color w:val="000000"/>
          <w:spacing w:val="-1"/>
          <w:sz w:val="28"/>
          <w:szCs w:val="28"/>
        </w:rPr>
        <w:t>.</w:t>
      </w:r>
    </w:p>
    <w:p w:rsidR="00802E50" w:rsidRPr="006F41B8" w:rsidRDefault="00802E50" w:rsidP="007F7FB5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6F41B8">
        <w:rPr>
          <w:color w:val="000000"/>
          <w:spacing w:val="-1"/>
          <w:sz w:val="28"/>
          <w:szCs w:val="28"/>
        </w:rPr>
        <w:t xml:space="preserve">В процессе прохождения практики были сформированы и закреплены основные практические знания в области управления </w:t>
      </w:r>
      <w:r w:rsidR="00F91D07" w:rsidRPr="006F41B8">
        <w:rPr>
          <w:color w:val="000000"/>
          <w:spacing w:val="-1"/>
          <w:sz w:val="28"/>
          <w:szCs w:val="28"/>
        </w:rPr>
        <w:t xml:space="preserve">инвестиционными </w:t>
      </w:r>
      <w:r w:rsidR="00F91D07" w:rsidRPr="006F41B8">
        <w:rPr>
          <w:color w:val="000000"/>
          <w:spacing w:val="-1"/>
          <w:sz w:val="28"/>
          <w:szCs w:val="28"/>
        </w:rPr>
        <w:lastRenderedPageBreak/>
        <w:t>проектами,</w:t>
      </w:r>
      <w:r w:rsidRPr="006F41B8">
        <w:rPr>
          <w:color w:val="000000"/>
          <w:spacing w:val="-1"/>
          <w:sz w:val="28"/>
          <w:szCs w:val="28"/>
        </w:rPr>
        <w:t xml:space="preserve"> а также получен ряд практических навыков (</w:t>
      </w:r>
      <w:r w:rsidR="00B66AC1" w:rsidRPr="006F41B8">
        <w:rPr>
          <w:color w:val="000000"/>
          <w:spacing w:val="-1"/>
          <w:sz w:val="28"/>
          <w:szCs w:val="28"/>
        </w:rPr>
        <w:t>изучение проектной и рабочей документацией.</w:t>
      </w:r>
      <w:r w:rsidRPr="006F41B8">
        <w:rPr>
          <w:color w:val="000000"/>
          <w:spacing w:val="-1"/>
          <w:sz w:val="28"/>
          <w:szCs w:val="28"/>
        </w:rPr>
        <w:t>).</w:t>
      </w:r>
    </w:p>
    <w:p w:rsidR="00EA3922" w:rsidRDefault="00802E50" w:rsidP="007F7FB5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6F41B8">
        <w:rPr>
          <w:color w:val="000000"/>
          <w:spacing w:val="-1"/>
          <w:sz w:val="28"/>
          <w:szCs w:val="28"/>
        </w:rPr>
        <w:t>Весь период прохождения учебно-ознакомительной практики был насыщенным аналитической работой по изучаемым аспектам.</w:t>
      </w:r>
    </w:p>
    <w:p w:rsidR="00EA3922" w:rsidRDefault="00EA3922">
      <w:pPr>
        <w:widowControl/>
        <w:autoSpaceDE/>
        <w:autoSpaceDN/>
        <w:adjustRightInd/>
        <w:spacing w:after="160" w:line="259" w:lineRule="auto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br w:type="page"/>
      </w:r>
    </w:p>
    <w:p w:rsidR="008D59AE" w:rsidRPr="003F1104" w:rsidRDefault="008D59AE" w:rsidP="0020524B">
      <w:pPr>
        <w:pStyle w:val="3"/>
        <w:spacing w:before="100" w:beforeAutospacing="1" w:after="100" w:afterAutospacing="1" w:line="360" w:lineRule="auto"/>
        <w:jc w:val="both"/>
        <w:rPr>
          <w:b/>
        </w:rPr>
      </w:pPr>
      <w:bookmarkStart w:id="7" w:name="_Toc511800630"/>
      <w:r w:rsidRPr="003F1104">
        <w:rPr>
          <w:b/>
        </w:rPr>
        <w:lastRenderedPageBreak/>
        <w:t>Библиографический список</w:t>
      </w:r>
      <w:bookmarkEnd w:id="7"/>
    </w:p>
    <w:p w:rsidR="008D59AE" w:rsidRPr="009D33CB" w:rsidRDefault="009C6031" w:rsidP="005765D2">
      <w:pPr>
        <w:pStyle w:val="a6"/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spacing w:val="-1"/>
          <w:sz w:val="28"/>
          <w:szCs w:val="28"/>
        </w:rPr>
      </w:pPr>
      <w:hyperlink r:id="rId11" w:history="1">
        <w:r w:rsidR="008D59AE" w:rsidRPr="009D33CB">
          <w:rPr>
            <w:rStyle w:val="a7"/>
            <w:color w:val="auto"/>
            <w:spacing w:val="-1"/>
            <w:sz w:val="28"/>
            <w:szCs w:val="28"/>
          </w:rPr>
          <w:t>http://www.region.tver.ru/ekonomika-regiona/obshchie-svedeniya/</w:t>
        </w:r>
      </w:hyperlink>
    </w:p>
    <w:p w:rsidR="008D59AE" w:rsidRPr="009D33CB" w:rsidRDefault="009C6031" w:rsidP="005765D2">
      <w:pPr>
        <w:pStyle w:val="a6"/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spacing w:val="-1"/>
          <w:sz w:val="28"/>
          <w:szCs w:val="28"/>
        </w:rPr>
      </w:pPr>
      <w:hyperlink r:id="rId12" w:history="1">
        <w:r w:rsidR="008D59AE" w:rsidRPr="009D33CB">
          <w:rPr>
            <w:rStyle w:val="a7"/>
            <w:color w:val="auto"/>
            <w:spacing w:val="-1"/>
            <w:sz w:val="28"/>
            <w:szCs w:val="28"/>
          </w:rPr>
          <w:t>http://минэконом.тверскаяобласть.рф/deyatelnost-iogv/byudzhet/</w:t>
        </w:r>
      </w:hyperlink>
    </w:p>
    <w:p w:rsidR="008D59AE" w:rsidRPr="009D33CB" w:rsidRDefault="009C6031" w:rsidP="005765D2">
      <w:pPr>
        <w:pStyle w:val="a6"/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spacing w:val="-1"/>
          <w:sz w:val="28"/>
          <w:szCs w:val="28"/>
        </w:rPr>
      </w:pPr>
      <w:hyperlink r:id="rId13" w:history="1">
        <w:r w:rsidR="0021085B" w:rsidRPr="009D33CB">
          <w:rPr>
            <w:rStyle w:val="a7"/>
            <w:color w:val="auto"/>
            <w:spacing w:val="-1"/>
            <w:sz w:val="28"/>
            <w:szCs w:val="28"/>
          </w:rPr>
          <w:t>http://docs.cntd.ru/document/428625537</w:t>
        </w:r>
      </w:hyperlink>
    </w:p>
    <w:p w:rsidR="00EA3922" w:rsidRDefault="009C6031" w:rsidP="005765D2">
      <w:pPr>
        <w:pStyle w:val="a6"/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rStyle w:val="a7"/>
          <w:color w:val="auto"/>
          <w:spacing w:val="-1"/>
          <w:sz w:val="28"/>
          <w:szCs w:val="28"/>
        </w:rPr>
      </w:pPr>
      <w:hyperlink r:id="rId14" w:history="1">
        <w:r w:rsidR="0021085B" w:rsidRPr="009D33CB">
          <w:rPr>
            <w:rStyle w:val="a7"/>
            <w:color w:val="auto"/>
            <w:spacing w:val="-1"/>
            <w:sz w:val="28"/>
            <w:szCs w:val="28"/>
          </w:rPr>
          <w:t>http://docs.cntd.ru/document/460188099</w:t>
        </w:r>
      </w:hyperlink>
    </w:p>
    <w:p w:rsidR="005765D2" w:rsidRPr="005765D2" w:rsidRDefault="005765D2" w:rsidP="005765D2">
      <w:pPr>
        <w:pStyle w:val="a6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5765D2">
        <w:rPr>
          <w:sz w:val="28"/>
          <w:szCs w:val="28"/>
        </w:rPr>
        <w:t xml:space="preserve"> Доклад «Основные направления развития ИТ» [Электронный ресурс] – Режим доступа: </w:t>
      </w:r>
      <w:r w:rsidRPr="005765D2">
        <w:rPr>
          <w:sz w:val="28"/>
          <w:szCs w:val="28"/>
          <w:lang w:val="en-US"/>
        </w:rPr>
        <w:t>http</w:t>
      </w:r>
      <w:r w:rsidRPr="005765D2">
        <w:rPr>
          <w:sz w:val="28"/>
          <w:szCs w:val="28"/>
        </w:rPr>
        <w:t>://</w:t>
      </w:r>
      <w:r w:rsidRPr="005765D2">
        <w:rPr>
          <w:sz w:val="28"/>
          <w:szCs w:val="28"/>
          <w:lang w:val="en-US"/>
        </w:rPr>
        <w:t>university</w:t>
      </w:r>
      <w:r w:rsidRPr="005765D2">
        <w:rPr>
          <w:sz w:val="28"/>
          <w:szCs w:val="28"/>
        </w:rPr>
        <w:t>.</w:t>
      </w:r>
      <w:r w:rsidRPr="005765D2">
        <w:rPr>
          <w:sz w:val="28"/>
          <w:szCs w:val="28"/>
          <w:lang w:val="en-US"/>
        </w:rPr>
        <w:t>tversu</w:t>
      </w:r>
      <w:r w:rsidRPr="005765D2">
        <w:rPr>
          <w:sz w:val="28"/>
          <w:szCs w:val="28"/>
        </w:rPr>
        <w:t>.</w:t>
      </w:r>
      <w:r w:rsidRPr="005765D2">
        <w:rPr>
          <w:sz w:val="28"/>
          <w:szCs w:val="28"/>
          <w:lang w:val="en-US"/>
        </w:rPr>
        <w:t>ru</w:t>
      </w:r>
      <w:r w:rsidRPr="005765D2">
        <w:rPr>
          <w:sz w:val="28"/>
          <w:szCs w:val="28"/>
        </w:rPr>
        <w:t>/</w:t>
      </w:r>
      <w:r w:rsidRPr="005765D2">
        <w:rPr>
          <w:sz w:val="28"/>
          <w:szCs w:val="28"/>
          <w:lang w:val="en-US"/>
        </w:rPr>
        <w:t>structure</w:t>
      </w:r>
      <w:r w:rsidRPr="005765D2">
        <w:rPr>
          <w:sz w:val="28"/>
          <w:szCs w:val="28"/>
        </w:rPr>
        <w:t>/</w:t>
      </w:r>
      <w:r w:rsidRPr="005765D2">
        <w:rPr>
          <w:sz w:val="28"/>
          <w:szCs w:val="28"/>
          <w:lang w:val="en-US"/>
        </w:rPr>
        <w:t>management</w:t>
      </w:r>
      <w:r w:rsidRPr="005765D2">
        <w:rPr>
          <w:sz w:val="28"/>
          <w:szCs w:val="28"/>
        </w:rPr>
        <w:t>/</w:t>
      </w:r>
      <w:r w:rsidRPr="005765D2">
        <w:rPr>
          <w:sz w:val="28"/>
          <w:szCs w:val="28"/>
          <w:lang w:val="en-US"/>
        </w:rPr>
        <w:t>council</w:t>
      </w:r>
      <w:r w:rsidRPr="005765D2">
        <w:rPr>
          <w:sz w:val="28"/>
          <w:szCs w:val="28"/>
        </w:rPr>
        <w:t>/</w:t>
      </w:r>
      <w:r w:rsidRPr="005765D2">
        <w:rPr>
          <w:sz w:val="28"/>
          <w:szCs w:val="28"/>
          <w:lang w:val="en-US"/>
        </w:rPr>
        <w:t>decisions</w:t>
      </w:r>
      <w:r w:rsidRPr="005765D2">
        <w:rPr>
          <w:sz w:val="28"/>
          <w:szCs w:val="28"/>
        </w:rPr>
        <w:t>/</w:t>
      </w:r>
      <w:r w:rsidRPr="005765D2">
        <w:rPr>
          <w:sz w:val="28"/>
          <w:szCs w:val="28"/>
          <w:lang w:val="en-US"/>
        </w:rPr>
        <w:t>Kratovich</w:t>
      </w:r>
      <w:r w:rsidRPr="005765D2">
        <w:rPr>
          <w:sz w:val="28"/>
          <w:szCs w:val="28"/>
        </w:rPr>
        <w:t>_06.12.2017.</w:t>
      </w:r>
      <w:r w:rsidRPr="005765D2">
        <w:rPr>
          <w:sz w:val="28"/>
          <w:szCs w:val="28"/>
          <w:lang w:val="en-US"/>
        </w:rPr>
        <w:t>pdf</w:t>
      </w:r>
      <w:r w:rsidRPr="005765D2">
        <w:rPr>
          <w:sz w:val="28"/>
          <w:szCs w:val="28"/>
        </w:rPr>
        <w:t xml:space="preserve"> – Дата доступа: 9.01.2018.</w:t>
      </w:r>
    </w:p>
    <w:p w:rsidR="005765D2" w:rsidRPr="005765D2" w:rsidRDefault="005765D2" w:rsidP="005765D2">
      <w:pPr>
        <w:pStyle w:val="a6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5765D2">
        <w:rPr>
          <w:sz w:val="28"/>
          <w:szCs w:val="28"/>
        </w:rPr>
        <w:t xml:space="preserve"> Положение о кафедре  [Электронный ресурс] – Режим доступа: http://university.tversu.ru/structure/management/council/decisions/pologenie_o_kafedre.pdf – Дата доступа: 9.01.2018.</w:t>
      </w:r>
    </w:p>
    <w:p w:rsidR="005765D2" w:rsidRPr="005765D2" w:rsidRDefault="005765D2" w:rsidP="005765D2">
      <w:pPr>
        <w:pStyle w:val="a6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5765D2">
        <w:rPr>
          <w:sz w:val="28"/>
          <w:szCs w:val="28"/>
        </w:rPr>
        <w:t xml:space="preserve"> Иванова А.Д., Хомков А.В. «Анализ внешней среды университета ИТМО» VII Международная студенческая электронная научная конференция  «Студенческий научный форум» - 2015 [Электронный ресурс] – Режим доступа: https://www.scienceforum.ru/2015/811/11267 – Дата доступа: 9.01.2018.</w:t>
      </w:r>
    </w:p>
    <w:p w:rsidR="005765D2" w:rsidRPr="009D33CB" w:rsidRDefault="005765D2" w:rsidP="005765D2">
      <w:pPr>
        <w:pStyle w:val="a6"/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rStyle w:val="a7"/>
          <w:color w:val="auto"/>
          <w:spacing w:val="-1"/>
          <w:sz w:val="28"/>
          <w:szCs w:val="28"/>
        </w:rPr>
      </w:pPr>
      <w:r w:rsidRPr="00440BD0">
        <w:rPr>
          <w:sz w:val="28"/>
          <w:szCs w:val="28"/>
        </w:rPr>
        <w:t>Отчет «О результатах самообследования ФГБОУ ВО «Тверской государственный университета» за 2016 год» [Электронный ресурс] – Режим доступа: http://university.tversu.ru/sveden/files/Othet_o_samoobsledovanii_3.04.2017.pdf  – Дата доступа: 9.01.2018.</w:t>
      </w:r>
    </w:p>
    <w:p w:rsidR="00EA3922" w:rsidRPr="009D33CB" w:rsidRDefault="00EA3922">
      <w:pPr>
        <w:widowControl/>
        <w:autoSpaceDE/>
        <w:autoSpaceDN/>
        <w:adjustRightInd/>
        <w:spacing w:after="160" w:line="259" w:lineRule="auto"/>
        <w:rPr>
          <w:rStyle w:val="a7"/>
          <w:color w:val="auto"/>
          <w:spacing w:val="-1"/>
          <w:sz w:val="28"/>
          <w:szCs w:val="28"/>
        </w:rPr>
      </w:pPr>
      <w:r w:rsidRPr="009D33CB">
        <w:rPr>
          <w:rStyle w:val="a7"/>
          <w:color w:val="auto"/>
          <w:spacing w:val="-1"/>
          <w:sz w:val="28"/>
          <w:szCs w:val="28"/>
        </w:rPr>
        <w:br w:type="page"/>
      </w:r>
    </w:p>
    <w:p w:rsidR="00EA3922" w:rsidRPr="005765D2" w:rsidRDefault="00EA3922" w:rsidP="005765D2">
      <w:pPr>
        <w:pStyle w:val="3"/>
        <w:spacing w:line="360" w:lineRule="auto"/>
        <w:rPr>
          <w:rStyle w:val="a7"/>
          <w:b/>
          <w:color w:val="000000"/>
          <w:spacing w:val="-1"/>
          <w:szCs w:val="28"/>
          <w:u w:val="none"/>
          <w:lang w:val="ru-RU"/>
        </w:rPr>
      </w:pPr>
      <w:bookmarkStart w:id="8" w:name="_Toc511800631"/>
      <w:r w:rsidRPr="00EA3922">
        <w:rPr>
          <w:rStyle w:val="a7"/>
          <w:b/>
          <w:color w:val="000000"/>
          <w:spacing w:val="-1"/>
          <w:szCs w:val="28"/>
          <w:u w:val="none"/>
        </w:rPr>
        <w:lastRenderedPageBreak/>
        <w:t>Приложение</w:t>
      </w:r>
      <w:bookmarkEnd w:id="8"/>
      <w:r w:rsidR="005765D2">
        <w:rPr>
          <w:rStyle w:val="a7"/>
          <w:b/>
          <w:color w:val="000000"/>
          <w:spacing w:val="-1"/>
          <w:szCs w:val="28"/>
          <w:u w:val="none"/>
          <w:lang w:val="ru-RU"/>
        </w:rPr>
        <w:t xml:space="preserve"> А</w:t>
      </w:r>
    </w:p>
    <w:p w:rsidR="00EA3922" w:rsidRPr="006F41B8" w:rsidRDefault="00EA3922" w:rsidP="00EA3922">
      <w:pPr>
        <w:spacing w:line="360" w:lineRule="auto"/>
        <w:ind w:firstLine="709"/>
        <w:jc w:val="both"/>
        <w:rPr>
          <w:sz w:val="28"/>
          <w:szCs w:val="28"/>
        </w:rPr>
      </w:pPr>
      <w:r w:rsidRPr="006F41B8">
        <w:rPr>
          <w:sz w:val="28"/>
          <w:szCs w:val="28"/>
        </w:rPr>
        <w:t>Рисунок 1 – Структура Министерства экономического развития Тверской области</w:t>
      </w:r>
    </w:p>
    <w:p w:rsidR="00EA3922" w:rsidRDefault="00EA3922" w:rsidP="00EA3922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6F41B8">
        <w:rPr>
          <w:noProof/>
          <w:sz w:val="28"/>
          <w:szCs w:val="28"/>
        </w:rPr>
        <w:drawing>
          <wp:inline distT="0" distB="0" distL="0" distR="0" wp14:anchorId="121757FB" wp14:editId="2496FB66">
            <wp:extent cx="5940425" cy="4455319"/>
            <wp:effectExtent l="0" t="0" r="3175" b="2540"/>
            <wp:docPr id="4" name="Рисунок 4" descr="http://xn--h1aeecdbgb5k.xn--80aaccp4ajwpkgbl4lpb.xn--p1ai/ob-iogv-to/struktura-iogv/Struktura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h1aeecdbgb5k.xn--80aaccp4ajwpkgbl4lpb.xn--p1ai/ob-iogv-to/struktura-iogv/Struktura_new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922" w:rsidRPr="00EA3922" w:rsidRDefault="00EA3922" w:rsidP="00EA3922">
      <w:pPr>
        <w:rPr>
          <w:lang w:val="x-none"/>
        </w:rPr>
      </w:pPr>
    </w:p>
    <w:sectPr w:rsidR="00EA3922" w:rsidRPr="00EA3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031" w:rsidRDefault="009C6031" w:rsidP="005B5929">
      <w:r>
        <w:separator/>
      </w:r>
    </w:p>
  </w:endnote>
  <w:endnote w:type="continuationSeparator" w:id="0">
    <w:p w:rsidR="009C6031" w:rsidRDefault="009C6031" w:rsidP="005B5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031" w:rsidRDefault="009C6031" w:rsidP="005B5929">
      <w:r>
        <w:separator/>
      </w:r>
    </w:p>
  </w:footnote>
  <w:footnote w:type="continuationSeparator" w:id="0">
    <w:p w:rsidR="009C6031" w:rsidRDefault="009C6031" w:rsidP="005B5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06B53"/>
    <w:multiLevelType w:val="multilevel"/>
    <w:tmpl w:val="E45AD68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CD57201"/>
    <w:multiLevelType w:val="hybridMultilevel"/>
    <w:tmpl w:val="F24876EC"/>
    <w:lvl w:ilvl="0" w:tplc="2AE03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5010B"/>
    <w:multiLevelType w:val="hybridMultilevel"/>
    <w:tmpl w:val="47B8B79A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4BB50E1"/>
    <w:multiLevelType w:val="hybridMultilevel"/>
    <w:tmpl w:val="17884118"/>
    <w:lvl w:ilvl="0" w:tplc="5C78E4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90837"/>
    <w:multiLevelType w:val="hybridMultilevel"/>
    <w:tmpl w:val="D51ACD9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6684A"/>
    <w:multiLevelType w:val="hybridMultilevel"/>
    <w:tmpl w:val="B3E60C0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A2AE2"/>
    <w:multiLevelType w:val="multilevel"/>
    <w:tmpl w:val="950E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1A43AE"/>
    <w:multiLevelType w:val="hybridMultilevel"/>
    <w:tmpl w:val="49300CB2"/>
    <w:lvl w:ilvl="0" w:tplc="5C78E4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F6F"/>
    <w:rsid w:val="000116DE"/>
    <w:rsid w:val="00075694"/>
    <w:rsid w:val="00147B09"/>
    <w:rsid w:val="001F7EAD"/>
    <w:rsid w:val="0020524B"/>
    <w:rsid w:val="0021085B"/>
    <w:rsid w:val="0026272D"/>
    <w:rsid w:val="002C4841"/>
    <w:rsid w:val="00303280"/>
    <w:rsid w:val="003618D5"/>
    <w:rsid w:val="00363446"/>
    <w:rsid w:val="00376EF2"/>
    <w:rsid w:val="003A30A7"/>
    <w:rsid w:val="003E32CA"/>
    <w:rsid w:val="003F1104"/>
    <w:rsid w:val="004346EE"/>
    <w:rsid w:val="005765D2"/>
    <w:rsid w:val="00582F6F"/>
    <w:rsid w:val="005B5929"/>
    <w:rsid w:val="005C5FC0"/>
    <w:rsid w:val="006744AB"/>
    <w:rsid w:val="006B590A"/>
    <w:rsid w:val="006F41B8"/>
    <w:rsid w:val="007B1CDD"/>
    <w:rsid w:val="007F1F1E"/>
    <w:rsid w:val="007F7FB5"/>
    <w:rsid w:val="00802E50"/>
    <w:rsid w:val="008666AA"/>
    <w:rsid w:val="00885BE6"/>
    <w:rsid w:val="008D59AE"/>
    <w:rsid w:val="008F2474"/>
    <w:rsid w:val="00970C1B"/>
    <w:rsid w:val="00986EC9"/>
    <w:rsid w:val="009C6031"/>
    <w:rsid w:val="009D33CB"/>
    <w:rsid w:val="00B66AC1"/>
    <w:rsid w:val="00BD2EBF"/>
    <w:rsid w:val="00BF1CC2"/>
    <w:rsid w:val="00C5298C"/>
    <w:rsid w:val="00D621E2"/>
    <w:rsid w:val="00E65384"/>
    <w:rsid w:val="00E7216E"/>
    <w:rsid w:val="00E77EE0"/>
    <w:rsid w:val="00EA3922"/>
    <w:rsid w:val="00EB034E"/>
    <w:rsid w:val="00ED317B"/>
    <w:rsid w:val="00F91D07"/>
    <w:rsid w:val="00FB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069BA"/>
  <w15:chartTrackingRefBased/>
  <w15:docId w15:val="{5E47CED6-2C38-4C6A-AB0F-EE886F11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24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11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8F2474"/>
    <w:pPr>
      <w:keepNext/>
      <w:widowControl/>
      <w:autoSpaceDE/>
      <w:autoSpaceDN/>
      <w:adjustRightInd/>
      <w:jc w:val="center"/>
      <w:outlineLvl w:val="2"/>
    </w:pPr>
    <w:rPr>
      <w:sz w:val="2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F2474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3">
    <w:name w:val="Body Text Indent"/>
    <w:basedOn w:val="a"/>
    <w:link w:val="a4"/>
    <w:rsid w:val="008F2474"/>
    <w:pPr>
      <w:widowControl/>
      <w:autoSpaceDE/>
      <w:autoSpaceDN/>
      <w:adjustRightInd/>
      <w:ind w:firstLine="720"/>
      <w:jc w:val="both"/>
    </w:pPr>
    <w:rPr>
      <w:rFonts w:ascii="Arial" w:hAnsi="Arial"/>
      <w:sz w:val="24"/>
      <w:szCs w:val="24"/>
      <w:lang w:val="x-none"/>
    </w:rPr>
  </w:style>
  <w:style w:type="character" w:customStyle="1" w:styleId="a4">
    <w:name w:val="Основной текст с отступом Знак"/>
    <w:basedOn w:val="a0"/>
    <w:link w:val="a3"/>
    <w:rsid w:val="008F2474"/>
    <w:rPr>
      <w:rFonts w:ascii="Arial" w:eastAsia="Times New Roman" w:hAnsi="Arial" w:cs="Times New Roman"/>
      <w:sz w:val="24"/>
      <w:szCs w:val="24"/>
      <w:lang w:val="x-none" w:eastAsia="ru-RU"/>
    </w:rPr>
  </w:style>
  <w:style w:type="paragraph" w:customStyle="1" w:styleId="FR1">
    <w:name w:val="FR1"/>
    <w:rsid w:val="008F2474"/>
    <w:pPr>
      <w:widowControl w:val="0"/>
      <w:spacing w:before="480" w:after="0" w:line="240" w:lineRule="auto"/>
      <w:ind w:left="1680" w:right="200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eastAsia="ru-RU"/>
    </w:rPr>
  </w:style>
  <w:style w:type="paragraph" w:customStyle="1" w:styleId="ConsPlusNormal">
    <w:name w:val="ConsPlusNormal"/>
    <w:rsid w:val="00970C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8D59A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8D59A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D59AE"/>
    <w:rPr>
      <w:color w:val="0563C1" w:themeColor="hyperlink"/>
      <w:u w:val="single"/>
    </w:rPr>
  </w:style>
  <w:style w:type="paragraph" w:customStyle="1" w:styleId="9">
    <w:name w:val="Знак Знак9 Знак Знак Знак Знак Знак Знак Знак Знак Знак Знак Знак Знак Знак Знак"/>
    <w:basedOn w:val="a"/>
    <w:rsid w:val="0030328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3F110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TOC Heading"/>
    <w:basedOn w:val="1"/>
    <w:next w:val="a"/>
    <w:uiPriority w:val="39"/>
    <w:unhideWhenUsed/>
    <w:qFormat/>
    <w:rsid w:val="003F1104"/>
    <w:pPr>
      <w:widowControl/>
      <w:autoSpaceDE/>
      <w:autoSpaceDN/>
      <w:adjustRightInd/>
      <w:spacing w:line="259" w:lineRule="auto"/>
      <w:outlineLvl w:val="9"/>
    </w:pPr>
  </w:style>
  <w:style w:type="paragraph" w:styleId="31">
    <w:name w:val="toc 3"/>
    <w:basedOn w:val="a"/>
    <w:next w:val="a"/>
    <w:autoRedefine/>
    <w:uiPriority w:val="39"/>
    <w:unhideWhenUsed/>
    <w:rsid w:val="003F1104"/>
    <w:pPr>
      <w:spacing w:after="100"/>
      <w:ind w:left="400"/>
    </w:pPr>
  </w:style>
  <w:style w:type="paragraph" w:styleId="a9">
    <w:name w:val="Title"/>
    <w:basedOn w:val="a"/>
    <w:next w:val="a"/>
    <w:link w:val="aa"/>
    <w:uiPriority w:val="10"/>
    <w:qFormat/>
    <w:rsid w:val="0020524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20524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20524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c">
    <w:name w:val="Подзаголовок Знак"/>
    <w:basedOn w:val="a0"/>
    <w:link w:val="ab"/>
    <w:uiPriority w:val="11"/>
    <w:rsid w:val="0020524B"/>
    <w:rPr>
      <w:rFonts w:eastAsiaTheme="minorEastAsia"/>
      <w:color w:val="5A5A5A" w:themeColor="text1" w:themeTint="A5"/>
      <w:spacing w:val="15"/>
      <w:lang w:eastAsia="ru-RU"/>
    </w:rPr>
  </w:style>
  <w:style w:type="paragraph" w:styleId="ad">
    <w:name w:val="header"/>
    <w:basedOn w:val="a"/>
    <w:link w:val="ae"/>
    <w:uiPriority w:val="99"/>
    <w:unhideWhenUsed/>
    <w:rsid w:val="005B592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B59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5B59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B592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D63944BD1DC802BF119639FDABE3FDE5B009F2BFD3E5E87B96463B6A0D599788E008660BB91723BEADDB4CECN" TargetMode="External"/><Relationship Id="rId13" Type="http://schemas.openxmlformats.org/officeDocument/2006/relationships/hyperlink" Target="http://docs.cntd.ru/document/4286255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&#1084;&#1080;&#1085;&#1101;&#1082;&#1086;&#1085;&#1086;&#1084;.&#1090;&#1074;&#1077;&#1088;&#1089;&#1082;&#1072;&#1103;&#1086;&#1073;&#1083;&#1072;&#1089;&#1090;&#1100;.&#1088;&#1092;/deyatelnost-iogv/byudzhe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gion.tver.ru/ekonomika-regiona/obshchie-svedeniya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consultantplus://offline/ref=A9D63944BD1DC802BF119639FDABE3FDE5B009F2BBD6E1E87A96463B6A0D599788E008660BB91723BEADD94CED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9D63944BD1DC802BF118834EBC7B9F3E1B350FAB780BAB9709C1346E3N" TargetMode="External"/><Relationship Id="rId14" Type="http://schemas.openxmlformats.org/officeDocument/2006/relationships/hyperlink" Target="http://docs.cntd.ru/document/4601880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51517-DDEF-4046-BBF7-A193137F4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4334</Words>
  <Characters>24709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Mikheev</dc:creator>
  <cp:keywords/>
  <dc:description/>
  <cp:lastModifiedBy>Мария Ахмедова</cp:lastModifiedBy>
  <cp:revision>3</cp:revision>
  <dcterms:created xsi:type="dcterms:W3CDTF">2018-04-26T08:05:00Z</dcterms:created>
  <dcterms:modified xsi:type="dcterms:W3CDTF">2018-05-02T11:00:00Z</dcterms:modified>
</cp:coreProperties>
</file>