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537" w:rsidRDefault="00A27FC5" w:rsidP="00D34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РФ</w:t>
      </w:r>
    </w:p>
    <w:p w:rsidR="00A27FC5" w:rsidRDefault="00A27FC5" w:rsidP="00D34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</w:t>
      </w:r>
    </w:p>
    <w:p w:rsidR="00A27FC5" w:rsidRDefault="00A27FC5" w:rsidP="00D34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A27FC5" w:rsidRDefault="00A27FC5" w:rsidP="00D34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A27FC5" w:rsidRDefault="00A27FC5" w:rsidP="00D34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«Тверской государственный университет»</w:t>
      </w:r>
    </w:p>
    <w:p w:rsidR="00A27FC5" w:rsidRDefault="00A27FC5" w:rsidP="00D34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факультет</w:t>
      </w:r>
    </w:p>
    <w:p w:rsidR="00A27FC5" w:rsidRDefault="00A27FC5" w:rsidP="00D34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теории права</w:t>
      </w:r>
    </w:p>
    <w:p w:rsidR="00A27FC5" w:rsidRDefault="00A27FC5" w:rsidP="00D34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</w:t>
      </w:r>
    </w:p>
    <w:p w:rsidR="00A27FC5" w:rsidRDefault="00A27FC5" w:rsidP="00D34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40.03.01 ЮРИСПРУДЕНЦИЯ</w:t>
      </w:r>
    </w:p>
    <w:p w:rsidR="00A27FC5" w:rsidRDefault="00A27FC5" w:rsidP="00D34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 «Правопользование и правоприменение»</w:t>
      </w:r>
    </w:p>
    <w:p w:rsidR="00A27FC5" w:rsidRDefault="00A27FC5" w:rsidP="00D34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7FC5" w:rsidRDefault="00A27FC5" w:rsidP="00D34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7FC5" w:rsidRDefault="00A27FC5" w:rsidP="00D34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</w:t>
      </w:r>
    </w:p>
    <w:p w:rsidR="00A27FC5" w:rsidRDefault="00A27FC5" w:rsidP="00D34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Теория государства и права</w:t>
      </w:r>
    </w:p>
    <w:p w:rsidR="00A27FC5" w:rsidRDefault="00A27FC5" w:rsidP="00D34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</w:t>
      </w:r>
    </w:p>
    <w:p w:rsidR="00A27FC5" w:rsidRDefault="00A27FC5" w:rsidP="00D34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731367">
        <w:rPr>
          <w:rFonts w:ascii="Times New Roman" w:hAnsi="Times New Roman" w:cs="Times New Roman"/>
          <w:sz w:val="28"/>
          <w:szCs w:val="28"/>
        </w:rPr>
        <w:t>ъективно-противоправные деяния</w:t>
      </w:r>
      <w:r>
        <w:rPr>
          <w:rFonts w:ascii="Times New Roman" w:hAnsi="Times New Roman" w:cs="Times New Roman"/>
          <w:sz w:val="28"/>
          <w:szCs w:val="28"/>
        </w:rPr>
        <w:t xml:space="preserve"> и злоупотребление правом</w:t>
      </w:r>
    </w:p>
    <w:p w:rsidR="00A27FC5" w:rsidRDefault="00A27FC5" w:rsidP="00D34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7FC5" w:rsidRDefault="00A27FC5" w:rsidP="00D34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71A0" w:rsidRDefault="001271A0" w:rsidP="00D3453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7FC5" w:rsidRDefault="00A27FC5" w:rsidP="00D3453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студент 1 курса 14 гр.</w:t>
      </w:r>
    </w:p>
    <w:p w:rsidR="00A27FC5" w:rsidRDefault="00A27FC5" w:rsidP="00D3453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Хорошавина Екатерина Романовна</w:t>
      </w:r>
    </w:p>
    <w:p w:rsidR="00A27FC5" w:rsidRDefault="00A27FC5" w:rsidP="00D3453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D34537" w:rsidRDefault="001271A0" w:rsidP="00485A9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485A94">
        <w:rPr>
          <w:rFonts w:ascii="Times New Roman" w:hAnsi="Times New Roman" w:cs="Times New Roman"/>
          <w:sz w:val="28"/>
          <w:szCs w:val="28"/>
        </w:rPr>
        <w:t>.ю.н</w:t>
      </w:r>
      <w:proofErr w:type="spellEnd"/>
      <w:r w:rsidR="00485A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34537">
        <w:rPr>
          <w:rFonts w:ascii="Times New Roman" w:hAnsi="Times New Roman" w:cs="Times New Roman"/>
          <w:sz w:val="28"/>
          <w:szCs w:val="28"/>
        </w:rPr>
        <w:t>Любовенко</w:t>
      </w:r>
      <w:proofErr w:type="spellEnd"/>
      <w:r w:rsidR="00D34537">
        <w:rPr>
          <w:rFonts w:ascii="Times New Roman" w:hAnsi="Times New Roman" w:cs="Times New Roman"/>
          <w:sz w:val="28"/>
          <w:szCs w:val="28"/>
        </w:rPr>
        <w:t xml:space="preserve"> Елена Сергеевна</w:t>
      </w:r>
    </w:p>
    <w:p w:rsidR="00D34537" w:rsidRDefault="00D34537" w:rsidP="00D3453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4537" w:rsidRDefault="00D34537" w:rsidP="00D34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0C34" w:rsidRDefault="00190C34" w:rsidP="00D34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D9B" w:rsidRDefault="00C80D9B" w:rsidP="00D34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D9B" w:rsidRDefault="00C80D9B" w:rsidP="00D34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D9B" w:rsidRDefault="00C80D9B" w:rsidP="00D34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4537" w:rsidRDefault="00D34537" w:rsidP="00D34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 2021</w:t>
      </w:r>
    </w:p>
    <w:p w:rsidR="00D34537" w:rsidRPr="00C80D9B" w:rsidRDefault="00190C34" w:rsidP="00C80D9B">
      <w:pPr>
        <w:spacing w:after="0" w:line="36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C80D9B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190C34" w:rsidRDefault="00190C34" w:rsidP="00190C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</w:t>
      </w:r>
      <w:r w:rsidR="007D7B56">
        <w:rPr>
          <w:rFonts w:ascii="Times New Roman" w:hAnsi="Times New Roman" w:cs="Times New Roman"/>
          <w:sz w:val="28"/>
          <w:szCs w:val="28"/>
        </w:rPr>
        <w:t>ие…………………………………………………………………………...3</w:t>
      </w:r>
    </w:p>
    <w:p w:rsidR="00190C34" w:rsidRDefault="00190C34" w:rsidP="00190C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Объективно-противоправные д</w:t>
      </w:r>
      <w:r w:rsidR="007D7B56">
        <w:rPr>
          <w:rFonts w:ascii="Times New Roman" w:hAnsi="Times New Roman" w:cs="Times New Roman"/>
          <w:sz w:val="28"/>
          <w:szCs w:val="28"/>
        </w:rPr>
        <w:t>еяния как правовое явление…………6</w:t>
      </w:r>
    </w:p>
    <w:p w:rsidR="00190C34" w:rsidRDefault="0090211B" w:rsidP="00190C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 </w:t>
      </w:r>
      <w:r w:rsidR="00190C34">
        <w:rPr>
          <w:rFonts w:ascii="Times New Roman" w:hAnsi="Times New Roman" w:cs="Times New Roman"/>
          <w:sz w:val="28"/>
          <w:szCs w:val="28"/>
        </w:rPr>
        <w:t>1. Понятие и</w:t>
      </w:r>
      <w:r w:rsidR="008A01D4">
        <w:rPr>
          <w:rFonts w:ascii="Times New Roman" w:hAnsi="Times New Roman" w:cs="Times New Roman"/>
          <w:sz w:val="28"/>
          <w:szCs w:val="28"/>
        </w:rPr>
        <w:t xml:space="preserve"> формы</w:t>
      </w:r>
      <w:r w:rsidR="00190C34">
        <w:rPr>
          <w:rFonts w:ascii="Times New Roman" w:hAnsi="Times New Roman" w:cs="Times New Roman"/>
          <w:sz w:val="28"/>
          <w:szCs w:val="28"/>
        </w:rPr>
        <w:t xml:space="preserve"> об</w:t>
      </w:r>
      <w:r w:rsidR="00D0643D">
        <w:rPr>
          <w:rFonts w:ascii="Times New Roman" w:hAnsi="Times New Roman" w:cs="Times New Roman"/>
          <w:sz w:val="28"/>
          <w:szCs w:val="28"/>
        </w:rPr>
        <w:t>ъективно-противоправных деяний…………………..6</w:t>
      </w:r>
    </w:p>
    <w:p w:rsidR="00190C34" w:rsidRDefault="0090211B" w:rsidP="00190C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 </w:t>
      </w:r>
      <w:r w:rsidR="00190C34">
        <w:rPr>
          <w:rFonts w:ascii="Times New Roman" w:hAnsi="Times New Roman" w:cs="Times New Roman"/>
          <w:sz w:val="28"/>
          <w:szCs w:val="28"/>
        </w:rPr>
        <w:t>2. Объективно-противоправные деяния</w:t>
      </w:r>
      <w:r w:rsidR="007D7B56">
        <w:rPr>
          <w:rFonts w:ascii="Times New Roman" w:hAnsi="Times New Roman" w:cs="Times New Roman"/>
          <w:sz w:val="28"/>
          <w:szCs w:val="28"/>
        </w:rPr>
        <w:t xml:space="preserve"> </w:t>
      </w:r>
      <w:r w:rsidR="009805DA">
        <w:rPr>
          <w:rFonts w:ascii="Times New Roman" w:hAnsi="Times New Roman" w:cs="Times New Roman"/>
          <w:sz w:val="28"/>
          <w:szCs w:val="28"/>
        </w:rPr>
        <w:t>и юридическая ответственность…</w:t>
      </w:r>
      <w:r w:rsidR="00D0643D">
        <w:rPr>
          <w:rFonts w:ascii="Times New Roman" w:hAnsi="Times New Roman" w:cs="Times New Roman"/>
          <w:sz w:val="28"/>
          <w:szCs w:val="28"/>
        </w:rPr>
        <w:t>10</w:t>
      </w:r>
    </w:p>
    <w:p w:rsidR="00D34537" w:rsidRDefault="00190C34" w:rsidP="00D345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2. </w:t>
      </w:r>
      <w:r w:rsidR="00B72BE2">
        <w:rPr>
          <w:rFonts w:ascii="Times New Roman" w:hAnsi="Times New Roman" w:cs="Times New Roman"/>
          <w:sz w:val="28"/>
          <w:szCs w:val="28"/>
        </w:rPr>
        <w:t>Сущность понятия «злоупотребления правом».....</w:t>
      </w:r>
      <w:r w:rsidR="005A37D8">
        <w:rPr>
          <w:rFonts w:ascii="Times New Roman" w:hAnsi="Times New Roman" w:cs="Times New Roman"/>
          <w:sz w:val="28"/>
          <w:szCs w:val="28"/>
        </w:rPr>
        <w:t>..............................13</w:t>
      </w:r>
    </w:p>
    <w:p w:rsidR="00190C34" w:rsidRDefault="0090211B" w:rsidP="00D345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 </w:t>
      </w:r>
      <w:r w:rsidR="00190C34">
        <w:rPr>
          <w:rFonts w:ascii="Times New Roman" w:hAnsi="Times New Roman" w:cs="Times New Roman"/>
          <w:sz w:val="28"/>
          <w:szCs w:val="28"/>
        </w:rPr>
        <w:t xml:space="preserve">1. </w:t>
      </w:r>
      <w:r w:rsidR="00B72BE2">
        <w:rPr>
          <w:rFonts w:ascii="Times New Roman" w:hAnsi="Times New Roman" w:cs="Times New Roman"/>
          <w:sz w:val="28"/>
          <w:szCs w:val="28"/>
        </w:rPr>
        <w:t>Виды злоупотребления правом.....................................................................</w:t>
      </w:r>
      <w:r w:rsidR="005A37D8">
        <w:rPr>
          <w:rFonts w:ascii="Times New Roman" w:hAnsi="Times New Roman" w:cs="Times New Roman"/>
          <w:sz w:val="28"/>
          <w:szCs w:val="28"/>
        </w:rPr>
        <w:t>13</w:t>
      </w:r>
    </w:p>
    <w:p w:rsidR="00190C34" w:rsidRDefault="0090211B" w:rsidP="00D345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 </w:t>
      </w:r>
      <w:r w:rsidR="00190C34">
        <w:rPr>
          <w:rFonts w:ascii="Times New Roman" w:hAnsi="Times New Roman" w:cs="Times New Roman"/>
          <w:sz w:val="28"/>
          <w:szCs w:val="28"/>
        </w:rPr>
        <w:t>2. Последствия з</w:t>
      </w:r>
      <w:r w:rsidR="00B72BE2">
        <w:rPr>
          <w:rFonts w:ascii="Times New Roman" w:hAnsi="Times New Roman" w:cs="Times New Roman"/>
          <w:sz w:val="28"/>
          <w:szCs w:val="28"/>
        </w:rPr>
        <w:t>лоупотребления правом...........................</w:t>
      </w:r>
      <w:r w:rsidR="005A37D8">
        <w:rPr>
          <w:rFonts w:ascii="Times New Roman" w:hAnsi="Times New Roman" w:cs="Times New Roman"/>
          <w:sz w:val="28"/>
          <w:szCs w:val="28"/>
        </w:rPr>
        <w:t>..............................18</w:t>
      </w:r>
    </w:p>
    <w:p w:rsidR="00190C34" w:rsidRDefault="00190C34" w:rsidP="00D345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</w:t>
      </w:r>
      <w:r w:rsidR="006F0FE2">
        <w:rPr>
          <w:rFonts w:ascii="Times New Roman" w:hAnsi="Times New Roman" w:cs="Times New Roman"/>
          <w:sz w:val="28"/>
          <w:szCs w:val="28"/>
        </w:rPr>
        <w:t>ние...............................................................................</w:t>
      </w:r>
      <w:r w:rsidR="005A37D8">
        <w:rPr>
          <w:rFonts w:ascii="Times New Roman" w:hAnsi="Times New Roman" w:cs="Times New Roman"/>
          <w:sz w:val="28"/>
          <w:szCs w:val="28"/>
        </w:rPr>
        <w:t>..............................21</w:t>
      </w:r>
    </w:p>
    <w:p w:rsidR="00190C34" w:rsidRDefault="0090211B" w:rsidP="00D345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Библиографический список..................................................................................</w:t>
      </w:r>
      <w:r w:rsidR="005A37D8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</w:p>
    <w:p w:rsidR="003455AB" w:rsidRDefault="003455AB" w:rsidP="00D345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55AB" w:rsidRDefault="003455AB" w:rsidP="00D345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55AB" w:rsidRDefault="003455AB" w:rsidP="00D345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55AB" w:rsidRDefault="003455AB" w:rsidP="00D345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55AB" w:rsidRDefault="003455AB" w:rsidP="00D345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55AB" w:rsidRDefault="003455AB" w:rsidP="00D345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55AB" w:rsidRDefault="003455AB" w:rsidP="00D345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55AB" w:rsidRDefault="003455AB" w:rsidP="00D345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55AB" w:rsidRDefault="003455AB" w:rsidP="00D345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55AB" w:rsidRDefault="003455AB" w:rsidP="00D345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55AB" w:rsidRDefault="003455AB" w:rsidP="00D345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55AB" w:rsidRDefault="003455AB" w:rsidP="00D345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55AB" w:rsidRDefault="003455AB" w:rsidP="00D345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55AB" w:rsidRDefault="003455AB" w:rsidP="00D345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55AB" w:rsidRDefault="003455AB" w:rsidP="00D345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55AB" w:rsidRDefault="003455AB" w:rsidP="00D345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55AB" w:rsidRDefault="003455AB" w:rsidP="00D345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55AB" w:rsidRDefault="003455AB" w:rsidP="00D345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55AB" w:rsidRDefault="003455AB" w:rsidP="00D345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55AB" w:rsidRDefault="003455AB" w:rsidP="00D345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55AB" w:rsidRDefault="00EE55E3" w:rsidP="004E30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2F0246" w:rsidRDefault="00820373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Российском государстве созданию стабильного общества и движению к правовому государству мешает отсутствие качественного правового регулирования многих вопросов. </w:t>
      </w:r>
      <w:r w:rsidR="001A23EF">
        <w:rPr>
          <w:rFonts w:ascii="Times New Roman" w:hAnsi="Times New Roman" w:cs="Times New Roman"/>
          <w:sz w:val="28"/>
          <w:szCs w:val="28"/>
        </w:rPr>
        <w:t xml:space="preserve">Например, всевозможные нарушения прав, свобод и интересов человека и гражданина </w:t>
      </w:r>
      <w:r w:rsidR="00FB7CF8">
        <w:rPr>
          <w:rFonts w:ascii="Times New Roman" w:hAnsi="Times New Roman" w:cs="Times New Roman"/>
          <w:sz w:val="28"/>
          <w:szCs w:val="28"/>
        </w:rPr>
        <w:t xml:space="preserve">должны исследоваться в условиях сложного социально-экономического и политического реформирования российского общества. </w:t>
      </w:r>
      <w:r w:rsidR="00C45AEA">
        <w:rPr>
          <w:rFonts w:ascii="Times New Roman" w:hAnsi="Times New Roman" w:cs="Times New Roman"/>
          <w:sz w:val="28"/>
          <w:szCs w:val="28"/>
        </w:rPr>
        <w:t xml:space="preserve">В данном направлении </w:t>
      </w:r>
      <w:r w:rsidR="002F0246">
        <w:rPr>
          <w:rFonts w:ascii="Times New Roman" w:hAnsi="Times New Roman" w:cs="Times New Roman"/>
          <w:sz w:val="28"/>
          <w:szCs w:val="28"/>
        </w:rPr>
        <w:t xml:space="preserve">особое значение необходимо предать изучению таких вопросов, как неправомерное поведение личности. К такому поведению можно отнести объективно-противоправные деяния граждан, а также злоупотребление правом, относящееся в большей степени к должностным и управомоченным лицам. </w:t>
      </w:r>
    </w:p>
    <w:p w:rsidR="005070DC" w:rsidRDefault="00155177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выбранной темы обусловлена </w:t>
      </w:r>
      <w:r w:rsidR="00441FE6">
        <w:rPr>
          <w:rFonts w:ascii="Times New Roman" w:hAnsi="Times New Roman" w:cs="Times New Roman"/>
          <w:sz w:val="28"/>
          <w:szCs w:val="28"/>
        </w:rPr>
        <w:t>интересом в изучении механизма юридической защиты прав и свобод человека и гражданина, а так же в изучении вопросов, которые связаны с осуществлением права уполномоченных должностных лиц.</w:t>
      </w:r>
      <w:r w:rsidR="00E37945">
        <w:rPr>
          <w:rFonts w:ascii="Times New Roman" w:hAnsi="Times New Roman" w:cs="Times New Roman"/>
          <w:sz w:val="28"/>
          <w:szCs w:val="28"/>
        </w:rPr>
        <w:t xml:space="preserve"> Из-за того, что эти</w:t>
      </w:r>
      <w:r w:rsidR="000937C3">
        <w:rPr>
          <w:rFonts w:ascii="Times New Roman" w:hAnsi="Times New Roman" w:cs="Times New Roman"/>
          <w:sz w:val="28"/>
          <w:szCs w:val="28"/>
        </w:rPr>
        <w:t xml:space="preserve"> два феномена как злоупотребление правом и объективно-противоправные деяния, долгое время в юридической науке </w:t>
      </w:r>
      <w:r w:rsidR="00E37945">
        <w:rPr>
          <w:rFonts w:ascii="Times New Roman" w:hAnsi="Times New Roman" w:cs="Times New Roman"/>
          <w:sz w:val="28"/>
          <w:szCs w:val="28"/>
        </w:rPr>
        <w:t>расценивались как правонарушения</w:t>
      </w:r>
      <w:r w:rsidR="00224542">
        <w:rPr>
          <w:rFonts w:ascii="Times New Roman" w:hAnsi="Times New Roman" w:cs="Times New Roman"/>
          <w:sz w:val="28"/>
          <w:szCs w:val="28"/>
        </w:rPr>
        <w:t xml:space="preserve">, довольно сложно составить полное, целостное представление </w:t>
      </w:r>
      <w:r w:rsidR="00D61F1B">
        <w:rPr>
          <w:rFonts w:ascii="Times New Roman" w:hAnsi="Times New Roman" w:cs="Times New Roman"/>
          <w:sz w:val="28"/>
          <w:szCs w:val="28"/>
        </w:rPr>
        <w:t>о</w:t>
      </w:r>
      <w:r w:rsidR="005F64B4">
        <w:rPr>
          <w:rFonts w:ascii="Times New Roman" w:hAnsi="Times New Roman" w:cs="Times New Roman"/>
          <w:sz w:val="28"/>
          <w:szCs w:val="28"/>
        </w:rPr>
        <w:t>б</w:t>
      </w:r>
      <w:r w:rsidR="00D61F1B">
        <w:rPr>
          <w:rFonts w:ascii="Times New Roman" w:hAnsi="Times New Roman" w:cs="Times New Roman"/>
          <w:sz w:val="28"/>
          <w:szCs w:val="28"/>
        </w:rPr>
        <w:t xml:space="preserve"> этих правовых явлениях.</w:t>
      </w:r>
      <w:r w:rsidR="003A604B">
        <w:rPr>
          <w:rFonts w:ascii="Times New Roman" w:hAnsi="Times New Roman" w:cs="Times New Roman"/>
          <w:sz w:val="28"/>
          <w:szCs w:val="28"/>
        </w:rPr>
        <w:t xml:space="preserve"> Кроме этого, в российском законодательстве не всегда оговариваются обстоятельства, которые могут исключать вину лица, причинившего </w:t>
      </w:r>
      <w:r w:rsidR="00C80D9B">
        <w:rPr>
          <w:rFonts w:ascii="Times New Roman" w:hAnsi="Times New Roman" w:cs="Times New Roman"/>
          <w:sz w:val="28"/>
          <w:szCs w:val="28"/>
        </w:rPr>
        <w:t xml:space="preserve">ущерб правоохраняемым интересам. </w:t>
      </w:r>
      <w:r w:rsidR="005F64B4">
        <w:rPr>
          <w:rFonts w:ascii="Times New Roman" w:hAnsi="Times New Roman" w:cs="Times New Roman"/>
          <w:sz w:val="28"/>
          <w:szCs w:val="28"/>
        </w:rPr>
        <w:t>В статье 2 Конституции Российской Федерации написано, что признание, соблюдение и защита прав и свобод человека и гражданина – обязанность государства</w:t>
      </w:r>
      <w:r w:rsidR="005F64B4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="00C80D9B">
        <w:rPr>
          <w:rFonts w:ascii="Times New Roman" w:hAnsi="Times New Roman" w:cs="Times New Roman"/>
          <w:sz w:val="28"/>
          <w:szCs w:val="28"/>
        </w:rPr>
        <w:t>, следовательно, вопросы</w:t>
      </w:r>
      <w:r w:rsidR="00A6581C">
        <w:rPr>
          <w:rFonts w:ascii="Times New Roman" w:hAnsi="Times New Roman" w:cs="Times New Roman"/>
          <w:sz w:val="28"/>
          <w:szCs w:val="28"/>
        </w:rPr>
        <w:t xml:space="preserve">, связанные с возмещением ущерба при совершении объективно-противоправных деяний также должны быть всесторонне изучены. Что касается злоупотребления правом, то в настоящее время </w:t>
      </w:r>
      <w:r w:rsidR="005326C4">
        <w:rPr>
          <w:rFonts w:ascii="Times New Roman" w:hAnsi="Times New Roman" w:cs="Times New Roman"/>
          <w:sz w:val="28"/>
          <w:szCs w:val="28"/>
        </w:rPr>
        <w:t xml:space="preserve">количество случаев, где должностные лица превышают свои </w:t>
      </w:r>
      <w:r w:rsidR="005326C4">
        <w:rPr>
          <w:rFonts w:ascii="Times New Roman" w:hAnsi="Times New Roman" w:cs="Times New Roman"/>
          <w:sz w:val="28"/>
          <w:szCs w:val="28"/>
        </w:rPr>
        <w:lastRenderedPageBreak/>
        <w:t>полномочия, сильно увеличилось. Это обуславливается тем</w:t>
      </w:r>
      <w:r w:rsidR="004E30AE">
        <w:rPr>
          <w:rFonts w:ascii="Times New Roman" w:hAnsi="Times New Roman" w:cs="Times New Roman"/>
          <w:sz w:val="28"/>
          <w:szCs w:val="28"/>
        </w:rPr>
        <w:t>, что в нашей стране достаточно низкий уровень правовой культуры в обществе, но при этом есть отдельные субъекты, которые знают свои права и могут использовать правовые возможности, чтобы удовлетворить личный интерес в ущерб общественным.</w:t>
      </w:r>
    </w:p>
    <w:p w:rsidR="00155177" w:rsidRDefault="002E7C85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проведённой работы </w:t>
      </w:r>
      <w:r w:rsidR="004E30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том, чтобы подробно раскрыть и охарактеризовать юридическую природу объективно-противоправных деяний, выявить пределы</w:t>
      </w:r>
      <w:r w:rsidR="006840C4">
        <w:rPr>
          <w:rFonts w:ascii="Times New Roman" w:hAnsi="Times New Roman" w:cs="Times New Roman"/>
          <w:sz w:val="28"/>
          <w:szCs w:val="28"/>
        </w:rPr>
        <w:t xml:space="preserve"> между правомерным поведением субъектов и</w:t>
      </w:r>
      <w:r>
        <w:rPr>
          <w:rFonts w:ascii="Times New Roman" w:hAnsi="Times New Roman" w:cs="Times New Roman"/>
          <w:sz w:val="28"/>
          <w:szCs w:val="28"/>
        </w:rPr>
        <w:t xml:space="preserve"> злоупотребления правом, определить место и значение данных правовых явлений в механизме правового регулирования общественных отношений. </w:t>
      </w:r>
    </w:p>
    <w:p w:rsidR="00BA7A02" w:rsidRDefault="002E7C85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выше поставленных целей, следует решить определённые задачи:</w:t>
      </w:r>
    </w:p>
    <w:p w:rsidR="00BA7A02" w:rsidRPr="00BA7A02" w:rsidRDefault="00BA7A02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74048A">
        <w:rPr>
          <w:rFonts w:ascii="Times New Roman" w:hAnsi="Times New Roman" w:cs="Times New Roman"/>
          <w:sz w:val="28"/>
          <w:szCs w:val="28"/>
        </w:rPr>
        <w:t>рассмотрение</w:t>
      </w:r>
      <w:r w:rsidR="00557637" w:rsidRPr="00BA7A02">
        <w:rPr>
          <w:rFonts w:ascii="Times New Roman" w:hAnsi="Times New Roman" w:cs="Times New Roman"/>
          <w:sz w:val="28"/>
          <w:szCs w:val="28"/>
        </w:rPr>
        <w:t xml:space="preserve"> понятий «злоупотребление правом» и «</w:t>
      </w:r>
      <w:r w:rsidRPr="00BA7A02">
        <w:rPr>
          <w:rFonts w:ascii="Times New Roman" w:hAnsi="Times New Roman" w:cs="Times New Roman"/>
          <w:sz w:val="28"/>
          <w:szCs w:val="28"/>
        </w:rPr>
        <w:t>объективно</w:t>
      </w:r>
      <w:r>
        <w:rPr>
          <w:rFonts w:ascii="Times New Roman" w:hAnsi="Times New Roman" w:cs="Times New Roman"/>
          <w:sz w:val="28"/>
          <w:szCs w:val="28"/>
        </w:rPr>
        <w:t>-противоправные деяния»;</w:t>
      </w:r>
    </w:p>
    <w:p w:rsidR="00557637" w:rsidRPr="00BA7A02" w:rsidRDefault="00BA7A02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A02">
        <w:rPr>
          <w:rFonts w:ascii="Times New Roman" w:hAnsi="Times New Roman" w:cs="Times New Roman"/>
          <w:sz w:val="28"/>
          <w:szCs w:val="28"/>
        </w:rPr>
        <w:t xml:space="preserve">• </w:t>
      </w:r>
      <w:r w:rsidR="00557637" w:rsidRPr="00BA7A02">
        <w:rPr>
          <w:rFonts w:ascii="Times New Roman" w:hAnsi="Times New Roman" w:cs="Times New Roman"/>
          <w:sz w:val="28"/>
          <w:szCs w:val="28"/>
        </w:rPr>
        <w:t>определение сущности и приз</w:t>
      </w:r>
      <w:r w:rsidRPr="00BA7A02">
        <w:rPr>
          <w:rFonts w:ascii="Times New Roman" w:hAnsi="Times New Roman" w:cs="Times New Roman"/>
          <w:sz w:val="28"/>
          <w:szCs w:val="28"/>
        </w:rPr>
        <w:t>наков данных правовых явлений с учётом уже</w:t>
      </w:r>
      <w:r>
        <w:rPr>
          <w:rFonts w:ascii="Times New Roman" w:hAnsi="Times New Roman" w:cs="Times New Roman"/>
          <w:sz w:val="28"/>
          <w:szCs w:val="28"/>
        </w:rPr>
        <w:t xml:space="preserve"> имеющихся исследований, описанных в учебной литературе</w:t>
      </w:r>
      <w:r w:rsidR="00557637" w:rsidRPr="00BA7A02">
        <w:rPr>
          <w:rFonts w:ascii="Times New Roman" w:hAnsi="Times New Roman" w:cs="Times New Roman"/>
          <w:sz w:val="28"/>
          <w:szCs w:val="28"/>
        </w:rPr>
        <w:t>;</w:t>
      </w:r>
    </w:p>
    <w:p w:rsidR="00557637" w:rsidRPr="00BA7A02" w:rsidRDefault="00BA7A02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A02">
        <w:rPr>
          <w:rFonts w:ascii="Times New Roman" w:hAnsi="Times New Roman" w:cs="Times New Roman"/>
          <w:sz w:val="28"/>
          <w:szCs w:val="28"/>
        </w:rPr>
        <w:t xml:space="preserve">• </w:t>
      </w:r>
      <w:r w:rsidR="00557637" w:rsidRPr="00BA7A02">
        <w:rPr>
          <w:rFonts w:ascii="Times New Roman" w:hAnsi="Times New Roman" w:cs="Times New Roman"/>
          <w:sz w:val="28"/>
          <w:szCs w:val="28"/>
        </w:rPr>
        <w:t xml:space="preserve">описание места и роли </w:t>
      </w:r>
      <w:r w:rsidRPr="00BA7A02">
        <w:rPr>
          <w:rFonts w:ascii="Times New Roman" w:hAnsi="Times New Roman" w:cs="Times New Roman"/>
          <w:sz w:val="28"/>
          <w:szCs w:val="28"/>
        </w:rPr>
        <w:t>объективно-противоправных деяний и злоупотребления правом в современном российском государстве;</w:t>
      </w:r>
    </w:p>
    <w:p w:rsidR="00BA7A02" w:rsidRDefault="00BA7A02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A02">
        <w:rPr>
          <w:rFonts w:ascii="Times New Roman" w:hAnsi="Times New Roman" w:cs="Times New Roman"/>
          <w:sz w:val="28"/>
          <w:szCs w:val="28"/>
        </w:rPr>
        <w:t xml:space="preserve">• рассмотрение вопросов, связанных </w:t>
      </w:r>
      <w:r w:rsidR="001D13CD">
        <w:rPr>
          <w:rFonts w:ascii="Times New Roman" w:hAnsi="Times New Roman" w:cs="Times New Roman"/>
          <w:sz w:val="28"/>
          <w:szCs w:val="28"/>
        </w:rPr>
        <w:t>с отраслевым российски</w:t>
      </w:r>
      <w:r w:rsidRPr="00BA7A02">
        <w:rPr>
          <w:rFonts w:ascii="Times New Roman" w:hAnsi="Times New Roman" w:cs="Times New Roman"/>
          <w:sz w:val="28"/>
          <w:szCs w:val="28"/>
        </w:rPr>
        <w:t xml:space="preserve">м законодательством, которое закрепляет эти правовые явления в правовой системе. </w:t>
      </w:r>
    </w:p>
    <w:p w:rsidR="00BA7A02" w:rsidRDefault="00BA7A02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 делится на несколько частей: введение, две главы, в которые входят пункты, заключение и список используемой литературы и иных источников информации.</w:t>
      </w:r>
    </w:p>
    <w:p w:rsidR="00BA7A02" w:rsidRDefault="00BA7A02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введении аргументирована актуальность выбранной темы, раскрыты и поставлены задачи для дальнейшего написания работы.</w:t>
      </w:r>
    </w:p>
    <w:p w:rsidR="001D13CD" w:rsidRDefault="001D13CD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первой главе, вместе с её пунктами, освещены вопросы, которые касаются понятия и </w:t>
      </w:r>
      <w:r w:rsidR="008A01D4">
        <w:rPr>
          <w:rFonts w:ascii="Times New Roman" w:hAnsi="Times New Roman" w:cs="Times New Roman"/>
          <w:sz w:val="28"/>
          <w:szCs w:val="28"/>
        </w:rPr>
        <w:t xml:space="preserve">форм </w:t>
      </w:r>
      <w:r>
        <w:rPr>
          <w:rFonts w:ascii="Times New Roman" w:hAnsi="Times New Roman" w:cs="Times New Roman"/>
          <w:sz w:val="28"/>
          <w:szCs w:val="28"/>
        </w:rPr>
        <w:t>такого правового явления как объективно-противоправные деяния. Также рассмотрены проблемы, затрагивающие юридическую ответственность</w:t>
      </w:r>
      <w:r w:rsidR="00210229">
        <w:rPr>
          <w:rFonts w:ascii="Times New Roman" w:hAnsi="Times New Roman" w:cs="Times New Roman"/>
          <w:sz w:val="28"/>
          <w:szCs w:val="28"/>
        </w:rPr>
        <w:t xml:space="preserve"> за объективно-противоправные деяния.</w:t>
      </w:r>
    </w:p>
    <w:p w:rsidR="001D13CD" w:rsidRDefault="001D13CD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 второй главе, также имеющей пункты, </w:t>
      </w:r>
      <w:r w:rsidR="00210229">
        <w:rPr>
          <w:rFonts w:ascii="Times New Roman" w:hAnsi="Times New Roman" w:cs="Times New Roman"/>
          <w:sz w:val="28"/>
          <w:szCs w:val="28"/>
        </w:rPr>
        <w:t>речь идёт о таком понятии как злоупотребление правом, и о том, какие последствия могут образоваться в результате осуществления такого правового явления.</w:t>
      </w:r>
    </w:p>
    <w:p w:rsidR="00210229" w:rsidRDefault="00210229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необходимо сделать определённые выводы о проделанной работе, обозначить современный этап повышения эффективности мер, которые восстанавливают нарушенные права в случаях совершения объективно-противоправного деяния или злоупотребления правом.</w:t>
      </w:r>
    </w:p>
    <w:p w:rsidR="00210229" w:rsidRDefault="00210229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229" w:rsidRDefault="00210229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229" w:rsidRDefault="00210229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229" w:rsidRDefault="00210229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229" w:rsidRDefault="00210229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229" w:rsidRDefault="00210229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229" w:rsidRDefault="00210229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229" w:rsidRDefault="00210229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229" w:rsidRDefault="00210229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229" w:rsidRDefault="00210229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229" w:rsidRDefault="00210229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229" w:rsidRDefault="00210229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229" w:rsidRDefault="00210229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229" w:rsidRDefault="00210229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229" w:rsidRDefault="00210229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229" w:rsidRDefault="00210229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229" w:rsidRDefault="00210229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A02" w:rsidRPr="00BA7A02" w:rsidRDefault="00BA7A02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0246" w:rsidRDefault="002F0246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7CF8" w:rsidRDefault="00FB7CF8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7CF8" w:rsidRDefault="00FB7CF8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229" w:rsidRDefault="00210229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048A" w:rsidRDefault="0074048A" w:rsidP="00DD6A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0229" w:rsidRDefault="00210229" w:rsidP="00DD6A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Глава 1. Объективно-противоправные деяния как правовое явление</w:t>
      </w:r>
    </w:p>
    <w:p w:rsidR="00210229" w:rsidRDefault="0074048A" w:rsidP="00DD6A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 </w:t>
      </w:r>
      <w:r w:rsidR="00210229">
        <w:rPr>
          <w:rFonts w:ascii="Times New Roman" w:hAnsi="Times New Roman" w:cs="Times New Roman"/>
          <w:sz w:val="28"/>
          <w:szCs w:val="28"/>
        </w:rPr>
        <w:t xml:space="preserve">1. Понятие и </w:t>
      </w:r>
      <w:r w:rsidR="008A01D4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210229">
        <w:rPr>
          <w:rFonts w:ascii="Times New Roman" w:hAnsi="Times New Roman" w:cs="Times New Roman"/>
          <w:sz w:val="28"/>
          <w:szCs w:val="28"/>
        </w:rPr>
        <w:t>объективно-противоправных деяний</w:t>
      </w:r>
    </w:p>
    <w:p w:rsidR="00E80EBA" w:rsidRDefault="0074048A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Разнообразие</w:t>
      </w:r>
      <w:r w:rsidR="00967773">
        <w:rPr>
          <w:rFonts w:ascii="Times New Roman" w:hAnsi="Times New Roman" w:cs="Times New Roman"/>
          <w:sz w:val="28"/>
          <w:szCs w:val="28"/>
        </w:rPr>
        <w:t xml:space="preserve"> видов правового поведения, имеющих реальное </w:t>
      </w:r>
      <w:r w:rsidR="00AA7409">
        <w:rPr>
          <w:rFonts w:ascii="Times New Roman" w:hAnsi="Times New Roman" w:cs="Times New Roman"/>
          <w:sz w:val="28"/>
          <w:szCs w:val="28"/>
        </w:rPr>
        <w:t>воплощение в правовой действительности российского современного общества, порождает невозможность его точного подразделения на правомерное поведение и правонарушения.</w:t>
      </w:r>
      <w:r w:rsidR="007615AB">
        <w:rPr>
          <w:rFonts w:ascii="Times New Roman" w:hAnsi="Times New Roman" w:cs="Times New Roman"/>
          <w:sz w:val="28"/>
          <w:szCs w:val="28"/>
        </w:rPr>
        <w:t xml:space="preserve"> </w:t>
      </w:r>
      <w:r w:rsidR="00F62A38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="00F62A3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62A38">
        <w:rPr>
          <w:rFonts w:ascii="Times New Roman" w:hAnsi="Times New Roman" w:cs="Times New Roman"/>
          <w:sz w:val="28"/>
          <w:szCs w:val="28"/>
        </w:rPr>
        <w:t xml:space="preserve"> чтобы полностью раскрыть определение </w:t>
      </w:r>
      <w:r w:rsidR="00804102">
        <w:rPr>
          <w:rFonts w:ascii="Times New Roman" w:hAnsi="Times New Roman" w:cs="Times New Roman"/>
          <w:sz w:val="28"/>
          <w:szCs w:val="28"/>
        </w:rPr>
        <w:t>объективно-противоправного деяния как правового явления</w:t>
      </w:r>
      <w:r w:rsidR="00F62A38">
        <w:rPr>
          <w:rFonts w:ascii="Times New Roman" w:hAnsi="Times New Roman" w:cs="Times New Roman"/>
          <w:sz w:val="28"/>
          <w:szCs w:val="28"/>
        </w:rPr>
        <w:t xml:space="preserve">, нужно </w:t>
      </w:r>
      <w:r w:rsidR="00804102">
        <w:rPr>
          <w:rFonts w:ascii="Times New Roman" w:hAnsi="Times New Roman" w:cs="Times New Roman"/>
          <w:sz w:val="28"/>
          <w:szCs w:val="28"/>
        </w:rPr>
        <w:t>рассмотреть такие понятия как правомерное поведение и правонарушения.</w:t>
      </w:r>
    </w:p>
    <w:p w:rsidR="00983C30" w:rsidRDefault="00983C30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правомерное поведение, как пишет в своём учебном пособии </w:t>
      </w:r>
      <w:r w:rsidR="00812677">
        <w:rPr>
          <w:rFonts w:ascii="Times New Roman" w:hAnsi="Times New Roman" w:cs="Times New Roman"/>
          <w:sz w:val="28"/>
          <w:szCs w:val="28"/>
        </w:rPr>
        <w:t>Сергей Сергеевич</w:t>
      </w:r>
      <w:r>
        <w:rPr>
          <w:rFonts w:ascii="Times New Roman" w:hAnsi="Times New Roman" w:cs="Times New Roman"/>
          <w:sz w:val="28"/>
          <w:szCs w:val="28"/>
        </w:rPr>
        <w:t xml:space="preserve"> Алексеев, это массовое по масштабам социально полезное осознанное поведение людей и организаций, которое соответствует правовым нормам и гарантируется государством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F06DD">
        <w:rPr>
          <w:rFonts w:ascii="Times New Roman" w:hAnsi="Times New Roman" w:cs="Times New Roman"/>
          <w:sz w:val="28"/>
          <w:szCs w:val="28"/>
        </w:rPr>
        <w:t xml:space="preserve">Такая разновидность правового поведения соответствует подавляющему большинству граждан в обществе. </w:t>
      </w:r>
      <w:r w:rsidR="001D5780">
        <w:rPr>
          <w:rFonts w:ascii="Times New Roman" w:hAnsi="Times New Roman" w:cs="Times New Roman"/>
          <w:sz w:val="28"/>
          <w:szCs w:val="28"/>
        </w:rPr>
        <w:t>Правомерное поведение отвечает всем требованиям правовых норм, следовательно, человек или организация полностью соблюдают правовые предписания</w:t>
      </w:r>
      <w:r w:rsidR="00812677">
        <w:rPr>
          <w:rFonts w:ascii="Times New Roman" w:hAnsi="Times New Roman" w:cs="Times New Roman"/>
          <w:sz w:val="28"/>
          <w:szCs w:val="28"/>
        </w:rPr>
        <w:t xml:space="preserve">, также действия данного поведения являются полезными как для отдельных личностей, так и для правильного, нормального функционирования общества и государства. Социальная роль правомерного поведения демонстрирует наиболее эффективную реализацию права, охраняемую государством. </w:t>
      </w:r>
    </w:p>
    <w:p w:rsidR="00812677" w:rsidRDefault="00812677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касается правонарушений, </w:t>
      </w:r>
      <w:r w:rsidR="00C758DF">
        <w:rPr>
          <w:rFonts w:ascii="Times New Roman" w:hAnsi="Times New Roman" w:cs="Times New Roman"/>
          <w:sz w:val="28"/>
          <w:szCs w:val="28"/>
        </w:rPr>
        <w:t>то Владик Сумбатович Нерсесянц пишет, что правонарушение – это неправомерное или противоправное, общественно</w:t>
      </w:r>
      <w:r w:rsidR="0074048A">
        <w:rPr>
          <w:rFonts w:ascii="Times New Roman" w:hAnsi="Times New Roman" w:cs="Times New Roman"/>
          <w:sz w:val="28"/>
          <w:szCs w:val="28"/>
        </w:rPr>
        <w:t>-в</w:t>
      </w:r>
      <w:r w:rsidR="00C758DF">
        <w:rPr>
          <w:rFonts w:ascii="Times New Roman" w:hAnsi="Times New Roman" w:cs="Times New Roman"/>
          <w:sz w:val="28"/>
          <w:szCs w:val="28"/>
        </w:rPr>
        <w:t>редное, виновное деяние (действие или бездействие) деликтоспособного субъекта, за которое в действующем праве предусмотрена юридическая ответственность</w:t>
      </w:r>
      <w:r w:rsidR="00C758DF">
        <w:rPr>
          <w:rStyle w:val="ac"/>
          <w:rFonts w:ascii="Times New Roman" w:hAnsi="Times New Roman" w:cs="Times New Roman"/>
          <w:sz w:val="28"/>
          <w:szCs w:val="28"/>
        </w:rPr>
        <w:footnoteReference w:id="3"/>
      </w:r>
      <w:r w:rsidR="00C758DF">
        <w:rPr>
          <w:rFonts w:ascii="Times New Roman" w:hAnsi="Times New Roman" w:cs="Times New Roman"/>
          <w:sz w:val="28"/>
          <w:szCs w:val="28"/>
        </w:rPr>
        <w:t>.</w:t>
      </w:r>
      <w:r w:rsidR="00C3092D">
        <w:rPr>
          <w:rFonts w:ascii="Times New Roman" w:hAnsi="Times New Roman" w:cs="Times New Roman"/>
          <w:sz w:val="28"/>
          <w:szCs w:val="28"/>
        </w:rPr>
        <w:t xml:space="preserve"> </w:t>
      </w:r>
      <w:r w:rsidR="00201A56">
        <w:rPr>
          <w:rFonts w:ascii="Times New Roman" w:hAnsi="Times New Roman" w:cs="Times New Roman"/>
          <w:sz w:val="28"/>
          <w:szCs w:val="28"/>
        </w:rPr>
        <w:t xml:space="preserve">То есть правонарушение – это некоторый акт поведения, который совершается индивидом осознанно. Индивид понимает, что его </w:t>
      </w:r>
      <w:r w:rsidR="00201A56">
        <w:rPr>
          <w:rFonts w:ascii="Times New Roman" w:hAnsi="Times New Roman" w:cs="Times New Roman"/>
          <w:sz w:val="28"/>
          <w:szCs w:val="28"/>
        </w:rPr>
        <w:lastRenderedPageBreak/>
        <w:t>действия являются противоправными и незаконными и могут нанести ущерб общественным интересам. Кроме того, для такого противоправного акта поведения всегда характерны субъект правонарушения, объект правонарушения, объективная и субъективная стороны правонарушения</w:t>
      </w:r>
      <w:r w:rsidR="006F074E">
        <w:rPr>
          <w:rFonts w:ascii="Times New Roman" w:hAnsi="Times New Roman" w:cs="Times New Roman"/>
          <w:sz w:val="28"/>
          <w:szCs w:val="28"/>
        </w:rPr>
        <w:t xml:space="preserve">. Субъектом выступает деликтоспособное физическое лицо или организация. Объектом </w:t>
      </w:r>
      <w:r w:rsidR="008A01D4">
        <w:rPr>
          <w:rFonts w:ascii="Times New Roman" w:hAnsi="Times New Roman" w:cs="Times New Roman"/>
          <w:sz w:val="28"/>
          <w:szCs w:val="28"/>
        </w:rPr>
        <w:t xml:space="preserve">можно обозначить </w:t>
      </w:r>
      <w:r w:rsidR="006F074E">
        <w:rPr>
          <w:rFonts w:ascii="Times New Roman" w:hAnsi="Times New Roman" w:cs="Times New Roman"/>
          <w:sz w:val="28"/>
          <w:szCs w:val="28"/>
        </w:rPr>
        <w:t xml:space="preserve">то, на что направлено правонарушение. </w:t>
      </w:r>
      <w:r w:rsidR="008A01D4">
        <w:rPr>
          <w:rFonts w:ascii="Times New Roman" w:hAnsi="Times New Roman" w:cs="Times New Roman"/>
          <w:sz w:val="28"/>
          <w:szCs w:val="28"/>
        </w:rPr>
        <w:t>Объективной стороной являются противоправные, общественно вредные последствия от совершённого правонарушения, а субъективная сторона чаще всего соотносится со степенью вины субъекта.</w:t>
      </w:r>
    </w:p>
    <w:p w:rsidR="00E418C1" w:rsidRDefault="00E418C1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правомерное поведение и правонарушение относятся к определённым видам правового поведения, но есть ещё один вариант правового поведения – это о</w:t>
      </w:r>
      <w:r w:rsidR="00E201AC">
        <w:rPr>
          <w:rFonts w:ascii="Times New Roman" w:hAnsi="Times New Roman" w:cs="Times New Roman"/>
          <w:sz w:val="28"/>
          <w:szCs w:val="28"/>
        </w:rPr>
        <w:t>бъективно-противоправное деяние, вызывающее особый интерес для науки</w:t>
      </w:r>
      <w:r w:rsidR="00704933">
        <w:rPr>
          <w:rFonts w:ascii="Times New Roman" w:hAnsi="Times New Roman" w:cs="Times New Roman"/>
          <w:sz w:val="28"/>
          <w:szCs w:val="28"/>
        </w:rPr>
        <w:t xml:space="preserve"> и юридической практики</w:t>
      </w:r>
      <w:r w:rsidR="00E201AC">
        <w:rPr>
          <w:rFonts w:ascii="Times New Roman" w:hAnsi="Times New Roman" w:cs="Times New Roman"/>
          <w:sz w:val="28"/>
          <w:szCs w:val="28"/>
        </w:rPr>
        <w:t>. Объективно-противоправное деяние – это действие, которое нарушает нормы права, но не наносит при этом вреда</w:t>
      </w:r>
      <w:r w:rsidR="00347F9D">
        <w:rPr>
          <w:rFonts w:ascii="Times New Roman" w:hAnsi="Times New Roman" w:cs="Times New Roman"/>
          <w:sz w:val="28"/>
          <w:szCs w:val="28"/>
        </w:rPr>
        <w:t xml:space="preserve">. К таким действиям относятся противоправное деяние недееспособного лица и </w:t>
      </w:r>
      <w:proofErr w:type="spellStart"/>
      <w:r w:rsidR="00347F9D">
        <w:rPr>
          <w:rFonts w:ascii="Times New Roman" w:hAnsi="Times New Roman" w:cs="Times New Roman"/>
          <w:sz w:val="28"/>
          <w:szCs w:val="28"/>
        </w:rPr>
        <w:t>безвиновное</w:t>
      </w:r>
      <w:proofErr w:type="spellEnd"/>
      <w:r w:rsidR="00347F9D">
        <w:rPr>
          <w:rFonts w:ascii="Times New Roman" w:hAnsi="Times New Roman" w:cs="Times New Roman"/>
          <w:sz w:val="28"/>
          <w:szCs w:val="28"/>
        </w:rPr>
        <w:t xml:space="preserve"> действие</w:t>
      </w:r>
      <w:r w:rsidR="00347F9D">
        <w:rPr>
          <w:rStyle w:val="ac"/>
          <w:rFonts w:ascii="Times New Roman" w:hAnsi="Times New Roman" w:cs="Times New Roman"/>
          <w:sz w:val="28"/>
          <w:szCs w:val="28"/>
        </w:rPr>
        <w:footnoteReference w:id="4"/>
      </w:r>
      <w:r w:rsidR="00347F9D">
        <w:rPr>
          <w:rFonts w:ascii="Times New Roman" w:hAnsi="Times New Roman" w:cs="Times New Roman"/>
          <w:sz w:val="28"/>
          <w:szCs w:val="28"/>
        </w:rPr>
        <w:t>. Очень часто объективно-противоправные деяния не отличают от правонарушений, считая, что это одно и то же</w:t>
      </w:r>
      <w:r w:rsidR="00500460">
        <w:rPr>
          <w:rFonts w:ascii="Times New Roman" w:hAnsi="Times New Roman" w:cs="Times New Roman"/>
          <w:sz w:val="28"/>
          <w:szCs w:val="28"/>
        </w:rPr>
        <w:t xml:space="preserve">, однако в подобных деяниях, в отличие от правонарушения, не предусматривается общественная вредность в виде дееспособности субъекта и его вины. </w:t>
      </w:r>
      <w:proofErr w:type="gramStart"/>
      <w:r w:rsidR="00030D42">
        <w:rPr>
          <w:rFonts w:ascii="Times New Roman" w:hAnsi="Times New Roman" w:cs="Times New Roman"/>
          <w:sz w:val="28"/>
          <w:szCs w:val="28"/>
        </w:rPr>
        <w:t xml:space="preserve">В своём учебном пособии по дисциплине «Теория государства и права» Анатолий Степанович </w:t>
      </w:r>
      <w:proofErr w:type="spellStart"/>
      <w:r w:rsidR="00030D42">
        <w:rPr>
          <w:rFonts w:ascii="Times New Roman" w:hAnsi="Times New Roman" w:cs="Times New Roman"/>
          <w:sz w:val="28"/>
          <w:szCs w:val="28"/>
        </w:rPr>
        <w:t>Шабуров</w:t>
      </w:r>
      <w:proofErr w:type="spellEnd"/>
      <w:r w:rsidR="00030D42">
        <w:rPr>
          <w:rFonts w:ascii="Times New Roman" w:hAnsi="Times New Roman" w:cs="Times New Roman"/>
          <w:sz w:val="28"/>
          <w:szCs w:val="28"/>
        </w:rPr>
        <w:t xml:space="preserve"> к объективно-противоправным деяниям относит нарушение норм уголовного права</w:t>
      </w:r>
      <w:r w:rsidR="00EE7C25">
        <w:rPr>
          <w:rFonts w:ascii="Times New Roman" w:hAnsi="Times New Roman" w:cs="Times New Roman"/>
          <w:sz w:val="28"/>
          <w:szCs w:val="28"/>
        </w:rPr>
        <w:t xml:space="preserve"> недееспособным лицом, а также причинение вреда в состоянии необходимой обороны или при крайней необходимости</w:t>
      </w:r>
      <w:r w:rsidR="00EE7C25">
        <w:rPr>
          <w:rStyle w:val="ac"/>
          <w:rFonts w:ascii="Times New Roman" w:hAnsi="Times New Roman" w:cs="Times New Roman"/>
          <w:sz w:val="28"/>
          <w:szCs w:val="28"/>
        </w:rPr>
        <w:footnoteReference w:id="5"/>
      </w:r>
      <w:r w:rsidR="00EE7C25">
        <w:rPr>
          <w:rFonts w:ascii="Times New Roman" w:hAnsi="Times New Roman" w:cs="Times New Roman"/>
          <w:sz w:val="28"/>
          <w:szCs w:val="28"/>
        </w:rPr>
        <w:t xml:space="preserve">. Другими словами, данное деяние не является правонарушением, потому что присутствует только объективная сторона состава правонарушения (объект или объективная сторона), </w:t>
      </w:r>
      <w:r w:rsidR="000910A6">
        <w:rPr>
          <w:rFonts w:ascii="Times New Roman" w:hAnsi="Times New Roman" w:cs="Times New Roman"/>
          <w:sz w:val="28"/>
          <w:szCs w:val="28"/>
        </w:rPr>
        <w:t>а субъективная сторона такого деяния отсутствует</w:t>
      </w:r>
      <w:proofErr w:type="gramEnd"/>
      <w:r w:rsidR="000910A6">
        <w:rPr>
          <w:rFonts w:ascii="Times New Roman" w:hAnsi="Times New Roman" w:cs="Times New Roman"/>
          <w:sz w:val="28"/>
          <w:szCs w:val="28"/>
        </w:rPr>
        <w:t xml:space="preserve">. Кроме </w:t>
      </w:r>
      <w:r w:rsidR="00C242B8">
        <w:rPr>
          <w:rFonts w:ascii="Times New Roman" w:hAnsi="Times New Roman" w:cs="Times New Roman"/>
          <w:sz w:val="28"/>
          <w:szCs w:val="28"/>
        </w:rPr>
        <w:t xml:space="preserve">наличия только объективных признаков и отсутствия субъективной </w:t>
      </w:r>
      <w:r w:rsidR="00C242B8">
        <w:rPr>
          <w:rFonts w:ascii="Times New Roman" w:hAnsi="Times New Roman" w:cs="Times New Roman"/>
          <w:sz w:val="28"/>
          <w:szCs w:val="28"/>
        </w:rPr>
        <w:lastRenderedPageBreak/>
        <w:t>стороны у объективно-противоправного деяния, такому правовому явлению также характерна противоречивость нормам права и негативное реагирование государства, которое выражается в применении принудительных мер определённого содержания.</w:t>
      </w:r>
    </w:p>
    <w:p w:rsidR="000774F4" w:rsidRDefault="00780793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Некоторые ученые выделяют </w:t>
      </w:r>
      <w:r w:rsidR="00B77ED4">
        <w:rPr>
          <w:rFonts w:ascii="Times New Roman" w:hAnsi="Times New Roman" w:cs="Times New Roman"/>
          <w:sz w:val="28"/>
          <w:szCs w:val="28"/>
        </w:rPr>
        <w:t>три критерия, по которым можно определить модели или формы объективно-противоправного</w:t>
      </w:r>
      <w:r w:rsidR="00703CE5">
        <w:rPr>
          <w:rFonts w:ascii="Times New Roman" w:hAnsi="Times New Roman" w:cs="Times New Roman"/>
          <w:sz w:val="28"/>
          <w:szCs w:val="28"/>
        </w:rPr>
        <w:t xml:space="preserve"> деяния</w:t>
      </w:r>
      <w:r w:rsidR="00B77ED4">
        <w:rPr>
          <w:rFonts w:ascii="Times New Roman" w:hAnsi="Times New Roman" w:cs="Times New Roman"/>
          <w:sz w:val="28"/>
          <w:szCs w:val="28"/>
        </w:rPr>
        <w:t xml:space="preserve">. Одним из таких ученых является Алексей Владимирович </w:t>
      </w:r>
      <w:proofErr w:type="spellStart"/>
      <w:r w:rsidR="00B77ED4">
        <w:rPr>
          <w:rFonts w:ascii="Times New Roman" w:hAnsi="Times New Roman" w:cs="Times New Roman"/>
          <w:sz w:val="28"/>
          <w:szCs w:val="28"/>
        </w:rPr>
        <w:t>Юрковский</w:t>
      </w:r>
      <w:proofErr w:type="spellEnd"/>
      <w:r w:rsidR="00B77ED4">
        <w:rPr>
          <w:rFonts w:ascii="Times New Roman" w:hAnsi="Times New Roman" w:cs="Times New Roman"/>
          <w:sz w:val="28"/>
          <w:szCs w:val="28"/>
        </w:rPr>
        <w:t>.</w:t>
      </w:r>
      <w:r w:rsidR="00703CE5">
        <w:rPr>
          <w:rFonts w:ascii="Times New Roman" w:hAnsi="Times New Roman" w:cs="Times New Roman"/>
          <w:sz w:val="28"/>
          <w:szCs w:val="28"/>
        </w:rPr>
        <w:t xml:space="preserve"> Первую модель или форму данного действия определяет отсутствие субъекта </w:t>
      </w:r>
      <w:r w:rsidR="00573644">
        <w:rPr>
          <w:rFonts w:ascii="Times New Roman" w:hAnsi="Times New Roman" w:cs="Times New Roman"/>
          <w:sz w:val="28"/>
          <w:szCs w:val="28"/>
        </w:rPr>
        <w:t>в объективно-противоправном деянии. В такой форме обычно участвует недееспособный субъект, который полностью осознает то, что его действия противоправны. Для примера такого деяния можно взять группу пятнадцатилетних  подростков, распивающих алкоголь</w:t>
      </w:r>
      <w:r w:rsidR="006617DB">
        <w:rPr>
          <w:rFonts w:ascii="Times New Roman" w:hAnsi="Times New Roman" w:cs="Times New Roman"/>
          <w:sz w:val="28"/>
          <w:szCs w:val="28"/>
        </w:rPr>
        <w:t xml:space="preserve"> в парке. Своими действиями молодые люди нарушают статью КоАП РФ о потреблении алкогольной продукции в общественном месте</w:t>
      </w:r>
      <w:r w:rsidR="0042307F">
        <w:rPr>
          <w:rStyle w:val="ac"/>
          <w:rFonts w:ascii="Times New Roman" w:hAnsi="Times New Roman" w:cs="Times New Roman"/>
          <w:sz w:val="28"/>
          <w:szCs w:val="28"/>
        </w:rPr>
        <w:footnoteReference w:id="6"/>
      </w:r>
      <w:r w:rsidR="006617DB">
        <w:rPr>
          <w:rFonts w:ascii="Times New Roman" w:hAnsi="Times New Roman" w:cs="Times New Roman"/>
          <w:sz w:val="28"/>
          <w:szCs w:val="28"/>
        </w:rPr>
        <w:t xml:space="preserve"> и полностью осознают противоправность своего поведения. Но возложить на них административное наказание нельзя, так как</w:t>
      </w:r>
      <w:r w:rsidR="0042307F">
        <w:rPr>
          <w:rFonts w:ascii="Times New Roman" w:hAnsi="Times New Roman" w:cs="Times New Roman"/>
          <w:sz w:val="28"/>
          <w:szCs w:val="28"/>
        </w:rPr>
        <w:t xml:space="preserve"> в Кодексе РФ об административных правонарушениях сказано, что</w:t>
      </w:r>
      <w:r w:rsidR="006617DB">
        <w:rPr>
          <w:rFonts w:ascii="Times New Roman" w:hAnsi="Times New Roman" w:cs="Times New Roman"/>
          <w:sz w:val="28"/>
          <w:szCs w:val="28"/>
        </w:rPr>
        <w:t xml:space="preserve"> </w:t>
      </w:r>
      <w:r w:rsidR="0042307F">
        <w:rPr>
          <w:rFonts w:ascii="Times New Roman" w:hAnsi="Times New Roman" w:cs="Times New Roman"/>
          <w:sz w:val="28"/>
          <w:szCs w:val="28"/>
        </w:rPr>
        <w:t>к административной ответственности можно привлечь</w:t>
      </w:r>
      <w:r w:rsidR="00441348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42307F">
        <w:rPr>
          <w:rFonts w:ascii="Times New Roman" w:hAnsi="Times New Roman" w:cs="Times New Roman"/>
          <w:sz w:val="28"/>
          <w:szCs w:val="28"/>
        </w:rPr>
        <w:t xml:space="preserve"> лицо, достигшее шестнадцатилетнего возраста</w:t>
      </w:r>
      <w:r w:rsidR="0042307F">
        <w:rPr>
          <w:rStyle w:val="ac"/>
          <w:rFonts w:ascii="Times New Roman" w:hAnsi="Times New Roman" w:cs="Times New Roman"/>
          <w:sz w:val="28"/>
          <w:szCs w:val="28"/>
        </w:rPr>
        <w:footnoteReference w:id="7"/>
      </w:r>
      <w:r w:rsidR="0042307F">
        <w:rPr>
          <w:rFonts w:ascii="Times New Roman" w:hAnsi="Times New Roman" w:cs="Times New Roman"/>
          <w:sz w:val="28"/>
          <w:szCs w:val="28"/>
        </w:rPr>
        <w:t xml:space="preserve">, а в данном случае на момент совершения </w:t>
      </w:r>
      <w:r w:rsidR="00441348">
        <w:rPr>
          <w:rFonts w:ascii="Times New Roman" w:hAnsi="Times New Roman" w:cs="Times New Roman"/>
          <w:sz w:val="28"/>
          <w:szCs w:val="28"/>
        </w:rPr>
        <w:t xml:space="preserve">противоправного деяния </w:t>
      </w:r>
      <w:r w:rsidR="0042307F">
        <w:rPr>
          <w:rFonts w:ascii="Times New Roman" w:hAnsi="Times New Roman" w:cs="Times New Roman"/>
          <w:sz w:val="28"/>
          <w:szCs w:val="28"/>
        </w:rPr>
        <w:t>группа подростков еще не достигла нужного возраста.</w:t>
      </w:r>
    </w:p>
    <w:p w:rsidR="007416A8" w:rsidRDefault="007416A8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Вторую форму объективно-противоправного деяния характеризует отсутствие субъективной стороны. Если в первой форме субъект осознаёт противоправность своих действий, то при отсутствии субъективной стороны </w:t>
      </w:r>
      <w:r>
        <w:rPr>
          <w:rFonts w:ascii="Times New Roman" w:hAnsi="Times New Roman" w:cs="Times New Roman"/>
          <w:sz w:val="28"/>
          <w:szCs w:val="28"/>
        </w:rPr>
        <w:lastRenderedPageBreak/>
        <w:t>деяния совершаются</w:t>
      </w:r>
      <w:r w:rsidR="000876AB">
        <w:rPr>
          <w:rFonts w:ascii="Times New Roman" w:hAnsi="Times New Roman" w:cs="Times New Roman"/>
          <w:sz w:val="28"/>
          <w:szCs w:val="28"/>
        </w:rPr>
        <w:t xml:space="preserve"> невиновно и дееспособными лицами, то есть  без психического отношения нарушителей права к противоправным действиям.</w:t>
      </w:r>
      <w:r w:rsidR="006723F4">
        <w:rPr>
          <w:rFonts w:ascii="Times New Roman" w:hAnsi="Times New Roman" w:cs="Times New Roman"/>
          <w:sz w:val="28"/>
          <w:szCs w:val="28"/>
        </w:rPr>
        <w:t xml:space="preserve"> В качестве пояснения можно привести ситуацию, где водитель автомобиля, который соблюдает все правила дорожного движения, случайно наезжает на пешехода, внезапно выбежавшего из-за другого автомобиля, стоящего на обочине. В данном случае субъект объективно-противоправного деяния (водитель автомобиля)</w:t>
      </w:r>
      <w:r w:rsidR="00D83C2C">
        <w:rPr>
          <w:rFonts w:ascii="Times New Roman" w:hAnsi="Times New Roman" w:cs="Times New Roman"/>
          <w:sz w:val="28"/>
          <w:szCs w:val="28"/>
        </w:rPr>
        <w:t xml:space="preserve">, являясь дееспособным лицом, совершил наезд на пешехода невиновно, то есть он не имел умысла причинить вред здоровью </w:t>
      </w:r>
      <w:r w:rsidR="006125CA">
        <w:rPr>
          <w:rFonts w:ascii="Times New Roman" w:hAnsi="Times New Roman" w:cs="Times New Roman"/>
          <w:sz w:val="28"/>
          <w:szCs w:val="28"/>
        </w:rPr>
        <w:t>другого человека</w:t>
      </w:r>
      <w:r w:rsidR="00D83C2C">
        <w:rPr>
          <w:rFonts w:ascii="Times New Roman" w:hAnsi="Times New Roman" w:cs="Times New Roman"/>
          <w:sz w:val="28"/>
          <w:szCs w:val="28"/>
        </w:rPr>
        <w:t xml:space="preserve">. Иными словами, отсутствие субъективной стороны </w:t>
      </w:r>
      <w:r w:rsidR="006125CA">
        <w:rPr>
          <w:rFonts w:ascii="Times New Roman" w:hAnsi="Times New Roman" w:cs="Times New Roman"/>
          <w:sz w:val="28"/>
          <w:szCs w:val="28"/>
        </w:rPr>
        <w:t>в объективно-противоправном деянии – это совершение противоправного действия, в котором нет умысла причинения морального или физического вреда.</w:t>
      </w:r>
    </w:p>
    <w:p w:rsidR="006125CA" w:rsidRDefault="006125CA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Третьей или последней моделью является объективно-противоправное деяние, где отсутствует  субъект и субъективная сторона. Указанные деяния </w:t>
      </w:r>
      <w:r w:rsidRPr="006125CA">
        <w:rPr>
          <w:rFonts w:ascii="Times New Roman" w:hAnsi="Times New Roman" w:cs="Times New Roman"/>
          <w:sz w:val="28"/>
          <w:szCs w:val="28"/>
        </w:rPr>
        <w:t xml:space="preserve">совершаются недееспособными лицами, которые не осознают и не могут осознавать противоправность своего поведения. </w:t>
      </w:r>
      <w:proofErr w:type="gramStart"/>
      <w:r w:rsidRPr="006125CA">
        <w:rPr>
          <w:rFonts w:ascii="Times New Roman" w:hAnsi="Times New Roman" w:cs="Times New Roman"/>
          <w:sz w:val="28"/>
          <w:szCs w:val="28"/>
        </w:rPr>
        <w:t>В особенности, это относится</w:t>
      </w:r>
      <w:r>
        <w:rPr>
          <w:rFonts w:ascii="Times New Roman" w:hAnsi="Times New Roman" w:cs="Times New Roman"/>
          <w:sz w:val="28"/>
          <w:szCs w:val="28"/>
        </w:rPr>
        <w:t xml:space="preserve"> к действиям субъектов – физиче</w:t>
      </w:r>
      <w:r w:rsidRPr="006125CA">
        <w:rPr>
          <w:rFonts w:ascii="Times New Roman" w:hAnsi="Times New Roman" w:cs="Times New Roman"/>
          <w:sz w:val="28"/>
          <w:szCs w:val="28"/>
        </w:rPr>
        <w:t xml:space="preserve">ских лиц, имеющих заболевания или </w:t>
      </w:r>
      <w:r>
        <w:rPr>
          <w:rFonts w:ascii="Times New Roman" w:hAnsi="Times New Roman" w:cs="Times New Roman"/>
          <w:sz w:val="28"/>
          <w:szCs w:val="28"/>
        </w:rPr>
        <w:t>психические расстройства, исклю</w:t>
      </w:r>
      <w:r w:rsidRPr="006125CA">
        <w:rPr>
          <w:rFonts w:ascii="Times New Roman" w:hAnsi="Times New Roman" w:cs="Times New Roman"/>
          <w:sz w:val="28"/>
          <w:szCs w:val="28"/>
        </w:rPr>
        <w:t>чающи</w:t>
      </w:r>
      <w:r>
        <w:rPr>
          <w:rFonts w:ascii="Times New Roman" w:hAnsi="Times New Roman" w:cs="Times New Roman"/>
          <w:sz w:val="28"/>
          <w:szCs w:val="28"/>
        </w:rPr>
        <w:t>е вменяемость, то есть невменяемых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>.</w:t>
      </w:r>
      <w:r w:rsidR="00441348">
        <w:rPr>
          <w:rFonts w:ascii="Times New Roman" w:hAnsi="Times New Roman" w:cs="Times New Roman"/>
          <w:sz w:val="28"/>
          <w:szCs w:val="28"/>
        </w:rPr>
        <w:t xml:space="preserve"> </w:t>
      </w:r>
      <w:r w:rsidR="00096F65">
        <w:rPr>
          <w:rFonts w:ascii="Times New Roman" w:hAnsi="Times New Roman" w:cs="Times New Roman"/>
          <w:sz w:val="28"/>
          <w:szCs w:val="28"/>
        </w:rPr>
        <w:t>Следовательно, такие люди не будут осознавать противоправность своих действий</w:t>
      </w:r>
      <w:r w:rsidR="005D1748">
        <w:rPr>
          <w:rFonts w:ascii="Times New Roman" w:hAnsi="Times New Roman" w:cs="Times New Roman"/>
          <w:sz w:val="28"/>
          <w:szCs w:val="28"/>
        </w:rPr>
        <w:t xml:space="preserve"> так</w:t>
      </w:r>
      <w:r w:rsidR="00B72BE2">
        <w:rPr>
          <w:rFonts w:ascii="Times New Roman" w:hAnsi="Times New Roman" w:cs="Times New Roman"/>
          <w:sz w:val="28"/>
          <w:szCs w:val="28"/>
        </w:rPr>
        <w:t xml:space="preserve"> </w:t>
      </w:r>
      <w:r w:rsidR="005D1748">
        <w:rPr>
          <w:rFonts w:ascii="Times New Roman" w:hAnsi="Times New Roman" w:cs="Times New Roman"/>
          <w:sz w:val="28"/>
          <w:szCs w:val="28"/>
        </w:rPr>
        <w:t>же</w:t>
      </w:r>
      <w:r w:rsidR="00096F65">
        <w:rPr>
          <w:rFonts w:ascii="Times New Roman" w:hAnsi="Times New Roman" w:cs="Times New Roman"/>
          <w:sz w:val="28"/>
          <w:szCs w:val="28"/>
        </w:rPr>
        <w:t>, как</w:t>
      </w:r>
      <w:r w:rsidR="005D1748">
        <w:rPr>
          <w:rFonts w:ascii="Times New Roman" w:hAnsi="Times New Roman" w:cs="Times New Roman"/>
          <w:sz w:val="28"/>
          <w:szCs w:val="28"/>
        </w:rPr>
        <w:t xml:space="preserve"> и</w:t>
      </w:r>
      <w:r w:rsidR="00096F65">
        <w:rPr>
          <w:rFonts w:ascii="Times New Roman" w:hAnsi="Times New Roman" w:cs="Times New Roman"/>
          <w:sz w:val="28"/>
          <w:szCs w:val="28"/>
        </w:rPr>
        <w:t xml:space="preserve"> во второй форме объективно-противоправных деяний, и не будут являться субъектами </w:t>
      </w:r>
      <w:r w:rsidR="005D1748">
        <w:rPr>
          <w:rFonts w:ascii="Times New Roman" w:hAnsi="Times New Roman" w:cs="Times New Roman"/>
          <w:sz w:val="28"/>
          <w:szCs w:val="28"/>
        </w:rPr>
        <w:t>в силу своей недееспособности или ограничении в дееспособности.</w:t>
      </w:r>
      <w:proofErr w:type="gramEnd"/>
    </w:p>
    <w:p w:rsidR="005D1748" w:rsidRDefault="005D1748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1748" w:rsidRDefault="005D1748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1748" w:rsidRDefault="005D1748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1748" w:rsidRDefault="005D1748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1748" w:rsidRDefault="005D1748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2677" w:rsidRDefault="00CD2677" w:rsidP="00CD26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1748" w:rsidRDefault="0074048A" w:rsidP="00CD26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§ </w:t>
      </w:r>
      <w:r w:rsidR="005D1748">
        <w:rPr>
          <w:rFonts w:ascii="Times New Roman" w:hAnsi="Times New Roman" w:cs="Times New Roman"/>
          <w:sz w:val="28"/>
          <w:szCs w:val="28"/>
        </w:rPr>
        <w:t>2.</w:t>
      </w:r>
      <w:r w:rsidR="005D1748" w:rsidRPr="005D1748">
        <w:t xml:space="preserve"> </w:t>
      </w:r>
      <w:r w:rsidR="005D1748" w:rsidRPr="005D1748">
        <w:rPr>
          <w:rFonts w:ascii="Times New Roman" w:hAnsi="Times New Roman" w:cs="Times New Roman"/>
          <w:sz w:val="28"/>
          <w:szCs w:val="28"/>
        </w:rPr>
        <w:t>Объективно-противоправные деяния и юридическая ответственность</w:t>
      </w:r>
    </w:p>
    <w:p w:rsidR="005D1748" w:rsidRDefault="00EC37AF" w:rsidP="00CD26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было сказано в </w:t>
      </w:r>
      <w:r w:rsidR="00CD2677">
        <w:rPr>
          <w:rFonts w:ascii="Times New Roman" w:hAnsi="Times New Roman" w:cs="Times New Roman"/>
          <w:sz w:val="28"/>
          <w:szCs w:val="28"/>
        </w:rPr>
        <w:t xml:space="preserve">параграфе </w:t>
      </w:r>
      <w:r>
        <w:rPr>
          <w:rFonts w:ascii="Times New Roman" w:hAnsi="Times New Roman" w:cs="Times New Roman"/>
          <w:sz w:val="28"/>
          <w:szCs w:val="28"/>
        </w:rPr>
        <w:t xml:space="preserve">1 данной курсовой работы, объективно-противоправные деяния не являются правонарушениями, следовательно, </w:t>
      </w:r>
      <w:r w:rsidR="00C3452D">
        <w:rPr>
          <w:rFonts w:ascii="Times New Roman" w:hAnsi="Times New Roman" w:cs="Times New Roman"/>
          <w:sz w:val="28"/>
          <w:szCs w:val="28"/>
        </w:rPr>
        <w:t xml:space="preserve">можно сделать вывод, что </w:t>
      </w:r>
      <w:r>
        <w:rPr>
          <w:rFonts w:ascii="Times New Roman" w:hAnsi="Times New Roman" w:cs="Times New Roman"/>
          <w:sz w:val="28"/>
          <w:szCs w:val="28"/>
        </w:rPr>
        <w:t xml:space="preserve">такие действия не могут повлечь за собой никакой юридической ответственности, </w:t>
      </w:r>
      <w:r w:rsidR="00AF1102">
        <w:rPr>
          <w:rFonts w:ascii="Times New Roman" w:hAnsi="Times New Roman" w:cs="Times New Roman"/>
          <w:sz w:val="28"/>
          <w:szCs w:val="28"/>
        </w:rPr>
        <w:t>но</w:t>
      </w:r>
      <w:r w:rsidR="00CD2677">
        <w:rPr>
          <w:rFonts w:ascii="Times New Roman" w:hAnsi="Times New Roman" w:cs="Times New Roman"/>
          <w:sz w:val="28"/>
          <w:szCs w:val="28"/>
        </w:rPr>
        <w:t xml:space="preserve"> это</w:t>
      </w:r>
      <w:r w:rsidR="00AF1102">
        <w:rPr>
          <w:rFonts w:ascii="Times New Roman" w:hAnsi="Times New Roman" w:cs="Times New Roman"/>
          <w:sz w:val="28"/>
          <w:szCs w:val="28"/>
        </w:rPr>
        <w:t xml:space="preserve"> </w:t>
      </w:r>
      <w:r w:rsidR="00C3452D">
        <w:rPr>
          <w:rFonts w:ascii="Times New Roman" w:hAnsi="Times New Roman" w:cs="Times New Roman"/>
          <w:sz w:val="28"/>
          <w:szCs w:val="28"/>
        </w:rPr>
        <w:t>ошибочное мнение. Существуют объективно-противоправные деяния, которые способны повлечь правовые последствия, и есть деяния, которые не способны повлечь правовые последствия.</w:t>
      </w:r>
    </w:p>
    <w:p w:rsidR="00C3452D" w:rsidRDefault="006E7854" w:rsidP="00CD26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говорить об объективно-противоправном деянии, где отсутствует субъект, то есть действие совершается недееспособным лицом, но осознанно, то такие деяния способны повлечь за собой юридическую ответственность. О</w:t>
      </w:r>
      <w:r w:rsidR="00E51693">
        <w:rPr>
          <w:rFonts w:ascii="Times New Roman" w:hAnsi="Times New Roman" w:cs="Times New Roman"/>
          <w:sz w:val="28"/>
          <w:szCs w:val="28"/>
        </w:rPr>
        <w:t>днако</w:t>
      </w:r>
      <w:r>
        <w:rPr>
          <w:rFonts w:ascii="Times New Roman" w:hAnsi="Times New Roman" w:cs="Times New Roman"/>
          <w:sz w:val="28"/>
          <w:szCs w:val="28"/>
        </w:rPr>
        <w:t xml:space="preserve"> за подобные противоправные действия нести ответственность будут законные представители недееспособного лица</w:t>
      </w:r>
      <w:r w:rsidR="00E51693">
        <w:rPr>
          <w:rFonts w:ascii="Times New Roman" w:hAnsi="Times New Roman" w:cs="Times New Roman"/>
          <w:sz w:val="28"/>
          <w:szCs w:val="28"/>
        </w:rPr>
        <w:t>. Так, в примере выше была описана ситуация с распитием алкогольных напитков в общественном месте пятнадцатилетними подростками. Юридическая ответственность за данное объективно-противоправное деяние выражается в наложении административного штрафа на родителей или законных представителей этих молодых людей в соответствие со статьёй 20.20 Кодекса Российской Федерации об административных правонарушениях</w:t>
      </w:r>
      <w:r w:rsidR="00E51693">
        <w:rPr>
          <w:rStyle w:val="ac"/>
          <w:rFonts w:ascii="Times New Roman" w:hAnsi="Times New Roman" w:cs="Times New Roman"/>
          <w:sz w:val="28"/>
          <w:szCs w:val="28"/>
        </w:rPr>
        <w:footnoteReference w:id="9"/>
      </w:r>
      <w:r w:rsidR="00E51693">
        <w:rPr>
          <w:rFonts w:ascii="Times New Roman" w:hAnsi="Times New Roman" w:cs="Times New Roman"/>
          <w:sz w:val="28"/>
          <w:szCs w:val="28"/>
        </w:rPr>
        <w:t>.</w:t>
      </w:r>
    </w:p>
    <w:p w:rsidR="00604AF1" w:rsidRDefault="00604AF1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существует так называемая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безвиновная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юридическая ответственность, которая наступает в случаях, когда совершается объективно-противоправное деяние без субъективной стороны, как это показано в примере с дорожно-транспортным происшествием. </w:t>
      </w:r>
      <w:proofErr w:type="spellStart"/>
      <w:r w:rsidR="00333A0D">
        <w:rPr>
          <w:rFonts w:ascii="Times New Roman" w:hAnsi="Times New Roman" w:cs="Times New Roman"/>
          <w:sz w:val="28"/>
          <w:szCs w:val="28"/>
        </w:rPr>
        <w:t>Безвиновная</w:t>
      </w:r>
      <w:proofErr w:type="spellEnd"/>
      <w:r w:rsidR="00333A0D">
        <w:rPr>
          <w:rFonts w:ascii="Times New Roman" w:hAnsi="Times New Roman" w:cs="Times New Roman"/>
          <w:sz w:val="28"/>
          <w:szCs w:val="28"/>
        </w:rPr>
        <w:t xml:space="preserve"> юридическая ответственность – это некое исключение из всеобщего принципа ответственности, порождённое частным и международным правом. Регулируются такие правовые последствия с помощью норм российского </w:t>
      </w:r>
      <w:r w:rsidR="00333A0D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законодательства. </w:t>
      </w:r>
      <w:proofErr w:type="gramStart"/>
      <w:r w:rsidR="00333A0D">
        <w:rPr>
          <w:rFonts w:ascii="Times New Roman" w:hAnsi="Times New Roman" w:cs="Times New Roman"/>
          <w:sz w:val="28"/>
          <w:szCs w:val="28"/>
        </w:rPr>
        <w:t>Как пример</w:t>
      </w:r>
      <w:r w:rsidR="00CD2677">
        <w:rPr>
          <w:rFonts w:ascii="Times New Roman" w:hAnsi="Times New Roman" w:cs="Times New Roman"/>
          <w:sz w:val="28"/>
          <w:szCs w:val="28"/>
        </w:rPr>
        <w:t>,</w:t>
      </w:r>
      <w:r w:rsidR="00333A0D">
        <w:rPr>
          <w:rFonts w:ascii="Times New Roman" w:hAnsi="Times New Roman" w:cs="Times New Roman"/>
          <w:sz w:val="28"/>
          <w:szCs w:val="28"/>
        </w:rPr>
        <w:t xml:space="preserve"> можно привести правило из</w:t>
      </w:r>
      <w:r w:rsidR="007D60E5">
        <w:rPr>
          <w:rFonts w:ascii="Times New Roman" w:hAnsi="Times New Roman" w:cs="Times New Roman"/>
          <w:sz w:val="28"/>
          <w:szCs w:val="28"/>
        </w:rPr>
        <w:t xml:space="preserve"> Г</w:t>
      </w:r>
      <w:r w:rsidR="00CD2677">
        <w:rPr>
          <w:rFonts w:ascii="Times New Roman" w:hAnsi="Times New Roman" w:cs="Times New Roman"/>
          <w:sz w:val="28"/>
          <w:szCs w:val="28"/>
        </w:rPr>
        <w:t xml:space="preserve">ражданского </w:t>
      </w:r>
      <w:r w:rsidR="007D60E5">
        <w:rPr>
          <w:rFonts w:ascii="Times New Roman" w:hAnsi="Times New Roman" w:cs="Times New Roman"/>
          <w:sz w:val="28"/>
          <w:szCs w:val="28"/>
        </w:rPr>
        <w:t>К</w:t>
      </w:r>
      <w:r w:rsidR="00CD2677">
        <w:rPr>
          <w:rFonts w:ascii="Times New Roman" w:hAnsi="Times New Roman" w:cs="Times New Roman"/>
          <w:sz w:val="28"/>
          <w:szCs w:val="28"/>
        </w:rPr>
        <w:t>одекса</w:t>
      </w:r>
      <w:r w:rsidR="00333A0D">
        <w:rPr>
          <w:rFonts w:ascii="Times New Roman" w:hAnsi="Times New Roman" w:cs="Times New Roman"/>
          <w:sz w:val="28"/>
          <w:szCs w:val="28"/>
        </w:rPr>
        <w:t xml:space="preserve"> </w:t>
      </w:r>
      <w:r w:rsidR="007D60E5">
        <w:rPr>
          <w:rFonts w:ascii="Times New Roman" w:hAnsi="Times New Roman" w:cs="Times New Roman"/>
          <w:sz w:val="28"/>
          <w:szCs w:val="28"/>
        </w:rPr>
        <w:t>Р</w:t>
      </w:r>
      <w:r w:rsidR="00CD267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7D60E5">
        <w:rPr>
          <w:rFonts w:ascii="Times New Roman" w:hAnsi="Times New Roman" w:cs="Times New Roman"/>
          <w:sz w:val="28"/>
          <w:szCs w:val="28"/>
        </w:rPr>
        <w:t>Ф</w:t>
      </w:r>
      <w:r w:rsidR="00CD2677">
        <w:rPr>
          <w:rFonts w:ascii="Times New Roman" w:hAnsi="Times New Roman" w:cs="Times New Roman"/>
          <w:sz w:val="28"/>
          <w:szCs w:val="28"/>
        </w:rPr>
        <w:t>едерации</w:t>
      </w:r>
      <w:r w:rsidR="00333A0D">
        <w:rPr>
          <w:rFonts w:ascii="Times New Roman" w:hAnsi="Times New Roman" w:cs="Times New Roman"/>
          <w:sz w:val="28"/>
          <w:szCs w:val="28"/>
        </w:rPr>
        <w:t>, которое гласит, что «За</w:t>
      </w:r>
      <w:r w:rsidR="00333A0D" w:rsidRPr="00333A0D">
        <w:rPr>
          <w:rFonts w:ascii="Times New Roman" w:hAnsi="Times New Roman" w:cs="Times New Roman"/>
          <w:sz w:val="28"/>
          <w:szCs w:val="28"/>
        </w:rPr>
        <w:t>коном может быть предусмотрено возме</w:t>
      </w:r>
      <w:r w:rsidR="00333A0D">
        <w:rPr>
          <w:rFonts w:ascii="Times New Roman" w:hAnsi="Times New Roman" w:cs="Times New Roman"/>
          <w:sz w:val="28"/>
          <w:szCs w:val="28"/>
        </w:rPr>
        <w:t>щение вреда и при отсутствии ви</w:t>
      </w:r>
      <w:r w:rsidR="00333A0D" w:rsidRPr="00333A0D">
        <w:rPr>
          <w:rFonts w:ascii="Times New Roman" w:hAnsi="Times New Roman" w:cs="Times New Roman"/>
          <w:sz w:val="28"/>
          <w:szCs w:val="28"/>
        </w:rPr>
        <w:t>ны причинителя вреда</w:t>
      </w:r>
      <w:r w:rsidR="00333A0D">
        <w:rPr>
          <w:rFonts w:ascii="Times New Roman" w:hAnsi="Times New Roman" w:cs="Times New Roman"/>
          <w:sz w:val="28"/>
          <w:szCs w:val="28"/>
        </w:rPr>
        <w:t>»</w:t>
      </w:r>
      <w:r w:rsidR="00333A0D">
        <w:rPr>
          <w:rStyle w:val="ac"/>
          <w:rFonts w:ascii="Times New Roman" w:hAnsi="Times New Roman" w:cs="Times New Roman"/>
          <w:sz w:val="28"/>
          <w:szCs w:val="28"/>
        </w:rPr>
        <w:footnoteReference w:id="10"/>
      </w:r>
      <w:r w:rsidR="007F6A86">
        <w:rPr>
          <w:rFonts w:ascii="Times New Roman" w:hAnsi="Times New Roman" w:cs="Times New Roman"/>
          <w:sz w:val="28"/>
          <w:szCs w:val="28"/>
        </w:rPr>
        <w:t xml:space="preserve">, а </w:t>
      </w:r>
      <w:r w:rsidR="00CD2677">
        <w:rPr>
          <w:rFonts w:ascii="Times New Roman" w:hAnsi="Times New Roman" w:cs="Times New Roman"/>
          <w:sz w:val="28"/>
          <w:szCs w:val="28"/>
        </w:rPr>
        <w:t xml:space="preserve">что касается </w:t>
      </w:r>
      <w:r w:rsidR="007F6A86">
        <w:rPr>
          <w:rFonts w:ascii="Times New Roman" w:hAnsi="Times New Roman" w:cs="Times New Roman"/>
          <w:sz w:val="28"/>
          <w:szCs w:val="28"/>
        </w:rPr>
        <w:t xml:space="preserve">случая с водителем и пешеходом, приведённого в пример в </w:t>
      </w:r>
      <w:r w:rsidR="00CD2677">
        <w:rPr>
          <w:rFonts w:ascii="Times New Roman" w:hAnsi="Times New Roman" w:cs="Times New Roman"/>
          <w:sz w:val="28"/>
          <w:szCs w:val="28"/>
        </w:rPr>
        <w:t xml:space="preserve">параграфе </w:t>
      </w:r>
      <w:r w:rsidR="007F6A86">
        <w:rPr>
          <w:rFonts w:ascii="Times New Roman" w:hAnsi="Times New Roman" w:cs="Times New Roman"/>
          <w:sz w:val="28"/>
          <w:szCs w:val="28"/>
        </w:rPr>
        <w:t>1 курсовой работы, правовая ответственность будет возложена на водителя автомобиля, т.к. в соответствие со статьёй 1079</w:t>
      </w:r>
      <w:r w:rsidR="007D60E5">
        <w:rPr>
          <w:rFonts w:ascii="Times New Roman" w:hAnsi="Times New Roman" w:cs="Times New Roman"/>
          <w:sz w:val="28"/>
          <w:szCs w:val="28"/>
        </w:rPr>
        <w:t xml:space="preserve"> Г</w:t>
      </w:r>
      <w:r w:rsidR="00CD2677">
        <w:rPr>
          <w:rFonts w:ascii="Times New Roman" w:hAnsi="Times New Roman" w:cs="Times New Roman"/>
          <w:sz w:val="28"/>
          <w:szCs w:val="28"/>
        </w:rPr>
        <w:t xml:space="preserve">ражданского </w:t>
      </w:r>
      <w:r w:rsidR="007D60E5">
        <w:rPr>
          <w:rFonts w:ascii="Times New Roman" w:hAnsi="Times New Roman" w:cs="Times New Roman"/>
          <w:sz w:val="28"/>
          <w:szCs w:val="28"/>
        </w:rPr>
        <w:t>К</w:t>
      </w:r>
      <w:r w:rsidR="00CD2677">
        <w:rPr>
          <w:rFonts w:ascii="Times New Roman" w:hAnsi="Times New Roman" w:cs="Times New Roman"/>
          <w:sz w:val="28"/>
          <w:szCs w:val="28"/>
        </w:rPr>
        <w:t>одекса</w:t>
      </w:r>
      <w:r w:rsidR="007F6A86">
        <w:rPr>
          <w:rFonts w:ascii="Times New Roman" w:hAnsi="Times New Roman" w:cs="Times New Roman"/>
          <w:sz w:val="28"/>
          <w:szCs w:val="28"/>
        </w:rPr>
        <w:t xml:space="preserve"> Р</w:t>
      </w:r>
      <w:r w:rsidR="00CD267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7F6A86">
        <w:rPr>
          <w:rFonts w:ascii="Times New Roman" w:hAnsi="Times New Roman" w:cs="Times New Roman"/>
          <w:sz w:val="28"/>
          <w:szCs w:val="28"/>
        </w:rPr>
        <w:t>Ф</w:t>
      </w:r>
      <w:r w:rsidR="00CD2677">
        <w:rPr>
          <w:rFonts w:ascii="Times New Roman" w:hAnsi="Times New Roman" w:cs="Times New Roman"/>
          <w:sz w:val="28"/>
          <w:szCs w:val="28"/>
        </w:rPr>
        <w:t>едерации</w:t>
      </w:r>
      <w:r w:rsidR="007F6A86">
        <w:rPr>
          <w:rFonts w:ascii="Times New Roman" w:hAnsi="Times New Roman" w:cs="Times New Roman"/>
          <w:sz w:val="28"/>
          <w:szCs w:val="28"/>
        </w:rPr>
        <w:t xml:space="preserve"> он</w:t>
      </w:r>
      <w:proofErr w:type="gramEnd"/>
      <w:r w:rsidR="007F6A86">
        <w:rPr>
          <w:rFonts w:ascii="Times New Roman" w:hAnsi="Times New Roman" w:cs="Times New Roman"/>
          <w:sz w:val="28"/>
          <w:szCs w:val="28"/>
        </w:rPr>
        <w:t>, используя транспортное средство, как объект повышенной опасности для окружающих, обязан возместить вред, причинённый источником повышенной опасности, пострадавшему</w:t>
      </w:r>
      <w:r w:rsidR="007F6A86"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  <w:r w:rsidR="007F6A86">
        <w:rPr>
          <w:rFonts w:ascii="Times New Roman" w:hAnsi="Times New Roman" w:cs="Times New Roman"/>
          <w:sz w:val="28"/>
          <w:szCs w:val="28"/>
        </w:rPr>
        <w:t>.</w:t>
      </w:r>
    </w:p>
    <w:p w:rsidR="007F6A86" w:rsidRDefault="00B5211E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касается объективно-противоправных деяний, где отсутствует и субъект и субъективная сторона, иными словами, противозаконные действия совершаются физическими лицами, которые имеют заболевания определённого характера или психические расстройства, </w:t>
      </w:r>
      <w:r w:rsidR="00A87DFA">
        <w:rPr>
          <w:rFonts w:ascii="Times New Roman" w:hAnsi="Times New Roman" w:cs="Times New Roman"/>
          <w:sz w:val="28"/>
          <w:szCs w:val="28"/>
        </w:rPr>
        <w:t>то государство на такие деяния реагирует с помощью принудительных мер медицинского характера и воспитательного воздействия. Применение принудительных мер медицинского характера относится к главе 15 Уголовного Кодекса</w:t>
      </w:r>
      <w:r w:rsidR="007D60E5">
        <w:rPr>
          <w:rFonts w:ascii="Times New Roman" w:hAnsi="Times New Roman" w:cs="Times New Roman"/>
          <w:sz w:val="28"/>
          <w:szCs w:val="28"/>
        </w:rPr>
        <w:t xml:space="preserve"> Р</w:t>
      </w:r>
      <w:r w:rsidR="00CD267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7D60E5">
        <w:rPr>
          <w:rFonts w:ascii="Times New Roman" w:hAnsi="Times New Roman" w:cs="Times New Roman"/>
          <w:sz w:val="28"/>
          <w:szCs w:val="28"/>
        </w:rPr>
        <w:t>Ф</w:t>
      </w:r>
      <w:r w:rsidR="00CD2677">
        <w:rPr>
          <w:rFonts w:ascii="Times New Roman" w:hAnsi="Times New Roman" w:cs="Times New Roman"/>
          <w:sz w:val="28"/>
          <w:szCs w:val="28"/>
        </w:rPr>
        <w:t>едерации</w:t>
      </w:r>
      <w:r w:rsidR="00A87DFA">
        <w:rPr>
          <w:rStyle w:val="ac"/>
          <w:rFonts w:ascii="Times New Roman" w:hAnsi="Times New Roman" w:cs="Times New Roman"/>
          <w:sz w:val="28"/>
          <w:szCs w:val="28"/>
        </w:rPr>
        <w:footnoteReference w:id="12"/>
      </w:r>
      <w:r w:rsidR="00A87DFA">
        <w:rPr>
          <w:rFonts w:ascii="Times New Roman" w:hAnsi="Times New Roman" w:cs="Times New Roman"/>
          <w:sz w:val="28"/>
          <w:szCs w:val="28"/>
        </w:rPr>
        <w:t xml:space="preserve"> и характеризуется предупреждением совершения объективно-противоправных действий гражданами, которые находятся в состоянии невменяемости. </w:t>
      </w:r>
      <w:r w:rsidR="007D60E5">
        <w:rPr>
          <w:rFonts w:ascii="Times New Roman" w:hAnsi="Times New Roman" w:cs="Times New Roman"/>
          <w:sz w:val="28"/>
          <w:szCs w:val="28"/>
        </w:rPr>
        <w:t xml:space="preserve">Принудительные меры воспитательного воздействия применяются к недееспособным лицам в силу своего несовершеннолетия в качестве замены </w:t>
      </w:r>
      <w:r w:rsidR="007D60E5">
        <w:rPr>
          <w:rFonts w:ascii="Times New Roman" w:hAnsi="Times New Roman" w:cs="Times New Roman"/>
          <w:sz w:val="28"/>
          <w:szCs w:val="28"/>
        </w:rPr>
        <w:lastRenderedPageBreak/>
        <w:t>уголовной ответственности и перевоспитания. Закреплены данные меры в статье 90 Уголовного Кодекса Р</w:t>
      </w:r>
      <w:r w:rsidR="00CD267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7D60E5">
        <w:rPr>
          <w:rFonts w:ascii="Times New Roman" w:hAnsi="Times New Roman" w:cs="Times New Roman"/>
          <w:sz w:val="28"/>
          <w:szCs w:val="28"/>
        </w:rPr>
        <w:t>Ф</w:t>
      </w:r>
      <w:r w:rsidR="00CD2677">
        <w:rPr>
          <w:rFonts w:ascii="Times New Roman" w:hAnsi="Times New Roman" w:cs="Times New Roman"/>
          <w:sz w:val="28"/>
          <w:szCs w:val="28"/>
        </w:rPr>
        <w:t>едерации</w:t>
      </w:r>
      <w:r w:rsidR="007D60E5">
        <w:rPr>
          <w:rStyle w:val="ac"/>
          <w:rFonts w:ascii="Times New Roman" w:hAnsi="Times New Roman" w:cs="Times New Roman"/>
          <w:sz w:val="28"/>
          <w:szCs w:val="28"/>
        </w:rPr>
        <w:footnoteReference w:id="13"/>
      </w:r>
      <w:r w:rsidR="007D60E5">
        <w:rPr>
          <w:rFonts w:ascii="Times New Roman" w:hAnsi="Times New Roman" w:cs="Times New Roman"/>
          <w:sz w:val="28"/>
          <w:szCs w:val="28"/>
        </w:rPr>
        <w:t>.</w:t>
      </w:r>
    </w:p>
    <w:p w:rsidR="00CD2677" w:rsidRDefault="00CD2677" w:rsidP="00DD6A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2677" w:rsidRDefault="00CD2677" w:rsidP="00DD6A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2677" w:rsidRDefault="00CD2677" w:rsidP="00DD6A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2677" w:rsidRDefault="00CD2677" w:rsidP="00DD6A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2677" w:rsidRDefault="00CD2677" w:rsidP="00DD6A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2677" w:rsidRDefault="00CD2677" w:rsidP="00DD6A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2677" w:rsidRDefault="00CD2677" w:rsidP="00DD6A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2677" w:rsidRDefault="00CD2677" w:rsidP="00DD6A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2677" w:rsidRDefault="00CD2677" w:rsidP="00DD6A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2677" w:rsidRDefault="00CD2677" w:rsidP="00DD6A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2677" w:rsidRDefault="00CD2677" w:rsidP="00DD6A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2677" w:rsidRDefault="00CD2677" w:rsidP="00DD6A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2677" w:rsidRDefault="00CD2677" w:rsidP="00DD6A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2677" w:rsidRDefault="00CD2677" w:rsidP="00DD6A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2677" w:rsidRDefault="00CD2677" w:rsidP="00DD6A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2677" w:rsidRDefault="00CD2677" w:rsidP="00DD6A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2677" w:rsidRDefault="00CD2677" w:rsidP="00DD6A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2677" w:rsidRDefault="00CD2677" w:rsidP="00DD6A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2677" w:rsidRDefault="00CD2677" w:rsidP="00DD6A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2677" w:rsidRDefault="00CD2677" w:rsidP="00DD6A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2677" w:rsidRDefault="00CD2677" w:rsidP="00DD6A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2677" w:rsidRDefault="00CD2677" w:rsidP="00DD6A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2677" w:rsidRDefault="00CD2677" w:rsidP="00DD6A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2677" w:rsidRDefault="00CD2677" w:rsidP="00DD6A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60E5" w:rsidRDefault="007D60E5" w:rsidP="0090211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60E5">
        <w:rPr>
          <w:rFonts w:ascii="Times New Roman" w:hAnsi="Times New Roman" w:cs="Times New Roman"/>
          <w:sz w:val="28"/>
          <w:szCs w:val="28"/>
        </w:rPr>
        <w:lastRenderedPageBreak/>
        <w:t xml:space="preserve">Глава 2. </w:t>
      </w:r>
      <w:r w:rsidR="00B72BE2">
        <w:rPr>
          <w:rFonts w:ascii="Times New Roman" w:hAnsi="Times New Roman" w:cs="Times New Roman"/>
          <w:sz w:val="28"/>
          <w:szCs w:val="28"/>
        </w:rPr>
        <w:t>Сущность понятия «злоупотребление правом»</w:t>
      </w:r>
    </w:p>
    <w:p w:rsidR="007D60E5" w:rsidRDefault="00CD2677" w:rsidP="00DD6A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 </w:t>
      </w:r>
      <w:r w:rsidR="007D60E5" w:rsidRPr="007D60E5">
        <w:rPr>
          <w:rFonts w:ascii="Times New Roman" w:hAnsi="Times New Roman" w:cs="Times New Roman"/>
          <w:sz w:val="28"/>
          <w:szCs w:val="28"/>
        </w:rPr>
        <w:t xml:space="preserve">1. </w:t>
      </w:r>
      <w:r w:rsidR="00B72BE2">
        <w:rPr>
          <w:rFonts w:ascii="Times New Roman" w:hAnsi="Times New Roman" w:cs="Times New Roman"/>
          <w:sz w:val="28"/>
          <w:szCs w:val="28"/>
        </w:rPr>
        <w:t>Виды злоупотребления правом</w:t>
      </w:r>
    </w:p>
    <w:p w:rsidR="00236886" w:rsidRDefault="00DA006E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Злоупотребление правом – это неправовое действие, которое отклоняется </w:t>
      </w:r>
      <w:r w:rsidR="00C548B2">
        <w:rPr>
          <w:rFonts w:ascii="Times New Roman" w:hAnsi="Times New Roman" w:cs="Times New Roman"/>
          <w:sz w:val="28"/>
          <w:szCs w:val="28"/>
        </w:rPr>
        <w:t xml:space="preserve">от правомерного поведения. </w:t>
      </w:r>
      <w:proofErr w:type="gramStart"/>
      <w:r w:rsidR="00C548B2">
        <w:rPr>
          <w:rFonts w:ascii="Times New Roman" w:hAnsi="Times New Roman" w:cs="Times New Roman"/>
          <w:sz w:val="28"/>
          <w:szCs w:val="28"/>
        </w:rPr>
        <w:t>Многие</w:t>
      </w:r>
      <w:r w:rsidR="000B09B9">
        <w:rPr>
          <w:rFonts w:ascii="Times New Roman" w:hAnsi="Times New Roman" w:cs="Times New Roman"/>
          <w:sz w:val="28"/>
          <w:szCs w:val="28"/>
        </w:rPr>
        <w:t xml:space="preserve"> создатели учебной литературы в сфере теории государства и права пишут</w:t>
      </w:r>
      <w:r w:rsidR="003F0AC3">
        <w:rPr>
          <w:rFonts w:ascii="Times New Roman" w:hAnsi="Times New Roman" w:cs="Times New Roman"/>
          <w:sz w:val="28"/>
          <w:szCs w:val="28"/>
        </w:rPr>
        <w:t xml:space="preserve">, что такой правовой феномен относится к виду правонарушений или же выступает как частный случай правонарушения, </w:t>
      </w:r>
      <w:r w:rsidR="00236886">
        <w:rPr>
          <w:rFonts w:ascii="Times New Roman" w:hAnsi="Times New Roman" w:cs="Times New Roman"/>
          <w:sz w:val="28"/>
          <w:szCs w:val="28"/>
        </w:rPr>
        <w:t>однако другие авторы говорят о том, что злоупотребление правом – это действие, которое основывается на праве, но в той или иной степени превышает установленные границы, а потому не является правонарушением в чистом виде</w:t>
      </w:r>
      <w:r w:rsidR="00236886">
        <w:rPr>
          <w:rStyle w:val="ac"/>
          <w:rFonts w:ascii="Times New Roman" w:hAnsi="Times New Roman" w:cs="Times New Roman"/>
          <w:sz w:val="28"/>
          <w:szCs w:val="28"/>
        </w:rPr>
        <w:footnoteReference w:id="14"/>
      </w:r>
      <w:r w:rsidR="00236886">
        <w:rPr>
          <w:rFonts w:ascii="Times New Roman" w:hAnsi="Times New Roman" w:cs="Times New Roman"/>
          <w:sz w:val="28"/>
          <w:szCs w:val="28"/>
        </w:rPr>
        <w:t>. Кроме того</w:t>
      </w:r>
      <w:proofErr w:type="gramEnd"/>
      <w:r w:rsidR="0023688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36886">
        <w:rPr>
          <w:rFonts w:ascii="Times New Roman" w:hAnsi="Times New Roman" w:cs="Times New Roman"/>
          <w:sz w:val="28"/>
          <w:szCs w:val="28"/>
        </w:rPr>
        <w:t xml:space="preserve">акт злоупотребления правом </w:t>
      </w:r>
      <w:r w:rsidR="00B93138">
        <w:rPr>
          <w:rFonts w:ascii="Times New Roman" w:hAnsi="Times New Roman" w:cs="Times New Roman"/>
          <w:sz w:val="28"/>
          <w:szCs w:val="28"/>
        </w:rPr>
        <w:t>чаще всего совершается управомоченным должностным лицом при осуществлении принадлежащего ему субъективного права и заключается в использовании им конкретной формы его осуществления, которая противоречит социальному назначению права и направлена на причинение вреда другому лицу</w:t>
      </w:r>
      <w:r w:rsidR="00B93138">
        <w:rPr>
          <w:rStyle w:val="ac"/>
          <w:rFonts w:ascii="Times New Roman" w:hAnsi="Times New Roman" w:cs="Times New Roman"/>
          <w:sz w:val="28"/>
          <w:szCs w:val="28"/>
        </w:rPr>
        <w:footnoteReference w:id="15"/>
      </w:r>
      <w:r w:rsidR="00B93138">
        <w:rPr>
          <w:rFonts w:ascii="Times New Roman" w:hAnsi="Times New Roman" w:cs="Times New Roman"/>
          <w:sz w:val="28"/>
          <w:szCs w:val="28"/>
        </w:rPr>
        <w:t>.</w:t>
      </w:r>
      <w:r w:rsidR="00734761">
        <w:rPr>
          <w:rFonts w:ascii="Times New Roman" w:hAnsi="Times New Roman" w:cs="Times New Roman"/>
          <w:sz w:val="28"/>
          <w:szCs w:val="28"/>
        </w:rPr>
        <w:t xml:space="preserve"> Другими словами, у каждого субъекта существуют определённые права на</w:t>
      </w:r>
      <w:r w:rsidR="00B51999">
        <w:rPr>
          <w:rFonts w:ascii="Times New Roman" w:hAnsi="Times New Roman" w:cs="Times New Roman"/>
          <w:sz w:val="28"/>
          <w:szCs w:val="28"/>
        </w:rPr>
        <w:t xml:space="preserve"> свободу совершения</w:t>
      </w:r>
      <w:r w:rsidR="00734761">
        <w:rPr>
          <w:rFonts w:ascii="Times New Roman" w:hAnsi="Times New Roman" w:cs="Times New Roman"/>
          <w:sz w:val="28"/>
          <w:szCs w:val="28"/>
        </w:rPr>
        <w:t xml:space="preserve"> каких-либо действий, но </w:t>
      </w:r>
      <w:r w:rsidR="00B51999">
        <w:rPr>
          <w:rFonts w:ascii="Times New Roman" w:hAnsi="Times New Roman" w:cs="Times New Roman"/>
          <w:sz w:val="28"/>
          <w:szCs w:val="28"/>
        </w:rPr>
        <w:t>если эти действия</w:t>
      </w:r>
      <w:r w:rsidR="00C50369">
        <w:rPr>
          <w:rFonts w:ascii="Times New Roman" w:hAnsi="Times New Roman" w:cs="Times New Roman"/>
          <w:sz w:val="28"/>
          <w:szCs w:val="28"/>
        </w:rPr>
        <w:t xml:space="preserve"> мешают осуществлению прав другого субъекта, то есть</w:t>
      </w:r>
      <w:proofErr w:type="gramEnd"/>
      <w:r w:rsidR="00C50369">
        <w:rPr>
          <w:rFonts w:ascii="Times New Roman" w:hAnsi="Times New Roman" w:cs="Times New Roman"/>
          <w:sz w:val="28"/>
          <w:szCs w:val="28"/>
        </w:rPr>
        <w:t xml:space="preserve"> выходят за границу своих пределов, </w:t>
      </w:r>
      <w:r w:rsidR="00B1061F">
        <w:rPr>
          <w:rFonts w:ascii="Times New Roman" w:hAnsi="Times New Roman" w:cs="Times New Roman"/>
          <w:sz w:val="28"/>
          <w:szCs w:val="28"/>
        </w:rPr>
        <w:t>то о правомерности таких</w:t>
      </w:r>
      <w:r w:rsidR="007D7B56">
        <w:rPr>
          <w:rFonts w:ascii="Times New Roman" w:hAnsi="Times New Roman" w:cs="Times New Roman"/>
          <w:sz w:val="28"/>
          <w:szCs w:val="28"/>
        </w:rPr>
        <w:t xml:space="preserve"> действий не может идти и речи. Данное объяснение соответствует положению Конституции Российской Федерации, где говориться о том, что о</w:t>
      </w:r>
      <w:r w:rsidR="007D7B56" w:rsidRPr="007D7B56">
        <w:rPr>
          <w:rFonts w:ascii="Times New Roman" w:hAnsi="Times New Roman" w:cs="Times New Roman"/>
          <w:sz w:val="28"/>
          <w:szCs w:val="28"/>
        </w:rPr>
        <w:t>существление прав и свобод человека и гражданина не должно нару</w:t>
      </w:r>
      <w:r w:rsidR="007D7B56">
        <w:rPr>
          <w:rFonts w:ascii="Times New Roman" w:hAnsi="Times New Roman" w:cs="Times New Roman"/>
          <w:sz w:val="28"/>
          <w:szCs w:val="28"/>
        </w:rPr>
        <w:t>шать права и свободы других лиц</w:t>
      </w:r>
      <w:r w:rsidR="007D7B56">
        <w:rPr>
          <w:rStyle w:val="ac"/>
          <w:rFonts w:ascii="Times New Roman" w:hAnsi="Times New Roman" w:cs="Times New Roman"/>
          <w:sz w:val="28"/>
          <w:szCs w:val="28"/>
        </w:rPr>
        <w:footnoteReference w:id="16"/>
      </w:r>
      <w:r w:rsidR="004C64C8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5153B6">
        <w:rPr>
          <w:rFonts w:ascii="Times New Roman" w:hAnsi="Times New Roman" w:cs="Times New Roman"/>
          <w:sz w:val="28"/>
          <w:szCs w:val="28"/>
        </w:rPr>
        <w:t>было бы уместно процитировать анархиста Михаила Александровича Бакунина, который сказал, что «свобода одного человека заканчивается там, где начинается свобода другого».</w:t>
      </w:r>
    </w:p>
    <w:p w:rsidR="00F24137" w:rsidRDefault="00F24137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 такого правового явления как злоупотребление правом имеется ряд признаков, которые отличают такое деяние от правонарушения. Первым и главным признаком является наличие субъективного права у лица. Это основная отличительная черта, так как при совершении правонарушения субъект нарушает права другого субъекта или общества, не обладая каким-либо правом. </w:t>
      </w:r>
    </w:p>
    <w:p w:rsidR="00D332EB" w:rsidRDefault="00F24137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Вторым признаком следует выделить то, как использует свои права индивид. Он может активно пользоваться теми или иными правами, выходя за пределы своей свободы, а может не совершать никаких активных действий или вовсе бездействовать, тем самым </w:t>
      </w:r>
      <w:r w:rsidR="00D332EB">
        <w:rPr>
          <w:rFonts w:ascii="Times New Roman" w:hAnsi="Times New Roman" w:cs="Times New Roman"/>
          <w:sz w:val="28"/>
          <w:szCs w:val="28"/>
        </w:rPr>
        <w:t xml:space="preserve">злоупотреблять. </w:t>
      </w:r>
    </w:p>
    <w:p w:rsidR="00D332EB" w:rsidRDefault="00D332EB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отличительной чертой данного правового явления выступает использование права не по социальному значению, а для причинения вреда каким-либо чужим интересам.</w:t>
      </w:r>
      <w:r w:rsidR="001E7672">
        <w:rPr>
          <w:rFonts w:ascii="Times New Roman" w:hAnsi="Times New Roman" w:cs="Times New Roman"/>
          <w:sz w:val="28"/>
          <w:szCs w:val="28"/>
        </w:rPr>
        <w:t xml:space="preserve"> В данном случае </w:t>
      </w:r>
      <w:r w:rsidR="00361C80">
        <w:rPr>
          <w:rFonts w:ascii="Times New Roman" w:hAnsi="Times New Roman" w:cs="Times New Roman"/>
          <w:sz w:val="28"/>
          <w:szCs w:val="28"/>
        </w:rPr>
        <w:t>лицо использует своё право в качестве инструмента, которое применяется вопреки сущностному предназначению права. Более того, злоупотребление правом – это такое деяние, где закон прямо не нарушается, но нарушается цель создания какой-либо управомочивающей нормы.</w:t>
      </w:r>
    </w:p>
    <w:p w:rsidR="002D111E" w:rsidRDefault="002D111E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Злоупотребление правом в качестве социального явления, имея определённую социальную природу, достаточно сложно и многообразно. </w:t>
      </w:r>
      <w:r w:rsidR="00966D24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1D6E4C">
        <w:rPr>
          <w:rFonts w:ascii="Times New Roman" w:hAnsi="Times New Roman" w:cs="Times New Roman"/>
          <w:sz w:val="28"/>
          <w:szCs w:val="28"/>
        </w:rPr>
        <w:t>основанием классификации данных актов является статья 10 Гражданского кодекса Российской Федерации. Из текста данной статьи можно выделить:</w:t>
      </w:r>
    </w:p>
    <w:p w:rsidR="001D6E4C" w:rsidRDefault="001D6E4C" w:rsidP="00B34429">
      <w:pPr>
        <w:pStyle w:val="ae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Злоупотребление правом, которое осуществляется исключительно с намерением причинить вред другому лицу;</w:t>
      </w:r>
    </w:p>
    <w:p w:rsidR="001D6E4C" w:rsidRDefault="001D6E4C" w:rsidP="00B34429">
      <w:pPr>
        <w:pStyle w:val="ae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прав в целях ограничения конкуренции;</w:t>
      </w:r>
    </w:p>
    <w:p w:rsidR="00470851" w:rsidRPr="00470851" w:rsidRDefault="001D6E4C" w:rsidP="00470851">
      <w:pPr>
        <w:pStyle w:val="ae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Злоупотребление правом, объективно причиняющее вред другому лицу;</w:t>
      </w:r>
    </w:p>
    <w:p w:rsidR="0023537D" w:rsidRDefault="001D6E4C" w:rsidP="00B34429">
      <w:pPr>
        <w:pStyle w:val="ae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Случаи, где злоупотребление правом </w:t>
      </w:r>
      <w:r w:rsidR="00B4277F">
        <w:rPr>
          <w:rFonts w:ascii="Times New Roman" w:hAnsi="Times New Roman" w:cs="Times New Roman"/>
          <w:sz w:val="28"/>
          <w:szCs w:val="28"/>
        </w:rPr>
        <w:t>выражается в совершении действий</w:t>
      </w:r>
      <w:r>
        <w:rPr>
          <w:rFonts w:ascii="Times New Roman" w:hAnsi="Times New Roman" w:cs="Times New Roman"/>
          <w:sz w:val="28"/>
          <w:szCs w:val="28"/>
        </w:rPr>
        <w:t xml:space="preserve"> в обход закона с противоправной целью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7"/>
      </w:r>
      <w:r w:rsidR="00B4277F">
        <w:rPr>
          <w:rFonts w:ascii="Times New Roman" w:hAnsi="Times New Roman" w:cs="Times New Roman"/>
          <w:sz w:val="28"/>
          <w:szCs w:val="28"/>
        </w:rPr>
        <w:t>.</w:t>
      </w:r>
    </w:p>
    <w:p w:rsidR="00C36FC4" w:rsidRDefault="0023537D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 злоупотребления правом, где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выражается намеренное причинение вреда также называют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термином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шикана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который зародился в немецком праве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ⅩⅨ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веке. </w:t>
      </w:r>
      <w:r w:rsidR="00727751">
        <w:rPr>
          <w:rFonts w:ascii="Times New Roman" w:hAnsi="Times New Roman" w:cs="Times New Roman"/>
          <w:sz w:val="28"/>
          <w:szCs w:val="28"/>
        </w:rPr>
        <w:t>Как пример можно привести</w:t>
      </w:r>
      <w:r w:rsidR="00727751" w:rsidRPr="00727751">
        <w:t xml:space="preserve"> </w:t>
      </w:r>
      <w:r w:rsidR="00727751" w:rsidRPr="00727751">
        <w:rPr>
          <w:rFonts w:ascii="Times New Roman" w:hAnsi="Times New Roman" w:cs="Times New Roman"/>
          <w:sz w:val="28"/>
          <w:szCs w:val="28"/>
        </w:rPr>
        <w:t>Постановление Президиума ВАС РФ от 06.03.2012</w:t>
      </w:r>
      <w:r w:rsidR="00477D76">
        <w:rPr>
          <w:rFonts w:ascii="Times New Roman" w:hAnsi="Times New Roman" w:cs="Times New Roman"/>
          <w:sz w:val="28"/>
          <w:szCs w:val="28"/>
        </w:rPr>
        <w:t xml:space="preserve"> г.</w:t>
      </w:r>
      <w:r w:rsidR="00727751" w:rsidRPr="00727751">
        <w:rPr>
          <w:rFonts w:ascii="Times New Roman" w:hAnsi="Times New Roman" w:cs="Times New Roman"/>
          <w:sz w:val="28"/>
          <w:szCs w:val="28"/>
        </w:rPr>
        <w:t xml:space="preserve"> N 13567/11 по делу N А71-10080/2010-Г33</w:t>
      </w:r>
      <w:r w:rsidR="00727751">
        <w:rPr>
          <w:rFonts w:ascii="Times New Roman" w:hAnsi="Times New Roman" w:cs="Times New Roman"/>
          <w:sz w:val="28"/>
          <w:szCs w:val="28"/>
        </w:rPr>
        <w:t>. Суть данного дела в том, что крупный банк заключил кредитный договор с предпринимателем и, в одностороннем порядке, изменил</w:t>
      </w:r>
      <w:r w:rsidR="003B4EA7">
        <w:rPr>
          <w:rFonts w:ascii="Times New Roman" w:hAnsi="Times New Roman" w:cs="Times New Roman"/>
          <w:sz w:val="28"/>
          <w:szCs w:val="28"/>
        </w:rPr>
        <w:t xml:space="preserve"> (увеличил)</w:t>
      </w:r>
      <w:r w:rsidR="00727751">
        <w:rPr>
          <w:rFonts w:ascii="Times New Roman" w:hAnsi="Times New Roman" w:cs="Times New Roman"/>
          <w:sz w:val="28"/>
          <w:szCs w:val="28"/>
        </w:rPr>
        <w:t xml:space="preserve"> процентную ставку по кредиту. Тем </w:t>
      </w:r>
      <w:r w:rsidR="003B4EA7">
        <w:rPr>
          <w:rFonts w:ascii="Times New Roman" w:hAnsi="Times New Roman" w:cs="Times New Roman"/>
          <w:sz w:val="28"/>
          <w:szCs w:val="28"/>
        </w:rPr>
        <w:t xml:space="preserve">самым, банк, злоупотребив своим правом, намеренно предложил заёмщику подписать дополнительное соглашение без какой-либо реальной возможности предпринимателя на выражение своей воли в данном увеличении ставки. На такие действия суд ответил то, что </w:t>
      </w:r>
      <w:r w:rsidR="003B4EA7" w:rsidRPr="003B4EA7">
        <w:rPr>
          <w:rFonts w:ascii="Times New Roman" w:hAnsi="Times New Roman" w:cs="Times New Roman"/>
          <w:sz w:val="28"/>
          <w:szCs w:val="28"/>
        </w:rPr>
        <w:t>в силу положений статей 1, 10 ГК должна быть исключена возможность банка совершать действия по наложению на контрагентов неразумных ограничений или по установлению необоснованных условий реализации контрагентами своих прав</w:t>
      </w:r>
      <w:r w:rsidR="003B4EA7">
        <w:rPr>
          <w:rStyle w:val="ac"/>
          <w:rFonts w:ascii="Times New Roman" w:hAnsi="Times New Roman" w:cs="Times New Roman"/>
          <w:sz w:val="28"/>
          <w:szCs w:val="28"/>
        </w:rPr>
        <w:footnoteReference w:id="18"/>
      </w:r>
      <w:r w:rsidR="00C36F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6FC4" w:rsidRDefault="00C36FC4" w:rsidP="00DD6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1438">
        <w:rPr>
          <w:rFonts w:ascii="Times New Roman" w:hAnsi="Times New Roman" w:cs="Times New Roman"/>
          <w:sz w:val="28"/>
          <w:szCs w:val="28"/>
        </w:rPr>
        <w:t xml:space="preserve">Что касается </w:t>
      </w:r>
      <w:r w:rsidR="00663241">
        <w:rPr>
          <w:rFonts w:ascii="Times New Roman" w:hAnsi="Times New Roman" w:cs="Times New Roman"/>
          <w:sz w:val="28"/>
          <w:szCs w:val="28"/>
        </w:rPr>
        <w:t xml:space="preserve">злоупотребления правом в целях ограничения конкуренции, то следует обратиться к </w:t>
      </w:r>
      <w:r w:rsidR="00CD2677">
        <w:rPr>
          <w:rFonts w:ascii="Times New Roman" w:hAnsi="Times New Roman" w:cs="Times New Roman"/>
          <w:sz w:val="28"/>
          <w:szCs w:val="28"/>
        </w:rPr>
        <w:t>Федеральному закону</w:t>
      </w:r>
      <w:r w:rsidR="00663241">
        <w:rPr>
          <w:rFonts w:ascii="Times New Roman" w:hAnsi="Times New Roman" w:cs="Times New Roman"/>
          <w:sz w:val="28"/>
          <w:szCs w:val="28"/>
        </w:rPr>
        <w:t xml:space="preserve"> от 26.07.2006</w:t>
      </w:r>
      <w:r w:rsidR="0090211B">
        <w:rPr>
          <w:rFonts w:ascii="Times New Roman" w:hAnsi="Times New Roman" w:cs="Times New Roman"/>
          <w:sz w:val="28"/>
          <w:szCs w:val="28"/>
        </w:rPr>
        <w:t xml:space="preserve"> </w:t>
      </w:r>
      <w:r w:rsidR="00556B3F">
        <w:rPr>
          <w:rFonts w:ascii="Times New Roman" w:hAnsi="Times New Roman" w:cs="Times New Roman"/>
          <w:sz w:val="28"/>
          <w:szCs w:val="28"/>
        </w:rPr>
        <w:t>г.</w:t>
      </w:r>
      <w:r w:rsidR="00663241">
        <w:rPr>
          <w:rFonts w:ascii="Times New Roman" w:hAnsi="Times New Roman" w:cs="Times New Roman"/>
          <w:sz w:val="28"/>
          <w:szCs w:val="28"/>
        </w:rPr>
        <w:t xml:space="preserve"> №135-ФЗ «О защите конкуренции», </w:t>
      </w:r>
      <w:r w:rsidR="0013401D">
        <w:rPr>
          <w:rFonts w:ascii="Times New Roman" w:hAnsi="Times New Roman" w:cs="Times New Roman"/>
          <w:sz w:val="28"/>
          <w:szCs w:val="28"/>
        </w:rPr>
        <w:t>где речь идёт о том, что субъект, владеющий доминирующим положением, не может совершать действия, результат которых выражается в ограничении или устранении конкуренции и в ущемлении интересов других субъектов.</w:t>
      </w:r>
      <w:r w:rsidR="005931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319E">
        <w:rPr>
          <w:rFonts w:ascii="Times New Roman" w:hAnsi="Times New Roman" w:cs="Times New Roman"/>
          <w:sz w:val="28"/>
          <w:szCs w:val="28"/>
        </w:rPr>
        <w:t>Доминирующем положением принято считать положение субъекта, включая финансовые организации, или нескольких субъектов на рынке опре</w:t>
      </w:r>
      <w:r w:rsidR="000C0038">
        <w:rPr>
          <w:rFonts w:ascii="Times New Roman" w:hAnsi="Times New Roman" w:cs="Times New Roman"/>
          <w:sz w:val="28"/>
          <w:szCs w:val="28"/>
        </w:rPr>
        <w:t xml:space="preserve">деленного товара, которое дает такому субъекту или субъектам возможность оказывать влияние на общие условия обращения товара </w:t>
      </w:r>
      <w:r w:rsidR="000C0038">
        <w:rPr>
          <w:rFonts w:ascii="Times New Roman" w:hAnsi="Times New Roman" w:cs="Times New Roman"/>
          <w:sz w:val="28"/>
          <w:szCs w:val="28"/>
        </w:rPr>
        <w:lastRenderedPageBreak/>
        <w:t>на товарном рынке, устранять с товарного рынка других субъектов, затруднять доступ на товарный рынок другим субъектам</w:t>
      </w:r>
      <w:r w:rsidR="000C0038">
        <w:rPr>
          <w:rStyle w:val="ac"/>
          <w:rFonts w:ascii="Times New Roman" w:hAnsi="Times New Roman" w:cs="Times New Roman"/>
          <w:sz w:val="28"/>
          <w:szCs w:val="28"/>
        </w:rPr>
        <w:footnoteReference w:id="19"/>
      </w:r>
      <w:r w:rsidR="000C003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34429" w:rsidRDefault="00DD6A60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 злоупотребления правом</w:t>
      </w:r>
      <w:r w:rsidR="00470851">
        <w:rPr>
          <w:rFonts w:ascii="Times New Roman" w:hAnsi="Times New Roman" w:cs="Times New Roman"/>
          <w:sz w:val="28"/>
          <w:szCs w:val="28"/>
        </w:rPr>
        <w:t xml:space="preserve">, которое объективно причиняет вред другому лицу, заключается в том, что данное действие совершается не по прямому умыслу. </w:t>
      </w:r>
      <w:r w:rsidR="009805DA">
        <w:rPr>
          <w:rFonts w:ascii="Times New Roman" w:hAnsi="Times New Roman" w:cs="Times New Roman"/>
          <w:sz w:val="28"/>
          <w:szCs w:val="28"/>
        </w:rPr>
        <w:t>Субъективная сторона подобных правовых явлений</w:t>
      </w:r>
      <w:r w:rsidR="00470851">
        <w:rPr>
          <w:rFonts w:ascii="Times New Roman" w:hAnsi="Times New Roman" w:cs="Times New Roman"/>
          <w:sz w:val="28"/>
          <w:szCs w:val="28"/>
        </w:rPr>
        <w:t xml:space="preserve"> выражается в форме косвенного умысла или по неосторожности.</w:t>
      </w:r>
      <w:r w:rsidR="009805DA">
        <w:rPr>
          <w:rFonts w:ascii="Times New Roman" w:hAnsi="Times New Roman" w:cs="Times New Roman"/>
          <w:sz w:val="28"/>
          <w:szCs w:val="28"/>
        </w:rPr>
        <w:t xml:space="preserve"> Для того</w:t>
      </w:r>
      <w:proofErr w:type="gramStart"/>
      <w:r w:rsidR="009805D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805DA">
        <w:rPr>
          <w:rFonts w:ascii="Times New Roman" w:hAnsi="Times New Roman" w:cs="Times New Roman"/>
          <w:sz w:val="28"/>
          <w:szCs w:val="28"/>
        </w:rPr>
        <w:t xml:space="preserve"> чтобы распознать квалификацию определённого действия в качестве злоупотребления правом, необходимо изучить и проанализировать множество объективных и субъективных причин, которые могли возникнуть в результате осуществления права. </w:t>
      </w:r>
      <w:r w:rsidR="00D0643D">
        <w:rPr>
          <w:rFonts w:ascii="Times New Roman" w:hAnsi="Times New Roman" w:cs="Times New Roman"/>
          <w:sz w:val="28"/>
          <w:szCs w:val="28"/>
        </w:rPr>
        <w:t>Но при любых обстоятельствах факт злоупотребления правом будет определён только тогда, когда цель конкретных действий по осуществлению права будет противоречить цели, которую предписывает закон.</w:t>
      </w:r>
    </w:p>
    <w:p w:rsidR="00D0643D" w:rsidRDefault="009F3CA5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в обход закона</w:t>
      </w:r>
      <w:r w:rsidR="00D06EEB">
        <w:rPr>
          <w:rFonts w:ascii="Times New Roman" w:hAnsi="Times New Roman" w:cs="Times New Roman"/>
          <w:sz w:val="28"/>
          <w:szCs w:val="28"/>
        </w:rPr>
        <w:t xml:space="preserve"> с противоправной целью</w:t>
      </w:r>
      <w:r w:rsidR="009516F5">
        <w:rPr>
          <w:rFonts w:ascii="Times New Roman" w:hAnsi="Times New Roman" w:cs="Times New Roman"/>
          <w:sz w:val="28"/>
          <w:szCs w:val="28"/>
        </w:rPr>
        <w:t xml:space="preserve"> отличаются такими особенностями, как</w:t>
      </w:r>
      <w:r w:rsidR="00AB2D8B">
        <w:rPr>
          <w:rFonts w:ascii="Times New Roman" w:hAnsi="Times New Roman" w:cs="Times New Roman"/>
          <w:sz w:val="28"/>
          <w:szCs w:val="28"/>
        </w:rPr>
        <w:t xml:space="preserve"> </w:t>
      </w:r>
      <w:r w:rsidR="009516F5">
        <w:rPr>
          <w:rFonts w:ascii="Times New Roman" w:hAnsi="Times New Roman" w:cs="Times New Roman"/>
          <w:sz w:val="28"/>
          <w:szCs w:val="28"/>
        </w:rPr>
        <w:t>использование</w:t>
      </w:r>
      <w:r w:rsidR="00D06EEB">
        <w:rPr>
          <w:rFonts w:ascii="Times New Roman" w:hAnsi="Times New Roman" w:cs="Times New Roman"/>
          <w:sz w:val="28"/>
          <w:szCs w:val="28"/>
        </w:rPr>
        <w:t xml:space="preserve"> правовых инструментов</w:t>
      </w:r>
      <w:r w:rsidR="009516F5">
        <w:rPr>
          <w:rFonts w:ascii="Times New Roman" w:hAnsi="Times New Roman" w:cs="Times New Roman"/>
          <w:sz w:val="28"/>
          <w:szCs w:val="28"/>
        </w:rPr>
        <w:t>, нарушение</w:t>
      </w:r>
      <w:r w:rsidR="00D06EEB">
        <w:rPr>
          <w:rFonts w:ascii="Times New Roman" w:hAnsi="Times New Roman" w:cs="Times New Roman"/>
          <w:sz w:val="28"/>
          <w:szCs w:val="28"/>
        </w:rPr>
        <w:t xml:space="preserve"> пр</w:t>
      </w:r>
      <w:r w:rsidR="009516F5">
        <w:rPr>
          <w:rFonts w:ascii="Times New Roman" w:hAnsi="Times New Roman" w:cs="Times New Roman"/>
          <w:sz w:val="28"/>
          <w:szCs w:val="28"/>
        </w:rPr>
        <w:t>инципов права, а также создание</w:t>
      </w:r>
      <w:r w:rsidR="00D06EEB">
        <w:rPr>
          <w:rFonts w:ascii="Times New Roman" w:hAnsi="Times New Roman" w:cs="Times New Roman"/>
          <w:sz w:val="28"/>
          <w:szCs w:val="28"/>
        </w:rPr>
        <w:t xml:space="preserve"> иллюзии правомерности деяний.</w:t>
      </w:r>
      <w:r w:rsidR="009516F5">
        <w:rPr>
          <w:rFonts w:ascii="Times New Roman" w:hAnsi="Times New Roman" w:cs="Times New Roman"/>
          <w:sz w:val="28"/>
          <w:szCs w:val="28"/>
        </w:rPr>
        <w:t xml:space="preserve"> Данные признаки характеризуют то, что</w:t>
      </w:r>
      <w:r w:rsidR="00D06EEB">
        <w:rPr>
          <w:rFonts w:ascii="Times New Roman" w:hAnsi="Times New Roman" w:cs="Times New Roman"/>
          <w:sz w:val="28"/>
          <w:szCs w:val="28"/>
        </w:rPr>
        <w:t xml:space="preserve"> </w:t>
      </w:r>
      <w:r w:rsidR="009516F5">
        <w:rPr>
          <w:rFonts w:ascii="Times New Roman" w:hAnsi="Times New Roman" w:cs="Times New Roman"/>
          <w:sz w:val="28"/>
          <w:szCs w:val="28"/>
        </w:rPr>
        <w:t>о</w:t>
      </w:r>
      <w:r w:rsidR="00D06EEB">
        <w:rPr>
          <w:rFonts w:ascii="Times New Roman" w:hAnsi="Times New Roman" w:cs="Times New Roman"/>
          <w:sz w:val="28"/>
          <w:szCs w:val="28"/>
        </w:rPr>
        <w:t>бход закона – это сделка, экономическая или хозяйственная, цель которой противоречит цели закона, но не букве закона</w:t>
      </w:r>
      <w:r w:rsidR="009516F5">
        <w:rPr>
          <w:rStyle w:val="ac"/>
          <w:rFonts w:ascii="Times New Roman" w:hAnsi="Times New Roman" w:cs="Times New Roman"/>
          <w:sz w:val="28"/>
          <w:szCs w:val="28"/>
        </w:rPr>
        <w:footnoteReference w:id="20"/>
      </w:r>
      <w:r w:rsidR="00926DF9">
        <w:rPr>
          <w:rFonts w:ascii="Times New Roman" w:hAnsi="Times New Roman" w:cs="Times New Roman"/>
          <w:sz w:val="28"/>
          <w:szCs w:val="28"/>
        </w:rPr>
        <w:t xml:space="preserve">. Более того, сделки, совершаемые в обход закона, могут быть признаны </w:t>
      </w:r>
      <w:r w:rsidR="00AC477A">
        <w:rPr>
          <w:rFonts w:ascii="Times New Roman" w:hAnsi="Times New Roman" w:cs="Times New Roman"/>
          <w:sz w:val="28"/>
          <w:szCs w:val="28"/>
        </w:rPr>
        <w:t xml:space="preserve">судом недействительными на основании статей 10 и 168 Гражданского кодекса Российской Федерации. </w:t>
      </w:r>
      <w:proofErr w:type="gramStart"/>
      <w:r w:rsidR="00AC477A">
        <w:rPr>
          <w:rFonts w:ascii="Times New Roman" w:hAnsi="Times New Roman" w:cs="Times New Roman"/>
          <w:sz w:val="28"/>
          <w:szCs w:val="28"/>
        </w:rPr>
        <w:t>Вместе с тем, в постановлении Пленума Верховного Суда Р</w:t>
      </w:r>
      <w:r w:rsidR="00B72BE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AC477A">
        <w:rPr>
          <w:rFonts w:ascii="Times New Roman" w:hAnsi="Times New Roman" w:cs="Times New Roman"/>
          <w:sz w:val="28"/>
          <w:szCs w:val="28"/>
        </w:rPr>
        <w:t>Ф</w:t>
      </w:r>
      <w:r w:rsidR="00B72BE2">
        <w:rPr>
          <w:rFonts w:ascii="Times New Roman" w:hAnsi="Times New Roman" w:cs="Times New Roman"/>
          <w:sz w:val="28"/>
          <w:szCs w:val="28"/>
        </w:rPr>
        <w:t>едерации</w:t>
      </w:r>
      <w:r w:rsidR="00556B3F">
        <w:rPr>
          <w:rFonts w:ascii="Times New Roman" w:hAnsi="Times New Roman" w:cs="Times New Roman"/>
          <w:sz w:val="28"/>
          <w:szCs w:val="28"/>
        </w:rPr>
        <w:t xml:space="preserve"> от 23 июня 2015</w:t>
      </w:r>
      <w:r w:rsidR="0090211B">
        <w:rPr>
          <w:rFonts w:ascii="Times New Roman" w:hAnsi="Times New Roman" w:cs="Times New Roman"/>
          <w:sz w:val="28"/>
          <w:szCs w:val="28"/>
        </w:rPr>
        <w:t xml:space="preserve"> </w:t>
      </w:r>
      <w:r w:rsidR="00AC477A">
        <w:rPr>
          <w:rFonts w:ascii="Times New Roman" w:hAnsi="Times New Roman" w:cs="Times New Roman"/>
          <w:sz w:val="28"/>
          <w:szCs w:val="28"/>
        </w:rPr>
        <w:t>г. №25 «О применении судами некоторых положений раздела Ⅰ части первой Гражданского кодекса Р</w:t>
      </w:r>
      <w:r w:rsidR="00B72BE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AC477A">
        <w:rPr>
          <w:rFonts w:ascii="Times New Roman" w:hAnsi="Times New Roman" w:cs="Times New Roman"/>
          <w:sz w:val="28"/>
          <w:szCs w:val="28"/>
        </w:rPr>
        <w:t>Ф</w:t>
      </w:r>
      <w:r w:rsidR="00B72BE2">
        <w:rPr>
          <w:rFonts w:ascii="Times New Roman" w:hAnsi="Times New Roman" w:cs="Times New Roman"/>
          <w:sz w:val="28"/>
          <w:szCs w:val="28"/>
        </w:rPr>
        <w:t>едерации</w:t>
      </w:r>
      <w:r w:rsidR="00AC477A">
        <w:rPr>
          <w:rFonts w:ascii="Times New Roman" w:hAnsi="Times New Roman" w:cs="Times New Roman"/>
          <w:sz w:val="28"/>
          <w:szCs w:val="28"/>
        </w:rPr>
        <w:t>»</w:t>
      </w:r>
      <w:r w:rsidR="00002775">
        <w:rPr>
          <w:rFonts w:ascii="Times New Roman" w:hAnsi="Times New Roman" w:cs="Times New Roman"/>
          <w:sz w:val="28"/>
          <w:szCs w:val="28"/>
        </w:rPr>
        <w:t xml:space="preserve"> сказано, </w:t>
      </w:r>
      <w:r w:rsidR="00B72BE2">
        <w:rPr>
          <w:rFonts w:ascii="Times New Roman" w:hAnsi="Times New Roman" w:cs="Times New Roman"/>
          <w:sz w:val="28"/>
          <w:szCs w:val="28"/>
        </w:rPr>
        <w:t xml:space="preserve">что, </w:t>
      </w:r>
      <w:r w:rsidR="00002775">
        <w:rPr>
          <w:rFonts w:ascii="Times New Roman" w:hAnsi="Times New Roman" w:cs="Times New Roman"/>
          <w:sz w:val="28"/>
          <w:szCs w:val="28"/>
        </w:rPr>
        <w:t>если совершение сделки нарушает запрет, установленный п.1 ст.10 Г</w:t>
      </w:r>
      <w:r w:rsidR="00556B3F">
        <w:rPr>
          <w:rFonts w:ascii="Times New Roman" w:hAnsi="Times New Roman" w:cs="Times New Roman"/>
          <w:sz w:val="28"/>
          <w:szCs w:val="28"/>
        </w:rPr>
        <w:t xml:space="preserve">ражданским </w:t>
      </w:r>
      <w:r w:rsidR="00002775">
        <w:rPr>
          <w:rFonts w:ascii="Times New Roman" w:hAnsi="Times New Roman" w:cs="Times New Roman"/>
          <w:sz w:val="28"/>
          <w:szCs w:val="28"/>
        </w:rPr>
        <w:t>К</w:t>
      </w:r>
      <w:r w:rsidR="00556B3F">
        <w:rPr>
          <w:rFonts w:ascii="Times New Roman" w:hAnsi="Times New Roman" w:cs="Times New Roman"/>
          <w:sz w:val="28"/>
          <w:szCs w:val="28"/>
        </w:rPr>
        <w:t>одексом</w:t>
      </w:r>
      <w:r w:rsidR="00002775">
        <w:rPr>
          <w:rFonts w:ascii="Times New Roman" w:hAnsi="Times New Roman" w:cs="Times New Roman"/>
          <w:sz w:val="28"/>
          <w:szCs w:val="28"/>
        </w:rPr>
        <w:t xml:space="preserve"> Р</w:t>
      </w:r>
      <w:r w:rsidR="00556B3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002775">
        <w:rPr>
          <w:rFonts w:ascii="Times New Roman" w:hAnsi="Times New Roman" w:cs="Times New Roman"/>
          <w:sz w:val="28"/>
          <w:szCs w:val="28"/>
        </w:rPr>
        <w:t>Ф</w:t>
      </w:r>
      <w:r w:rsidR="00556B3F">
        <w:rPr>
          <w:rFonts w:ascii="Times New Roman" w:hAnsi="Times New Roman" w:cs="Times New Roman"/>
          <w:sz w:val="28"/>
          <w:szCs w:val="28"/>
        </w:rPr>
        <w:t>едерации</w:t>
      </w:r>
      <w:r w:rsidR="00002775">
        <w:rPr>
          <w:rFonts w:ascii="Times New Roman" w:hAnsi="Times New Roman" w:cs="Times New Roman"/>
          <w:sz w:val="28"/>
          <w:szCs w:val="28"/>
        </w:rPr>
        <w:t>,</w:t>
      </w:r>
      <w:r w:rsidR="00B72BE2">
        <w:rPr>
          <w:rFonts w:ascii="Times New Roman" w:hAnsi="Times New Roman" w:cs="Times New Roman"/>
          <w:sz w:val="28"/>
          <w:szCs w:val="28"/>
        </w:rPr>
        <w:t xml:space="preserve"> то</w:t>
      </w:r>
      <w:r w:rsidR="00002775">
        <w:rPr>
          <w:rFonts w:ascii="Times New Roman" w:hAnsi="Times New Roman" w:cs="Times New Roman"/>
          <w:sz w:val="28"/>
          <w:szCs w:val="28"/>
        </w:rPr>
        <w:t xml:space="preserve"> в </w:t>
      </w:r>
      <w:r w:rsidR="00002775">
        <w:rPr>
          <w:rFonts w:ascii="Times New Roman" w:hAnsi="Times New Roman" w:cs="Times New Roman"/>
          <w:sz w:val="28"/>
          <w:szCs w:val="28"/>
        </w:rPr>
        <w:lastRenderedPageBreak/>
        <w:t>зависимости от обстоятельств дела такая сделка может быть признана судом недействительной</w:t>
      </w:r>
      <w:r w:rsidR="00002775">
        <w:rPr>
          <w:rStyle w:val="ac"/>
          <w:rFonts w:ascii="Times New Roman" w:hAnsi="Times New Roman" w:cs="Times New Roman"/>
          <w:sz w:val="28"/>
          <w:szCs w:val="28"/>
        </w:rPr>
        <w:footnoteReference w:id="21"/>
      </w:r>
      <w:r w:rsidR="0000277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002775" w:rsidRDefault="00002775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775" w:rsidRDefault="00002775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775" w:rsidRDefault="00002775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775" w:rsidRDefault="00002775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775" w:rsidRDefault="00002775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775" w:rsidRDefault="00002775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775" w:rsidRDefault="00002775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775" w:rsidRDefault="00002775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775" w:rsidRDefault="00002775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775" w:rsidRDefault="00002775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775" w:rsidRDefault="00002775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775" w:rsidRDefault="00002775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775" w:rsidRDefault="00002775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775" w:rsidRDefault="00002775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775" w:rsidRDefault="00002775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775" w:rsidRDefault="00002775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775" w:rsidRDefault="00002775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775" w:rsidRDefault="00002775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775" w:rsidRDefault="00002775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775" w:rsidRDefault="00002775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775" w:rsidRDefault="00002775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775" w:rsidRDefault="00002775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775" w:rsidRDefault="00002775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775" w:rsidRDefault="00002775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775" w:rsidRDefault="00002775" w:rsidP="00B34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775" w:rsidRDefault="004E7213" w:rsidP="0000277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§ 2</w:t>
      </w:r>
      <w:r w:rsidR="00B72BE2">
        <w:rPr>
          <w:rFonts w:ascii="Times New Roman" w:hAnsi="Times New Roman" w:cs="Times New Roman"/>
          <w:sz w:val="28"/>
          <w:szCs w:val="28"/>
        </w:rPr>
        <w:t>. Последствия злоупотребления правом</w:t>
      </w:r>
    </w:p>
    <w:p w:rsidR="00B72BE2" w:rsidRDefault="00224508" w:rsidP="00B72B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было сказано выше, закрепление недопустимости злоупотребления правом находится в статье 10 Гражданского кодекса Российской Федерации, по которой государство предоставляет суду возможность в отказе защиты прав. Однако</w:t>
      </w:r>
      <w:r w:rsidR="00B73E9C">
        <w:rPr>
          <w:rFonts w:ascii="Times New Roman" w:hAnsi="Times New Roman" w:cs="Times New Roman"/>
          <w:sz w:val="28"/>
          <w:szCs w:val="28"/>
        </w:rPr>
        <w:t xml:space="preserve"> степень общественной опасности данного правового явления настолько велика, что законодатель снабжает правовые нормы юридическими санкциями, относящимися к пресечению злоупотребления правом.</w:t>
      </w:r>
      <w:r w:rsidR="007A66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66FB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4E7213">
        <w:rPr>
          <w:rFonts w:ascii="Times New Roman" w:hAnsi="Times New Roman" w:cs="Times New Roman"/>
          <w:sz w:val="28"/>
          <w:szCs w:val="28"/>
        </w:rPr>
        <w:t>Гражданскому кодексу</w:t>
      </w:r>
      <w:r w:rsidR="007A66FB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EF0672">
        <w:rPr>
          <w:rFonts w:ascii="Times New Roman" w:hAnsi="Times New Roman" w:cs="Times New Roman"/>
          <w:sz w:val="28"/>
          <w:szCs w:val="28"/>
        </w:rPr>
        <w:t xml:space="preserve"> суд с учётом характера и последствий допущенного злоупотребления отказывает лицу в защите принадлежащего ему права полностью или частично</w:t>
      </w:r>
      <w:r w:rsidR="00EF0672">
        <w:rPr>
          <w:rStyle w:val="ac"/>
          <w:rFonts w:ascii="Times New Roman" w:hAnsi="Times New Roman" w:cs="Times New Roman"/>
          <w:sz w:val="28"/>
          <w:szCs w:val="28"/>
        </w:rPr>
        <w:footnoteReference w:id="22"/>
      </w:r>
      <w:r w:rsidR="00EF0672">
        <w:rPr>
          <w:rFonts w:ascii="Times New Roman" w:hAnsi="Times New Roman" w:cs="Times New Roman"/>
          <w:sz w:val="28"/>
          <w:szCs w:val="28"/>
        </w:rPr>
        <w:t>.</w:t>
      </w:r>
      <w:r w:rsidR="00B14085">
        <w:rPr>
          <w:rFonts w:ascii="Times New Roman" w:hAnsi="Times New Roman" w:cs="Times New Roman"/>
          <w:sz w:val="28"/>
          <w:szCs w:val="28"/>
        </w:rPr>
        <w:t xml:space="preserve"> Ответственность в виде</w:t>
      </w:r>
      <w:r w:rsidR="00EF0672">
        <w:rPr>
          <w:rFonts w:ascii="Times New Roman" w:hAnsi="Times New Roman" w:cs="Times New Roman"/>
          <w:sz w:val="28"/>
          <w:szCs w:val="28"/>
        </w:rPr>
        <w:t xml:space="preserve"> </w:t>
      </w:r>
      <w:r w:rsidR="00B14085">
        <w:rPr>
          <w:rFonts w:ascii="Times New Roman" w:hAnsi="Times New Roman" w:cs="Times New Roman"/>
          <w:sz w:val="28"/>
          <w:szCs w:val="28"/>
        </w:rPr>
        <w:t>о</w:t>
      </w:r>
      <w:r w:rsidR="00EF0672">
        <w:rPr>
          <w:rFonts w:ascii="Times New Roman" w:hAnsi="Times New Roman" w:cs="Times New Roman"/>
          <w:sz w:val="28"/>
          <w:szCs w:val="28"/>
        </w:rPr>
        <w:t>тказ</w:t>
      </w:r>
      <w:r w:rsidR="00B14085">
        <w:rPr>
          <w:rFonts w:ascii="Times New Roman" w:hAnsi="Times New Roman" w:cs="Times New Roman"/>
          <w:sz w:val="28"/>
          <w:szCs w:val="28"/>
        </w:rPr>
        <w:t>а</w:t>
      </w:r>
      <w:r w:rsidR="00EF0672">
        <w:rPr>
          <w:rFonts w:ascii="Times New Roman" w:hAnsi="Times New Roman" w:cs="Times New Roman"/>
          <w:sz w:val="28"/>
          <w:szCs w:val="28"/>
        </w:rPr>
        <w:t xml:space="preserve"> в защите права</w:t>
      </w:r>
      <w:r w:rsidR="00B14085">
        <w:rPr>
          <w:rFonts w:ascii="Times New Roman" w:hAnsi="Times New Roman" w:cs="Times New Roman"/>
          <w:sz w:val="28"/>
          <w:szCs w:val="28"/>
        </w:rPr>
        <w:t xml:space="preserve"> достаточно разнообразна</w:t>
      </w:r>
      <w:r w:rsidR="00EF0672">
        <w:rPr>
          <w:rFonts w:ascii="Times New Roman" w:hAnsi="Times New Roman" w:cs="Times New Roman"/>
          <w:sz w:val="28"/>
          <w:szCs w:val="28"/>
        </w:rPr>
        <w:t xml:space="preserve"> и может применяться в различных формах: отказ в иске, лишение лица какого-либо права, также суд вправе признать сделку недействительной, если в этом есть необходимость.</w:t>
      </w:r>
      <w:proofErr w:type="gramEnd"/>
      <w:r w:rsidR="00B14085">
        <w:rPr>
          <w:rFonts w:ascii="Times New Roman" w:hAnsi="Times New Roman" w:cs="Times New Roman"/>
          <w:sz w:val="28"/>
          <w:szCs w:val="28"/>
        </w:rPr>
        <w:t xml:space="preserve"> </w:t>
      </w:r>
      <w:r w:rsidR="00A81ECB">
        <w:rPr>
          <w:rFonts w:ascii="Times New Roman" w:hAnsi="Times New Roman" w:cs="Times New Roman"/>
          <w:sz w:val="28"/>
          <w:szCs w:val="28"/>
        </w:rPr>
        <w:t xml:space="preserve">Следует сказать о том, что отказ в защите права является специфической мерой ответственности, которая имеет своё особое функциональное значение в рамках рассматриваемого деяния. </w:t>
      </w:r>
      <w:proofErr w:type="gramStart"/>
      <w:r w:rsidR="00A81ECB">
        <w:rPr>
          <w:rFonts w:ascii="Times New Roman" w:hAnsi="Times New Roman" w:cs="Times New Roman"/>
          <w:sz w:val="28"/>
          <w:szCs w:val="28"/>
        </w:rPr>
        <w:t>Таким образом, отказ в защите права – это своеобразная защита от злоупотреблений средствами самого гражданского права</w:t>
      </w:r>
      <w:r w:rsidR="00A81ECB">
        <w:rPr>
          <w:rStyle w:val="ac"/>
          <w:rFonts w:ascii="Times New Roman" w:hAnsi="Times New Roman" w:cs="Times New Roman"/>
          <w:sz w:val="28"/>
          <w:szCs w:val="28"/>
        </w:rPr>
        <w:footnoteReference w:id="23"/>
      </w:r>
      <w:r w:rsidR="009B4330">
        <w:rPr>
          <w:rFonts w:ascii="Times New Roman" w:hAnsi="Times New Roman" w:cs="Times New Roman"/>
          <w:sz w:val="28"/>
          <w:szCs w:val="28"/>
        </w:rPr>
        <w:t>. Кроме того,</w:t>
      </w:r>
      <w:r w:rsidR="004E7213">
        <w:rPr>
          <w:rFonts w:ascii="Times New Roman" w:hAnsi="Times New Roman" w:cs="Times New Roman"/>
          <w:sz w:val="28"/>
          <w:szCs w:val="28"/>
        </w:rPr>
        <w:t xml:space="preserve"> в</w:t>
      </w:r>
      <w:r w:rsidR="009B4330">
        <w:rPr>
          <w:rFonts w:ascii="Times New Roman" w:hAnsi="Times New Roman" w:cs="Times New Roman"/>
          <w:sz w:val="28"/>
          <w:szCs w:val="28"/>
        </w:rPr>
        <w:t xml:space="preserve"> </w:t>
      </w:r>
      <w:r w:rsidR="004E7213">
        <w:rPr>
          <w:rFonts w:ascii="Times New Roman" w:hAnsi="Times New Roman" w:cs="Times New Roman"/>
          <w:sz w:val="28"/>
          <w:szCs w:val="28"/>
        </w:rPr>
        <w:t>Гражданском кодексе</w:t>
      </w:r>
      <w:r w:rsidR="009B4330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6C40E1">
        <w:rPr>
          <w:rFonts w:ascii="Times New Roman" w:hAnsi="Times New Roman" w:cs="Times New Roman"/>
          <w:sz w:val="28"/>
          <w:szCs w:val="28"/>
        </w:rPr>
        <w:t>речь идёт еще об одной мере ответственности – это возмещение причинённых убытков, в том случае, если злоупотребление правом повлекло нарушение права другого лица</w:t>
      </w:r>
      <w:r w:rsidR="006C40E1">
        <w:rPr>
          <w:rStyle w:val="ac"/>
          <w:rFonts w:ascii="Times New Roman" w:hAnsi="Times New Roman" w:cs="Times New Roman"/>
          <w:sz w:val="28"/>
          <w:szCs w:val="28"/>
        </w:rPr>
        <w:footnoteReference w:id="24"/>
      </w:r>
      <w:r w:rsidR="00EF13D5">
        <w:rPr>
          <w:rFonts w:ascii="Times New Roman" w:hAnsi="Times New Roman" w:cs="Times New Roman"/>
          <w:sz w:val="28"/>
          <w:szCs w:val="28"/>
        </w:rPr>
        <w:t>. Такая мера ответственности возникает вследствие действий, которые повлекли за собой возникновение убытков из-за какого-либо из видов</w:t>
      </w:r>
      <w:proofErr w:type="gramEnd"/>
      <w:r w:rsidR="00EF13D5">
        <w:rPr>
          <w:rFonts w:ascii="Times New Roman" w:hAnsi="Times New Roman" w:cs="Times New Roman"/>
          <w:sz w:val="28"/>
          <w:szCs w:val="28"/>
        </w:rPr>
        <w:t xml:space="preserve"> злоупотребления </w:t>
      </w:r>
      <w:r w:rsidR="00EF13D5">
        <w:rPr>
          <w:rFonts w:ascii="Times New Roman" w:hAnsi="Times New Roman" w:cs="Times New Roman"/>
          <w:sz w:val="28"/>
          <w:szCs w:val="28"/>
        </w:rPr>
        <w:lastRenderedPageBreak/>
        <w:t>гражданскими правами.</w:t>
      </w:r>
      <w:r w:rsidR="00B82D37">
        <w:rPr>
          <w:rFonts w:ascii="Times New Roman" w:hAnsi="Times New Roman" w:cs="Times New Roman"/>
          <w:sz w:val="28"/>
          <w:szCs w:val="28"/>
        </w:rPr>
        <w:t xml:space="preserve"> Однако</w:t>
      </w:r>
      <w:proofErr w:type="gramStart"/>
      <w:r w:rsidR="00B82D3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82D37">
        <w:rPr>
          <w:rFonts w:ascii="Times New Roman" w:hAnsi="Times New Roman" w:cs="Times New Roman"/>
          <w:sz w:val="28"/>
          <w:szCs w:val="28"/>
        </w:rPr>
        <w:t xml:space="preserve"> стоит отметить, </w:t>
      </w:r>
      <w:r w:rsidR="004E7213">
        <w:rPr>
          <w:rFonts w:ascii="Times New Roman" w:hAnsi="Times New Roman" w:cs="Times New Roman"/>
          <w:sz w:val="28"/>
          <w:szCs w:val="28"/>
        </w:rPr>
        <w:t>что в судебной практике</w:t>
      </w:r>
      <w:r w:rsidR="00B0450E">
        <w:rPr>
          <w:rFonts w:ascii="Times New Roman" w:hAnsi="Times New Roman" w:cs="Times New Roman"/>
          <w:sz w:val="28"/>
          <w:szCs w:val="28"/>
        </w:rPr>
        <w:t xml:space="preserve"> в этом вопросе существует реальная проблема доказывания и оценивания размера причинённых убытков.</w:t>
      </w:r>
    </w:p>
    <w:p w:rsidR="00B0450E" w:rsidRDefault="002B1BD3" w:rsidP="00B72B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действующем российском праве категория «злоупотребление правом» находит своё отраже</w:t>
      </w:r>
      <w:r w:rsidR="00476C5A">
        <w:rPr>
          <w:rFonts w:ascii="Times New Roman" w:hAnsi="Times New Roman" w:cs="Times New Roman"/>
          <w:sz w:val="28"/>
          <w:szCs w:val="28"/>
        </w:rPr>
        <w:t xml:space="preserve">ние в уголовном, избирательном,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административном и семейном законодательстве. </w:t>
      </w:r>
      <w:r w:rsidR="00FD6FC4">
        <w:rPr>
          <w:rFonts w:ascii="Times New Roman" w:hAnsi="Times New Roman" w:cs="Times New Roman"/>
          <w:sz w:val="28"/>
          <w:szCs w:val="28"/>
        </w:rPr>
        <w:t>Так, Уголовный кодекс Российской Федерации предусматривает ответственность для частных нотариусов и аудиторов, которые используют свои полномочия для извлечения выгоды, что впоследствии причиняет вред другим лицам.</w:t>
      </w:r>
      <w:r w:rsidR="00533A27">
        <w:rPr>
          <w:rFonts w:ascii="Times New Roman" w:hAnsi="Times New Roman" w:cs="Times New Roman"/>
          <w:sz w:val="28"/>
          <w:szCs w:val="28"/>
        </w:rPr>
        <w:t xml:space="preserve"> Наказывается данное деяние штрафом, </w:t>
      </w:r>
      <w:r w:rsidR="00A64147">
        <w:rPr>
          <w:rFonts w:ascii="Times New Roman" w:hAnsi="Times New Roman" w:cs="Times New Roman"/>
          <w:sz w:val="28"/>
          <w:szCs w:val="28"/>
        </w:rPr>
        <w:t xml:space="preserve">либо принудительными работами, либо арестом, либо лишением свободы в зависимости от обстоятельств. </w:t>
      </w:r>
      <w:r w:rsidR="00FD6FC4">
        <w:rPr>
          <w:rFonts w:ascii="Times New Roman" w:hAnsi="Times New Roman" w:cs="Times New Roman"/>
          <w:sz w:val="28"/>
          <w:szCs w:val="28"/>
        </w:rPr>
        <w:t xml:space="preserve">  Также</w:t>
      </w:r>
      <w:r w:rsidR="00A64147">
        <w:rPr>
          <w:rFonts w:ascii="Times New Roman" w:hAnsi="Times New Roman" w:cs="Times New Roman"/>
          <w:sz w:val="28"/>
          <w:szCs w:val="28"/>
        </w:rPr>
        <w:t>, в статье 285 Уголовного кодекса Российской Федерации,</w:t>
      </w:r>
      <w:r w:rsidR="00FD6FC4">
        <w:rPr>
          <w:rFonts w:ascii="Times New Roman" w:hAnsi="Times New Roman" w:cs="Times New Roman"/>
          <w:sz w:val="28"/>
          <w:szCs w:val="28"/>
        </w:rPr>
        <w:t xml:space="preserve"> присутствует</w:t>
      </w:r>
      <w:r w:rsidR="004E7213">
        <w:rPr>
          <w:rFonts w:ascii="Times New Roman" w:hAnsi="Times New Roman" w:cs="Times New Roman"/>
          <w:sz w:val="28"/>
          <w:szCs w:val="28"/>
        </w:rPr>
        <w:t xml:space="preserve"> ответственность, предусмотренная за</w:t>
      </w:r>
      <w:r w:rsidR="00A64147">
        <w:rPr>
          <w:rFonts w:ascii="Times New Roman" w:hAnsi="Times New Roman" w:cs="Times New Roman"/>
          <w:sz w:val="28"/>
          <w:szCs w:val="28"/>
        </w:rPr>
        <w:t xml:space="preserve"> </w:t>
      </w:r>
      <w:r w:rsidR="004E7213">
        <w:rPr>
          <w:rFonts w:ascii="Times New Roman" w:hAnsi="Times New Roman" w:cs="Times New Roman"/>
          <w:sz w:val="28"/>
          <w:szCs w:val="28"/>
        </w:rPr>
        <w:t>злоупотребление</w:t>
      </w:r>
      <w:r w:rsidR="00FD6FC4">
        <w:rPr>
          <w:rFonts w:ascii="Times New Roman" w:hAnsi="Times New Roman" w:cs="Times New Roman"/>
          <w:sz w:val="28"/>
          <w:szCs w:val="28"/>
        </w:rPr>
        <w:t xml:space="preserve"> должностными полномочиями </w:t>
      </w:r>
      <w:r w:rsidR="00A64147">
        <w:rPr>
          <w:rFonts w:ascii="Times New Roman" w:hAnsi="Times New Roman" w:cs="Times New Roman"/>
          <w:sz w:val="28"/>
          <w:szCs w:val="28"/>
        </w:rPr>
        <w:t xml:space="preserve">и, в статье 330 Уголовного кодекса Российской Федерации,  закреплено наказание за самоуправство. </w:t>
      </w:r>
    </w:p>
    <w:p w:rsidR="00A64147" w:rsidRDefault="00A64147" w:rsidP="00B72B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касается избирательного права, то при проведении предвыборной агитаци</w:t>
      </w:r>
      <w:r w:rsidR="008638E2">
        <w:rPr>
          <w:rFonts w:ascii="Times New Roman" w:hAnsi="Times New Roman" w:cs="Times New Roman"/>
          <w:sz w:val="28"/>
          <w:szCs w:val="28"/>
        </w:rPr>
        <w:t>и, агитации по вопросам референду</w:t>
      </w:r>
      <w:r>
        <w:rPr>
          <w:rFonts w:ascii="Times New Roman" w:hAnsi="Times New Roman" w:cs="Times New Roman"/>
          <w:sz w:val="28"/>
          <w:szCs w:val="28"/>
        </w:rPr>
        <w:t xml:space="preserve">ма не допускается злоупотребление </w:t>
      </w:r>
      <w:r w:rsidR="008638E2">
        <w:rPr>
          <w:rFonts w:ascii="Times New Roman" w:hAnsi="Times New Roman" w:cs="Times New Roman"/>
          <w:sz w:val="28"/>
          <w:szCs w:val="28"/>
        </w:rPr>
        <w:t>свободой массовой информации</w:t>
      </w:r>
      <w:r w:rsidR="008638E2">
        <w:rPr>
          <w:rStyle w:val="ac"/>
          <w:rFonts w:ascii="Times New Roman" w:hAnsi="Times New Roman" w:cs="Times New Roman"/>
          <w:sz w:val="28"/>
          <w:szCs w:val="28"/>
        </w:rPr>
        <w:footnoteReference w:id="25"/>
      </w:r>
      <w:r w:rsidR="00AD73A1">
        <w:rPr>
          <w:rFonts w:ascii="Times New Roman" w:hAnsi="Times New Roman" w:cs="Times New Roman"/>
          <w:sz w:val="28"/>
          <w:szCs w:val="28"/>
        </w:rPr>
        <w:t xml:space="preserve">, так как это будет не справедливо и нечестно по отношению к другим кандидатам. </w:t>
      </w:r>
    </w:p>
    <w:p w:rsidR="00EF13D5" w:rsidRDefault="007A60D9" w:rsidP="00B72B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Раннее</w:t>
      </w:r>
      <w:r w:rsidR="00196E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6E53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="00196E53">
        <w:rPr>
          <w:rFonts w:ascii="Times New Roman" w:hAnsi="Times New Roman" w:cs="Times New Roman"/>
          <w:sz w:val="28"/>
          <w:szCs w:val="28"/>
        </w:rPr>
        <w:t xml:space="preserve"> упомянут Федеральный закон</w:t>
      </w:r>
      <w:r w:rsidR="00196E53" w:rsidRPr="00196E53">
        <w:rPr>
          <w:rFonts w:ascii="Times New Roman" w:hAnsi="Times New Roman" w:cs="Times New Roman"/>
          <w:sz w:val="28"/>
          <w:szCs w:val="28"/>
        </w:rPr>
        <w:t xml:space="preserve"> от 26.07.2006</w:t>
      </w:r>
      <w:r w:rsidR="004E7213">
        <w:rPr>
          <w:rFonts w:ascii="Times New Roman" w:hAnsi="Times New Roman" w:cs="Times New Roman"/>
          <w:sz w:val="28"/>
          <w:szCs w:val="28"/>
        </w:rPr>
        <w:t xml:space="preserve"> г.</w:t>
      </w:r>
      <w:r w:rsidR="00196E53" w:rsidRPr="00196E53">
        <w:rPr>
          <w:rFonts w:ascii="Times New Roman" w:hAnsi="Times New Roman" w:cs="Times New Roman"/>
          <w:sz w:val="28"/>
          <w:szCs w:val="28"/>
        </w:rPr>
        <w:t xml:space="preserve"> №135-ФЗ «О защите конкуренции»</w:t>
      </w:r>
      <w:r w:rsidR="00196E53">
        <w:rPr>
          <w:rFonts w:ascii="Times New Roman" w:hAnsi="Times New Roman" w:cs="Times New Roman"/>
          <w:sz w:val="28"/>
          <w:szCs w:val="28"/>
        </w:rPr>
        <w:t xml:space="preserve">, где содержатся санкции, которые не допускают злоупотребление правом в целях ограничения конкуренции. </w:t>
      </w:r>
      <w:r w:rsidR="00C14845">
        <w:rPr>
          <w:rFonts w:ascii="Times New Roman" w:hAnsi="Times New Roman" w:cs="Times New Roman"/>
          <w:sz w:val="28"/>
          <w:szCs w:val="28"/>
        </w:rPr>
        <w:t>Кодекс Российской Федерации об административных правонарушениях предусматривает наложение административного штрафа за злоупотребление доминирующим положением на рынке</w:t>
      </w:r>
      <w:r w:rsidR="00C14845">
        <w:rPr>
          <w:rStyle w:val="ac"/>
          <w:rFonts w:ascii="Times New Roman" w:hAnsi="Times New Roman" w:cs="Times New Roman"/>
          <w:sz w:val="28"/>
          <w:szCs w:val="28"/>
        </w:rPr>
        <w:footnoteReference w:id="26"/>
      </w:r>
      <w:r w:rsidR="00036616">
        <w:rPr>
          <w:rFonts w:ascii="Times New Roman" w:hAnsi="Times New Roman" w:cs="Times New Roman"/>
          <w:sz w:val="28"/>
          <w:szCs w:val="28"/>
        </w:rPr>
        <w:t>.</w:t>
      </w:r>
    </w:p>
    <w:p w:rsidR="00036616" w:rsidRDefault="00036616" w:rsidP="00B72B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Семейный кодекс Российской Федерации, некоторые главы и статьи которого защищают права ребенка, </w:t>
      </w:r>
      <w:r w:rsidR="000566FB">
        <w:rPr>
          <w:rFonts w:ascii="Times New Roman" w:hAnsi="Times New Roman" w:cs="Times New Roman"/>
          <w:sz w:val="28"/>
          <w:szCs w:val="28"/>
        </w:rPr>
        <w:t>оберегает детей от злоупотребления родителей их правами и вводит соответствующие санкции. Например, родители (один из них) могут быть лишены родительских прав, если они злоупотребляют своими правами</w:t>
      </w:r>
      <w:r w:rsidR="000566FB">
        <w:rPr>
          <w:rStyle w:val="ac"/>
          <w:rFonts w:ascii="Times New Roman" w:hAnsi="Times New Roman" w:cs="Times New Roman"/>
          <w:sz w:val="28"/>
          <w:szCs w:val="28"/>
        </w:rPr>
        <w:footnoteReference w:id="27"/>
      </w:r>
      <w:r w:rsidR="000566FB">
        <w:rPr>
          <w:rFonts w:ascii="Times New Roman" w:hAnsi="Times New Roman" w:cs="Times New Roman"/>
          <w:sz w:val="28"/>
          <w:szCs w:val="28"/>
        </w:rPr>
        <w:t>. В постановлении Пленума Верховного Суда РФ от 14.11.2017</w:t>
      </w:r>
      <w:r w:rsidR="00CA363A">
        <w:rPr>
          <w:rFonts w:ascii="Times New Roman" w:hAnsi="Times New Roman" w:cs="Times New Roman"/>
          <w:sz w:val="28"/>
          <w:szCs w:val="28"/>
        </w:rPr>
        <w:t xml:space="preserve"> </w:t>
      </w:r>
      <w:r w:rsidR="00556B3F">
        <w:rPr>
          <w:rFonts w:ascii="Times New Roman" w:hAnsi="Times New Roman" w:cs="Times New Roman"/>
          <w:sz w:val="28"/>
          <w:szCs w:val="28"/>
        </w:rPr>
        <w:t>г.</w:t>
      </w:r>
      <w:r w:rsidR="000566FB">
        <w:rPr>
          <w:rFonts w:ascii="Times New Roman" w:hAnsi="Times New Roman" w:cs="Times New Roman"/>
          <w:sz w:val="28"/>
          <w:szCs w:val="28"/>
        </w:rPr>
        <w:t xml:space="preserve"> №44 дано определение злоупотребления родительскими правами. Пленум Верховного Суда РФ </w:t>
      </w:r>
      <w:r w:rsidR="006F0FE2">
        <w:rPr>
          <w:rFonts w:ascii="Times New Roman" w:hAnsi="Times New Roman" w:cs="Times New Roman"/>
          <w:sz w:val="28"/>
          <w:szCs w:val="28"/>
        </w:rPr>
        <w:t xml:space="preserve">понимает </w:t>
      </w:r>
      <w:r w:rsidR="000566FB">
        <w:rPr>
          <w:rFonts w:ascii="Times New Roman" w:hAnsi="Times New Roman" w:cs="Times New Roman"/>
          <w:sz w:val="28"/>
          <w:szCs w:val="28"/>
        </w:rPr>
        <w:t>данное действие</w:t>
      </w:r>
      <w:r w:rsidR="006F0FE2">
        <w:rPr>
          <w:rFonts w:ascii="Times New Roman" w:hAnsi="Times New Roman" w:cs="Times New Roman"/>
          <w:sz w:val="28"/>
          <w:szCs w:val="28"/>
        </w:rPr>
        <w:t xml:space="preserve"> как использование родительских прав, которое несёт ущерб интересам детей, ущерб их физическому и моральному здоровью.</w:t>
      </w:r>
    </w:p>
    <w:p w:rsidR="006F0FE2" w:rsidRDefault="006F0FE2" w:rsidP="00B72B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FE2" w:rsidRDefault="006F0FE2" w:rsidP="00B72B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FE2" w:rsidRDefault="006F0FE2" w:rsidP="00B72B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FE2" w:rsidRDefault="006F0FE2" w:rsidP="00B72B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FE2" w:rsidRDefault="006F0FE2" w:rsidP="00B72B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FE2" w:rsidRDefault="006F0FE2" w:rsidP="00B72B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FE2" w:rsidRDefault="006F0FE2" w:rsidP="00B72B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FE2" w:rsidRDefault="006F0FE2" w:rsidP="00B72B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FE2" w:rsidRDefault="006F0FE2" w:rsidP="00B72B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FE2" w:rsidRDefault="006F0FE2" w:rsidP="00B72B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FE2" w:rsidRDefault="006F0FE2" w:rsidP="00B72B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FE2" w:rsidRDefault="006F0FE2" w:rsidP="00B72B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FE2" w:rsidRDefault="006F0FE2" w:rsidP="00B72B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FE2" w:rsidRDefault="006F0FE2" w:rsidP="00B72B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FE2" w:rsidRDefault="006F0FE2" w:rsidP="00B72B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FE2" w:rsidRDefault="006F0FE2" w:rsidP="00B72B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FE2" w:rsidRDefault="006F0FE2" w:rsidP="00B72B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FE2" w:rsidRDefault="006F0FE2" w:rsidP="00477D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6F0FE2" w:rsidRDefault="00ED7D1E" w:rsidP="006F0F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по</w:t>
      </w:r>
      <w:r w:rsidR="00C743E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водя итоги, следует сказать о том, что в курсовой работе рассматривались два правовых, социальных явления</w:t>
      </w:r>
      <w:r w:rsidR="00C743ED">
        <w:rPr>
          <w:rFonts w:ascii="Times New Roman" w:hAnsi="Times New Roman" w:cs="Times New Roman"/>
          <w:sz w:val="28"/>
          <w:szCs w:val="28"/>
        </w:rPr>
        <w:t xml:space="preserve">, </w:t>
      </w:r>
      <w:r w:rsidR="009C7159">
        <w:rPr>
          <w:rFonts w:ascii="Times New Roman" w:hAnsi="Times New Roman" w:cs="Times New Roman"/>
          <w:sz w:val="28"/>
          <w:szCs w:val="28"/>
        </w:rPr>
        <w:t>объективно-противоправные деяния и злоупотребление правом, которые являются достаточно противоречивыми феноменами в праве. С одной стороны, их можно отнести к правонарушениям</w:t>
      </w:r>
      <w:r w:rsidR="00C446CD">
        <w:rPr>
          <w:rFonts w:ascii="Times New Roman" w:hAnsi="Times New Roman" w:cs="Times New Roman"/>
          <w:sz w:val="28"/>
          <w:szCs w:val="28"/>
        </w:rPr>
        <w:t xml:space="preserve">, так как злоупотребление правом и объективно-противоправные деяния нарушают права, свободы и интересы других граждан, общества или государства. С другой стороны, присутствует </w:t>
      </w:r>
      <w:r w:rsidR="00B572D3">
        <w:rPr>
          <w:rFonts w:ascii="Times New Roman" w:hAnsi="Times New Roman" w:cs="Times New Roman"/>
          <w:sz w:val="28"/>
          <w:szCs w:val="28"/>
        </w:rPr>
        <w:t>определённое количество факторов и нюансов</w:t>
      </w:r>
      <w:r w:rsidR="00C95E9D">
        <w:rPr>
          <w:rFonts w:ascii="Times New Roman" w:hAnsi="Times New Roman" w:cs="Times New Roman"/>
          <w:sz w:val="28"/>
          <w:szCs w:val="28"/>
        </w:rPr>
        <w:t>, которые</w:t>
      </w:r>
      <w:r w:rsidR="00B572D3">
        <w:rPr>
          <w:rFonts w:ascii="Times New Roman" w:hAnsi="Times New Roman" w:cs="Times New Roman"/>
          <w:sz w:val="28"/>
          <w:szCs w:val="28"/>
        </w:rPr>
        <w:t xml:space="preserve"> позволяют ученым</w:t>
      </w:r>
      <w:r w:rsidR="00C95E9D">
        <w:rPr>
          <w:rFonts w:ascii="Times New Roman" w:hAnsi="Times New Roman" w:cs="Times New Roman"/>
          <w:sz w:val="28"/>
          <w:szCs w:val="28"/>
        </w:rPr>
        <w:t>, работающим в сфере юридических наук, считать и говорить о таких действиях как о самостоятельных правовых явлениях в российском праве.</w:t>
      </w:r>
    </w:p>
    <w:p w:rsidR="00C95E9D" w:rsidRDefault="00C95E9D" w:rsidP="006F0F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юридические последствия,</w:t>
      </w:r>
      <w:r w:rsidR="00D35487">
        <w:rPr>
          <w:rFonts w:ascii="Times New Roman" w:hAnsi="Times New Roman" w:cs="Times New Roman"/>
          <w:sz w:val="28"/>
          <w:szCs w:val="28"/>
        </w:rPr>
        <w:t xml:space="preserve"> необходимые и соразмерные для безопасности общества, предусматривают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5487">
        <w:rPr>
          <w:rFonts w:ascii="Times New Roman" w:hAnsi="Times New Roman" w:cs="Times New Roman"/>
          <w:sz w:val="28"/>
          <w:szCs w:val="28"/>
        </w:rPr>
        <w:t>за объективно-противоправные деяния и за злоупотребление правом, включая всевозможные виды и формы данных явлений. Это позволяет говорить о том, что современное законодательство Российской Федерации модернизируется и имеет правильное направление.</w:t>
      </w:r>
    </w:p>
    <w:p w:rsidR="00D35487" w:rsidRDefault="00D35487" w:rsidP="006F0F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5487" w:rsidRDefault="00D35487" w:rsidP="006F0F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5487" w:rsidRDefault="00D35487" w:rsidP="006F0F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5487" w:rsidRDefault="00D35487" w:rsidP="006F0F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5487" w:rsidRDefault="00D35487" w:rsidP="006F0F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5487" w:rsidRDefault="00D35487" w:rsidP="006F0F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5487" w:rsidRDefault="00D35487" w:rsidP="006F0F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5487" w:rsidRDefault="00D35487" w:rsidP="006F0F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5487" w:rsidRDefault="00D35487" w:rsidP="006F0F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5487" w:rsidRDefault="00D35487" w:rsidP="006F0F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5487" w:rsidRDefault="00D35487" w:rsidP="006F0F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5487" w:rsidRDefault="00D35487" w:rsidP="006F0F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5487" w:rsidRDefault="00D35487" w:rsidP="006F0F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7213" w:rsidRDefault="004E7213" w:rsidP="00D3548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Библиографический список</w:t>
      </w:r>
    </w:p>
    <w:p w:rsidR="00D35487" w:rsidRDefault="00D35487" w:rsidP="00D3548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</w:t>
      </w:r>
      <w:r w:rsidR="004E7213">
        <w:rPr>
          <w:rFonts w:ascii="Times New Roman" w:hAnsi="Times New Roman" w:cs="Times New Roman"/>
          <w:sz w:val="28"/>
          <w:szCs w:val="28"/>
        </w:rPr>
        <w:t xml:space="preserve"> правовые</w:t>
      </w:r>
      <w:r>
        <w:rPr>
          <w:rFonts w:ascii="Times New Roman" w:hAnsi="Times New Roman" w:cs="Times New Roman"/>
          <w:sz w:val="28"/>
          <w:szCs w:val="28"/>
        </w:rPr>
        <w:t xml:space="preserve"> источники:</w:t>
      </w:r>
    </w:p>
    <w:p w:rsidR="00D35487" w:rsidRDefault="00A500F2" w:rsidP="00741B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B425E" w:rsidRPr="001B425E">
        <w:rPr>
          <w:rFonts w:ascii="Times New Roman" w:hAnsi="Times New Roman" w:cs="Times New Roman"/>
          <w:sz w:val="28"/>
          <w:szCs w:val="28"/>
        </w:rPr>
        <w:t>К</w:t>
      </w:r>
      <w:r w:rsidR="001B425E">
        <w:rPr>
          <w:rFonts w:ascii="Times New Roman" w:hAnsi="Times New Roman" w:cs="Times New Roman"/>
          <w:sz w:val="28"/>
          <w:szCs w:val="28"/>
        </w:rPr>
        <w:t xml:space="preserve">онституция Российской Федерации </w:t>
      </w:r>
      <w:r w:rsidR="001B425E" w:rsidRPr="001B425E">
        <w:rPr>
          <w:rFonts w:ascii="Times New Roman" w:hAnsi="Times New Roman" w:cs="Times New Roman"/>
          <w:sz w:val="28"/>
          <w:szCs w:val="28"/>
        </w:rPr>
        <w:t xml:space="preserve"> (принята всенародным голосованием 12.12.1993</w:t>
      </w:r>
      <w:r w:rsidR="004E7213">
        <w:rPr>
          <w:rFonts w:ascii="Times New Roman" w:hAnsi="Times New Roman" w:cs="Times New Roman"/>
          <w:sz w:val="28"/>
          <w:szCs w:val="28"/>
        </w:rPr>
        <w:t>г.</w:t>
      </w:r>
      <w:r w:rsidR="001B425E" w:rsidRPr="001B425E">
        <w:rPr>
          <w:rFonts w:ascii="Times New Roman" w:hAnsi="Times New Roman" w:cs="Times New Roman"/>
          <w:sz w:val="28"/>
          <w:szCs w:val="28"/>
        </w:rPr>
        <w:t xml:space="preserve"> с изменениями, одобренными в ходе общероссийского голосования 01.07.2020)</w:t>
      </w:r>
      <w:r w:rsidR="001B425E">
        <w:rPr>
          <w:rFonts w:ascii="Times New Roman" w:hAnsi="Times New Roman" w:cs="Times New Roman"/>
          <w:sz w:val="28"/>
          <w:szCs w:val="28"/>
        </w:rPr>
        <w:t xml:space="preserve"> // СПС </w:t>
      </w:r>
      <w:proofErr w:type="spellStart"/>
      <w:r w:rsidR="001B425E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1B425E">
        <w:rPr>
          <w:rFonts w:ascii="Times New Roman" w:hAnsi="Times New Roman" w:cs="Times New Roman"/>
          <w:sz w:val="28"/>
          <w:szCs w:val="28"/>
        </w:rPr>
        <w:t xml:space="preserve"> </w:t>
      </w:r>
      <w:r w:rsidR="001B425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1B425E" w:rsidRPr="001B425E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1B425E" w:rsidRPr="001C2D1E">
          <w:rPr>
            <w:rStyle w:val="ad"/>
            <w:rFonts w:ascii="Times New Roman" w:hAnsi="Times New Roman" w:cs="Times New Roman"/>
            <w:sz w:val="28"/>
            <w:szCs w:val="28"/>
          </w:rPr>
          <w:t>http://www.consultant.ru/document/cons_doc_LAW_28399/</w:t>
        </w:r>
      </w:hyperlink>
      <w:r w:rsidR="001B425E">
        <w:rPr>
          <w:rFonts w:ascii="Times New Roman" w:hAnsi="Times New Roman" w:cs="Times New Roman"/>
          <w:sz w:val="28"/>
          <w:szCs w:val="28"/>
        </w:rPr>
        <w:t xml:space="preserve"> (дата обращения:</w:t>
      </w:r>
      <w:r w:rsidR="00741B4B">
        <w:rPr>
          <w:rFonts w:ascii="Times New Roman" w:hAnsi="Times New Roman" w:cs="Times New Roman"/>
          <w:sz w:val="28"/>
          <w:szCs w:val="28"/>
        </w:rPr>
        <w:t xml:space="preserve"> 26.03.2021г.</w:t>
      </w:r>
      <w:r w:rsidR="001B425E">
        <w:rPr>
          <w:rFonts w:ascii="Times New Roman" w:hAnsi="Times New Roman" w:cs="Times New Roman"/>
          <w:sz w:val="28"/>
          <w:szCs w:val="28"/>
        </w:rPr>
        <w:t>)</w:t>
      </w:r>
    </w:p>
    <w:p w:rsidR="001B425E" w:rsidRDefault="001B425E" w:rsidP="00741B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B425E">
        <w:rPr>
          <w:rFonts w:ascii="Times New Roman" w:hAnsi="Times New Roman" w:cs="Times New Roman"/>
          <w:sz w:val="28"/>
          <w:szCs w:val="28"/>
        </w:rPr>
        <w:t>Гражданский кодекс Росс</w:t>
      </w:r>
      <w:r>
        <w:rPr>
          <w:rFonts w:ascii="Times New Roman" w:hAnsi="Times New Roman" w:cs="Times New Roman"/>
          <w:sz w:val="28"/>
          <w:szCs w:val="28"/>
        </w:rPr>
        <w:t xml:space="preserve">ийской Федерации (часть первая) </w:t>
      </w:r>
      <w:r w:rsidRPr="001B425E">
        <w:rPr>
          <w:rFonts w:ascii="Times New Roman" w:hAnsi="Times New Roman" w:cs="Times New Roman"/>
          <w:sz w:val="28"/>
          <w:szCs w:val="28"/>
        </w:rPr>
        <w:t xml:space="preserve"> от 30.11.1994</w:t>
      </w:r>
      <w:r w:rsidR="004E7213">
        <w:rPr>
          <w:rFonts w:ascii="Times New Roman" w:hAnsi="Times New Roman" w:cs="Times New Roman"/>
          <w:sz w:val="28"/>
          <w:szCs w:val="28"/>
        </w:rPr>
        <w:t>г.</w:t>
      </w:r>
      <w:r w:rsidRPr="001B425E">
        <w:rPr>
          <w:rFonts w:ascii="Times New Roman" w:hAnsi="Times New Roman" w:cs="Times New Roman"/>
          <w:sz w:val="28"/>
          <w:szCs w:val="28"/>
        </w:rPr>
        <w:t xml:space="preserve"> N 51-ФЗ (ред. от 09.03.2021</w:t>
      </w:r>
      <w:r w:rsidR="004E7213">
        <w:rPr>
          <w:rFonts w:ascii="Times New Roman" w:hAnsi="Times New Roman" w:cs="Times New Roman"/>
          <w:sz w:val="28"/>
          <w:szCs w:val="28"/>
        </w:rPr>
        <w:t>г.</w:t>
      </w:r>
      <w:r w:rsidRPr="001B42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// СПС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B425E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1C2D1E">
          <w:rPr>
            <w:rStyle w:val="ad"/>
            <w:rFonts w:ascii="Times New Roman" w:hAnsi="Times New Roman" w:cs="Times New Roman"/>
            <w:sz w:val="28"/>
            <w:szCs w:val="28"/>
          </w:rPr>
          <w:t>http://www.consultant.ru/document/cons_doc_LAW_5142/</w:t>
        </w:r>
      </w:hyperlink>
      <w:r w:rsidRPr="001B425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дата обращения:</w:t>
      </w:r>
      <w:r w:rsidR="00741B4B">
        <w:rPr>
          <w:rFonts w:ascii="Times New Roman" w:hAnsi="Times New Roman" w:cs="Times New Roman"/>
          <w:sz w:val="28"/>
          <w:szCs w:val="28"/>
        </w:rPr>
        <w:t xml:space="preserve"> 12.04.2021г.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B425E" w:rsidRDefault="001B425E" w:rsidP="00741B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B425E">
        <w:rPr>
          <w:rFonts w:ascii="Times New Roman" w:hAnsi="Times New Roman" w:cs="Times New Roman"/>
          <w:sz w:val="28"/>
          <w:szCs w:val="28"/>
        </w:rPr>
        <w:t>Гражданский кодекс Росс</w:t>
      </w:r>
      <w:r>
        <w:rPr>
          <w:rFonts w:ascii="Times New Roman" w:hAnsi="Times New Roman" w:cs="Times New Roman"/>
          <w:sz w:val="28"/>
          <w:szCs w:val="28"/>
        </w:rPr>
        <w:t>ийской Федерации (часть вторая)</w:t>
      </w:r>
      <w:r w:rsidRPr="001B425E">
        <w:rPr>
          <w:rFonts w:ascii="Times New Roman" w:hAnsi="Times New Roman" w:cs="Times New Roman"/>
          <w:sz w:val="28"/>
          <w:szCs w:val="28"/>
        </w:rPr>
        <w:t xml:space="preserve"> от 26.01.1996</w:t>
      </w:r>
      <w:r w:rsidR="004E7213">
        <w:rPr>
          <w:rFonts w:ascii="Times New Roman" w:hAnsi="Times New Roman" w:cs="Times New Roman"/>
          <w:sz w:val="28"/>
          <w:szCs w:val="28"/>
        </w:rPr>
        <w:t>г.</w:t>
      </w:r>
      <w:r w:rsidRPr="001B425E">
        <w:rPr>
          <w:rFonts w:ascii="Times New Roman" w:hAnsi="Times New Roman" w:cs="Times New Roman"/>
          <w:sz w:val="28"/>
          <w:szCs w:val="28"/>
        </w:rPr>
        <w:t xml:space="preserve"> N 14-ФЗ (ред. от 09.03.2021</w:t>
      </w:r>
      <w:r w:rsidR="004E7213">
        <w:rPr>
          <w:rFonts w:ascii="Times New Roman" w:hAnsi="Times New Roman" w:cs="Times New Roman"/>
          <w:sz w:val="28"/>
          <w:szCs w:val="28"/>
        </w:rPr>
        <w:t>г.</w:t>
      </w:r>
      <w:r w:rsidRPr="001B42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// СПС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B425E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1C2D1E">
          <w:rPr>
            <w:rStyle w:val="ad"/>
            <w:rFonts w:ascii="Times New Roman" w:hAnsi="Times New Roman" w:cs="Times New Roman"/>
            <w:sz w:val="28"/>
            <w:szCs w:val="28"/>
          </w:rPr>
          <w:t>http://www.consultant.ru/document/cons_doc_LAW_9027/</w:t>
        </w:r>
      </w:hyperlink>
      <w:r w:rsidRPr="001B425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дата обращения:</w:t>
      </w:r>
      <w:r w:rsidR="00741B4B">
        <w:rPr>
          <w:rFonts w:ascii="Times New Roman" w:hAnsi="Times New Roman" w:cs="Times New Roman"/>
          <w:sz w:val="28"/>
          <w:szCs w:val="28"/>
        </w:rPr>
        <w:t xml:space="preserve"> 03.04.2021г.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B425E" w:rsidRDefault="001B425E" w:rsidP="00741B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B425E">
        <w:rPr>
          <w:rFonts w:ascii="Times New Roman" w:hAnsi="Times New Roman" w:cs="Times New Roman"/>
          <w:sz w:val="28"/>
          <w:szCs w:val="28"/>
        </w:rPr>
        <w:t>Кодекс Российской Федерации об а</w:t>
      </w:r>
      <w:r>
        <w:rPr>
          <w:rFonts w:ascii="Times New Roman" w:hAnsi="Times New Roman" w:cs="Times New Roman"/>
          <w:sz w:val="28"/>
          <w:szCs w:val="28"/>
        </w:rPr>
        <w:t>дминистративных правонарушениях</w:t>
      </w:r>
      <w:r w:rsidRPr="001B425E">
        <w:rPr>
          <w:rFonts w:ascii="Times New Roman" w:hAnsi="Times New Roman" w:cs="Times New Roman"/>
          <w:sz w:val="28"/>
          <w:szCs w:val="28"/>
        </w:rPr>
        <w:t xml:space="preserve"> от 30.12.2001</w:t>
      </w:r>
      <w:r w:rsidR="004E7213">
        <w:rPr>
          <w:rFonts w:ascii="Times New Roman" w:hAnsi="Times New Roman" w:cs="Times New Roman"/>
          <w:sz w:val="28"/>
          <w:szCs w:val="28"/>
        </w:rPr>
        <w:t>г.</w:t>
      </w:r>
      <w:r w:rsidRPr="001B425E">
        <w:rPr>
          <w:rFonts w:ascii="Times New Roman" w:hAnsi="Times New Roman" w:cs="Times New Roman"/>
          <w:sz w:val="28"/>
          <w:szCs w:val="28"/>
        </w:rPr>
        <w:t xml:space="preserve"> N 195-ФЗ (ред. от 05.04.2021</w:t>
      </w:r>
      <w:r w:rsidR="004E7213">
        <w:rPr>
          <w:rFonts w:ascii="Times New Roman" w:hAnsi="Times New Roman" w:cs="Times New Roman"/>
          <w:sz w:val="28"/>
          <w:szCs w:val="28"/>
        </w:rPr>
        <w:t>г.</w:t>
      </w:r>
      <w:r w:rsidRPr="001B42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// СПС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B425E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1C2D1E">
          <w:rPr>
            <w:rStyle w:val="ad"/>
            <w:rFonts w:ascii="Times New Roman" w:hAnsi="Times New Roman" w:cs="Times New Roman"/>
            <w:sz w:val="28"/>
            <w:szCs w:val="28"/>
          </w:rPr>
          <w:t>http://www.consultant.ru/document/cons_doc_LAW_34661/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</w:t>
      </w:r>
      <w:r w:rsidR="00741B4B">
        <w:rPr>
          <w:rFonts w:ascii="Times New Roman" w:hAnsi="Times New Roman" w:cs="Times New Roman"/>
          <w:sz w:val="28"/>
          <w:szCs w:val="28"/>
        </w:rPr>
        <w:t xml:space="preserve"> 02.04.2021г.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B425E" w:rsidRDefault="001B425E" w:rsidP="00741B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B425E">
        <w:rPr>
          <w:rFonts w:ascii="Times New Roman" w:hAnsi="Times New Roman" w:cs="Times New Roman"/>
          <w:sz w:val="28"/>
          <w:szCs w:val="28"/>
        </w:rPr>
        <w:t>Семей</w:t>
      </w:r>
      <w:r>
        <w:rPr>
          <w:rFonts w:ascii="Times New Roman" w:hAnsi="Times New Roman" w:cs="Times New Roman"/>
          <w:sz w:val="28"/>
          <w:szCs w:val="28"/>
        </w:rPr>
        <w:t xml:space="preserve">ный кодекс Российской Федерации </w:t>
      </w:r>
      <w:r w:rsidRPr="001B425E">
        <w:rPr>
          <w:rFonts w:ascii="Times New Roman" w:hAnsi="Times New Roman" w:cs="Times New Roman"/>
          <w:sz w:val="28"/>
          <w:szCs w:val="28"/>
        </w:rPr>
        <w:t xml:space="preserve"> от 29.12.1995</w:t>
      </w:r>
      <w:r w:rsidR="004E7213">
        <w:rPr>
          <w:rFonts w:ascii="Times New Roman" w:hAnsi="Times New Roman" w:cs="Times New Roman"/>
          <w:sz w:val="28"/>
          <w:szCs w:val="28"/>
        </w:rPr>
        <w:t>г.</w:t>
      </w:r>
      <w:r w:rsidRPr="001B425E">
        <w:rPr>
          <w:rFonts w:ascii="Times New Roman" w:hAnsi="Times New Roman" w:cs="Times New Roman"/>
          <w:sz w:val="28"/>
          <w:szCs w:val="28"/>
        </w:rPr>
        <w:t xml:space="preserve"> N 223-ФЗ (ред. от 04.02.2021</w:t>
      </w:r>
      <w:r w:rsidR="004E7213">
        <w:rPr>
          <w:rFonts w:ascii="Times New Roman" w:hAnsi="Times New Roman" w:cs="Times New Roman"/>
          <w:sz w:val="28"/>
          <w:szCs w:val="28"/>
        </w:rPr>
        <w:t>г.</w:t>
      </w:r>
      <w:r w:rsidRPr="001B425E">
        <w:rPr>
          <w:rFonts w:ascii="Times New Roman" w:hAnsi="Times New Roman" w:cs="Times New Roman"/>
          <w:sz w:val="28"/>
          <w:szCs w:val="28"/>
        </w:rPr>
        <w:t>, с изм. от 02.03.2021</w:t>
      </w:r>
      <w:r w:rsidR="004E7213">
        <w:rPr>
          <w:rFonts w:ascii="Times New Roman" w:hAnsi="Times New Roman" w:cs="Times New Roman"/>
          <w:sz w:val="28"/>
          <w:szCs w:val="28"/>
        </w:rPr>
        <w:t>г.</w:t>
      </w:r>
      <w:r w:rsidRPr="001B42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// СПС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B425E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1C2D1E">
          <w:rPr>
            <w:rStyle w:val="ad"/>
            <w:rFonts w:ascii="Times New Roman" w:hAnsi="Times New Roman" w:cs="Times New Roman"/>
            <w:sz w:val="28"/>
            <w:szCs w:val="28"/>
          </w:rPr>
          <w:t>http://www.consultant.ru/document/cons_doc_LAW_8982/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</w:t>
      </w:r>
      <w:r w:rsidR="00741B4B">
        <w:rPr>
          <w:rFonts w:ascii="Times New Roman" w:hAnsi="Times New Roman" w:cs="Times New Roman"/>
          <w:sz w:val="28"/>
          <w:szCs w:val="28"/>
        </w:rPr>
        <w:t xml:space="preserve"> 20.04.2021 г.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B425E" w:rsidRDefault="001B425E" w:rsidP="00741B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1B425E">
        <w:rPr>
          <w:rFonts w:ascii="Times New Roman" w:hAnsi="Times New Roman" w:cs="Times New Roman"/>
          <w:sz w:val="28"/>
          <w:szCs w:val="28"/>
        </w:rPr>
        <w:t>Уголов</w:t>
      </w:r>
      <w:r w:rsidR="004E7213">
        <w:rPr>
          <w:rFonts w:ascii="Times New Roman" w:hAnsi="Times New Roman" w:cs="Times New Roman"/>
          <w:sz w:val="28"/>
          <w:szCs w:val="28"/>
        </w:rPr>
        <w:t>ный кодекс Российской Федерации</w:t>
      </w:r>
      <w:r w:rsidRPr="001B425E">
        <w:rPr>
          <w:rFonts w:ascii="Times New Roman" w:hAnsi="Times New Roman" w:cs="Times New Roman"/>
          <w:sz w:val="28"/>
          <w:szCs w:val="28"/>
        </w:rPr>
        <w:t xml:space="preserve"> от 13.06.1996</w:t>
      </w:r>
      <w:r w:rsidR="004E7213">
        <w:rPr>
          <w:rFonts w:ascii="Times New Roman" w:hAnsi="Times New Roman" w:cs="Times New Roman"/>
          <w:sz w:val="28"/>
          <w:szCs w:val="28"/>
        </w:rPr>
        <w:t>г.</w:t>
      </w:r>
      <w:r w:rsidRPr="001B425E">
        <w:rPr>
          <w:rFonts w:ascii="Times New Roman" w:hAnsi="Times New Roman" w:cs="Times New Roman"/>
          <w:sz w:val="28"/>
          <w:szCs w:val="28"/>
        </w:rPr>
        <w:t xml:space="preserve"> N 63-ФЗ (ред. от 05.04.2021</w:t>
      </w:r>
      <w:r w:rsidR="004E7213">
        <w:rPr>
          <w:rFonts w:ascii="Times New Roman" w:hAnsi="Times New Roman" w:cs="Times New Roman"/>
          <w:sz w:val="28"/>
          <w:szCs w:val="28"/>
        </w:rPr>
        <w:t>г.</w:t>
      </w:r>
      <w:r w:rsidRPr="001B425E">
        <w:rPr>
          <w:rFonts w:ascii="Times New Roman" w:hAnsi="Times New Roman" w:cs="Times New Roman"/>
          <w:sz w:val="28"/>
          <w:szCs w:val="28"/>
        </w:rPr>
        <w:t>, с изм. от 08.04.2021</w:t>
      </w:r>
      <w:r w:rsidR="004E7213">
        <w:rPr>
          <w:rFonts w:ascii="Times New Roman" w:hAnsi="Times New Roman" w:cs="Times New Roman"/>
          <w:sz w:val="28"/>
          <w:szCs w:val="28"/>
        </w:rPr>
        <w:t>г.</w:t>
      </w:r>
      <w:r w:rsidRPr="001B42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// СПС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B425E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1C2D1E">
          <w:rPr>
            <w:rStyle w:val="ad"/>
            <w:rFonts w:ascii="Times New Roman" w:hAnsi="Times New Roman" w:cs="Times New Roman"/>
            <w:sz w:val="28"/>
            <w:szCs w:val="28"/>
          </w:rPr>
          <w:t>http://www.consultant.ru/document/cons_doc_LAW_10699/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</w:t>
      </w:r>
      <w:r w:rsidR="00741B4B">
        <w:rPr>
          <w:rFonts w:ascii="Times New Roman" w:hAnsi="Times New Roman" w:cs="Times New Roman"/>
          <w:sz w:val="28"/>
          <w:szCs w:val="28"/>
        </w:rPr>
        <w:t xml:space="preserve"> 03.04.2021г.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B425E" w:rsidRDefault="001B425E" w:rsidP="00CA3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556B3F">
        <w:rPr>
          <w:rFonts w:ascii="Times New Roman" w:hAnsi="Times New Roman" w:cs="Times New Roman"/>
          <w:sz w:val="28"/>
          <w:szCs w:val="28"/>
        </w:rPr>
        <w:t>Федеральный закон «</w:t>
      </w:r>
      <w:r w:rsidRPr="001B425E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в референду</w:t>
      </w:r>
      <w:r w:rsidR="00556B3F">
        <w:rPr>
          <w:rFonts w:ascii="Times New Roman" w:hAnsi="Times New Roman" w:cs="Times New Roman"/>
          <w:sz w:val="28"/>
          <w:szCs w:val="28"/>
        </w:rPr>
        <w:t>ме граждан Российской Федерации»</w:t>
      </w:r>
      <w:r w:rsidRPr="001B425E">
        <w:rPr>
          <w:rFonts w:ascii="Times New Roman" w:hAnsi="Times New Roman" w:cs="Times New Roman"/>
          <w:sz w:val="28"/>
          <w:szCs w:val="28"/>
        </w:rPr>
        <w:t xml:space="preserve"> от 12.06.2002</w:t>
      </w:r>
      <w:r w:rsidR="004E7213">
        <w:rPr>
          <w:rFonts w:ascii="Times New Roman" w:hAnsi="Times New Roman" w:cs="Times New Roman"/>
          <w:sz w:val="28"/>
          <w:szCs w:val="28"/>
        </w:rPr>
        <w:t>г.</w:t>
      </w:r>
      <w:r w:rsidRPr="001B425E">
        <w:rPr>
          <w:rFonts w:ascii="Times New Roman" w:hAnsi="Times New Roman" w:cs="Times New Roman"/>
          <w:sz w:val="28"/>
          <w:szCs w:val="28"/>
        </w:rPr>
        <w:t xml:space="preserve"> N 67-ФЗ (последняя редакция)</w:t>
      </w:r>
      <w:r>
        <w:rPr>
          <w:rFonts w:ascii="Times New Roman" w:hAnsi="Times New Roman" w:cs="Times New Roman"/>
          <w:sz w:val="28"/>
          <w:szCs w:val="28"/>
        </w:rPr>
        <w:t xml:space="preserve"> // СПС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B425E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1C2D1E">
          <w:rPr>
            <w:rStyle w:val="ad"/>
            <w:rFonts w:ascii="Times New Roman" w:hAnsi="Times New Roman" w:cs="Times New Roman"/>
            <w:sz w:val="28"/>
            <w:szCs w:val="28"/>
          </w:rPr>
          <w:t>http://www.consultant.ru/document/cons_doc_LAW_37119/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</w:t>
      </w:r>
      <w:r w:rsidR="00741B4B">
        <w:rPr>
          <w:rFonts w:ascii="Times New Roman" w:hAnsi="Times New Roman" w:cs="Times New Roman"/>
          <w:sz w:val="28"/>
          <w:szCs w:val="28"/>
        </w:rPr>
        <w:t xml:space="preserve"> 19.04.2021г.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B425E" w:rsidRDefault="001B425E" w:rsidP="00CA3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556B3F">
        <w:rPr>
          <w:rFonts w:ascii="Times New Roman" w:hAnsi="Times New Roman" w:cs="Times New Roman"/>
          <w:sz w:val="28"/>
          <w:szCs w:val="28"/>
        </w:rPr>
        <w:t>Федеральный закон «О защите конкуренции»</w:t>
      </w:r>
      <w:r w:rsidRPr="001B425E">
        <w:rPr>
          <w:rFonts w:ascii="Times New Roman" w:hAnsi="Times New Roman" w:cs="Times New Roman"/>
          <w:sz w:val="28"/>
          <w:szCs w:val="28"/>
        </w:rPr>
        <w:t xml:space="preserve"> от 26.07.2006</w:t>
      </w:r>
      <w:r w:rsidR="004E7213">
        <w:rPr>
          <w:rFonts w:ascii="Times New Roman" w:hAnsi="Times New Roman" w:cs="Times New Roman"/>
          <w:sz w:val="28"/>
          <w:szCs w:val="28"/>
        </w:rPr>
        <w:t>г.</w:t>
      </w:r>
      <w:r w:rsidRPr="001B425E">
        <w:rPr>
          <w:rFonts w:ascii="Times New Roman" w:hAnsi="Times New Roman" w:cs="Times New Roman"/>
          <w:sz w:val="28"/>
          <w:szCs w:val="28"/>
        </w:rPr>
        <w:t xml:space="preserve"> N 135-ФЗ (последняя редакция)</w:t>
      </w:r>
      <w:r w:rsidR="00741B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//</w:t>
      </w:r>
      <w:r w:rsidR="00741B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B425E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1C2D1E">
          <w:rPr>
            <w:rStyle w:val="ad"/>
            <w:rFonts w:ascii="Times New Roman" w:hAnsi="Times New Roman" w:cs="Times New Roman"/>
            <w:sz w:val="28"/>
            <w:szCs w:val="28"/>
          </w:rPr>
          <w:t>http://www.consultant.ru/document/cons_doc_LAW_61763/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</w:t>
      </w:r>
      <w:r w:rsidR="00741B4B">
        <w:rPr>
          <w:rFonts w:ascii="Times New Roman" w:hAnsi="Times New Roman" w:cs="Times New Roman"/>
          <w:sz w:val="28"/>
          <w:szCs w:val="28"/>
        </w:rPr>
        <w:t>13.04.2021г.)</w:t>
      </w:r>
    </w:p>
    <w:p w:rsidR="00741B4B" w:rsidRDefault="00741B4B" w:rsidP="00741B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Специальная литература:</w:t>
      </w:r>
    </w:p>
    <w:p w:rsidR="00741B4B" w:rsidRDefault="00741B4B" w:rsidP="00741B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1639F">
        <w:rPr>
          <w:rFonts w:ascii="Times New Roman" w:hAnsi="Times New Roman" w:cs="Times New Roman"/>
          <w:sz w:val="28"/>
          <w:szCs w:val="28"/>
        </w:rPr>
        <w:t xml:space="preserve"> Алексеев С.С.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639F" w:rsidRPr="0061639F">
        <w:rPr>
          <w:rFonts w:ascii="Times New Roman" w:hAnsi="Times New Roman" w:cs="Times New Roman"/>
          <w:sz w:val="28"/>
          <w:szCs w:val="28"/>
        </w:rPr>
        <w:t>Теори</w:t>
      </w:r>
      <w:r w:rsidR="0061639F">
        <w:rPr>
          <w:rFonts w:ascii="Times New Roman" w:hAnsi="Times New Roman" w:cs="Times New Roman"/>
          <w:sz w:val="28"/>
          <w:szCs w:val="28"/>
        </w:rPr>
        <w:t>я государства и права: учебник</w:t>
      </w:r>
      <w:r w:rsidR="00193248">
        <w:rPr>
          <w:rFonts w:ascii="Times New Roman" w:hAnsi="Times New Roman" w:cs="Times New Roman"/>
          <w:sz w:val="28"/>
          <w:szCs w:val="28"/>
        </w:rPr>
        <w:t>.</w:t>
      </w:r>
      <w:r w:rsidR="0061639F" w:rsidRPr="0061639F">
        <w:rPr>
          <w:rFonts w:ascii="Times New Roman" w:hAnsi="Times New Roman" w:cs="Times New Roman"/>
          <w:sz w:val="28"/>
          <w:szCs w:val="28"/>
        </w:rPr>
        <w:t xml:space="preserve"> – Москва: Издательская группа НОРМА – ИНФРА• М, 2004. – 283 с.</w:t>
      </w:r>
    </w:p>
    <w:p w:rsidR="0061639F" w:rsidRDefault="0061639F" w:rsidP="00741B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1639F">
        <w:rPr>
          <w:rFonts w:ascii="Times New Roman" w:hAnsi="Times New Roman" w:cs="Times New Roman"/>
          <w:sz w:val="28"/>
          <w:szCs w:val="28"/>
        </w:rPr>
        <w:t>Галунова В.Г., Михайлова Н.С. Правовые последствия злоупотребления субъективным гражданским правом</w:t>
      </w:r>
      <w:r>
        <w:rPr>
          <w:rFonts w:ascii="Times New Roman" w:hAnsi="Times New Roman" w:cs="Times New Roman"/>
          <w:sz w:val="28"/>
          <w:szCs w:val="28"/>
        </w:rPr>
        <w:t xml:space="preserve">/ В.Г. Галунова, Н.С. Михайлова </w:t>
      </w:r>
      <w:r w:rsidRPr="0061639F">
        <w:rPr>
          <w:rFonts w:ascii="Times New Roman" w:hAnsi="Times New Roman" w:cs="Times New Roman"/>
          <w:sz w:val="28"/>
          <w:szCs w:val="28"/>
        </w:rPr>
        <w:t xml:space="preserve">// Вопросы современной юриспруденции: сб. ст. по матер. </w:t>
      </w:r>
      <w:proofErr w:type="spellStart"/>
      <w:r w:rsidRPr="0061639F">
        <w:rPr>
          <w:rFonts w:ascii="Times New Roman" w:hAnsi="Times New Roman" w:cs="Times New Roman"/>
          <w:sz w:val="28"/>
          <w:szCs w:val="28"/>
        </w:rPr>
        <w:t>ⅩⅠ</w:t>
      </w:r>
      <w:proofErr w:type="spellEnd"/>
      <w:r w:rsidRPr="00616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39F">
        <w:rPr>
          <w:rFonts w:ascii="Times New Roman" w:hAnsi="Times New Roman" w:cs="Times New Roman"/>
          <w:sz w:val="28"/>
          <w:szCs w:val="28"/>
        </w:rPr>
        <w:t>межд</w:t>
      </w:r>
      <w:r w:rsidR="00556B3F">
        <w:rPr>
          <w:rFonts w:ascii="Times New Roman" w:hAnsi="Times New Roman" w:cs="Times New Roman"/>
          <w:sz w:val="28"/>
          <w:szCs w:val="28"/>
        </w:rPr>
        <w:t>унар</w:t>
      </w:r>
      <w:proofErr w:type="spellEnd"/>
      <w:r w:rsidR="00556B3F">
        <w:rPr>
          <w:rFonts w:ascii="Times New Roman" w:hAnsi="Times New Roman" w:cs="Times New Roman"/>
          <w:sz w:val="28"/>
          <w:szCs w:val="28"/>
        </w:rPr>
        <w:t>. науч</w:t>
      </w:r>
      <w:proofErr w:type="gramStart"/>
      <w:r w:rsidR="00556B3F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="00556B3F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="00556B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56B3F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="00556B3F">
        <w:rPr>
          <w:rFonts w:ascii="Times New Roman" w:hAnsi="Times New Roman" w:cs="Times New Roman"/>
          <w:sz w:val="28"/>
          <w:szCs w:val="28"/>
        </w:rPr>
        <w:t>. Часть 1</w:t>
      </w:r>
      <w:r w:rsidRPr="0061639F">
        <w:rPr>
          <w:rFonts w:ascii="Times New Roman" w:hAnsi="Times New Roman" w:cs="Times New Roman"/>
          <w:sz w:val="28"/>
          <w:szCs w:val="28"/>
        </w:rPr>
        <w:t xml:space="preserve">. – Новосибирск: </w:t>
      </w:r>
      <w:proofErr w:type="spellStart"/>
      <w:r w:rsidRPr="0061639F">
        <w:rPr>
          <w:rFonts w:ascii="Times New Roman" w:hAnsi="Times New Roman" w:cs="Times New Roman"/>
          <w:sz w:val="28"/>
          <w:szCs w:val="28"/>
        </w:rPr>
        <w:t>СибАК</w:t>
      </w:r>
      <w:proofErr w:type="spellEnd"/>
      <w:r w:rsidRPr="0061639F">
        <w:rPr>
          <w:rFonts w:ascii="Times New Roman" w:hAnsi="Times New Roman" w:cs="Times New Roman"/>
          <w:sz w:val="28"/>
          <w:szCs w:val="28"/>
        </w:rPr>
        <w:t>, - 2012.</w:t>
      </w:r>
    </w:p>
    <w:p w:rsidR="0061639F" w:rsidRDefault="0061639F" w:rsidP="00741B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Грибанов В.П. </w:t>
      </w:r>
      <w:r w:rsidRPr="0061639F">
        <w:rPr>
          <w:rFonts w:ascii="Times New Roman" w:hAnsi="Times New Roman" w:cs="Times New Roman"/>
          <w:sz w:val="28"/>
          <w:szCs w:val="28"/>
        </w:rPr>
        <w:t>Осуществление и защита граждански</w:t>
      </w:r>
      <w:r>
        <w:rPr>
          <w:rFonts w:ascii="Times New Roman" w:hAnsi="Times New Roman" w:cs="Times New Roman"/>
          <w:sz w:val="28"/>
          <w:szCs w:val="28"/>
        </w:rPr>
        <w:t>х прав: издание 2-е, стереотип</w:t>
      </w:r>
      <w:r w:rsidR="0019324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639F">
        <w:rPr>
          <w:rFonts w:ascii="Times New Roman" w:hAnsi="Times New Roman" w:cs="Times New Roman"/>
          <w:sz w:val="28"/>
          <w:szCs w:val="28"/>
        </w:rPr>
        <w:t>– Москва: «Статус», 2001. – 411 с.</w:t>
      </w:r>
    </w:p>
    <w:p w:rsidR="0061639F" w:rsidRDefault="0061639F" w:rsidP="00741B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Нерсесянц В.С. </w:t>
      </w:r>
      <w:r w:rsidRPr="0061639F">
        <w:rPr>
          <w:rFonts w:ascii="Times New Roman" w:hAnsi="Times New Roman" w:cs="Times New Roman"/>
          <w:sz w:val="28"/>
          <w:szCs w:val="28"/>
        </w:rPr>
        <w:t>Общая теория права и государства: учебник для юридических вузо</w:t>
      </w:r>
      <w:r>
        <w:rPr>
          <w:rFonts w:ascii="Times New Roman" w:hAnsi="Times New Roman" w:cs="Times New Roman"/>
          <w:sz w:val="28"/>
          <w:szCs w:val="28"/>
        </w:rPr>
        <w:t>в и факультетов</w:t>
      </w:r>
      <w:r w:rsidR="001932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639F">
        <w:rPr>
          <w:rFonts w:ascii="Times New Roman" w:hAnsi="Times New Roman" w:cs="Times New Roman"/>
          <w:sz w:val="28"/>
          <w:szCs w:val="28"/>
        </w:rPr>
        <w:t xml:space="preserve"> – Москва: Издательская группа НОРМА – ИНФРА• М, 1999. – 552 с.</w:t>
      </w:r>
    </w:p>
    <w:p w:rsidR="0061639F" w:rsidRDefault="0061639F" w:rsidP="00741B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93248" w:rsidRPr="00193248">
        <w:rPr>
          <w:rFonts w:ascii="Times New Roman" w:hAnsi="Times New Roman" w:cs="Times New Roman"/>
          <w:sz w:val="28"/>
          <w:szCs w:val="28"/>
        </w:rPr>
        <w:t>Суворов Е.Д. Сделка в обход закона в судебной практике</w:t>
      </w:r>
      <w:r w:rsidR="00193248">
        <w:rPr>
          <w:rFonts w:ascii="Times New Roman" w:hAnsi="Times New Roman" w:cs="Times New Roman"/>
          <w:sz w:val="28"/>
          <w:szCs w:val="28"/>
        </w:rPr>
        <w:t>/ Е.Д. Суворов</w:t>
      </w:r>
      <w:r w:rsidR="00193248" w:rsidRPr="00193248">
        <w:rPr>
          <w:rFonts w:ascii="Times New Roman" w:hAnsi="Times New Roman" w:cs="Times New Roman"/>
          <w:sz w:val="28"/>
          <w:szCs w:val="28"/>
        </w:rPr>
        <w:t>//</w:t>
      </w:r>
      <w:r w:rsidR="00193248">
        <w:rPr>
          <w:rFonts w:ascii="Times New Roman" w:hAnsi="Times New Roman" w:cs="Times New Roman"/>
          <w:sz w:val="28"/>
          <w:szCs w:val="28"/>
        </w:rPr>
        <w:t xml:space="preserve"> </w:t>
      </w:r>
      <w:r w:rsidR="00193248" w:rsidRPr="00193248">
        <w:rPr>
          <w:rFonts w:ascii="Times New Roman" w:hAnsi="Times New Roman" w:cs="Times New Roman"/>
          <w:sz w:val="28"/>
          <w:szCs w:val="28"/>
        </w:rPr>
        <w:t xml:space="preserve">Гражданский адвокат. 2009. №8. URL </w:t>
      </w:r>
      <w:hyperlink r:id="rId17" w:history="1">
        <w:r w:rsidR="00193248" w:rsidRPr="001C2D1E">
          <w:rPr>
            <w:rStyle w:val="ad"/>
            <w:rFonts w:ascii="Times New Roman" w:hAnsi="Times New Roman" w:cs="Times New Roman"/>
            <w:sz w:val="28"/>
            <w:szCs w:val="28"/>
          </w:rPr>
          <w:t>http://lawnow.ru/articles/law/350-2008-10-07-11-21-09/</w:t>
        </w:r>
      </w:hyperlink>
      <w:r w:rsidR="00193248">
        <w:rPr>
          <w:rFonts w:ascii="Times New Roman" w:hAnsi="Times New Roman" w:cs="Times New Roman"/>
          <w:sz w:val="28"/>
          <w:szCs w:val="28"/>
        </w:rPr>
        <w:t xml:space="preserve"> </w:t>
      </w:r>
      <w:r w:rsidR="00193248" w:rsidRPr="00193248">
        <w:rPr>
          <w:rFonts w:ascii="Times New Roman" w:hAnsi="Times New Roman" w:cs="Times New Roman"/>
          <w:sz w:val="28"/>
          <w:szCs w:val="28"/>
        </w:rPr>
        <w:t>(дата обращения: 14.04.2021 г.)</w:t>
      </w:r>
    </w:p>
    <w:p w:rsidR="00193248" w:rsidRDefault="00193248" w:rsidP="00741B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Жайкбаев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Ж.С. </w:t>
      </w:r>
      <w:r w:rsidRPr="00193248">
        <w:rPr>
          <w:rFonts w:ascii="Times New Roman" w:hAnsi="Times New Roman" w:cs="Times New Roman"/>
          <w:sz w:val="28"/>
          <w:szCs w:val="28"/>
        </w:rPr>
        <w:t>Теория государства и права</w:t>
      </w:r>
      <w:r>
        <w:rPr>
          <w:rFonts w:ascii="Times New Roman" w:hAnsi="Times New Roman" w:cs="Times New Roman"/>
          <w:sz w:val="28"/>
          <w:szCs w:val="28"/>
        </w:rPr>
        <w:t xml:space="preserve">: учебное пособие. </w:t>
      </w:r>
      <w:r w:rsidRPr="00193248">
        <w:rPr>
          <w:rFonts w:ascii="Times New Roman" w:hAnsi="Times New Roman" w:cs="Times New Roman"/>
          <w:sz w:val="28"/>
          <w:szCs w:val="28"/>
        </w:rPr>
        <w:t>– Курган: Издательство Курганского государственного университета, 2019. – 382 с.</w:t>
      </w:r>
    </w:p>
    <w:p w:rsidR="00193248" w:rsidRDefault="00193248" w:rsidP="00741B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</w:t>
      </w:r>
      <w:r w:rsidRPr="00193248">
        <w:rPr>
          <w:rFonts w:ascii="Times New Roman" w:hAnsi="Times New Roman" w:cs="Times New Roman"/>
          <w:sz w:val="28"/>
          <w:szCs w:val="28"/>
        </w:rPr>
        <w:t xml:space="preserve">Теория государства и права: </w:t>
      </w:r>
      <w:r>
        <w:rPr>
          <w:rFonts w:ascii="Times New Roman" w:hAnsi="Times New Roman" w:cs="Times New Roman"/>
          <w:sz w:val="28"/>
          <w:szCs w:val="28"/>
        </w:rPr>
        <w:t>учебное пособие.</w:t>
      </w:r>
      <w:r w:rsidRPr="00193248">
        <w:rPr>
          <w:rFonts w:ascii="Times New Roman" w:hAnsi="Times New Roman" w:cs="Times New Roman"/>
          <w:sz w:val="28"/>
          <w:szCs w:val="28"/>
        </w:rPr>
        <w:t xml:space="preserve"> – Иркутск: Иркутский юридический институт (филиал) Академии Генеральной прокуратуры РФ, 2016. – 620 с.</w:t>
      </w:r>
    </w:p>
    <w:p w:rsidR="00193248" w:rsidRDefault="00193248" w:rsidP="0019324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Судебная практика:</w:t>
      </w:r>
    </w:p>
    <w:p w:rsidR="00193248" w:rsidRDefault="00193248" w:rsidP="001932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93248">
        <w:rPr>
          <w:rFonts w:ascii="Times New Roman" w:hAnsi="Times New Roman" w:cs="Times New Roman"/>
          <w:sz w:val="28"/>
          <w:szCs w:val="28"/>
        </w:rPr>
        <w:t>Постановление Пленума Верховн</w:t>
      </w:r>
      <w:r w:rsidR="00556B3F">
        <w:rPr>
          <w:rFonts w:ascii="Times New Roman" w:hAnsi="Times New Roman" w:cs="Times New Roman"/>
          <w:sz w:val="28"/>
          <w:szCs w:val="28"/>
        </w:rPr>
        <w:t>ого Суда РФ от 23.06.2015</w:t>
      </w:r>
      <w:r w:rsidR="00477D76">
        <w:rPr>
          <w:rFonts w:ascii="Times New Roman" w:hAnsi="Times New Roman" w:cs="Times New Roman"/>
          <w:sz w:val="28"/>
          <w:szCs w:val="28"/>
        </w:rPr>
        <w:t xml:space="preserve"> </w:t>
      </w:r>
      <w:r w:rsidR="00556B3F">
        <w:rPr>
          <w:rFonts w:ascii="Times New Roman" w:hAnsi="Times New Roman" w:cs="Times New Roman"/>
          <w:sz w:val="28"/>
          <w:szCs w:val="28"/>
        </w:rPr>
        <w:t>г. N 25 «</w:t>
      </w:r>
      <w:r w:rsidRPr="00193248">
        <w:rPr>
          <w:rFonts w:ascii="Times New Roman" w:hAnsi="Times New Roman" w:cs="Times New Roman"/>
          <w:sz w:val="28"/>
          <w:szCs w:val="28"/>
        </w:rPr>
        <w:t xml:space="preserve">О применении судами некоторых положений раздела I части первой </w:t>
      </w:r>
      <w:r w:rsidRPr="00193248"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Гражданского кодекса Российской </w:t>
      </w:r>
      <w:r w:rsidR="00556B3F">
        <w:rPr>
          <w:rFonts w:ascii="Times New Roman" w:hAnsi="Times New Roman" w:cs="Times New Roman"/>
          <w:sz w:val="28"/>
          <w:szCs w:val="28"/>
        </w:rPr>
        <w:t>Федерации»</w:t>
      </w:r>
      <w:r w:rsidRPr="00193248">
        <w:rPr>
          <w:rFonts w:ascii="Times New Roman" w:hAnsi="Times New Roman" w:cs="Times New Roman"/>
          <w:sz w:val="28"/>
          <w:szCs w:val="28"/>
        </w:rPr>
        <w:t xml:space="preserve"> часть 7// СПС </w:t>
      </w:r>
      <w:proofErr w:type="spellStart"/>
      <w:r w:rsidRPr="00193248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93248">
        <w:rPr>
          <w:rFonts w:ascii="Times New Roman" w:hAnsi="Times New Roman" w:cs="Times New Roman"/>
          <w:sz w:val="28"/>
          <w:szCs w:val="28"/>
        </w:rPr>
        <w:t xml:space="preserve"> URL </w:t>
      </w:r>
      <w:hyperlink r:id="rId18" w:history="1">
        <w:r w:rsidRPr="001C2D1E">
          <w:rPr>
            <w:rStyle w:val="ad"/>
            <w:rFonts w:ascii="Times New Roman" w:hAnsi="Times New Roman" w:cs="Times New Roman"/>
            <w:sz w:val="28"/>
            <w:szCs w:val="28"/>
          </w:rPr>
          <w:t>http://www.consultant.ru/document/cons_doc_LAW_181602/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248">
        <w:rPr>
          <w:rFonts w:ascii="Times New Roman" w:hAnsi="Times New Roman" w:cs="Times New Roman"/>
          <w:sz w:val="28"/>
          <w:szCs w:val="28"/>
        </w:rPr>
        <w:t>(дата обращения: 14.04.2021 г.)</w:t>
      </w:r>
    </w:p>
    <w:p w:rsidR="00193248" w:rsidRDefault="00193248" w:rsidP="001932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93248">
        <w:rPr>
          <w:rFonts w:ascii="Times New Roman" w:hAnsi="Times New Roman" w:cs="Times New Roman"/>
          <w:sz w:val="28"/>
          <w:szCs w:val="28"/>
        </w:rPr>
        <w:t>Постановление Пленума Верховного Суда РФ от 14.11.</w:t>
      </w:r>
      <w:r w:rsidR="00556B3F">
        <w:rPr>
          <w:rFonts w:ascii="Times New Roman" w:hAnsi="Times New Roman" w:cs="Times New Roman"/>
          <w:sz w:val="28"/>
          <w:szCs w:val="28"/>
        </w:rPr>
        <w:t>2017</w:t>
      </w:r>
      <w:r w:rsidR="00477D76">
        <w:rPr>
          <w:rFonts w:ascii="Times New Roman" w:hAnsi="Times New Roman" w:cs="Times New Roman"/>
          <w:sz w:val="28"/>
          <w:szCs w:val="28"/>
        </w:rPr>
        <w:t xml:space="preserve"> </w:t>
      </w:r>
      <w:r w:rsidR="00556B3F">
        <w:rPr>
          <w:rFonts w:ascii="Times New Roman" w:hAnsi="Times New Roman" w:cs="Times New Roman"/>
          <w:sz w:val="28"/>
          <w:szCs w:val="28"/>
        </w:rPr>
        <w:t>г. N 44 «</w:t>
      </w:r>
      <w:r w:rsidRPr="00193248">
        <w:rPr>
          <w:rFonts w:ascii="Times New Roman" w:hAnsi="Times New Roman" w:cs="Times New Roman"/>
          <w:sz w:val="28"/>
          <w:szCs w:val="28"/>
        </w:rPr>
        <w:t>О практике применения судами законодательства при разрешении споров, связанных с защитой прав и законных интересов ребенка при непосредственной угрозе его жизни или здоровью, а также при ограничени</w:t>
      </w:r>
      <w:r w:rsidR="00556B3F">
        <w:rPr>
          <w:rFonts w:ascii="Times New Roman" w:hAnsi="Times New Roman" w:cs="Times New Roman"/>
          <w:sz w:val="28"/>
          <w:szCs w:val="28"/>
        </w:rPr>
        <w:t>и или лишении родительских прав»</w:t>
      </w:r>
      <w:r>
        <w:rPr>
          <w:rFonts w:ascii="Times New Roman" w:hAnsi="Times New Roman" w:cs="Times New Roman"/>
          <w:sz w:val="28"/>
          <w:szCs w:val="28"/>
        </w:rPr>
        <w:t xml:space="preserve">// СПС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93248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1C2D1E">
          <w:rPr>
            <w:rStyle w:val="ad"/>
            <w:rFonts w:ascii="Times New Roman" w:hAnsi="Times New Roman" w:cs="Times New Roman"/>
            <w:sz w:val="28"/>
            <w:szCs w:val="28"/>
          </w:rPr>
          <w:t>http://www.consultant.ru/document/cons_doc_LAW_282678/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20.04.2021г.)</w:t>
      </w:r>
      <w:proofErr w:type="gramEnd"/>
    </w:p>
    <w:p w:rsidR="00193248" w:rsidRPr="00193248" w:rsidRDefault="00193248" w:rsidP="001932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93248">
        <w:rPr>
          <w:rFonts w:ascii="Times New Roman" w:hAnsi="Times New Roman" w:cs="Times New Roman"/>
          <w:sz w:val="28"/>
          <w:szCs w:val="28"/>
        </w:rPr>
        <w:t>Постановление Президиума Высшего Арбитражного Суда Российской Федерации от 06.03.2012</w:t>
      </w:r>
      <w:r w:rsidR="00477D76">
        <w:rPr>
          <w:rFonts w:ascii="Times New Roman" w:hAnsi="Times New Roman" w:cs="Times New Roman"/>
          <w:sz w:val="28"/>
          <w:szCs w:val="28"/>
        </w:rPr>
        <w:t xml:space="preserve"> </w:t>
      </w:r>
      <w:r w:rsidR="00556B3F">
        <w:rPr>
          <w:rFonts w:ascii="Times New Roman" w:hAnsi="Times New Roman" w:cs="Times New Roman"/>
          <w:sz w:val="28"/>
          <w:szCs w:val="28"/>
        </w:rPr>
        <w:t>г.</w:t>
      </w:r>
      <w:r w:rsidRPr="00193248">
        <w:rPr>
          <w:rFonts w:ascii="Times New Roman" w:hAnsi="Times New Roman" w:cs="Times New Roman"/>
          <w:sz w:val="28"/>
          <w:szCs w:val="28"/>
        </w:rPr>
        <w:t xml:space="preserve"> №13567//11 по делу №А71-10080/2010-ГЗЗ// официальный сайт Высшего Арбитражного Суда Российской Феде</w:t>
      </w:r>
      <w:r w:rsidR="004F748E">
        <w:rPr>
          <w:rFonts w:ascii="Times New Roman" w:hAnsi="Times New Roman" w:cs="Times New Roman"/>
          <w:sz w:val="28"/>
          <w:szCs w:val="28"/>
        </w:rPr>
        <w:t xml:space="preserve">рации URL </w:t>
      </w:r>
      <w:hyperlink r:id="rId20" w:history="1">
        <w:r w:rsidR="004F748E" w:rsidRPr="001C2D1E">
          <w:rPr>
            <w:rStyle w:val="ad"/>
            <w:rFonts w:ascii="Times New Roman" w:hAnsi="Times New Roman" w:cs="Times New Roman"/>
            <w:sz w:val="28"/>
            <w:szCs w:val="28"/>
          </w:rPr>
          <w:t>http://www.arbitr.ru/</w:t>
        </w:r>
      </w:hyperlink>
      <w:r w:rsidR="004F748E">
        <w:rPr>
          <w:rFonts w:ascii="Times New Roman" w:hAnsi="Times New Roman" w:cs="Times New Roman"/>
          <w:sz w:val="28"/>
          <w:szCs w:val="28"/>
        </w:rPr>
        <w:t xml:space="preserve"> </w:t>
      </w:r>
      <w:r w:rsidRPr="00193248">
        <w:rPr>
          <w:rFonts w:ascii="Times New Roman" w:hAnsi="Times New Roman" w:cs="Times New Roman"/>
          <w:sz w:val="28"/>
          <w:szCs w:val="28"/>
        </w:rPr>
        <w:t>(дата обращения: 12.04.2021 г.)</w:t>
      </w:r>
    </w:p>
    <w:p w:rsidR="001B425E" w:rsidRPr="001B425E" w:rsidRDefault="001B425E" w:rsidP="001B42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25E" w:rsidRPr="001B425E" w:rsidRDefault="001B425E" w:rsidP="001B42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B425E" w:rsidRPr="001B425E" w:rsidSect="00E37945">
      <w:footerReference w:type="default" r:id="rId21"/>
      <w:footnotePr>
        <w:numRestart w:val="eachPage"/>
      </w:footnotePr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82B" w:rsidRDefault="004A682B" w:rsidP="006F31FE">
      <w:pPr>
        <w:spacing w:after="0" w:line="240" w:lineRule="auto"/>
      </w:pPr>
      <w:r>
        <w:separator/>
      </w:r>
    </w:p>
  </w:endnote>
  <w:endnote w:type="continuationSeparator" w:id="0">
    <w:p w:rsidR="004A682B" w:rsidRDefault="004A682B" w:rsidP="006F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5730656"/>
      <w:docPartObj>
        <w:docPartGallery w:val="Page Numbers (Bottom of Page)"/>
        <w:docPartUnique/>
      </w:docPartObj>
    </w:sdtPr>
    <w:sdtEndPr/>
    <w:sdtContent>
      <w:p w:rsidR="006F31FE" w:rsidRDefault="006F31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A5A">
          <w:rPr>
            <w:noProof/>
          </w:rPr>
          <w:t>24</w:t>
        </w:r>
        <w:r>
          <w:fldChar w:fldCharType="end"/>
        </w:r>
      </w:p>
    </w:sdtContent>
  </w:sdt>
  <w:p w:rsidR="006F31FE" w:rsidRDefault="006F31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82B" w:rsidRDefault="004A682B" w:rsidP="006F31FE">
      <w:pPr>
        <w:spacing w:after="0" w:line="240" w:lineRule="auto"/>
      </w:pPr>
      <w:r>
        <w:separator/>
      </w:r>
    </w:p>
  </w:footnote>
  <w:footnote w:type="continuationSeparator" w:id="0">
    <w:p w:rsidR="004A682B" w:rsidRDefault="004A682B" w:rsidP="006F31FE">
      <w:pPr>
        <w:spacing w:after="0" w:line="240" w:lineRule="auto"/>
      </w:pPr>
      <w:r>
        <w:continuationSeparator/>
      </w:r>
    </w:p>
  </w:footnote>
  <w:footnote w:id="1">
    <w:p w:rsidR="005F64B4" w:rsidRPr="00CD2677" w:rsidRDefault="005F64B4" w:rsidP="00E3794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CD2677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D2677">
        <w:rPr>
          <w:rFonts w:ascii="Times New Roman" w:hAnsi="Times New Roman" w:cs="Times New Roman"/>
          <w:sz w:val="24"/>
          <w:szCs w:val="24"/>
        </w:rPr>
        <w:t xml:space="preserve"> </w:t>
      </w:r>
      <w:r w:rsidR="003A604B" w:rsidRPr="00CD2677">
        <w:rPr>
          <w:rFonts w:ascii="Times New Roman" w:hAnsi="Times New Roman" w:cs="Times New Roman"/>
          <w:sz w:val="24"/>
          <w:szCs w:val="24"/>
        </w:rPr>
        <w:t>К</w:t>
      </w:r>
      <w:r w:rsidR="00E37945" w:rsidRPr="00CD2677">
        <w:rPr>
          <w:rFonts w:ascii="Times New Roman" w:hAnsi="Times New Roman" w:cs="Times New Roman"/>
          <w:sz w:val="24"/>
          <w:szCs w:val="24"/>
        </w:rPr>
        <w:t>онституция Российской Федерации</w:t>
      </w:r>
      <w:r w:rsidR="003A604B" w:rsidRPr="00CD2677">
        <w:rPr>
          <w:rFonts w:ascii="Times New Roman" w:hAnsi="Times New Roman" w:cs="Times New Roman"/>
          <w:sz w:val="24"/>
          <w:szCs w:val="24"/>
        </w:rPr>
        <w:t xml:space="preserve"> (принята всенародным голосованием 12.12.1993</w:t>
      </w:r>
      <w:r w:rsidR="0090211B">
        <w:rPr>
          <w:rFonts w:ascii="Times New Roman" w:hAnsi="Times New Roman" w:cs="Times New Roman"/>
          <w:sz w:val="24"/>
          <w:szCs w:val="24"/>
        </w:rPr>
        <w:t xml:space="preserve"> </w:t>
      </w:r>
      <w:r w:rsidR="00556B3F">
        <w:rPr>
          <w:rFonts w:ascii="Times New Roman" w:hAnsi="Times New Roman" w:cs="Times New Roman"/>
          <w:sz w:val="24"/>
          <w:szCs w:val="24"/>
        </w:rPr>
        <w:t>г.</w:t>
      </w:r>
      <w:r w:rsidR="003A604B" w:rsidRPr="00CD2677">
        <w:rPr>
          <w:rFonts w:ascii="Times New Roman" w:hAnsi="Times New Roman" w:cs="Times New Roman"/>
          <w:sz w:val="24"/>
          <w:szCs w:val="24"/>
        </w:rPr>
        <w:t xml:space="preserve"> с изменениями, одобренными в ходе общероссийского голосования 01.07.2020</w:t>
      </w:r>
      <w:r w:rsidR="0090211B">
        <w:rPr>
          <w:rFonts w:ascii="Times New Roman" w:hAnsi="Times New Roman" w:cs="Times New Roman"/>
          <w:sz w:val="24"/>
          <w:szCs w:val="24"/>
        </w:rPr>
        <w:t xml:space="preserve"> </w:t>
      </w:r>
      <w:r w:rsidR="00556B3F">
        <w:rPr>
          <w:rFonts w:ascii="Times New Roman" w:hAnsi="Times New Roman" w:cs="Times New Roman"/>
          <w:sz w:val="24"/>
          <w:szCs w:val="24"/>
        </w:rPr>
        <w:t>г.</w:t>
      </w:r>
      <w:r w:rsidR="003A604B" w:rsidRPr="00CD2677">
        <w:rPr>
          <w:rFonts w:ascii="Times New Roman" w:hAnsi="Times New Roman" w:cs="Times New Roman"/>
          <w:sz w:val="24"/>
          <w:szCs w:val="24"/>
        </w:rPr>
        <w:t xml:space="preserve">) статья 2// СПС </w:t>
      </w:r>
      <w:proofErr w:type="spellStart"/>
      <w:r w:rsidR="003A604B" w:rsidRPr="00CD2677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="003A604B" w:rsidRPr="00CD2677">
        <w:rPr>
          <w:rFonts w:ascii="Times New Roman" w:hAnsi="Times New Roman" w:cs="Times New Roman"/>
          <w:sz w:val="24"/>
          <w:szCs w:val="24"/>
        </w:rPr>
        <w:t xml:space="preserve"> </w:t>
      </w:r>
      <w:r w:rsidR="003A604B" w:rsidRPr="00CD267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3A604B" w:rsidRPr="00CD2677">
        <w:rPr>
          <w:rFonts w:ascii="Times New Roman" w:hAnsi="Times New Roman" w:cs="Times New Roman"/>
          <w:sz w:val="24"/>
          <w:szCs w:val="24"/>
        </w:rPr>
        <w:t xml:space="preserve"> </w:t>
      </w:r>
      <w:hyperlink r:id="rId1" w:history="1">
        <w:r w:rsidR="003A604B" w:rsidRPr="00CD2677">
          <w:rPr>
            <w:rStyle w:val="ad"/>
            <w:rFonts w:ascii="Times New Roman" w:hAnsi="Times New Roman" w:cs="Times New Roman"/>
            <w:sz w:val="24"/>
            <w:szCs w:val="24"/>
          </w:rPr>
          <w:t>http://www.consultant.ru/document/cons_doc_LAW_28399/ec8354bcf00aac2d2899fbf033c3ef963e91411e/</w:t>
        </w:r>
      </w:hyperlink>
      <w:r w:rsidR="003A604B" w:rsidRPr="00CD2677">
        <w:rPr>
          <w:rFonts w:ascii="Times New Roman" w:hAnsi="Times New Roman" w:cs="Times New Roman"/>
          <w:sz w:val="24"/>
          <w:szCs w:val="24"/>
        </w:rPr>
        <w:t xml:space="preserve"> (дата обращения: 26.03.2021 г.)</w:t>
      </w:r>
    </w:p>
  </w:footnote>
  <w:footnote w:id="2">
    <w:p w:rsidR="00983C30" w:rsidRPr="00CD2677" w:rsidRDefault="00983C30" w:rsidP="0074048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CD2677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D2677">
        <w:rPr>
          <w:rFonts w:ascii="Times New Roman" w:hAnsi="Times New Roman" w:cs="Times New Roman"/>
          <w:sz w:val="24"/>
          <w:szCs w:val="24"/>
        </w:rPr>
        <w:t xml:space="preserve"> </w:t>
      </w:r>
      <w:r w:rsidR="0090211B" w:rsidRPr="0090211B">
        <w:rPr>
          <w:rFonts w:ascii="Times New Roman" w:hAnsi="Times New Roman" w:cs="Times New Roman"/>
          <w:sz w:val="24"/>
          <w:szCs w:val="24"/>
        </w:rPr>
        <w:t>Алексеев С.С. Теория государства и права: учебник. – Москва: Издательская группа НОРМА – ИНФРА• М, 2004. – 283 с.</w:t>
      </w:r>
    </w:p>
  </w:footnote>
  <w:footnote w:id="3">
    <w:p w:rsidR="00C758DF" w:rsidRPr="00CD2677" w:rsidRDefault="00C758DF" w:rsidP="0074048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CD2677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D2677">
        <w:rPr>
          <w:rFonts w:ascii="Times New Roman" w:hAnsi="Times New Roman" w:cs="Times New Roman"/>
          <w:sz w:val="24"/>
          <w:szCs w:val="24"/>
        </w:rPr>
        <w:t xml:space="preserve"> </w:t>
      </w:r>
      <w:r w:rsidR="0090211B" w:rsidRPr="0090211B">
        <w:rPr>
          <w:rFonts w:ascii="Times New Roman" w:hAnsi="Times New Roman" w:cs="Times New Roman"/>
          <w:sz w:val="24"/>
          <w:szCs w:val="24"/>
        </w:rPr>
        <w:t>Нерсесянц В.С. Общая теория права и государства: учебник для юридических вузов и факультетов.  – Москва: Издательская группа НОРМА – ИНФРА• М, 1999. – 552 с.</w:t>
      </w:r>
    </w:p>
  </w:footnote>
  <w:footnote w:id="4">
    <w:p w:rsidR="00347F9D" w:rsidRPr="0090211B" w:rsidRDefault="00347F9D" w:rsidP="0074048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CD2677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D2677">
        <w:rPr>
          <w:sz w:val="24"/>
          <w:szCs w:val="24"/>
        </w:rPr>
        <w:t xml:space="preserve"> </w:t>
      </w:r>
      <w:r w:rsidR="0090211B" w:rsidRPr="0090211B">
        <w:rPr>
          <w:rFonts w:ascii="Times New Roman" w:hAnsi="Times New Roman" w:cs="Times New Roman"/>
          <w:sz w:val="24"/>
          <w:szCs w:val="24"/>
        </w:rPr>
        <w:t>Алексеев С.С. Теория государства и права: учебник. – Москва: Издательская группа НОРМА – ИНФРА• М, 2004. – 283 с.</w:t>
      </w:r>
    </w:p>
  </w:footnote>
  <w:footnote w:id="5">
    <w:p w:rsidR="00EE7C25" w:rsidRPr="00CD2677" w:rsidRDefault="00EE7C25" w:rsidP="0074048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CD2677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D2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11B" w:rsidRPr="0090211B">
        <w:rPr>
          <w:rFonts w:ascii="Times New Roman" w:hAnsi="Times New Roman" w:cs="Times New Roman"/>
          <w:sz w:val="24"/>
          <w:szCs w:val="24"/>
        </w:rPr>
        <w:t>Шабуров</w:t>
      </w:r>
      <w:proofErr w:type="spellEnd"/>
      <w:r w:rsidR="0090211B" w:rsidRPr="0090211B">
        <w:rPr>
          <w:rFonts w:ascii="Times New Roman" w:hAnsi="Times New Roman" w:cs="Times New Roman"/>
          <w:sz w:val="24"/>
          <w:szCs w:val="24"/>
        </w:rPr>
        <w:t xml:space="preserve"> А.С., </w:t>
      </w:r>
      <w:proofErr w:type="spellStart"/>
      <w:r w:rsidR="0090211B" w:rsidRPr="0090211B">
        <w:rPr>
          <w:rFonts w:ascii="Times New Roman" w:hAnsi="Times New Roman" w:cs="Times New Roman"/>
          <w:sz w:val="24"/>
          <w:szCs w:val="24"/>
        </w:rPr>
        <w:t>Жайкбаев</w:t>
      </w:r>
      <w:proofErr w:type="spellEnd"/>
      <w:r w:rsidR="0090211B" w:rsidRPr="0090211B">
        <w:rPr>
          <w:rFonts w:ascii="Times New Roman" w:hAnsi="Times New Roman" w:cs="Times New Roman"/>
          <w:sz w:val="24"/>
          <w:szCs w:val="24"/>
        </w:rPr>
        <w:t xml:space="preserve"> Ж.С. Теория государства и права: учебное пособие. – Курган: Издательство Курганского государственного университета, 2019. – 382 с.</w:t>
      </w:r>
    </w:p>
  </w:footnote>
  <w:footnote w:id="6">
    <w:p w:rsidR="0042307F" w:rsidRPr="00CD2677" w:rsidRDefault="0042307F" w:rsidP="0074048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CD2677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74048A" w:rsidRPr="00CD2677">
        <w:rPr>
          <w:rFonts w:ascii="Times New Roman" w:hAnsi="Times New Roman" w:cs="Times New Roman"/>
          <w:sz w:val="24"/>
          <w:szCs w:val="24"/>
        </w:rPr>
        <w:t xml:space="preserve"> </w:t>
      </w:r>
      <w:r w:rsidRPr="00CD2677">
        <w:rPr>
          <w:rFonts w:ascii="Times New Roman" w:hAnsi="Times New Roman" w:cs="Times New Roman"/>
          <w:sz w:val="24"/>
          <w:szCs w:val="24"/>
        </w:rPr>
        <w:t>Кодекс Российской Федерации об администра</w:t>
      </w:r>
      <w:r w:rsidR="0074048A" w:rsidRPr="00CD2677">
        <w:rPr>
          <w:rFonts w:ascii="Times New Roman" w:hAnsi="Times New Roman" w:cs="Times New Roman"/>
          <w:sz w:val="24"/>
          <w:szCs w:val="24"/>
        </w:rPr>
        <w:t>тивных правонарушениях</w:t>
      </w:r>
      <w:r w:rsidRPr="00CD2677">
        <w:rPr>
          <w:rFonts w:ascii="Times New Roman" w:hAnsi="Times New Roman" w:cs="Times New Roman"/>
          <w:sz w:val="24"/>
          <w:szCs w:val="24"/>
        </w:rPr>
        <w:t xml:space="preserve"> от 30.12.2001</w:t>
      </w:r>
      <w:r w:rsidR="0090211B">
        <w:rPr>
          <w:rFonts w:ascii="Times New Roman" w:hAnsi="Times New Roman" w:cs="Times New Roman"/>
          <w:sz w:val="24"/>
          <w:szCs w:val="24"/>
        </w:rPr>
        <w:t xml:space="preserve"> </w:t>
      </w:r>
      <w:r w:rsidR="00556B3F">
        <w:rPr>
          <w:rFonts w:ascii="Times New Roman" w:hAnsi="Times New Roman" w:cs="Times New Roman"/>
          <w:sz w:val="24"/>
          <w:szCs w:val="24"/>
        </w:rPr>
        <w:t>г.</w:t>
      </w:r>
      <w:r w:rsidRPr="00CD2677">
        <w:rPr>
          <w:rFonts w:ascii="Times New Roman" w:hAnsi="Times New Roman" w:cs="Times New Roman"/>
          <w:sz w:val="24"/>
          <w:szCs w:val="24"/>
        </w:rPr>
        <w:t xml:space="preserve"> N 195-ФЗ (ред. от 09.03.2021</w:t>
      </w:r>
      <w:r w:rsidR="0090211B">
        <w:rPr>
          <w:rFonts w:ascii="Times New Roman" w:hAnsi="Times New Roman" w:cs="Times New Roman"/>
          <w:sz w:val="24"/>
          <w:szCs w:val="24"/>
        </w:rPr>
        <w:t xml:space="preserve"> </w:t>
      </w:r>
      <w:r w:rsidR="00556B3F">
        <w:rPr>
          <w:rFonts w:ascii="Times New Roman" w:hAnsi="Times New Roman" w:cs="Times New Roman"/>
          <w:sz w:val="24"/>
          <w:szCs w:val="24"/>
        </w:rPr>
        <w:t>г.</w:t>
      </w:r>
      <w:r w:rsidRPr="00CD2677">
        <w:rPr>
          <w:rFonts w:ascii="Times New Roman" w:hAnsi="Times New Roman" w:cs="Times New Roman"/>
          <w:sz w:val="24"/>
          <w:szCs w:val="24"/>
        </w:rPr>
        <w:t>) (с изм. и доп., вступ. в силу с 27.03.2021</w:t>
      </w:r>
      <w:r w:rsidR="0090211B">
        <w:rPr>
          <w:rFonts w:ascii="Times New Roman" w:hAnsi="Times New Roman" w:cs="Times New Roman"/>
          <w:sz w:val="24"/>
          <w:szCs w:val="24"/>
        </w:rPr>
        <w:t xml:space="preserve"> </w:t>
      </w:r>
      <w:r w:rsidR="00556B3F">
        <w:rPr>
          <w:rFonts w:ascii="Times New Roman" w:hAnsi="Times New Roman" w:cs="Times New Roman"/>
          <w:sz w:val="24"/>
          <w:szCs w:val="24"/>
        </w:rPr>
        <w:t>г.</w:t>
      </w:r>
      <w:r w:rsidRPr="00CD2677">
        <w:rPr>
          <w:rFonts w:ascii="Times New Roman" w:hAnsi="Times New Roman" w:cs="Times New Roman"/>
          <w:sz w:val="24"/>
          <w:szCs w:val="24"/>
        </w:rPr>
        <w:t xml:space="preserve">) статья 20.20// СПС </w:t>
      </w:r>
      <w:proofErr w:type="spellStart"/>
      <w:r w:rsidRPr="00CD2677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CD2677">
        <w:rPr>
          <w:rFonts w:ascii="Times New Roman" w:hAnsi="Times New Roman" w:cs="Times New Roman"/>
          <w:sz w:val="24"/>
          <w:szCs w:val="24"/>
        </w:rPr>
        <w:t xml:space="preserve"> </w:t>
      </w:r>
      <w:r w:rsidRPr="00CD267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D2677">
        <w:rPr>
          <w:rFonts w:ascii="Times New Roman" w:hAnsi="Times New Roman" w:cs="Times New Roman"/>
          <w:sz w:val="24"/>
          <w:szCs w:val="24"/>
        </w:rPr>
        <w:t xml:space="preserve"> </w:t>
      </w:r>
      <w:hyperlink r:id="rId2" w:history="1">
        <w:r w:rsidRPr="00CD2677">
          <w:rPr>
            <w:rStyle w:val="ad"/>
            <w:rFonts w:ascii="Times New Roman" w:hAnsi="Times New Roman" w:cs="Times New Roman"/>
            <w:sz w:val="24"/>
            <w:szCs w:val="24"/>
          </w:rPr>
          <w:t>http://www.consultant.ru/document/cons_doc_LAW_34661/4ee8ed4827b630a5db4450b7a2559e62cddd91f1/</w:t>
        </w:r>
      </w:hyperlink>
      <w:r w:rsidRPr="00CD2677">
        <w:rPr>
          <w:rFonts w:ascii="Times New Roman" w:hAnsi="Times New Roman" w:cs="Times New Roman"/>
          <w:sz w:val="24"/>
          <w:szCs w:val="24"/>
        </w:rPr>
        <w:t xml:space="preserve"> (дата обращения: 02.04.2021 г.)</w:t>
      </w:r>
    </w:p>
  </w:footnote>
  <w:footnote w:id="7">
    <w:p w:rsidR="0042307F" w:rsidRPr="00CD2677" w:rsidRDefault="0042307F" w:rsidP="0074048A">
      <w:pPr>
        <w:jc w:val="both"/>
        <w:rPr>
          <w:rFonts w:ascii="Times New Roman" w:hAnsi="Times New Roman" w:cs="Times New Roman"/>
          <w:sz w:val="24"/>
          <w:szCs w:val="24"/>
        </w:rPr>
      </w:pPr>
      <w:r w:rsidRPr="00CD2677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D2677">
        <w:rPr>
          <w:rFonts w:ascii="Times New Roman" w:hAnsi="Times New Roman" w:cs="Times New Roman"/>
          <w:sz w:val="24"/>
          <w:szCs w:val="24"/>
        </w:rPr>
        <w:t xml:space="preserve"> Кодекс Российской Федерации об а</w:t>
      </w:r>
      <w:r w:rsidR="0074048A" w:rsidRPr="00CD2677">
        <w:rPr>
          <w:rFonts w:ascii="Times New Roman" w:hAnsi="Times New Roman" w:cs="Times New Roman"/>
          <w:sz w:val="24"/>
          <w:szCs w:val="24"/>
        </w:rPr>
        <w:t>дминистративных правонарушениях</w:t>
      </w:r>
      <w:r w:rsidRPr="00CD2677">
        <w:rPr>
          <w:rFonts w:ascii="Times New Roman" w:hAnsi="Times New Roman" w:cs="Times New Roman"/>
          <w:sz w:val="24"/>
          <w:szCs w:val="24"/>
        </w:rPr>
        <w:t xml:space="preserve"> от 30.12.2001</w:t>
      </w:r>
      <w:r w:rsidR="0090211B">
        <w:rPr>
          <w:rFonts w:ascii="Times New Roman" w:hAnsi="Times New Roman" w:cs="Times New Roman"/>
          <w:sz w:val="24"/>
          <w:szCs w:val="24"/>
        </w:rPr>
        <w:t xml:space="preserve"> </w:t>
      </w:r>
      <w:r w:rsidR="00556B3F">
        <w:rPr>
          <w:rFonts w:ascii="Times New Roman" w:hAnsi="Times New Roman" w:cs="Times New Roman"/>
          <w:sz w:val="24"/>
          <w:szCs w:val="24"/>
        </w:rPr>
        <w:t>г.</w:t>
      </w:r>
      <w:r w:rsidRPr="00CD2677">
        <w:rPr>
          <w:rFonts w:ascii="Times New Roman" w:hAnsi="Times New Roman" w:cs="Times New Roman"/>
          <w:sz w:val="24"/>
          <w:szCs w:val="24"/>
        </w:rPr>
        <w:t xml:space="preserve"> N 195-ФЗ (ред. от 09.03.2021</w:t>
      </w:r>
      <w:r w:rsidR="0090211B">
        <w:rPr>
          <w:rFonts w:ascii="Times New Roman" w:hAnsi="Times New Roman" w:cs="Times New Roman"/>
          <w:sz w:val="24"/>
          <w:szCs w:val="24"/>
        </w:rPr>
        <w:t xml:space="preserve"> </w:t>
      </w:r>
      <w:r w:rsidR="00556B3F">
        <w:rPr>
          <w:rFonts w:ascii="Times New Roman" w:hAnsi="Times New Roman" w:cs="Times New Roman"/>
          <w:sz w:val="24"/>
          <w:szCs w:val="24"/>
        </w:rPr>
        <w:t>г.</w:t>
      </w:r>
      <w:r w:rsidRPr="00CD2677">
        <w:rPr>
          <w:rFonts w:ascii="Times New Roman" w:hAnsi="Times New Roman" w:cs="Times New Roman"/>
          <w:sz w:val="24"/>
          <w:szCs w:val="24"/>
        </w:rPr>
        <w:t>) (с изм. и доп., вступ. в силу с 27.03.2021</w:t>
      </w:r>
      <w:r w:rsidR="0090211B">
        <w:rPr>
          <w:rFonts w:ascii="Times New Roman" w:hAnsi="Times New Roman" w:cs="Times New Roman"/>
          <w:sz w:val="24"/>
          <w:szCs w:val="24"/>
        </w:rPr>
        <w:t xml:space="preserve"> </w:t>
      </w:r>
      <w:r w:rsidR="00556B3F">
        <w:rPr>
          <w:rFonts w:ascii="Times New Roman" w:hAnsi="Times New Roman" w:cs="Times New Roman"/>
          <w:sz w:val="24"/>
          <w:szCs w:val="24"/>
        </w:rPr>
        <w:t>г.</w:t>
      </w:r>
      <w:r w:rsidRPr="00CD2677">
        <w:rPr>
          <w:rFonts w:ascii="Times New Roman" w:hAnsi="Times New Roman" w:cs="Times New Roman"/>
          <w:sz w:val="24"/>
          <w:szCs w:val="24"/>
        </w:rPr>
        <w:t xml:space="preserve">) статья 2.3// СПС </w:t>
      </w:r>
      <w:proofErr w:type="spellStart"/>
      <w:r w:rsidRPr="00CD2677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CD2677">
        <w:rPr>
          <w:rFonts w:ascii="Times New Roman" w:hAnsi="Times New Roman" w:cs="Times New Roman"/>
          <w:sz w:val="24"/>
          <w:szCs w:val="24"/>
        </w:rPr>
        <w:t xml:space="preserve"> </w:t>
      </w:r>
      <w:r w:rsidRPr="00CD267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D2677">
        <w:rPr>
          <w:rFonts w:ascii="Times New Roman" w:hAnsi="Times New Roman" w:cs="Times New Roman"/>
          <w:sz w:val="24"/>
          <w:szCs w:val="24"/>
        </w:rPr>
        <w:t xml:space="preserve"> </w:t>
      </w:r>
      <w:hyperlink r:id="rId3" w:history="1">
        <w:r w:rsidRPr="00CD2677">
          <w:rPr>
            <w:rStyle w:val="ad"/>
            <w:rFonts w:ascii="Times New Roman" w:hAnsi="Times New Roman" w:cs="Times New Roman"/>
            <w:sz w:val="24"/>
            <w:szCs w:val="24"/>
          </w:rPr>
          <w:t>http://www.consultant.ru/document/cons_doc_LAW_34661/2244fcd3b7b86a331a75c3b551f4f6057c363ccb/</w:t>
        </w:r>
      </w:hyperlink>
      <w:r w:rsidRPr="00CD2677">
        <w:rPr>
          <w:rFonts w:ascii="Times New Roman" w:hAnsi="Times New Roman" w:cs="Times New Roman"/>
          <w:sz w:val="24"/>
          <w:szCs w:val="24"/>
        </w:rPr>
        <w:t xml:space="preserve"> (дата обращения: 02.04.2021 г.)</w:t>
      </w:r>
    </w:p>
    <w:p w:rsidR="0042307F" w:rsidRDefault="0042307F">
      <w:pPr>
        <w:pStyle w:val="aa"/>
      </w:pPr>
    </w:p>
  </w:footnote>
  <w:footnote w:id="8">
    <w:p w:rsidR="006125CA" w:rsidRPr="00CD2677" w:rsidRDefault="006125CA" w:rsidP="0074048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CD2677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D2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11B" w:rsidRPr="0090211B">
        <w:rPr>
          <w:rFonts w:ascii="Times New Roman" w:hAnsi="Times New Roman" w:cs="Times New Roman"/>
          <w:sz w:val="24"/>
          <w:szCs w:val="24"/>
        </w:rPr>
        <w:t>Юрковский</w:t>
      </w:r>
      <w:proofErr w:type="spellEnd"/>
      <w:r w:rsidR="0090211B" w:rsidRPr="0090211B">
        <w:rPr>
          <w:rFonts w:ascii="Times New Roman" w:hAnsi="Times New Roman" w:cs="Times New Roman"/>
          <w:sz w:val="24"/>
          <w:szCs w:val="24"/>
        </w:rPr>
        <w:t xml:space="preserve"> А.В. Теория государства и права: учебное пособие. – Иркутск: Иркутский юридический институт (филиал) Академии Генеральной прокуратуры РФ, 2016. – 620 с.</w:t>
      </w:r>
    </w:p>
  </w:footnote>
  <w:footnote w:id="9">
    <w:p w:rsidR="00E51693" w:rsidRPr="00CD2677" w:rsidRDefault="00E51693" w:rsidP="00CD26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CD2677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CD2677" w:rsidRPr="00CD2677">
        <w:rPr>
          <w:rFonts w:ascii="Times New Roman" w:hAnsi="Times New Roman" w:cs="Times New Roman"/>
          <w:sz w:val="24"/>
          <w:szCs w:val="24"/>
        </w:rPr>
        <w:t xml:space="preserve"> </w:t>
      </w:r>
      <w:r w:rsidRPr="00CD2677">
        <w:rPr>
          <w:rFonts w:ascii="Times New Roman" w:hAnsi="Times New Roman" w:cs="Times New Roman"/>
          <w:sz w:val="24"/>
          <w:szCs w:val="24"/>
        </w:rPr>
        <w:t>Кодекс Российской Федерации об а</w:t>
      </w:r>
      <w:r w:rsidR="00CD2677" w:rsidRPr="00CD2677">
        <w:rPr>
          <w:rFonts w:ascii="Times New Roman" w:hAnsi="Times New Roman" w:cs="Times New Roman"/>
          <w:sz w:val="24"/>
          <w:szCs w:val="24"/>
        </w:rPr>
        <w:t>дминистративных правонарушениях</w:t>
      </w:r>
      <w:r w:rsidRPr="00CD2677">
        <w:rPr>
          <w:rFonts w:ascii="Times New Roman" w:hAnsi="Times New Roman" w:cs="Times New Roman"/>
          <w:sz w:val="24"/>
          <w:szCs w:val="24"/>
        </w:rPr>
        <w:t xml:space="preserve"> от 30.12.2001</w:t>
      </w:r>
      <w:r w:rsidR="0090211B">
        <w:rPr>
          <w:rFonts w:ascii="Times New Roman" w:hAnsi="Times New Roman" w:cs="Times New Roman"/>
          <w:sz w:val="24"/>
          <w:szCs w:val="24"/>
        </w:rPr>
        <w:t xml:space="preserve"> </w:t>
      </w:r>
      <w:r w:rsidR="00556B3F">
        <w:rPr>
          <w:rFonts w:ascii="Times New Roman" w:hAnsi="Times New Roman" w:cs="Times New Roman"/>
          <w:sz w:val="24"/>
          <w:szCs w:val="24"/>
        </w:rPr>
        <w:t>г.</w:t>
      </w:r>
      <w:r w:rsidRPr="00CD2677">
        <w:rPr>
          <w:rFonts w:ascii="Times New Roman" w:hAnsi="Times New Roman" w:cs="Times New Roman"/>
          <w:sz w:val="24"/>
          <w:szCs w:val="24"/>
        </w:rPr>
        <w:t xml:space="preserve"> N 195-ФЗ (ред. от 09.03.2021</w:t>
      </w:r>
      <w:r w:rsidR="0090211B">
        <w:rPr>
          <w:rFonts w:ascii="Times New Roman" w:hAnsi="Times New Roman" w:cs="Times New Roman"/>
          <w:sz w:val="24"/>
          <w:szCs w:val="24"/>
        </w:rPr>
        <w:t xml:space="preserve"> </w:t>
      </w:r>
      <w:r w:rsidR="00556B3F">
        <w:rPr>
          <w:rFonts w:ascii="Times New Roman" w:hAnsi="Times New Roman" w:cs="Times New Roman"/>
          <w:sz w:val="24"/>
          <w:szCs w:val="24"/>
        </w:rPr>
        <w:t>г.</w:t>
      </w:r>
      <w:r w:rsidRPr="00CD2677">
        <w:rPr>
          <w:rFonts w:ascii="Times New Roman" w:hAnsi="Times New Roman" w:cs="Times New Roman"/>
          <w:sz w:val="24"/>
          <w:szCs w:val="24"/>
        </w:rPr>
        <w:t>) (с изм. и доп., вступ. в силу с 27.03.2021</w:t>
      </w:r>
      <w:r w:rsidR="0090211B">
        <w:rPr>
          <w:rFonts w:ascii="Times New Roman" w:hAnsi="Times New Roman" w:cs="Times New Roman"/>
          <w:sz w:val="24"/>
          <w:szCs w:val="24"/>
        </w:rPr>
        <w:t xml:space="preserve"> </w:t>
      </w:r>
      <w:r w:rsidR="00556B3F">
        <w:rPr>
          <w:rFonts w:ascii="Times New Roman" w:hAnsi="Times New Roman" w:cs="Times New Roman"/>
          <w:sz w:val="24"/>
          <w:szCs w:val="24"/>
        </w:rPr>
        <w:t>г.</w:t>
      </w:r>
      <w:r w:rsidRPr="00CD2677">
        <w:rPr>
          <w:rFonts w:ascii="Times New Roman" w:hAnsi="Times New Roman" w:cs="Times New Roman"/>
          <w:sz w:val="24"/>
          <w:szCs w:val="24"/>
        </w:rPr>
        <w:t xml:space="preserve">) статья 20.20// СПС </w:t>
      </w:r>
      <w:proofErr w:type="spellStart"/>
      <w:r w:rsidRPr="00CD2677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CD2677">
        <w:rPr>
          <w:rFonts w:ascii="Times New Roman" w:hAnsi="Times New Roman" w:cs="Times New Roman"/>
          <w:sz w:val="24"/>
          <w:szCs w:val="24"/>
        </w:rPr>
        <w:t xml:space="preserve"> </w:t>
      </w:r>
      <w:r w:rsidRPr="00CD267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D2677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CD2677">
          <w:rPr>
            <w:rStyle w:val="ad"/>
            <w:rFonts w:ascii="Times New Roman" w:hAnsi="Times New Roman" w:cs="Times New Roman"/>
            <w:sz w:val="24"/>
            <w:szCs w:val="24"/>
          </w:rPr>
          <w:t>http://www.consultant.ru/document/cons_doc_LAW_34661/4ee8ed4827b630a5db4450b7a2559e62cddd91f1/</w:t>
        </w:r>
      </w:hyperlink>
      <w:r w:rsidRPr="00CD2677">
        <w:rPr>
          <w:rFonts w:ascii="Times New Roman" w:hAnsi="Times New Roman" w:cs="Times New Roman"/>
          <w:sz w:val="24"/>
          <w:szCs w:val="24"/>
        </w:rPr>
        <w:t xml:space="preserve"> (дата обращения: 03.04.2021 г.)</w:t>
      </w:r>
    </w:p>
  </w:footnote>
  <w:footnote w:id="10">
    <w:p w:rsidR="00333A0D" w:rsidRPr="00CD2677" w:rsidRDefault="00333A0D" w:rsidP="00CD26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CD2677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CD2677" w:rsidRPr="00CD2677">
        <w:rPr>
          <w:rFonts w:ascii="Times New Roman" w:hAnsi="Times New Roman" w:cs="Times New Roman"/>
          <w:sz w:val="24"/>
          <w:szCs w:val="24"/>
        </w:rPr>
        <w:t xml:space="preserve"> </w:t>
      </w:r>
      <w:r w:rsidRPr="00CD2677">
        <w:rPr>
          <w:rFonts w:ascii="Times New Roman" w:hAnsi="Times New Roman" w:cs="Times New Roman"/>
          <w:sz w:val="24"/>
          <w:szCs w:val="24"/>
        </w:rPr>
        <w:t>Гражданский кодекс Росс</w:t>
      </w:r>
      <w:r w:rsidR="00CD2677" w:rsidRPr="00CD2677">
        <w:rPr>
          <w:rFonts w:ascii="Times New Roman" w:hAnsi="Times New Roman" w:cs="Times New Roman"/>
          <w:sz w:val="24"/>
          <w:szCs w:val="24"/>
        </w:rPr>
        <w:t>ийской Федерации (часть вторая)</w:t>
      </w:r>
      <w:r w:rsidRPr="00CD2677">
        <w:rPr>
          <w:rFonts w:ascii="Times New Roman" w:hAnsi="Times New Roman" w:cs="Times New Roman"/>
          <w:sz w:val="24"/>
          <w:szCs w:val="24"/>
        </w:rPr>
        <w:t xml:space="preserve"> от 26.01.1996</w:t>
      </w:r>
      <w:r w:rsidR="0090211B">
        <w:rPr>
          <w:rFonts w:ascii="Times New Roman" w:hAnsi="Times New Roman" w:cs="Times New Roman"/>
          <w:sz w:val="24"/>
          <w:szCs w:val="24"/>
        </w:rPr>
        <w:t xml:space="preserve"> </w:t>
      </w:r>
      <w:r w:rsidR="00556B3F">
        <w:rPr>
          <w:rFonts w:ascii="Times New Roman" w:hAnsi="Times New Roman" w:cs="Times New Roman"/>
          <w:sz w:val="24"/>
          <w:szCs w:val="24"/>
        </w:rPr>
        <w:t>г.</w:t>
      </w:r>
      <w:r w:rsidRPr="00CD2677">
        <w:rPr>
          <w:rFonts w:ascii="Times New Roman" w:hAnsi="Times New Roman" w:cs="Times New Roman"/>
          <w:sz w:val="24"/>
          <w:szCs w:val="24"/>
        </w:rPr>
        <w:t xml:space="preserve"> N 14-ФЗ (ред. от 09.03.2021</w:t>
      </w:r>
      <w:r w:rsidR="0090211B">
        <w:rPr>
          <w:rFonts w:ascii="Times New Roman" w:hAnsi="Times New Roman" w:cs="Times New Roman"/>
          <w:sz w:val="24"/>
          <w:szCs w:val="24"/>
        </w:rPr>
        <w:t xml:space="preserve"> </w:t>
      </w:r>
      <w:r w:rsidR="00556B3F">
        <w:rPr>
          <w:rFonts w:ascii="Times New Roman" w:hAnsi="Times New Roman" w:cs="Times New Roman"/>
          <w:sz w:val="24"/>
          <w:szCs w:val="24"/>
        </w:rPr>
        <w:t>г.</w:t>
      </w:r>
      <w:r w:rsidRPr="00CD2677">
        <w:rPr>
          <w:rFonts w:ascii="Times New Roman" w:hAnsi="Times New Roman" w:cs="Times New Roman"/>
          <w:sz w:val="24"/>
          <w:szCs w:val="24"/>
        </w:rPr>
        <w:t>)</w:t>
      </w:r>
    </w:p>
    <w:p w:rsidR="00333A0D" w:rsidRPr="00CD2677" w:rsidRDefault="007F6A86" w:rsidP="00CD26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CD2677">
        <w:rPr>
          <w:rFonts w:ascii="Times New Roman" w:hAnsi="Times New Roman" w:cs="Times New Roman"/>
          <w:sz w:val="24"/>
          <w:szCs w:val="24"/>
        </w:rPr>
        <w:t xml:space="preserve">п.2 статья 1064//СПС </w:t>
      </w:r>
      <w:proofErr w:type="spellStart"/>
      <w:r w:rsidRPr="00CD2677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CD2677">
        <w:rPr>
          <w:rFonts w:ascii="Times New Roman" w:hAnsi="Times New Roman" w:cs="Times New Roman"/>
          <w:sz w:val="24"/>
          <w:szCs w:val="24"/>
        </w:rPr>
        <w:t xml:space="preserve"> </w:t>
      </w:r>
      <w:r w:rsidRPr="00CD267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D267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CD2677">
          <w:rPr>
            <w:rStyle w:val="ad"/>
            <w:rFonts w:ascii="Times New Roman" w:hAnsi="Times New Roman" w:cs="Times New Roman"/>
            <w:sz w:val="24"/>
            <w:szCs w:val="24"/>
          </w:rPr>
          <w:t>http://www.consultant.ru/document/cons_doc_LAW_9027/c511835e25e63740cf185038b1ad056526f814e9/</w:t>
        </w:r>
      </w:hyperlink>
      <w:r w:rsidRPr="00CD2677">
        <w:rPr>
          <w:rFonts w:ascii="Times New Roman" w:hAnsi="Times New Roman" w:cs="Times New Roman"/>
          <w:sz w:val="24"/>
          <w:szCs w:val="24"/>
        </w:rPr>
        <w:t xml:space="preserve"> (дата обращения: 03.04.2021 г.)</w:t>
      </w:r>
    </w:p>
  </w:footnote>
  <w:footnote w:id="11">
    <w:p w:rsidR="007F6A86" w:rsidRPr="00CD2677" w:rsidRDefault="007F6A86" w:rsidP="00CD26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CD2677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CD2677" w:rsidRPr="00CD2677">
        <w:rPr>
          <w:rFonts w:ascii="Times New Roman" w:hAnsi="Times New Roman" w:cs="Times New Roman"/>
          <w:sz w:val="24"/>
          <w:szCs w:val="24"/>
        </w:rPr>
        <w:t xml:space="preserve"> </w:t>
      </w:r>
      <w:r w:rsidRPr="00CD2677">
        <w:rPr>
          <w:rFonts w:ascii="Times New Roman" w:hAnsi="Times New Roman" w:cs="Times New Roman"/>
          <w:sz w:val="24"/>
          <w:szCs w:val="24"/>
        </w:rPr>
        <w:t>Гражданский кодекс Росс</w:t>
      </w:r>
      <w:r w:rsidR="00CD2677" w:rsidRPr="00CD2677">
        <w:rPr>
          <w:rFonts w:ascii="Times New Roman" w:hAnsi="Times New Roman" w:cs="Times New Roman"/>
          <w:sz w:val="24"/>
          <w:szCs w:val="24"/>
        </w:rPr>
        <w:t>ийской Федерации (часть вторая)</w:t>
      </w:r>
      <w:r w:rsidRPr="00CD2677">
        <w:rPr>
          <w:rFonts w:ascii="Times New Roman" w:hAnsi="Times New Roman" w:cs="Times New Roman"/>
          <w:sz w:val="24"/>
          <w:szCs w:val="24"/>
        </w:rPr>
        <w:t xml:space="preserve"> от 26.01.1996</w:t>
      </w:r>
      <w:r w:rsidR="0090211B">
        <w:rPr>
          <w:rFonts w:ascii="Times New Roman" w:hAnsi="Times New Roman" w:cs="Times New Roman"/>
          <w:sz w:val="24"/>
          <w:szCs w:val="24"/>
        </w:rPr>
        <w:t xml:space="preserve"> </w:t>
      </w:r>
      <w:r w:rsidR="00556B3F">
        <w:rPr>
          <w:rFonts w:ascii="Times New Roman" w:hAnsi="Times New Roman" w:cs="Times New Roman"/>
          <w:sz w:val="24"/>
          <w:szCs w:val="24"/>
        </w:rPr>
        <w:t>г.</w:t>
      </w:r>
      <w:r w:rsidRPr="00CD2677">
        <w:rPr>
          <w:rFonts w:ascii="Times New Roman" w:hAnsi="Times New Roman" w:cs="Times New Roman"/>
          <w:sz w:val="24"/>
          <w:szCs w:val="24"/>
        </w:rPr>
        <w:t xml:space="preserve"> N 14-ФЗ (ред. от 09.03.2021</w:t>
      </w:r>
      <w:r w:rsidR="0090211B">
        <w:rPr>
          <w:rFonts w:ascii="Times New Roman" w:hAnsi="Times New Roman" w:cs="Times New Roman"/>
          <w:sz w:val="24"/>
          <w:szCs w:val="24"/>
        </w:rPr>
        <w:t xml:space="preserve"> </w:t>
      </w:r>
      <w:r w:rsidR="00556B3F">
        <w:rPr>
          <w:rFonts w:ascii="Times New Roman" w:hAnsi="Times New Roman" w:cs="Times New Roman"/>
          <w:sz w:val="24"/>
          <w:szCs w:val="24"/>
        </w:rPr>
        <w:t>г.</w:t>
      </w:r>
      <w:r w:rsidRPr="00CD2677">
        <w:rPr>
          <w:rFonts w:ascii="Times New Roman" w:hAnsi="Times New Roman" w:cs="Times New Roman"/>
          <w:sz w:val="24"/>
          <w:szCs w:val="24"/>
        </w:rPr>
        <w:t xml:space="preserve">) статья 1079//СПС </w:t>
      </w:r>
      <w:proofErr w:type="spellStart"/>
      <w:r w:rsidRPr="00CD2677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CD2677">
        <w:rPr>
          <w:rFonts w:ascii="Times New Roman" w:hAnsi="Times New Roman" w:cs="Times New Roman"/>
          <w:sz w:val="24"/>
          <w:szCs w:val="24"/>
        </w:rPr>
        <w:t xml:space="preserve"> </w:t>
      </w:r>
      <w:r w:rsidRPr="00CD267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D267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CD2677">
          <w:rPr>
            <w:rStyle w:val="ad"/>
            <w:rFonts w:ascii="Times New Roman" w:hAnsi="Times New Roman" w:cs="Times New Roman"/>
            <w:sz w:val="24"/>
            <w:szCs w:val="24"/>
          </w:rPr>
          <w:t>http://www.consultant.ru/document/cons_doc_LAW_9027/27fb9de9d0fa6adb1f00e22c245b99251d5bd23f/</w:t>
        </w:r>
      </w:hyperlink>
      <w:r w:rsidRPr="00CD2677">
        <w:rPr>
          <w:rFonts w:ascii="Times New Roman" w:hAnsi="Times New Roman" w:cs="Times New Roman"/>
          <w:sz w:val="24"/>
          <w:szCs w:val="24"/>
        </w:rPr>
        <w:t xml:space="preserve"> (дата обращения: 03.04.2021 г.)</w:t>
      </w:r>
    </w:p>
  </w:footnote>
  <w:footnote w:id="12">
    <w:p w:rsidR="00A87DFA" w:rsidRPr="00CD2677" w:rsidRDefault="00A87DFA" w:rsidP="00CD26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CD2677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CD2677" w:rsidRPr="00CD2677">
        <w:rPr>
          <w:rFonts w:ascii="Times New Roman" w:hAnsi="Times New Roman" w:cs="Times New Roman"/>
          <w:sz w:val="24"/>
          <w:szCs w:val="24"/>
        </w:rPr>
        <w:t xml:space="preserve"> </w:t>
      </w:r>
      <w:r w:rsidRPr="00CD2677">
        <w:rPr>
          <w:rFonts w:ascii="Times New Roman" w:hAnsi="Times New Roman" w:cs="Times New Roman"/>
          <w:sz w:val="24"/>
          <w:szCs w:val="24"/>
        </w:rPr>
        <w:t>Уголов</w:t>
      </w:r>
      <w:r w:rsidR="00CD2677" w:rsidRPr="00CD2677">
        <w:rPr>
          <w:rFonts w:ascii="Times New Roman" w:hAnsi="Times New Roman" w:cs="Times New Roman"/>
          <w:sz w:val="24"/>
          <w:szCs w:val="24"/>
        </w:rPr>
        <w:t>ный кодекс Российской Федерации</w:t>
      </w:r>
      <w:r w:rsidRPr="00CD2677">
        <w:rPr>
          <w:rFonts w:ascii="Times New Roman" w:hAnsi="Times New Roman" w:cs="Times New Roman"/>
          <w:sz w:val="24"/>
          <w:szCs w:val="24"/>
        </w:rPr>
        <w:t xml:space="preserve"> от 13.06.1996</w:t>
      </w:r>
      <w:r w:rsidR="0090211B">
        <w:rPr>
          <w:rFonts w:ascii="Times New Roman" w:hAnsi="Times New Roman" w:cs="Times New Roman"/>
          <w:sz w:val="24"/>
          <w:szCs w:val="24"/>
        </w:rPr>
        <w:t xml:space="preserve"> </w:t>
      </w:r>
      <w:r w:rsidR="00556B3F">
        <w:rPr>
          <w:rFonts w:ascii="Times New Roman" w:hAnsi="Times New Roman" w:cs="Times New Roman"/>
          <w:sz w:val="24"/>
          <w:szCs w:val="24"/>
        </w:rPr>
        <w:t>г.</w:t>
      </w:r>
      <w:r w:rsidRPr="00CD2677">
        <w:rPr>
          <w:rFonts w:ascii="Times New Roman" w:hAnsi="Times New Roman" w:cs="Times New Roman"/>
          <w:sz w:val="24"/>
          <w:szCs w:val="24"/>
        </w:rPr>
        <w:t xml:space="preserve"> N 63-ФЗ (ред. от 24.02.2021</w:t>
      </w:r>
      <w:r w:rsidR="0090211B">
        <w:rPr>
          <w:rFonts w:ascii="Times New Roman" w:hAnsi="Times New Roman" w:cs="Times New Roman"/>
          <w:sz w:val="24"/>
          <w:szCs w:val="24"/>
        </w:rPr>
        <w:t xml:space="preserve"> </w:t>
      </w:r>
      <w:r w:rsidR="00556B3F">
        <w:rPr>
          <w:rFonts w:ascii="Times New Roman" w:hAnsi="Times New Roman" w:cs="Times New Roman"/>
          <w:sz w:val="24"/>
          <w:szCs w:val="24"/>
        </w:rPr>
        <w:t>г.</w:t>
      </w:r>
      <w:r w:rsidRPr="00CD2677">
        <w:rPr>
          <w:rFonts w:ascii="Times New Roman" w:hAnsi="Times New Roman" w:cs="Times New Roman"/>
          <w:sz w:val="24"/>
          <w:szCs w:val="24"/>
        </w:rPr>
        <w:t>) глава 15</w:t>
      </w:r>
      <w:r w:rsidR="007D60E5" w:rsidRPr="00CD2677">
        <w:rPr>
          <w:rFonts w:ascii="Times New Roman" w:hAnsi="Times New Roman" w:cs="Times New Roman"/>
          <w:sz w:val="24"/>
          <w:szCs w:val="24"/>
        </w:rPr>
        <w:t xml:space="preserve">// СПС </w:t>
      </w:r>
      <w:proofErr w:type="spellStart"/>
      <w:r w:rsidR="007D60E5" w:rsidRPr="00CD2677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="007D60E5" w:rsidRPr="00CD2677">
        <w:rPr>
          <w:rFonts w:ascii="Times New Roman" w:hAnsi="Times New Roman" w:cs="Times New Roman"/>
          <w:sz w:val="24"/>
          <w:szCs w:val="24"/>
        </w:rPr>
        <w:t xml:space="preserve"> </w:t>
      </w:r>
      <w:r w:rsidR="007D60E5" w:rsidRPr="00CD267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7D60E5" w:rsidRPr="00CD267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D60E5" w:rsidRPr="00CD2677">
          <w:rPr>
            <w:rStyle w:val="ad"/>
            <w:rFonts w:ascii="Times New Roman" w:hAnsi="Times New Roman" w:cs="Times New Roman"/>
            <w:sz w:val="24"/>
            <w:szCs w:val="24"/>
          </w:rPr>
          <w:t>http://www.consultant.ru/document/cons_doc_LAW_10699/b963255e6a9dd06510f473d59a4e0ddc1e936d8b/</w:t>
        </w:r>
      </w:hyperlink>
      <w:r w:rsidR="007D60E5" w:rsidRPr="00CD2677">
        <w:rPr>
          <w:rFonts w:ascii="Times New Roman" w:hAnsi="Times New Roman" w:cs="Times New Roman"/>
          <w:sz w:val="24"/>
          <w:szCs w:val="24"/>
        </w:rPr>
        <w:t xml:space="preserve"> (дата обращения: 03.04.2021 г.)</w:t>
      </w:r>
    </w:p>
  </w:footnote>
  <w:footnote w:id="13">
    <w:p w:rsidR="007D60E5" w:rsidRPr="00CD2677" w:rsidRDefault="007D60E5" w:rsidP="00CD26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CD2677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CD2677" w:rsidRPr="00CD2677">
        <w:rPr>
          <w:rFonts w:ascii="Times New Roman" w:hAnsi="Times New Roman" w:cs="Times New Roman"/>
          <w:sz w:val="24"/>
          <w:szCs w:val="24"/>
        </w:rPr>
        <w:t xml:space="preserve"> </w:t>
      </w:r>
      <w:r w:rsidRPr="00CD2677">
        <w:rPr>
          <w:rFonts w:ascii="Times New Roman" w:hAnsi="Times New Roman" w:cs="Times New Roman"/>
          <w:sz w:val="24"/>
          <w:szCs w:val="24"/>
        </w:rPr>
        <w:t>Уголов</w:t>
      </w:r>
      <w:r w:rsidR="00CD2677" w:rsidRPr="00CD2677">
        <w:rPr>
          <w:rFonts w:ascii="Times New Roman" w:hAnsi="Times New Roman" w:cs="Times New Roman"/>
          <w:sz w:val="24"/>
          <w:szCs w:val="24"/>
        </w:rPr>
        <w:t>ный кодекс Российской Федерации</w:t>
      </w:r>
      <w:r w:rsidRPr="00CD2677">
        <w:rPr>
          <w:rFonts w:ascii="Times New Roman" w:hAnsi="Times New Roman" w:cs="Times New Roman"/>
          <w:sz w:val="24"/>
          <w:szCs w:val="24"/>
        </w:rPr>
        <w:t xml:space="preserve"> от 13.06.1996</w:t>
      </w:r>
      <w:r w:rsidR="0090211B">
        <w:rPr>
          <w:rFonts w:ascii="Times New Roman" w:hAnsi="Times New Roman" w:cs="Times New Roman"/>
          <w:sz w:val="24"/>
          <w:szCs w:val="24"/>
        </w:rPr>
        <w:t xml:space="preserve"> </w:t>
      </w:r>
      <w:r w:rsidR="00556B3F">
        <w:rPr>
          <w:rFonts w:ascii="Times New Roman" w:hAnsi="Times New Roman" w:cs="Times New Roman"/>
          <w:sz w:val="24"/>
          <w:szCs w:val="24"/>
        </w:rPr>
        <w:t>г.</w:t>
      </w:r>
      <w:r w:rsidRPr="00CD2677">
        <w:rPr>
          <w:rFonts w:ascii="Times New Roman" w:hAnsi="Times New Roman" w:cs="Times New Roman"/>
          <w:sz w:val="24"/>
          <w:szCs w:val="24"/>
        </w:rPr>
        <w:t xml:space="preserve"> N 63-ФЗ (ред. от 24.02.2021</w:t>
      </w:r>
      <w:r w:rsidR="0090211B">
        <w:rPr>
          <w:rFonts w:ascii="Times New Roman" w:hAnsi="Times New Roman" w:cs="Times New Roman"/>
          <w:sz w:val="24"/>
          <w:szCs w:val="24"/>
        </w:rPr>
        <w:t xml:space="preserve"> </w:t>
      </w:r>
      <w:r w:rsidR="00556B3F">
        <w:rPr>
          <w:rFonts w:ascii="Times New Roman" w:hAnsi="Times New Roman" w:cs="Times New Roman"/>
          <w:sz w:val="24"/>
          <w:szCs w:val="24"/>
        </w:rPr>
        <w:t>г.</w:t>
      </w:r>
      <w:r w:rsidRPr="00CD2677">
        <w:rPr>
          <w:rFonts w:ascii="Times New Roman" w:hAnsi="Times New Roman" w:cs="Times New Roman"/>
          <w:sz w:val="24"/>
          <w:szCs w:val="24"/>
        </w:rPr>
        <w:t xml:space="preserve">) статья 90//СПС </w:t>
      </w:r>
      <w:proofErr w:type="spellStart"/>
      <w:r w:rsidRPr="00CD2677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CD2677">
        <w:rPr>
          <w:rFonts w:ascii="Times New Roman" w:hAnsi="Times New Roman" w:cs="Times New Roman"/>
          <w:sz w:val="24"/>
          <w:szCs w:val="24"/>
        </w:rPr>
        <w:t xml:space="preserve"> </w:t>
      </w:r>
      <w:r w:rsidRPr="00CD267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D2677">
        <w:rPr>
          <w:rFonts w:ascii="Times New Roman" w:hAnsi="Times New Roman" w:cs="Times New Roman"/>
        </w:rPr>
        <w:t xml:space="preserve"> </w:t>
      </w:r>
      <w:hyperlink r:id="rId8" w:history="1">
        <w:r w:rsidRPr="00CD2677">
          <w:rPr>
            <w:rStyle w:val="ad"/>
            <w:rFonts w:ascii="Times New Roman" w:hAnsi="Times New Roman" w:cs="Times New Roman"/>
          </w:rPr>
          <w:t>http://www.consultant.ru/document/cons_doc_LAW_10699/a675a4ea8c67cda1c933cf0db7fd539ccebd8af6/</w:t>
        </w:r>
      </w:hyperlink>
      <w:r w:rsidRPr="00CD2677">
        <w:rPr>
          <w:rFonts w:ascii="Times New Roman" w:hAnsi="Times New Roman" w:cs="Times New Roman"/>
        </w:rPr>
        <w:t xml:space="preserve"> </w:t>
      </w:r>
      <w:r w:rsidRPr="00CD2677">
        <w:rPr>
          <w:rFonts w:ascii="Times New Roman" w:hAnsi="Times New Roman" w:cs="Times New Roman"/>
          <w:sz w:val="24"/>
          <w:szCs w:val="24"/>
        </w:rPr>
        <w:t>(дата обращения: 03.04.2021 г.)</w:t>
      </w:r>
    </w:p>
    <w:p w:rsidR="007D60E5" w:rsidRPr="00CD2677" w:rsidRDefault="007D60E5" w:rsidP="00CD26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</w:footnote>
  <w:footnote w:id="14">
    <w:p w:rsidR="00236886" w:rsidRPr="004E7213" w:rsidRDefault="00236886" w:rsidP="00CD26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4E721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4E7213">
        <w:rPr>
          <w:rFonts w:ascii="Times New Roman" w:hAnsi="Times New Roman" w:cs="Times New Roman"/>
          <w:sz w:val="24"/>
          <w:szCs w:val="24"/>
        </w:rPr>
        <w:t xml:space="preserve"> </w:t>
      </w:r>
      <w:r w:rsidR="0090211B" w:rsidRPr="0090211B">
        <w:rPr>
          <w:rFonts w:ascii="Times New Roman" w:hAnsi="Times New Roman" w:cs="Times New Roman"/>
          <w:sz w:val="24"/>
          <w:szCs w:val="24"/>
        </w:rPr>
        <w:t>Алексеев С.С. Теория государства и права: учебник. – Москва: Издательская группа НОРМА – ИНФРА• М, 2004. – 283 с.</w:t>
      </w:r>
    </w:p>
  </w:footnote>
  <w:footnote w:id="15">
    <w:p w:rsidR="00B93138" w:rsidRPr="004E7213" w:rsidRDefault="00B93138" w:rsidP="00CD26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4E721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4E7213">
        <w:rPr>
          <w:rFonts w:ascii="Times New Roman" w:hAnsi="Times New Roman" w:cs="Times New Roman"/>
          <w:sz w:val="24"/>
          <w:szCs w:val="24"/>
        </w:rPr>
        <w:t xml:space="preserve"> </w:t>
      </w:r>
      <w:r w:rsidR="0090211B" w:rsidRPr="0090211B">
        <w:rPr>
          <w:rFonts w:ascii="Times New Roman" w:hAnsi="Times New Roman" w:cs="Times New Roman"/>
          <w:sz w:val="24"/>
          <w:szCs w:val="24"/>
        </w:rPr>
        <w:t>Грибанов В.П. Осуществление и защита гражданских прав: издание 2-е, стереотип.  – Москва: «Статус», 2001. – 411 с.</w:t>
      </w:r>
    </w:p>
  </w:footnote>
  <w:footnote w:id="16">
    <w:p w:rsidR="007D7B56" w:rsidRPr="004E7213" w:rsidRDefault="007D7B56" w:rsidP="00CD26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4E721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CD2677" w:rsidRPr="004E7213">
        <w:rPr>
          <w:rFonts w:ascii="Times New Roman" w:hAnsi="Times New Roman" w:cs="Times New Roman"/>
          <w:sz w:val="24"/>
          <w:szCs w:val="24"/>
        </w:rPr>
        <w:t xml:space="preserve"> </w:t>
      </w:r>
      <w:r w:rsidRPr="004E7213">
        <w:rPr>
          <w:rFonts w:ascii="Times New Roman" w:hAnsi="Times New Roman" w:cs="Times New Roman"/>
          <w:sz w:val="24"/>
          <w:szCs w:val="24"/>
        </w:rPr>
        <w:t>К</w:t>
      </w:r>
      <w:r w:rsidR="00CD2677" w:rsidRPr="004E7213">
        <w:rPr>
          <w:rFonts w:ascii="Times New Roman" w:hAnsi="Times New Roman" w:cs="Times New Roman"/>
          <w:sz w:val="24"/>
          <w:szCs w:val="24"/>
        </w:rPr>
        <w:t>онституция Российской Федерации</w:t>
      </w:r>
      <w:r w:rsidRPr="004E7213">
        <w:rPr>
          <w:rFonts w:ascii="Times New Roman" w:hAnsi="Times New Roman" w:cs="Times New Roman"/>
          <w:sz w:val="24"/>
          <w:szCs w:val="24"/>
        </w:rPr>
        <w:t xml:space="preserve"> (принята всенародным голосованием 12.12.1993</w:t>
      </w:r>
      <w:r w:rsidR="0090211B">
        <w:rPr>
          <w:rFonts w:ascii="Times New Roman" w:hAnsi="Times New Roman" w:cs="Times New Roman"/>
          <w:sz w:val="24"/>
          <w:szCs w:val="24"/>
        </w:rPr>
        <w:t xml:space="preserve"> </w:t>
      </w:r>
      <w:r w:rsidR="00556B3F">
        <w:rPr>
          <w:rFonts w:ascii="Times New Roman" w:hAnsi="Times New Roman" w:cs="Times New Roman"/>
          <w:sz w:val="24"/>
          <w:szCs w:val="24"/>
        </w:rPr>
        <w:t>г.</w:t>
      </w:r>
      <w:r w:rsidRPr="004E7213">
        <w:rPr>
          <w:rFonts w:ascii="Times New Roman" w:hAnsi="Times New Roman" w:cs="Times New Roman"/>
          <w:sz w:val="24"/>
          <w:szCs w:val="24"/>
        </w:rPr>
        <w:t xml:space="preserve"> с изменениями, одобренными в ходе общероссийского голосования 01.07.2020</w:t>
      </w:r>
      <w:r w:rsidR="0090211B">
        <w:rPr>
          <w:rFonts w:ascii="Times New Roman" w:hAnsi="Times New Roman" w:cs="Times New Roman"/>
          <w:sz w:val="24"/>
          <w:szCs w:val="24"/>
        </w:rPr>
        <w:t xml:space="preserve"> </w:t>
      </w:r>
      <w:r w:rsidR="00556B3F">
        <w:rPr>
          <w:rFonts w:ascii="Times New Roman" w:hAnsi="Times New Roman" w:cs="Times New Roman"/>
          <w:sz w:val="24"/>
          <w:szCs w:val="24"/>
        </w:rPr>
        <w:t>г.</w:t>
      </w:r>
      <w:r w:rsidRPr="004E7213">
        <w:rPr>
          <w:rFonts w:ascii="Times New Roman" w:hAnsi="Times New Roman" w:cs="Times New Roman"/>
          <w:sz w:val="24"/>
          <w:szCs w:val="24"/>
        </w:rPr>
        <w:t xml:space="preserve">) часть 3 статья 17// СПС </w:t>
      </w:r>
      <w:proofErr w:type="spellStart"/>
      <w:r w:rsidRPr="004E7213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="00661A61" w:rsidRPr="004E7213">
        <w:rPr>
          <w:rFonts w:ascii="Times New Roman" w:hAnsi="Times New Roman" w:cs="Times New Roman"/>
          <w:sz w:val="24"/>
          <w:szCs w:val="24"/>
        </w:rPr>
        <w:t xml:space="preserve"> </w:t>
      </w:r>
      <w:r w:rsidR="00661A61" w:rsidRPr="004E721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661A61" w:rsidRPr="004E721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661A61" w:rsidRPr="004E7213">
          <w:rPr>
            <w:rStyle w:val="ad"/>
            <w:rFonts w:ascii="Times New Roman" w:hAnsi="Times New Roman" w:cs="Times New Roman"/>
            <w:sz w:val="24"/>
            <w:szCs w:val="24"/>
          </w:rPr>
          <w:t>http://www.consultant.ru/document/cons_doc_LAW_28399/d94e831070f1b26a082b3517d51e9e4c348fc419/</w:t>
        </w:r>
      </w:hyperlink>
      <w:r w:rsidR="00661A61" w:rsidRPr="004E7213">
        <w:rPr>
          <w:rFonts w:ascii="Times New Roman" w:hAnsi="Times New Roman" w:cs="Times New Roman"/>
          <w:sz w:val="24"/>
          <w:szCs w:val="24"/>
        </w:rPr>
        <w:t xml:space="preserve"> (дата обращения: 09.04.2021 .)</w:t>
      </w:r>
    </w:p>
  </w:footnote>
  <w:footnote w:id="17">
    <w:p w:rsidR="001D6E4C" w:rsidRPr="004E7213" w:rsidRDefault="001D6E4C" w:rsidP="00CD26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4E721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4E7213">
        <w:rPr>
          <w:rFonts w:ascii="Times New Roman" w:hAnsi="Times New Roman" w:cs="Times New Roman"/>
          <w:sz w:val="24"/>
          <w:szCs w:val="24"/>
        </w:rPr>
        <w:t xml:space="preserve"> </w:t>
      </w:r>
      <w:r w:rsidR="00B4277F" w:rsidRPr="004E7213">
        <w:rPr>
          <w:rFonts w:ascii="Times New Roman" w:hAnsi="Times New Roman" w:cs="Times New Roman"/>
          <w:sz w:val="24"/>
          <w:szCs w:val="24"/>
        </w:rPr>
        <w:t>Гражданский кодекс Росс</w:t>
      </w:r>
      <w:r w:rsidR="00CD2677" w:rsidRPr="004E7213">
        <w:rPr>
          <w:rFonts w:ascii="Times New Roman" w:hAnsi="Times New Roman" w:cs="Times New Roman"/>
          <w:sz w:val="24"/>
          <w:szCs w:val="24"/>
        </w:rPr>
        <w:t>ийской Федерации (часть первая)</w:t>
      </w:r>
      <w:r w:rsidR="00B4277F" w:rsidRPr="004E7213">
        <w:rPr>
          <w:rFonts w:ascii="Times New Roman" w:hAnsi="Times New Roman" w:cs="Times New Roman"/>
          <w:sz w:val="24"/>
          <w:szCs w:val="24"/>
        </w:rPr>
        <w:t xml:space="preserve"> от 30.11.1994</w:t>
      </w:r>
      <w:r w:rsidR="0090211B">
        <w:rPr>
          <w:rFonts w:ascii="Times New Roman" w:hAnsi="Times New Roman" w:cs="Times New Roman"/>
          <w:sz w:val="24"/>
          <w:szCs w:val="24"/>
        </w:rPr>
        <w:t xml:space="preserve"> </w:t>
      </w:r>
      <w:r w:rsidR="00556B3F">
        <w:rPr>
          <w:rFonts w:ascii="Times New Roman" w:hAnsi="Times New Roman" w:cs="Times New Roman"/>
          <w:sz w:val="24"/>
          <w:szCs w:val="24"/>
        </w:rPr>
        <w:t>г.</w:t>
      </w:r>
      <w:r w:rsidR="00B4277F" w:rsidRPr="004E7213">
        <w:rPr>
          <w:rFonts w:ascii="Times New Roman" w:hAnsi="Times New Roman" w:cs="Times New Roman"/>
          <w:sz w:val="24"/>
          <w:szCs w:val="24"/>
        </w:rPr>
        <w:t xml:space="preserve"> N 51-ФЗ (ред. от 09.03.2021</w:t>
      </w:r>
      <w:r w:rsidR="0090211B">
        <w:rPr>
          <w:rFonts w:ascii="Times New Roman" w:hAnsi="Times New Roman" w:cs="Times New Roman"/>
          <w:sz w:val="24"/>
          <w:szCs w:val="24"/>
        </w:rPr>
        <w:t xml:space="preserve"> </w:t>
      </w:r>
      <w:r w:rsidR="00556B3F">
        <w:rPr>
          <w:rFonts w:ascii="Times New Roman" w:hAnsi="Times New Roman" w:cs="Times New Roman"/>
          <w:sz w:val="24"/>
          <w:szCs w:val="24"/>
        </w:rPr>
        <w:t>г.</w:t>
      </w:r>
      <w:r w:rsidR="00B4277F" w:rsidRPr="004E7213">
        <w:rPr>
          <w:rFonts w:ascii="Times New Roman" w:hAnsi="Times New Roman" w:cs="Times New Roman"/>
          <w:sz w:val="24"/>
          <w:szCs w:val="24"/>
        </w:rPr>
        <w:t xml:space="preserve">) статья 10// СПС </w:t>
      </w:r>
      <w:proofErr w:type="spellStart"/>
      <w:r w:rsidR="00B4277F" w:rsidRPr="004E7213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="00B4277F" w:rsidRPr="004E7213">
        <w:rPr>
          <w:rFonts w:ascii="Times New Roman" w:hAnsi="Times New Roman" w:cs="Times New Roman"/>
          <w:sz w:val="24"/>
          <w:szCs w:val="24"/>
        </w:rPr>
        <w:t xml:space="preserve"> </w:t>
      </w:r>
      <w:r w:rsidR="00B4277F" w:rsidRPr="004E721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B4277F" w:rsidRPr="004E721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B4277F" w:rsidRPr="004E7213">
          <w:rPr>
            <w:rStyle w:val="ad"/>
            <w:rFonts w:ascii="Times New Roman" w:hAnsi="Times New Roman" w:cs="Times New Roman"/>
            <w:sz w:val="24"/>
            <w:szCs w:val="24"/>
          </w:rPr>
          <w:t>http://www.consultant.ru/document/cons_doc_LAW_5142/62129e15ab0e6008725f43d63284aef0bb12c2cf/</w:t>
        </w:r>
      </w:hyperlink>
      <w:r w:rsidR="00B4277F" w:rsidRPr="004E7213">
        <w:rPr>
          <w:rFonts w:ascii="Times New Roman" w:hAnsi="Times New Roman" w:cs="Times New Roman"/>
          <w:sz w:val="24"/>
          <w:szCs w:val="24"/>
        </w:rPr>
        <w:t xml:space="preserve"> (дата обращения:</w:t>
      </w:r>
      <w:r w:rsidR="00C36FC4" w:rsidRPr="004E7213">
        <w:rPr>
          <w:rFonts w:ascii="Times New Roman" w:hAnsi="Times New Roman" w:cs="Times New Roman"/>
          <w:sz w:val="24"/>
          <w:szCs w:val="24"/>
        </w:rPr>
        <w:t xml:space="preserve"> 12.04</w:t>
      </w:r>
      <w:r w:rsidR="00B4277F" w:rsidRPr="004E7213">
        <w:rPr>
          <w:rFonts w:ascii="Times New Roman" w:hAnsi="Times New Roman" w:cs="Times New Roman"/>
          <w:sz w:val="24"/>
          <w:szCs w:val="24"/>
        </w:rPr>
        <w:t>.2021 г.)</w:t>
      </w:r>
    </w:p>
  </w:footnote>
  <w:footnote w:id="18">
    <w:p w:rsidR="003B4EA7" w:rsidRPr="004E7213" w:rsidRDefault="003B4EA7" w:rsidP="00CD26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4E721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4E7213">
        <w:rPr>
          <w:rFonts w:ascii="Times New Roman" w:hAnsi="Times New Roman" w:cs="Times New Roman"/>
          <w:sz w:val="24"/>
          <w:szCs w:val="24"/>
        </w:rPr>
        <w:t xml:space="preserve"> Постановление</w:t>
      </w:r>
      <w:r w:rsidR="00C36FC4" w:rsidRPr="004E7213">
        <w:rPr>
          <w:rFonts w:ascii="Times New Roman" w:hAnsi="Times New Roman" w:cs="Times New Roman"/>
          <w:sz w:val="24"/>
          <w:szCs w:val="24"/>
        </w:rPr>
        <w:t xml:space="preserve"> Президиума</w:t>
      </w:r>
      <w:r w:rsidRPr="004E7213">
        <w:rPr>
          <w:rFonts w:ascii="Times New Roman" w:hAnsi="Times New Roman" w:cs="Times New Roman"/>
          <w:sz w:val="24"/>
          <w:szCs w:val="24"/>
        </w:rPr>
        <w:t xml:space="preserve"> Высшего Арбитражного Суда Российской Федерации от 06.03.2012</w:t>
      </w:r>
      <w:r w:rsidR="00477D76">
        <w:rPr>
          <w:rFonts w:ascii="Times New Roman" w:hAnsi="Times New Roman" w:cs="Times New Roman"/>
          <w:sz w:val="24"/>
          <w:szCs w:val="24"/>
        </w:rPr>
        <w:t xml:space="preserve"> г.</w:t>
      </w:r>
      <w:r w:rsidRPr="004E7213">
        <w:rPr>
          <w:rFonts w:ascii="Times New Roman" w:hAnsi="Times New Roman" w:cs="Times New Roman"/>
          <w:sz w:val="24"/>
          <w:szCs w:val="24"/>
        </w:rPr>
        <w:t xml:space="preserve"> №13567//11 по делу №А71-10080/2010-ГЗЗ//</w:t>
      </w:r>
      <w:r w:rsidR="00C36FC4" w:rsidRPr="004E7213">
        <w:rPr>
          <w:rFonts w:ascii="Times New Roman" w:hAnsi="Times New Roman" w:cs="Times New Roman"/>
          <w:sz w:val="24"/>
          <w:szCs w:val="24"/>
        </w:rPr>
        <w:t xml:space="preserve"> официальный сайт Высшего Арбитражного Суда Российской Федерации </w:t>
      </w:r>
      <w:r w:rsidR="00C36FC4" w:rsidRPr="004E721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C36FC4" w:rsidRPr="004E7213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C36FC4" w:rsidRPr="004E7213">
          <w:rPr>
            <w:rStyle w:val="ad"/>
            <w:rFonts w:ascii="Times New Roman" w:hAnsi="Times New Roman" w:cs="Times New Roman"/>
            <w:sz w:val="24"/>
            <w:szCs w:val="24"/>
          </w:rPr>
          <w:t>http://www.arbitr.ru/</w:t>
        </w:r>
      </w:hyperlink>
      <w:r w:rsidR="00C36FC4" w:rsidRPr="004E7213">
        <w:rPr>
          <w:rFonts w:ascii="Times New Roman" w:hAnsi="Times New Roman" w:cs="Times New Roman"/>
          <w:sz w:val="24"/>
          <w:szCs w:val="24"/>
        </w:rPr>
        <w:t xml:space="preserve"> (дата обращения: 12.04.2021 г.)</w:t>
      </w:r>
    </w:p>
  </w:footnote>
  <w:footnote w:id="19">
    <w:p w:rsidR="000C0038" w:rsidRPr="00CD2677" w:rsidRDefault="000C0038" w:rsidP="004E721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CD2677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D2677">
        <w:rPr>
          <w:rFonts w:ascii="Times New Roman" w:hAnsi="Times New Roman" w:cs="Times New Roman"/>
          <w:sz w:val="24"/>
          <w:szCs w:val="24"/>
        </w:rPr>
        <w:t xml:space="preserve"> Федеральный закон от 26.07.2006</w:t>
      </w:r>
      <w:r w:rsidR="0090211B">
        <w:rPr>
          <w:rFonts w:ascii="Times New Roman" w:hAnsi="Times New Roman" w:cs="Times New Roman"/>
          <w:sz w:val="24"/>
          <w:szCs w:val="24"/>
        </w:rPr>
        <w:t xml:space="preserve"> </w:t>
      </w:r>
      <w:r w:rsidR="00556B3F">
        <w:rPr>
          <w:rFonts w:ascii="Times New Roman" w:hAnsi="Times New Roman" w:cs="Times New Roman"/>
          <w:sz w:val="24"/>
          <w:szCs w:val="24"/>
        </w:rPr>
        <w:t>г.</w:t>
      </w:r>
      <w:r w:rsidRPr="00CD2677">
        <w:rPr>
          <w:rFonts w:ascii="Times New Roman" w:hAnsi="Times New Roman" w:cs="Times New Roman"/>
          <w:sz w:val="24"/>
          <w:szCs w:val="24"/>
        </w:rPr>
        <w:t xml:space="preserve"> N 135-ФЗ (ред. от 17.02.2021</w:t>
      </w:r>
      <w:r w:rsidR="0090211B">
        <w:rPr>
          <w:rFonts w:ascii="Times New Roman" w:hAnsi="Times New Roman" w:cs="Times New Roman"/>
          <w:sz w:val="24"/>
          <w:szCs w:val="24"/>
        </w:rPr>
        <w:t xml:space="preserve"> </w:t>
      </w:r>
      <w:r w:rsidR="00556B3F">
        <w:rPr>
          <w:rFonts w:ascii="Times New Roman" w:hAnsi="Times New Roman" w:cs="Times New Roman"/>
          <w:sz w:val="24"/>
          <w:szCs w:val="24"/>
        </w:rPr>
        <w:t>г.) «О защите конкуренции»</w:t>
      </w:r>
      <w:r w:rsidRPr="00CD2677">
        <w:rPr>
          <w:rFonts w:ascii="Times New Roman" w:hAnsi="Times New Roman" w:cs="Times New Roman"/>
          <w:sz w:val="24"/>
          <w:szCs w:val="24"/>
        </w:rPr>
        <w:t xml:space="preserve"> часть 1 статья 5//СПС </w:t>
      </w:r>
      <w:proofErr w:type="spellStart"/>
      <w:r w:rsidRPr="00CD2677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CD2677">
        <w:rPr>
          <w:rFonts w:ascii="Times New Roman" w:hAnsi="Times New Roman" w:cs="Times New Roman"/>
          <w:sz w:val="24"/>
          <w:szCs w:val="24"/>
        </w:rPr>
        <w:t xml:space="preserve"> </w:t>
      </w:r>
      <w:r w:rsidRPr="00CD267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D2677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CD2677">
          <w:rPr>
            <w:rStyle w:val="ad"/>
            <w:rFonts w:ascii="Times New Roman" w:hAnsi="Times New Roman" w:cs="Times New Roman"/>
            <w:sz w:val="24"/>
            <w:szCs w:val="24"/>
          </w:rPr>
          <w:t>http://www.consultant.ru/document/cons_doc_LAW_61763/691fa3d3b85e48e5872afda2bd1f0124b62824ee/</w:t>
        </w:r>
      </w:hyperlink>
      <w:r w:rsidRPr="00CD2677">
        <w:rPr>
          <w:rFonts w:ascii="Times New Roman" w:hAnsi="Times New Roman" w:cs="Times New Roman"/>
          <w:sz w:val="24"/>
          <w:szCs w:val="24"/>
        </w:rPr>
        <w:t xml:space="preserve"> (дата обращения: 13.04.2021 г.)</w:t>
      </w:r>
    </w:p>
  </w:footnote>
  <w:footnote w:id="20">
    <w:p w:rsidR="009516F5" w:rsidRPr="004E7213" w:rsidRDefault="009516F5" w:rsidP="004E721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4E721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4E7213">
        <w:rPr>
          <w:rFonts w:ascii="Times New Roman" w:hAnsi="Times New Roman" w:cs="Times New Roman"/>
          <w:sz w:val="24"/>
          <w:szCs w:val="24"/>
        </w:rPr>
        <w:t xml:space="preserve"> </w:t>
      </w:r>
      <w:r w:rsidR="0090211B" w:rsidRPr="0090211B">
        <w:rPr>
          <w:rFonts w:ascii="Times New Roman" w:hAnsi="Times New Roman" w:cs="Times New Roman"/>
          <w:sz w:val="24"/>
          <w:szCs w:val="24"/>
        </w:rPr>
        <w:t xml:space="preserve">Суворов Е.Д. Сделка в обход закона в судебной практике/ Е.Д. Суворов// Гражданский адвокат. 2009. №8. URL </w:t>
      </w:r>
      <w:hyperlink r:id="rId13" w:history="1">
        <w:r w:rsidR="0090211B" w:rsidRPr="0068513B">
          <w:rPr>
            <w:rStyle w:val="ad"/>
            <w:rFonts w:ascii="Times New Roman" w:hAnsi="Times New Roman" w:cs="Times New Roman"/>
            <w:sz w:val="24"/>
            <w:szCs w:val="24"/>
          </w:rPr>
          <w:t>http://lawnow.ru/articles/law/350-2008-10-07-11-21-09/</w:t>
        </w:r>
      </w:hyperlink>
      <w:r w:rsidR="0090211B">
        <w:rPr>
          <w:rFonts w:ascii="Times New Roman" w:hAnsi="Times New Roman" w:cs="Times New Roman"/>
          <w:sz w:val="24"/>
          <w:szCs w:val="24"/>
        </w:rPr>
        <w:t xml:space="preserve"> </w:t>
      </w:r>
      <w:r w:rsidR="0090211B" w:rsidRPr="0090211B">
        <w:rPr>
          <w:rFonts w:ascii="Times New Roman" w:hAnsi="Times New Roman" w:cs="Times New Roman"/>
          <w:sz w:val="24"/>
          <w:szCs w:val="24"/>
        </w:rPr>
        <w:t>(дата обращения: 14.04.2021 г.)</w:t>
      </w:r>
      <w:r w:rsidR="0090211B">
        <w:rPr>
          <w:rFonts w:ascii="Times New Roman" w:hAnsi="Times New Roman" w:cs="Times New Roman"/>
          <w:sz w:val="24"/>
          <w:szCs w:val="24"/>
        </w:rPr>
        <w:t xml:space="preserve"> </w:t>
      </w:r>
    </w:p>
  </w:footnote>
  <w:footnote w:id="21">
    <w:p w:rsidR="00002775" w:rsidRPr="004E7213" w:rsidRDefault="00002775" w:rsidP="004E721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4E721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4E7213">
        <w:rPr>
          <w:rFonts w:ascii="Times New Roman" w:hAnsi="Times New Roman" w:cs="Times New Roman"/>
          <w:sz w:val="24"/>
          <w:szCs w:val="24"/>
        </w:rPr>
        <w:t xml:space="preserve"> Постановление Пленума Верховн</w:t>
      </w:r>
      <w:r w:rsidR="00556B3F">
        <w:rPr>
          <w:rFonts w:ascii="Times New Roman" w:hAnsi="Times New Roman" w:cs="Times New Roman"/>
          <w:sz w:val="24"/>
          <w:szCs w:val="24"/>
        </w:rPr>
        <w:t>ого Суда РФ от 23.06.2015</w:t>
      </w:r>
      <w:r w:rsidR="0090211B">
        <w:rPr>
          <w:rFonts w:ascii="Times New Roman" w:hAnsi="Times New Roman" w:cs="Times New Roman"/>
          <w:sz w:val="24"/>
          <w:szCs w:val="24"/>
        </w:rPr>
        <w:t xml:space="preserve"> </w:t>
      </w:r>
      <w:r w:rsidR="00556B3F">
        <w:rPr>
          <w:rFonts w:ascii="Times New Roman" w:hAnsi="Times New Roman" w:cs="Times New Roman"/>
          <w:sz w:val="24"/>
          <w:szCs w:val="24"/>
        </w:rPr>
        <w:t>г. N 25 «</w:t>
      </w:r>
      <w:r w:rsidRPr="004E7213">
        <w:rPr>
          <w:rFonts w:ascii="Times New Roman" w:hAnsi="Times New Roman" w:cs="Times New Roman"/>
          <w:sz w:val="24"/>
          <w:szCs w:val="24"/>
        </w:rPr>
        <w:t>О применении судами некоторых положений раздела I части первой Гражданско</w:t>
      </w:r>
      <w:r w:rsidR="00556B3F">
        <w:rPr>
          <w:rFonts w:ascii="Times New Roman" w:hAnsi="Times New Roman" w:cs="Times New Roman"/>
          <w:sz w:val="24"/>
          <w:szCs w:val="24"/>
        </w:rPr>
        <w:t>го кодекса Российской Федерации»</w:t>
      </w:r>
      <w:r w:rsidRPr="004E7213">
        <w:rPr>
          <w:rFonts w:ascii="Times New Roman" w:hAnsi="Times New Roman" w:cs="Times New Roman"/>
          <w:sz w:val="24"/>
          <w:szCs w:val="24"/>
        </w:rPr>
        <w:t xml:space="preserve"> часть 7// СПС </w:t>
      </w:r>
      <w:proofErr w:type="spellStart"/>
      <w:r w:rsidRPr="004E7213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4E7213">
        <w:rPr>
          <w:rFonts w:ascii="Times New Roman" w:hAnsi="Times New Roman" w:cs="Times New Roman"/>
          <w:sz w:val="24"/>
          <w:szCs w:val="24"/>
        </w:rPr>
        <w:t xml:space="preserve"> </w:t>
      </w:r>
      <w:r w:rsidRPr="004E721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4E7213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4E7213">
          <w:rPr>
            <w:rStyle w:val="ad"/>
            <w:rFonts w:ascii="Times New Roman" w:hAnsi="Times New Roman" w:cs="Times New Roman"/>
            <w:sz w:val="24"/>
            <w:szCs w:val="24"/>
          </w:rPr>
          <w:t>http://www.consultant.ru/document/cons_doc_LAW_181602/</w:t>
        </w:r>
      </w:hyperlink>
      <w:r w:rsidRPr="004E7213">
        <w:rPr>
          <w:rFonts w:ascii="Times New Roman" w:hAnsi="Times New Roman" w:cs="Times New Roman"/>
          <w:sz w:val="24"/>
          <w:szCs w:val="24"/>
        </w:rPr>
        <w:t xml:space="preserve"> (дата обращения: 14.04.2021 г.)</w:t>
      </w:r>
    </w:p>
  </w:footnote>
  <w:footnote w:id="22">
    <w:p w:rsidR="00EF0672" w:rsidRPr="004E7213" w:rsidRDefault="00EF0672" w:rsidP="004E721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4E721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4E7213" w:rsidRPr="004E7213">
        <w:rPr>
          <w:rFonts w:ascii="Times New Roman" w:hAnsi="Times New Roman" w:cs="Times New Roman"/>
          <w:sz w:val="24"/>
          <w:szCs w:val="24"/>
        </w:rPr>
        <w:t xml:space="preserve"> </w:t>
      </w:r>
      <w:r w:rsidRPr="004E7213">
        <w:rPr>
          <w:rFonts w:ascii="Times New Roman" w:hAnsi="Times New Roman" w:cs="Times New Roman"/>
          <w:sz w:val="24"/>
          <w:szCs w:val="24"/>
        </w:rPr>
        <w:t>Гражданский кодекс Росс</w:t>
      </w:r>
      <w:r w:rsidR="004E7213" w:rsidRPr="004E7213">
        <w:rPr>
          <w:rFonts w:ascii="Times New Roman" w:hAnsi="Times New Roman" w:cs="Times New Roman"/>
          <w:sz w:val="24"/>
          <w:szCs w:val="24"/>
        </w:rPr>
        <w:t>ийской Федерации (часть первая)</w:t>
      </w:r>
      <w:r w:rsidRPr="004E7213">
        <w:rPr>
          <w:rFonts w:ascii="Times New Roman" w:hAnsi="Times New Roman" w:cs="Times New Roman"/>
          <w:sz w:val="24"/>
          <w:szCs w:val="24"/>
        </w:rPr>
        <w:t xml:space="preserve"> от 30.11.1994</w:t>
      </w:r>
      <w:r w:rsidR="0090211B">
        <w:rPr>
          <w:rFonts w:ascii="Times New Roman" w:hAnsi="Times New Roman" w:cs="Times New Roman"/>
          <w:sz w:val="24"/>
          <w:szCs w:val="24"/>
        </w:rPr>
        <w:t xml:space="preserve"> </w:t>
      </w:r>
      <w:r w:rsidR="00556B3F">
        <w:rPr>
          <w:rFonts w:ascii="Times New Roman" w:hAnsi="Times New Roman" w:cs="Times New Roman"/>
          <w:sz w:val="24"/>
          <w:szCs w:val="24"/>
        </w:rPr>
        <w:t>г.</w:t>
      </w:r>
      <w:r w:rsidRPr="004E7213">
        <w:rPr>
          <w:rFonts w:ascii="Times New Roman" w:hAnsi="Times New Roman" w:cs="Times New Roman"/>
          <w:sz w:val="24"/>
          <w:szCs w:val="24"/>
        </w:rPr>
        <w:t xml:space="preserve"> N 51-ФЗ (ред. от 09.03.2021</w:t>
      </w:r>
      <w:r w:rsidR="0090211B">
        <w:rPr>
          <w:rFonts w:ascii="Times New Roman" w:hAnsi="Times New Roman" w:cs="Times New Roman"/>
          <w:sz w:val="24"/>
          <w:szCs w:val="24"/>
        </w:rPr>
        <w:t xml:space="preserve"> </w:t>
      </w:r>
      <w:r w:rsidR="00556B3F">
        <w:rPr>
          <w:rFonts w:ascii="Times New Roman" w:hAnsi="Times New Roman" w:cs="Times New Roman"/>
          <w:sz w:val="24"/>
          <w:szCs w:val="24"/>
        </w:rPr>
        <w:t>г.</w:t>
      </w:r>
      <w:r w:rsidRPr="004E7213">
        <w:rPr>
          <w:rFonts w:ascii="Times New Roman" w:hAnsi="Times New Roman" w:cs="Times New Roman"/>
          <w:sz w:val="24"/>
          <w:szCs w:val="24"/>
        </w:rPr>
        <w:t xml:space="preserve">) часть 2 статья 10//СПС </w:t>
      </w:r>
      <w:proofErr w:type="spellStart"/>
      <w:r w:rsidRPr="004E7213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4E7213">
        <w:rPr>
          <w:rFonts w:ascii="Times New Roman" w:hAnsi="Times New Roman" w:cs="Times New Roman"/>
          <w:sz w:val="24"/>
          <w:szCs w:val="24"/>
        </w:rPr>
        <w:t xml:space="preserve"> </w:t>
      </w:r>
      <w:r w:rsidRPr="004E721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4E7213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4E7213">
          <w:rPr>
            <w:rStyle w:val="ad"/>
            <w:rFonts w:ascii="Times New Roman" w:hAnsi="Times New Roman" w:cs="Times New Roman"/>
            <w:sz w:val="24"/>
            <w:szCs w:val="24"/>
          </w:rPr>
          <w:t>http://www.consultant.ru/document/cons_doc_LAW_5142/62129e15ab0e6008725f43d63284aef0bb12c2cf/</w:t>
        </w:r>
      </w:hyperlink>
      <w:r w:rsidRPr="004E7213">
        <w:rPr>
          <w:rFonts w:ascii="Times New Roman" w:hAnsi="Times New Roman" w:cs="Times New Roman"/>
          <w:sz w:val="24"/>
          <w:szCs w:val="24"/>
        </w:rPr>
        <w:t xml:space="preserve"> (дата обращения: 19.04.2021 г.)</w:t>
      </w:r>
    </w:p>
  </w:footnote>
  <w:footnote w:id="23">
    <w:p w:rsidR="00A81ECB" w:rsidRPr="004E7213" w:rsidRDefault="00A81ECB" w:rsidP="004E721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4E721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61639F" w:rsidRPr="004E7213">
        <w:rPr>
          <w:rFonts w:ascii="Times New Roman" w:hAnsi="Times New Roman" w:cs="Times New Roman"/>
          <w:sz w:val="24"/>
          <w:szCs w:val="24"/>
        </w:rPr>
        <w:t xml:space="preserve"> </w:t>
      </w:r>
      <w:r w:rsidR="00CA363A" w:rsidRPr="00CA363A">
        <w:rPr>
          <w:rFonts w:ascii="Times New Roman" w:hAnsi="Times New Roman" w:cs="Times New Roman"/>
          <w:sz w:val="24"/>
          <w:szCs w:val="24"/>
        </w:rPr>
        <w:t xml:space="preserve">Галунова В.Г., Михайлова Н.С. Правовые последствия злоупотребления субъективным гражданским правом/ В.Г. Галунова, Н.С. Михайлова // Вопросы современной юриспруденции: сб. ст. по матер. </w:t>
      </w:r>
      <w:proofErr w:type="spellStart"/>
      <w:r w:rsidR="00CA363A" w:rsidRPr="00CA363A">
        <w:rPr>
          <w:rFonts w:ascii="Times New Roman" w:hAnsi="Times New Roman" w:cs="Times New Roman"/>
          <w:sz w:val="24"/>
          <w:szCs w:val="24"/>
        </w:rPr>
        <w:t>ⅩⅠ</w:t>
      </w:r>
      <w:proofErr w:type="spellEnd"/>
      <w:r w:rsidR="00CA363A" w:rsidRPr="00CA3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63A" w:rsidRPr="00CA363A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="00CA363A" w:rsidRPr="00CA363A">
        <w:rPr>
          <w:rFonts w:ascii="Times New Roman" w:hAnsi="Times New Roman" w:cs="Times New Roman"/>
          <w:sz w:val="24"/>
          <w:szCs w:val="24"/>
        </w:rPr>
        <w:t>. науч</w:t>
      </w:r>
      <w:proofErr w:type="gramStart"/>
      <w:r w:rsidR="00CA363A" w:rsidRPr="00CA363A">
        <w:rPr>
          <w:rFonts w:ascii="Times New Roman" w:hAnsi="Times New Roman" w:cs="Times New Roman"/>
          <w:sz w:val="24"/>
          <w:szCs w:val="24"/>
        </w:rPr>
        <w:t>.-</w:t>
      </w:r>
      <w:proofErr w:type="spellStart"/>
      <w:proofErr w:type="gramEnd"/>
      <w:r w:rsidR="00CA363A" w:rsidRPr="00CA363A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="00CA363A" w:rsidRPr="00CA36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A363A" w:rsidRPr="00CA363A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="00CA363A" w:rsidRPr="00CA363A">
        <w:rPr>
          <w:rFonts w:ascii="Times New Roman" w:hAnsi="Times New Roman" w:cs="Times New Roman"/>
          <w:sz w:val="24"/>
          <w:szCs w:val="24"/>
        </w:rPr>
        <w:t xml:space="preserve">. Часть 1. – Новосибирск: </w:t>
      </w:r>
      <w:proofErr w:type="spellStart"/>
      <w:r w:rsidR="00CA363A" w:rsidRPr="00CA363A">
        <w:rPr>
          <w:rFonts w:ascii="Times New Roman" w:hAnsi="Times New Roman" w:cs="Times New Roman"/>
          <w:sz w:val="24"/>
          <w:szCs w:val="24"/>
        </w:rPr>
        <w:t>СибАК</w:t>
      </w:r>
      <w:proofErr w:type="spellEnd"/>
      <w:r w:rsidR="00CA363A" w:rsidRPr="00CA363A">
        <w:rPr>
          <w:rFonts w:ascii="Times New Roman" w:hAnsi="Times New Roman" w:cs="Times New Roman"/>
          <w:sz w:val="24"/>
          <w:szCs w:val="24"/>
        </w:rPr>
        <w:t>, - 2012.</w:t>
      </w:r>
    </w:p>
  </w:footnote>
  <w:footnote w:id="24">
    <w:p w:rsidR="006C40E1" w:rsidRPr="004E7213" w:rsidRDefault="006C40E1" w:rsidP="004E721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4E721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4E7213" w:rsidRPr="004E7213">
        <w:rPr>
          <w:rFonts w:ascii="Times New Roman" w:hAnsi="Times New Roman" w:cs="Times New Roman"/>
          <w:sz w:val="24"/>
          <w:szCs w:val="24"/>
        </w:rPr>
        <w:t xml:space="preserve"> </w:t>
      </w:r>
      <w:r w:rsidRPr="004E7213">
        <w:rPr>
          <w:rFonts w:ascii="Times New Roman" w:hAnsi="Times New Roman" w:cs="Times New Roman"/>
          <w:sz w:val="24"/>
          <w:szCs w:val="24"/>
        </w:rPr>
        <w:t>Гражданский кодекс Росс</w:t>
      </w:r>
      <w:r w:rsidR="004E7213" w:rsidRPr="004E7213">
        <w:rPr>
          <w:rFonts w:ascii="Times New Roman" w:hAnsi="Times New Roman" w:cs="Times New Roman"/>
          <w:sz w:val="24"/>
          <w:szCs w:val="24"/>
        </w:rPr>
        <w:t>ийской Федерации (часть первая)</w:t>
      </w:r>
      <w:r w:rsidRPr="004E7213">
        <w:rPr>
          <w:rFonts w:ascii="Times New Roman" w:hAnsi="Times New Roman" w:cs="Times New Roman"/>
          <w:sz w:val="24"/>
          <w:szCs w:val="24"/>
        </w:rPr>
        <w:t xml:space="preserve"> от 30.11.1994</w:t>
      </w:r>
      <w:r w:rsidR="0090211B">
        <w:rPr>
          <w:rFonts w:ascii="Times New Roman" w:hAnsi="Times New Roman" w:cs="Times New Roman"/>
          <w:sz w:val="24"/>
          <w:szCs w:val="24"/>
        </w:rPr>
        <w:t xml:space="preserve"> </w:t>
      </w:r>
      <w:r w:rsidR="00556B3F">
        <w:rPr>
          <w:rFonts w:ascii="Times New Roman" w:hAnsi="Times New Roman" w:cs="Times New Roman"/>
          <w:sz w:val="24"/>
          <w:szCs w:val="24"/>
        </w:rPr>
        <w:t>г.</w:t>
      </w:r>
      <w:r w:rsidRPr="004E7213">
        <w:rPr>
          <w:rFonts w:ascii="Times New Roman" w:hAnsi="Times New Roman" w:cs="Times New Roman"/>
          <w:sz w:val="24"/>
          <w:szCs w:val="24"/>
        </w:rPr>
        <w:t xml:space="preserve"> N 51-ФЗ (ред. от 09.03.2021</w:t>
      </w:r>
      <w:r w:rsidR="0090211B">
        <w:rPr>
          <w:rFonts w:ascii="Times New Roman" w:hAnsi="Times New Roman" w:cs="Times New Roman"/>
          <w:sz w:val="24"/>
          <w:szCs w:val="24"/>
        </w:rPr>
        <w:t xml:space="preserve"> </w:t>
      </w:r>
      <w:r w:rsidR="00556B3F">
        <w:rPr>
          <w:rFonts w:ascii="Times New Roman" w:hAnsi="Times New Roman" w:cs="Times New Roman"/>
          <w:sz w:val="24"/>
          <w:szCs w:val="24"/>
        </w:rPr>
        <w:t>г.</w:t>
      </w:r>
      <w:r w:rsidRPr="004E7213">
        <w:rPr>
          <w:rFonts w:ascii="Times New Roman" w:hAnsi="Times New Roman" w:cs="Times New Roman"/>
          <w:sz w:val="24"/>
          <w:szCs w:val="24"/>
        </w:rPr>
        <w:t xml:space="preserve">) часть 4 статья 10//СПС </w:t>
      </w:r>
      <w:proofErr w:type="spellStart"/>
      <w:r w:rsidRPr="004E7213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4E7213">
        <w:rPr>
          <w:rFonts w:ascii="Times New Roman" w:hAnsi="Times New Roman" w:cs="Times New Roman"/>
          <w:sz w:val="24"/>
          <w:szCs w:val="24"/>
        </w:rPr>
        <w:t xml:space="preserve"> </w:t>
      </w:r>
      <w:r w:rsidRPr="004E721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4E7213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4E7213">
          <w:rPr>
            <w:rStyle w:val="ad"/>
            <w:rFonts w:ascii="Times New Roman" w:hAnsi="Times New Roman" w:cs="Times New Roman"/>
            <w:sz w:val="24"/>
            <w:szCs w:val="24"/>
          </w:rPr>
          <w:t>http://www.consultant.ru/document/cons_doc_LAW_5142/62129e15ab0e6008725f43d63284aef0bb12c2cf/</w:t>
        </w:r>
      </w:hyperlink>
      <w:r w:rsidRPr="004E7213">
        <w:rPr>
          <w:rFonts w:ascii="Times New Roman" w:hAnsi="Times New Roman" w:cs="Times New Roman"/>
          <w:sz w:val="24"/>
          <w:szCs w:val="24"/>
        </w:rPr>
        <w:t xml:space="preserve"> (дата обращения: 19.04.2021 г.)</w:t>
      </w:r>
    </w:p>
  </w:footnote>
  <w:footnote w:id="25">
    <w:p w:rsidR="008638E2" w:rsidRPr="004E7213" w:rsidRDefault="008638E2" w:rsidP="004E721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4E721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4E7213">
        <w:rPr>
          <w:rFonts w:ascii="Times New Roman" w:hAnsi="Times New Roman" w:cs="Times New Roman"/>
          <w:sz w:val="24"/>
          <w:szCs w:val="24"/>
        </w:rPr>
        <w:t xml:space="preserve"> Федеральный закон от 12.06.2002</w:t>
      </w:r>
      <w:r w:rsidR="00CA363A">
        <w:rPr>
          <w:rFonts w:ascii="Times New Roman" w:hAnsi="Times New Roman" w:cs="Times New Roman"/>
          <w:sz w:val="24"/>
          <w:szCs w:val="24"/>
        </w:rPr>
        <w:t xml:space="preserve"> </w:t>
      </w:r>
      <w:r w:rsidR="004E7213" w:rsidRPr="004E7213">
        <w:rPr>
          <w:rFonts w:ascii="Times New Roman" w:hAnsi="Times New Roman" w:cs="Times New Roman"/>
          <w:sz w:val="24"/>
          <w:szCs w:val="24"/>
        </w:rPr>
        <w:t xml:space="preserve"> г.</w:t>
      </w:r>
      <w:r w:rsidRPr="004E7213">
        <w:rPr>
          <w:rFonts w:ascii="Times New Roman" w:hAnsi="Times New Roman" w:cs="Times New Roman"/>
          <w:sz w:val="24"/>
          <w:szCs w:val="24"/>
        </w:rPr>
        <w:t xml:space="preserve"> N 67-ФЗ (ред. от 05.04.2021</w:t>
      </w:r>
      <w:r w:rsidR="00CA363A">
        <w:rPr>
          <w:rFonts w:ascii="Times New Roman" w:hAnsi="Times New Roman" w:cs="Times New Roman"/>
          <w:sz w:val="24"/>
          <w:szCs w:val="24"/>
        </w:rPr>
        <w:t xml:space="preserve"> </w:t>
      </w:r>
      <w:r w:rsidR="00556B3F">
        <w:rPr>
          <w:rFonts w:ascii="Times New Roman" w:hAnsi="Times New Roman" w:cs="Times New Roman"/>
          <w:sz w:val="24"/>
          <w:szCs w:val="24"/>
        </w:rPr>
        <w:t>г.) «</w:t>
      </w:r>
      <w:r w:rsidRPr="004E7213">
        <w:rPr>
          <w:rFonts w:ascii="Times New Roman" w:hAnsi="Times New Roman" w:cs="Times New Roman"/>
          <w:sz w:val="24"/>
          <w:szCs w:val="24"/>
        </w:rPr>
        <w:t>Об основных гарантиях избирательных прав и права на участие в референду</w:t>
      </w:r>
      <w:r w:rsidR="00556B3F">
        <w:rPr>
          <w:rFonts w:ascii="Times New Roman" w:hAnsi="Times New Roman" w:cs="Times New Roman"/>
          <w:sz w:val="24"/>
          <w:szCs w:val="24"/>
        </w:rPr>
        <w:t>ме граждан Российской Федерации»</w:t>
      </w:r>
      <w:r w:rsidRPr="004E7213">
        <w:rPr>
          <w:rFonts w:ascii="Times New Roman" w:hAnsi="Times New Roman" w:cs="Times New Roman"/>
          <w:sz w:val="24"/>
          <w:szCs w:val="24"/>
        </w:rPr>
        <w:t xml:space="preserve"> часть 1.1 статья 56//СПС </w:t>
      </w:r>
      <w:proofErr w:type="spellStart"/>
      <w:r w:rsidRPr="004E7213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4E7213">
        <w:rPr>
          <w:rFonts w:ascii="Times New Roman" w:hAnsi="Times New Roman" w:cs="Times New Roman"/>
          <w:sz w:val="24"/>
          <w:szCs w:val="24"/>
        </w:rPr>
        <w:t xml:space="preserve"> </w:t>
      </w:r>
      <w:r w:rsidRPr="004E721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4E7213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4E7213">
          <w:rPr>
            <w:rStyle w:val="ad"/>
            <w:rFonts w:ascii="Times New Roman" w:hAnsi="Times New Roman" w:cs="Times New Roman"/>
            <w:sz w:val="24"/>
            <w:szCs w:val="24"/>
          </w:rPr>
          <w:t>http://www.consultant.ru/document/cons_doc_LAW_37119/fbf9c70f2c2a9ff63c33bad55406dddaddc80d9b/</w:t>
        </w:r>
      </w:hyperlink>
      <w:r w:rsidRPr="004E7213">
        <w:rPr>
          <w:rFonts w:ascii="Times New Roman" w:hAnsi="Times New Roman" w:cs="Times New Roman"/>
          <w:sz w:val="24"/>
          <w:szCs w:val="24"/>
        </w:rPr>
        <w:t xml:space="preserve"> (дата обращения: 19.04.2021 г.)</w:t>
      </w:r>
    </w:p>
  </w:footnote>
  <w:footnote w:id="26">
    <w:p w:rsidR="00C14845" w:rsidRPr="004E7213" w:rsidRDefault="00C14845" w:rsidP="004E721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4E721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556B3F">
        <w:rPr>
          <w:rFonts w:ascii="Times New Roman" w:hAnsi="Times New Roman" w:cs="Times New Roman"/>
          <w:sz w:val="24"/>
          <w:szCs w:val="24"/>
        </w:rPr>
        <w:t xml:space="preserve"> </w:t>
      </w:r>
      <w:r w:rsidRPr="004E7213">
        <w:rPr>
          <w:rFonts w:ascii="Times New Roman" w:hAnsi="Times New Roman" w:cs="Times New Roman"/>
          <w:sz w:val="24"/>
          <w:szCs w:val="24"/>
        </w:rPr>
        <w:t>Кодекс Российской Федерации об а</w:t>
      </w:r>
      <w:r w:rsidR="00556B3F">
        <w:rPr>
          <w:rFonts w:ascii="Times New Roman" w:hAnsi="Times New Roman" w:cs="Times New Roman"/>
          <w:sz w:val="24"/>
          <w:szCs w:val="24"/>
        </w:rPr>
        <w:t>дминистративных правонарушениях</w:t>
      </w:r>
      <w:r w:rsidRPr="004E7213">
        <w:rPr>
          <w:rFonts w:ascii="Times New Roman" w:hAnsi="Times New Roman" w:cs="Times New Roman"/>
          <w:sz w:val="24"/>
          <w:szCs w:val="24"/>
        </w:rPr>
        <w:t xml:space="preserve"> от 30.12.2001</w:t>
      </w:r>
      <w:r w:rsidR="004E7213" w:rsidRPr="004E7213">
        <w:rPr>
          <w:rFonts w:ascii="Times New Roman" w:hAnsi="Times New Roman" w:cs="Times New Roman"/>
          <w:sz w:val="24"/>
          <w:szCs w:val="24"/>
        </w:rPr>
        <w:t xml:space="preserve"> г.</w:t>
      </w:r>
      <w:r w:rsidRPr="004E7213">
        <w:rPr>
          <w:rFonts w:ascii="Times New Roman" w:hAnsi="Times New Roman" w:cs="Times New Roman"/>
          <w:sz w:val="24"/>
          <w:szCs w:val="24"/>
        </w:rPr>
        <w:t xml:space="preserve"> N 195-ФЗ (ред. от 05.04.2021</w:t>
      </w:r>
      <w:r w:rsidR="00CA363A">
        <w:rPr>
          <w:rFonts w:ascii="Times New Roman" w:hAnsi="Times New Roman" w:cs="Times New Roman"/>
          <w:sz w:val="24"/>
          <w:szCs w:val="24"/>
        </w:rPr>
        <w:t xml:space="preserve"> </w:t>
      </w:r>
      <w:r w:rsidR="00556B3F">
        <w:rPr>
          <w:rFonts w:ascii="Times New Roman" w:hAnsi="Times New Roman" w:cs="Times New Roman"/>
          <w:sz w:val="24"/>
          <w:szCs w:val="24"/>
        </w:rPr>
        <w:t>г.</w:t>
      </w:r>
      <w:r w:rsidRPr="004E7213">
        <w:rPr>
          <w:rFonts w:ascii="Times New Roman" w:hAnsi="Times New Roman" w:cs="Times New Roman"/>
          <w:sz w:val="24"/>
          <w:szCs w:val="24"/>
        </w:rPr>
        <w:t xml:space="preserve">) часть 1 статья 14.31//СПС </w:t>
      </w:r>
      <w:proofErr w:type="spellStart"/>
      <w:r w:rsidRPr="004E7213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4E7213">
        <w:rPr>
          <w:rFonts w:ascii="Times New Roman" w:hAnsi="Times New Roman" w:cs="Times New Roman"/>
          <w:sz w:val="24"/>
          <w:szCs w:val="24"/>
        </w:rPr>
        <w:t xml:space="preserve"> </w:t>
      </w:r>
      <w:r w:rsidRPr="004E721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4E7213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4E7213">
          <w:rPr>
            <w:rStyle w:val="ad"/>
            <w:rFonts w:ascii="Times New Roman" w:hAnsi="Times New Roman" w:cs="Times New Roman"/>
            <w:sz w:val="24"/>
            <w:szCs w:val="24"/>
          </w:rPr>
          <w:t>http://www.consultant.ru/document/cons_doc_LAW_34661/c5271b02d1c5c33ab86d5671862b0cf8a49cbfba/</w:t>
        </w:r>
      </w:hyperlink>
      <w:r w:rsidRPr="004E7213">
        <w:rPr>
          <w:rFonts w:ascii="Times New Roman" w:hAnsi="Times New Roman" w:cs="Times New Roman"/>
          <w:sz w:val="24"/>
          <w:szCs w:val="24"/>
        </w:rPr>
        <w:t xml:space="preserve"> </w:t>
      </w:r>
      <w:r w:rsidR="00036616" w:rsidRPr="004E7213">
        <w:rPr>
          <w:rFonts w:ascii="Times New Roman" w:hAnsi="Times New Roman" w:cs="Times New Roman"/>
          <w:sz w:val="24"/>
          <w:szCs w:val="24"/>
        </w:rPr>
        <w:t>(дата обращения: 20.04.2021 г.)</w:t>
      </w:r>
    </w:p>
  </w:footnote>
  <w:footnote w:id="27">
    <w:p w:rsidR="000566FB" w:rsidRPr="004E7213" w:rsidRDefault="000566FB" w:rsidP="004E721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4E721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4E7213">
        <w:rPr>
          <w:rFonts w:ascii="Times New Roman" w:hAnsi="Times New Roman" w:cs="Times New Roman"/>
          <w:sz w:val="24"/>
          <w:szCs w:val="24"/>
        </w:rPr>
        <w:t xml:space="preserve"> </w:t>
      </w:r>
      <w:r w:rsidR="006F0FE2" w:rsidRPr="004E7213">
        <w:rPr>
          <w:rFonts w:ascii="Times New Roman" w:hAnsi="Times New Roman" w:cs="Times New Roman"/>
          <w:sz w:val="24"/>
          <w:szCs w:val="24"/>
        </w:rPr>
        <w:t>Семейный кодекс Р</w:t>
      </w:r>
      <w:r w:rsidR="004E7213" w:rsidRPr="004E7213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="006F0FE2" w:rsidRPr="004E7213">
        <w:rPr>
          <w:rFonts w:ascii="Times New Roman" w:hAnsi="Times New Roman" w:cs="Times New Roman"/>
          <w:sz w:val="24"/>
          <w:szCs w:val="24"/>
        </w:rPr>
        <w:t xml:space="preserve"> от 29.12.1995</w:t>
      </w:r>
      <w:r w:rsidR="004E7213" w:rsidRPr="004E7213">
        <w:rPr>
          <w:rFonts w:ascii="Times New Roman" w:hAnsi="Times New Roman" w:cs="Times New Roman"/>
          <w:sz w:val="24"/>
          <w:szCs w:val="24"/>
        </w:rPr>
        <w:t xml:space="preserve"> г.</w:t>
      </w:r>
      <w:r w:rsidR="006F0FE2" w:rsidRPr="004E7213">
        <w:rPr>
          <w:rFonts w:ascii="Times New Roman" w:hAnsi="Times New Roman" w:cs="Times New Roman"/>
          <w:sz w:val="24"/>
          <w:szCs w:val="24"/>
        </w:rPr>
        <w:t xml:space="preserve"> N 223-ФЗ (ред. от 04.02.2021</w:t>
      </w:r>
      <w:r w:rsidR="00CA363A">
        <w:rPr>
          <w:rFonts w:ascii="Times New Roman" w:hAnsi="Times New Roman" w:cs="Times New Roman"/>
          <w:sz w:val="24"/>
          <w:szCs w:val="24"/>
        </w:rPr>
        <w:t xml:space="preserve"> </w:t>
      </w:r>
      <w:r w:rsidR="00556B3F">
        <w:rPr>
          <w:rFonts w:ascii="Times New Roman" w:hAnsi="Times New Roman" w:cs="Times New Roman"/>
          <w:sz w:val="24"/>
          <w:szCs w:val="24"/>
        </w:rPr>
        <w:t>г.</w:t>
      </w:r>
      <w:r w:rsidR="006F0FE2" w:rsidRPr="004E7213">
        <w:rPr>
          <w:rFonts w:ascii="Times New Roman" w:hAnsi="Times New Roman" w:cs="Times New Roman"/>
          <w:sz w:val="24"/>
          <w:szCs w:val="24"/>
        </w:rPr>
        <w:t>, с изм. от 02.03.2021</w:t>
      </w:r>
      <w:r w:rsidR="00CA363A">
        <w:rPr>
          <w:rFonts w:ascii="Times New Roman" w:hAnsi="Times New Roman" w:cs="Times New Roman"/>
          <w:sz w:val="24"/>
          <w:szCs w:val="24"/>
        </w:rPr>
        <w:t xml:space="preserve"> </w:t>
      </w:r>
      <w:r w:rsidR="00556B3F">
        <w:rPr>
          <w:rFonts w:ascii="Times New Roman" w:hAnsi="Times New Roman" w:cs="Times New Roman"/>
          <w:sz w:val="24"/>
          <w:szCs w:val="24"/>
        </w:rPr>
        <w:t>г.</w:t>
      </w:r>
      <w:r w:rsidR="006F0FE2" w:rsidRPr="004E7213">
        <w:rPr>
          <w:rFonts w:ascii="Times New Roman" w:hAnsi="Times New Roman" w:cs="Times New Roman"/>
          <w:sz w:val="24"/>
          <w:szCs w:val="24"/>
        </w:rPr>
        <w:t xml:space="preserve">) статья 69//СПС </w:t>
      </w:r>
      <w:proofErr w:type="spellStart"/>
      <w:r w:rsidR="006F0FE2" w:rsidRPr="004E7213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="006F0FE2" w:rsidRPr="004E7213">
        <w:rPr>
          <w:rFonts w:ascii="Times New Roman" w:hAnsi="Times New Roman" w:cs="Times New Roman"/>
          <w:sz w:val="24"/>
          <w:szCs w:val="24"/>
        </w:rPr>
        <w:t xml:space="preserve"> </w:t>
      </w:r>
      <w:r w:rsidR="006F0FE2" w:rsidRPr="004E721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6F0FE2" w:rsidRPr="004E7213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6F0FE2" w:rsidRPr="004E7213">
          <w:rPr>
            <w:rStyle w:val="ad"/>
            <w:rFonts w:ascii="Times New Roman" w:hAnsi="Times New Roman" w:cs="Times New Roman"/>
            <w:sz w:val="24"/>
            <w:szCs w:val="24"/>
          </w:rPr>
          <w:t>http://www.consultant.ru/document/cons_doc_LAW_8982/6af1956e4267ebdc87f7ccf3381d57e47940f49e/</w:t>
        </w:r>
      </w:hyperlink>
      <w:r w:rsidR="006F0FE2" w:rsidRPr="004E7213">
        <w:rPr>
          <w:rFonts w:ascii="Times New Roman" w:hAnsi="Times New Roman" w:cs="Times New Roman"/>
          <w:sz w:val="24"/>
          <w:szCs w:val="24"/>
        </w:rPr>
        <w:t xml:space="preserve"> (дата обращения:</w:t>
      </w:r>
      <w:r w:rsidR="00CA363A">
        <w:rPr>
          <w:rFonts w:ascii="Times New Roman" w:hAnsi="Times New Roman" w:cs="Times New Roman"/>
          <w:sz w:val="24"/>
          <w:szCs w:val="24"/>
        </w:rPr>
        <w:t xml:space="preserve"> </w:t>
      </w:r>
      <w:r w:rsidR="006F0FE2" w:rsidRPr="004E7213">
        <w:rPr>
          <w:rFonts w:ascii="Times New Roman" w:hAnsi="Times New Roman" w:cs="Times New Roman"/>
          <w:sz w:val="24"/>
          <w:szCs w:val="24"/>
        </w:rPr>
        <w:t>20.04.2021 г.)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61236"/>
    <w:multiLevelType w:val="hybridMultilevel"/>
    <w:tmpl w:val="8B2A6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C395A"/>
    <w:multiLevelType w:val="hybridMultilevel"/>
    <w:tmpl w:val="FB80E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9B702E"/>
    <w:multiLevelType w:val="hybridMultilevel"/>
    <w:tmpl w:val="C4C69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E2DD2"/>
    <w:multiLevelType w:val="hybridMultilevel"/>
    <w:tmpl w:val="37566E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A7E"/>
    <w:rsid w:val="00002775"/>
    <w:rsid w:val="00030D42"/>
    <w:rsid w:val="00036616"/>
    <w:rsid w:val="000566FB"/>
    <w:rsid w:val="000774F4"/>
    <w:rsid w:val="000876AB"/>
    <w:rsid w:val="000910A6"/>
    <w:rsid w:val="000937C3"/>
    <w:rsid w:val="00096F65"/>
    <w:rsid w:val="000B09B9"/>
    <w:rsid w:val="000C0038"/>
    <w:rsid w:val="001271A0"/>
    <w:rsid w:val="0013401D"/>
    <w:rsid w:val="00155177"/>
    <w:rsid w:val="00190AAF"/>
    <w:rsid w:val="00190C34"/>
    <w:rsid w:val="00193248"/>
    <w:rsid w:val="001968C5"/>
    <w:rsid w:val="00196E53"/>
    <w:rsid w:val="001A23EF"/>
    <w:rsid w:val="001B425E"/>
    <w:rsid w:val="001C1112"/>
    <w:rsid w:val="001D13CD"/>
    <w:rsid w:val="001D1438"/>
    <w:rsid w:val="001D5780"/>
    <w:rsid w:val="001D6E4C"/>
    <w:rsid w:val="001E7672"/>
    <w:rsid w:val="00200515"/>
    <w:rsid w:val="00201A56"/>
    <w:rsid w:val="00210229"/>
    <w:rsid w:val="00224508"/>
    <w:rsid w:val="00224542"/>
    <w:rsid w:val="0023537D"/>
    <w:rsid w:val="00236886"/>
    <w:rsid w:val="00237AA9"/>
    <w:rsid w:val="00254CBA"/>
    <w:rsid w:val="00260F29"/>
    <w:rsid w:val="00293750"/>
    <w:rsid w:val="002B1BD3"/>
    <w:rsid w:val="002D111E"/>
    <w:rsid w:val="002E7C85"/>
    <w:rsid w:val="002F0246"/>
    <w:rsid w:val="002F6D4D"/>
    <w:rsid w:val="00313A7E"/>
    <w:rsid w:val="00333A0D"/>
    <w:rsid w:val="003455AB"/>
    <w:rsid w:val="00347F9D"/>
    <w:rsid w:val="00361C80"/>
    <w:rsid w:val="003A604B"/>
    <w:rsid w:val="003B4EA7"/>
    <w:rsid w:val="003C1286"/>
    <w:rsid w:val="003F0AC3"/>
    <w:rsid w:val="0042307F"/>
    <w:rsid w:val="004242D9"/>
    <w:rsid w:val="00425259"/>
    <w:rsid w:val="00441348"/>
    <w:rsid w:val="00441FE6"/>
    <w:rsid w:val="00470851"/>
    <w:rsid w:val="00476C5A"/>
    <w:rsid w:val="00477D76"/>
    <w:rsid w:val="00485A94"/>
    <w:rsid w:val="004A682B"/>
    <w:rsid w:val="004C2E33"/>
    <w:rsid w:val="004C64C8"/>
    <w:rsid w:val="004E30AE"/>
    <w:rsid w:val="004E7213"/>
    <w:rsid w:val="004F748E"/>
    <w:rsid w:val="00500460"/>
    <w:rsid w:val="005070DC"/>
    <w:rsid w:val="005153B6"/>
    <w:rsid w:val="005326C4"/>
    <w:rsid w:val="00533A27"/>
    <w:rsid w:val="00556B3F"/>
    <w:rsid w:val="00557637"/>
    <w:rsid w:val="00573644"/>
    <w:rsid w:val="0059319E"/>
    <w:rsid w:val="005A37D8"/>
    <w:rsid w:val="005B2A5A"/>
    <w:rsid w:val="005C7C3B"/>
    <w:rsid w:val="005D1748"/>
    <w:rsid w:val="005E38A0"/>
    <w:rsid w:val="005F64B4"/>
    <w:rsid w:val="00604AF1"/>
    <w:rsid w:val="006125CA"/>
    <w:rsid w:val="0061639F"/>
    <w:rsid w:val="006617DB"/>
    <w:rsid w:val="00661A61"/>
    <w:rsid w:val="00663241"/>
    <w:rsid w:val="006723F4"/>
    <w:rsid w:val="006840C4"/>
    <w:rsid w:val="006C40E1"/>
    <w:rsid w:val="006E7854"/>
    <w:rsid w:val="006F074E"/>
    <w:rsid w:val="006F0FE2"/>
    <w:rsid w:val="006F31FE"/>
    <w:rsid w:val="00703CE5"/>
    <w:rsid w:val="00704933"/>
    <w:rsid w:val="00727751"/>
    <w:rsid w:val="00731367"/>
    <w:rsid w:val="00731DFA"/>
    <w:rsid w:val="00734761"/>
    <w:rsid w:val="0074048A"/>
    <w:rsid w:val="007416A8"/>
    <w:rsid w:val="00741B4B"/>
    <w:rsid w:val="00741C40"/>
    <w:rsid w:val="007615AB"/>
    <w:rsid w:val="00780793"/>
    <w:rsid w:val="00795D70"/>
    <w:rsid w:val="007A60D9"/>
    <w:rsid w:val="007A66FB"/>
    <w:rsid w:val="007C291C"/>
    <w:rsid w:val="007D60E5"/>
    <w:rsid w:val="007D7B56"/>
    <w:rsid w:val="007F6A86"/>
    <w:rsid w:val="00804102"/>
    <w:rsid w:val="00812677"/>
    <w:rsid w:val="00820373"/>
    <w:rsid w:val="00862AEC"/>
    <w:rsid w:val="008638E2"/>
    <w:rsid w:val="008A01D4"/>
    <w:rsid w:val="008D4445"/>
    <w:rsid w:val="008D6D00"/>
    <w:rsid w:val="008E5BBE"/>
    <w:rsid w:val="0090211B"/>
    <w:rsid w:val="00926DF9"/>
    <w:rsid w:val="009516F5"/>
    <w:rsid w:val="00962220"/>
    <w:rsid w:val="00966D24"/>
    <w:rsid w:val="00967773"/>
    <w:rsid w:val="009679C3"/>
    <w:rsid w:val="009805DA"/>
    <w:rsid w:val="00983C30"/>
    <w:rsid w:val="009A3F7F"/>
    <w:rsid w:val="009B4330"/>
    <w:rsid w:val="009C7159"/>
    <w:rsid w:val="009F3CA5"/>
    <w:rsid w:val="00A27FC5"/>
    <w:rsid w:val="00A500F2"/>
    <w:rsid w:val="00A64147"/>
    <w:rsid w:val="00A6581C"/>
    <w:rsid w:val="00A81ECB"/>
    <w:rsid w:val="00A87DFA"/>
    <w:rsid w:val="00AA7409"/>
    <w:rsid w:val="00AB2D8B"/>
    <w:rsid w:val="00AC477A"/>
    <w:rsid w:val="00AD73A1"/>
    <w:rsid w:val="00AF1102"/>
    <w:rsid w:val="00B0450E"/>
    <w:rsid w:val="00B1061F"/>
    <w:rsid w:val="00B13672"/>
    <w:rsid w:val="00B14085"/>
    <w:rsid w:val="00B318D7"/>
    <w:rsid w:val="00B34429"/>
    <w:rsid w:val="00B4277F"/>
    <w:rsid w:val="00B51999"/>
    <w:rsid w:val="00B5211E"/>
    <w:rsid w:val="00B572D3"/>
    <w:rsid w:val="00B72BE2"/>
    <w:rsid w:val="00B73E9C"/>
    <w:rsid w:val="00B77ED4"/>
    <w:rsid w:val="00B82D37"/>
    <w:rsid w:val="00B93138"/>
    <w:rsid w:val="00BA7A02"/>
    <w:rsid w:val="00BD65D5"/>
    <w:rsid w:val="00C14845"/>
    <w:rsid w:val="00C242B8"/>
    <w:rsid w:val="00C3092D"/>
    <w:rsid w:val="00C34234"/>
    <w:rsid w:val="00C3452D"/>
    <w:rsid w:val="00C36FC4"/>
    <w:rsid w:val="00C446CD"/>
    <w:rsid w:val="00C45AEA"/>
    <w:rsid w:val="00C50369"/>
    <w:rsid w:val="00C548B2"/>
    <w:rsid w:val="00C743ED"/>
    <w:rsid w:val="00C758DF"/>
    <w:rsid w:val="00C80D9B"/>
    <w:rsid w:val="00C95E9D"/>
    <w:rsid w:val="00CA363A"/>
    <w:rsid w:val="00CD2677"/>
    <w:rsid w:val="00CD7D14"/>
    <w:rsid w:val="00CF06DD"/>
    <w:rsid w:val="00D0643D"/>
    <w:rsid w:val="00D06EEB"/>
    <w:rsid w:val="00D332EB"/>
    <w:rsid w:val="00D34537"/>
    <w:rsid w:val="00D35487"/>
    <w:rsid w:val="00D61F1B"/>
    <w:rsid w:val="00D83C2C"/>
    <w:rsid w:val="00DA006E"/>
    <w:rsid w:val="00DD6A60"/>
    <w:rsid w:val="00DF3255"/>
    <w:rsid w:val="00E02E6D"/>
    <w:rsid w:val="00E201AC"/>
    <w:rsid w:val="00E2022B"/>
    <w:rsid w:val="00E37945"/>
    <w:rsid w:val="00E418C1"/>
    <w:rsid w:val="00E51693"/>
    <w:rsid w:val="00E80EBA"/>
    <w:rsid w:val="00E8135B"/>
    <w:rsid w:val="00EC37AF"/>
    <w:rsid w:val="00EC6EB0"/>
    <w:rsid w:val="00ED7D1E"/>
    <w:rsid w:val="00EE31A3"/>
    <w:rsid w:val="00EE55E3"/>
    <w:rsid w:val="00EE7C25"/>
    <w:rsid w:val="00EF0672"/>
    <w:rsid w:val="00EF13D5"/>
    <w:rsid w:val="00F24137"/>
    <w:rsid w:val="00F62A38"/>
    <w:rsid w:val="00FB7CF8"/>
    <w:rsid w:val="00FD6FC4"/>
    <w:rsid w:val="00FE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1FE"/>
  </w:style>
  <w:style w:type="paragraph" w:styleId="a5">
    <w:name w:val="footer"/>
    <w:basedOn w:val="a"/>
    <w:link w:val="a6"/>
    <w:uiPriority w:val="99"/>
    <w:unhideWhenUsed/>
    <w:rsid w:val="006F3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1FE"/>
  </w:style>
  <w:style w:type="paragraph" w:styleId="a7">
    <w:name w:val="endnote text"/>
    <w:basedOn w:val="a"/>
    <w:link w:val="a8"/>
    <w:uiPriority w:val="99"/>
    <w:semiHidden/>
    <w:unhideWhenUsed/>
    <w:rsid w:val="005F64B4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5F64B4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5F64B4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5F64B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F64B4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F64B4"/>
    <w:rPr>
      <w:vertAlign w:val="superscript"/>
    </w:rPr>
  </w:style>
  <w:style w:type="character" w:styleId="ad">
    <w:name w:val="Hyperlink"/>
    <w:basedOn w:val="a0"/>
    <w:uiPriority w:val="99"/>
    <w:unhideWhenUsed/>
    <w:rsid w:val="003A604B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C80D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1FE"/>
  </w:style>
  <w:style w:type="paragraph" w:styleId="a5">
    <w:name w:val="footer"/>
    <w:basedOn w:val="a"/>
    <w:link w:val="a6"/>
    <w:uiPriority w:val="99"/>
    <w:unhideWhenUsed/>
    <w:rsid w:val="006F3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1FE"/>
  </w:style>
  <w:style w:type="paragraph" w:styleId="a7">
    <w:name w:val="endnote text"/>
    <w:basedOn w:val="a"/>
    <w:link w:val="a8"/>
    <w:uiPriority w:val="99"/>
    <w:semiHidden/>
    <w:unhideWhenUsed/>
    <w:rsid w:val="005F64B4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5F64B4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5F64B4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5F64B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F64B4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F64B4"/>
    <w:rPr>
      <w:vertAlign w:val="superscript"/>
    </w:rPr>
  </w:style>
  <w:style w:type="character" w:styleId="ad">
    <w:name w:val="Hyperlink"/>
    <w:basedOn w:val="a0"/>
    <w:uiPriority w:val="99"/>
    <w:unhideWhenUsed/>
    <w:rsid w:val="003A604B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C80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8982/" TargetMode="External"/><Relationship Id="rId18" Type="http://schemas.openxmlformats.org/officeDocument/2006/relationships/hyperlink" Target="http://www.consultant.ru/document/cons_doc_LAW_181602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34661/" TargetMode="External"/><Relationship Id="rId17" Type="http://schemas.openxmlformats.org/officeDocument/2006/relationships/hyperlink" Target="http://lawnow.ru/articles/law/350-2008-10-07-11-21-09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61763/" TargetMode="External"/><Relationship Id="rId20" Type="http://schemas.openxmlformats.org/officeDocument/2006/relationships/hyperlink" Target="http://www.arbit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9027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/document/cons_doc_LAW_37119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nsultant.ru/document/cons_doc_LAW_5142/" TargetMode="External"/><Relationship Id="rId19" Type="http://schemas.openxmlformats.org/officeDocument/2006/relationships/hyperlink" Target="http://www.consultant.ru/document/cons_doc_LAW_28267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28399/" TargetMode="External"/><Relationship Id="rId14" Type="http://schemas.openxmlformats.org/officeDocument/2006/relationships/hyperlink" Target="http://www.consultant.ru/document/cons_doc_LAW_10699/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0699/a675a4ea8c67cda1c933cf0db7fd539ccebd8af6/" TargetMode="External"/><Relationship Id="rId13" Type="http://schemas.openxmlformats.org/officeDocument/2006/relationships/hyperlink" Target="http://lawnow.ru/articles/law/350-2008-10-07-11-21-09/" TargetMode="External"/><Relationship Id="rId18" Type="http://schemas.openxmlformats.org/officeDocument/2006/relationships/hyperlink" Target="http://www.consultant.ru/document/cons_doc_LAW_34661/c5271b02d1c5c33ab86d5671862b0cf8a49cbfba/" TargetMode="External"/><Relationship Id="rId3" Type="http://schemas.openxmlformats.org/officeDocument/2006/relationships/hyperlink" Target="http://www.consultant.ru/document/cons_doc_LAW_34661/2244fcd3b7b86a331a75c3b551f4f6057c363ccb/" TargetMode="External"/><Relationship Id="rId7" Type="http://schemas.openxmlformats.org/officeDocument/2006/relationships/hyperlink" Target="http://www.consultant.ru/document/cons_doc_LAW_10699/b963255e6a9dd06510f473d59a4e0ddc1e936d8b/" TargetMode="External"/><Relationship Id="rId12" Type="http://schemas.openxmlformats.org/officeDocument/2006/relationships/hyperlink" Target="http://www.consultant.ru/document/cons_doc_LAW_61763/691fa3d3b85e48e5872afda2bd1f0124b62824ee/" TargetMode="External"/><Relationship Id="rId17" Type="http://schemas.openxmlformats.org/officeDocument/2006/relationships/hyperlink" Target="http://www.consultant.ru/document/cons_doc_LAW_37119/fbf9c70f2c2a9ff63c33bad55406dddaddc80d9b/" TargetMode="External"/><Relationship Id="rId2" Type="http://schemas.openxmlformats.org/officeDocument/2006/relationships/hyperlink" Target="http://www.consultant.ru/document/cons_doc_LAW_34661/4ee8ed4827b630a5db4450b7a2559e62cddd91f1/" TargetMode="External"/><Relationship Id="rId16" Type="http://schemas.openxmlformats.org/officeDocument/2006/relationships/hyperlink" Target="http://www.consultant.ru/document/cons_doc_LAW_5142/62129e15ab0e6008725f43d63284aef0bb12c2cf/" TargetMode="External"/><Relationship Id="rId1" Type="http://schemas.openxmlformats.org/officeDocument/2006/relationships/hyperlink" Target="http://www.consultant.ru/document/cons_doc_LAW_28399/ec8354bcf00aac2d2899fbf033c3ef963e91411e/" TargetMode="External"/><Relationship Id="rId6" Type="http://schemas.openxmlformats.org/officeDocument/2006/relationships/hyperlink" Target="http://www.consultant.ru/document/cons_doc_LAW_9027/27fb9de9d0fa6adb1f00e22c245b99251d5bd23f/" TargetMode="External"/><Relationship Id="rId11" Type="http://schemas.openxmlformats.org/officeDocument/2006/relationships/hyperlink" Target="http://www.arbitr.ru/" TargetMode="External"/><Relationship Id="rId5" Type="http://schemas.openxmlformats.org/officeDocument/2006/relationships/hyperlink" Target="http://www.consultant.ru/document/cons_doc_LAW_9027/c511835e25e63740cf185038b1ad056526f814e9/" TargetMode="External"/><Relationship Id="rId15" Type="http://schemas.openxmlformats.org/officeDocument/2006/relationships/hyperlink" Target="http://www.consultant.ru/document/cons_doc_LAW_5142/62129e15ab0e6008725f43d63284aef0bb12c2cf/" TargetMode="External"/><Relationship Id="rId10" Type="http://schemas.openxmlformats.org/officeDocument/2006/relationships/hyperlink" Target="http://www.consultant.ru/document/cons_doc_LAW_5142/62129e15ab0e6008725f43d63284aef0bb12c2cf/" TargetMode="External"/><Relationship Id="rId19" Type="http://schemas.openxmlformats.org/officeDocument/2006/relationships/hyperlink" Target="http://www.consultant.ru/document/cons_doc_LAW_8982/6af1956e4267ebdc87f7ccf3381d57e47940f49e/" TargetMode="External"/><Relationship Id="rId4" Type="http://schemas.openxmlformats.org/officeDocument/2006/relationships/hyperlink" Target="http://www.consultant.ru/document/cons_doc_LAW_34661/4ee8ed4827b630a5db4450b7a2559e62cddd91f1/" TargetMode="External"/><Relationship Id="rId9" Type="http://schemas.openxmlformats.org/officeDocument/2006/relationships/hyperlink" Target="http://www.consultant.ru/document/cons_doc_LAW_28399/d94e831070f1b26a082b3517d51e9e4c348fc419/" TargetMode="External"/><Relationship Id="rId14" Type="http://schemas.openxmlformats.org/officeDocument/2006/relationships/hyperlink" Target="http://www.consultant.ru/document/cons_doc_LAW_1816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62994041-B586-43B8-B411-12450A68C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16219</TotalTime>
  <Pages>1</Pages>
  <Words>4644</Words>
  <Characters>26471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22</cp:revision>
  <cp:lastPrinted>2021-05-13T10:35:00Z</cp:lastPrinted>
  <dcterms:created xsi:type="dcterms:W3CDTF">2021-03-04T11:48:00Z</dcterms:created>
  <dcterms:modified xsi:type="dcterms:W3CDTF">2021-05-13T10:35:00Z</dcterms:modified>
</cp:coreProperties>
</file>