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25B" w:rsidRPr="00683051" w:rsidRDefault="00ED625B" w:rsidP="00ED625B">
      <w:pPr>
        <w:spacing w:after="0" w:line="240" w:lineRule="auto"/>
        <w:jc w:val="center"/>
        <w:rPr>
          <w:rFonts w:ascii="Times New Roman" w:eastAsia="Times New Roman" w:hAnsi="Times New Roman" w:cs="Times New Roman"/>
          <w:b/>
          <w:color w:val="000000"/>
          <w:sz w:val="28"/>
          <w:szCs w:val="28"/>
          <w:lang w:eastAsia="ru-RU"/>
        </w:rPr>
      </w:pPr>
      <w:r w:rsidRPr="00683051">
        <w:rPr>
          <w:rFonts w:ascii="Times New Roman" w:eastAsia="Times New Roman" w:hAnsi="Times New Roman" w:cs="Times New Roman"/>
          <w:b/>
          <w:color w:val="000000"/>
          <w:sz w:val="28"/>
          <w:szCs w:val="28"/>
          <w:lang w:eastAsia="ru-RU"/>
        </w:rPr>
        <w:t>Министерство науки и высшего образования РФ</w:t>
      </w:r>
    </w:p>
    <w:p w:rsidR="00ED625B" w:rsidRPr="00683051" w:rsidRDefault="00ED625B" w:rsidP="00ED625B">
      <w:pPr>
        <w:spacing w:after="0" w:line="240" w:lineRule="auto"/>
        <w:jc w:val="center"/>
        <w:rPr>
          <w:rFonts w:ascii="Times New Roman" w:eastAsia="Times New Roman" w:hAnsi="Times New Roman" w:cs="Times New Roman"/>
          <w:b/>
          <w:color w:val="000000"/>
          <w:sz w:val="28"/>
          <w:szCs w:val="28"/>
          <w:lang w:eastAsia="ru-RU"/>
        </w:rPr>
      </w:pPr>
      <w:r w:rsidRPr="00683051">
        <w:rPr>
          <w:rFonts w:ascii="Times New Roman" w:eastAsia="Times New Roman" w:hAnsi="Times New Roman" w:cs="Times New Roman"/>
          <w:b/>
          <w:color w:val="000000"/>
          <w:sz w:val="28"/>
          <w:szCs w:val="28"/>
          <w:lang w:eastAsia="ru-RU"/>
        </w:rPr>
        <w:t>Федеральное государственное бюджетное</w:t>
      </w:r>
    </w:p>
    <w:p w:rsidR="00ED625B" w:rsidRPr="00683051" w:rsidRDefault="00ED625B" w:rsidP="00ED625B">
      <w:pPr>
        <w:spacing w:after="0" w:line="240" w:lineRule="auto"/>
        <w:jc w:val="center"/>
        <w:rPr>
          <w:rFonts w:ascii="Times New Roman" w:eastAsia="Times New Roman" w:hAnsi="Times New Roman" w:cs="Times New Roman"/>
          <w:b/>
          <w:color w:val="000000"/>
          <w:sz w:val="28"/>
          <w:szCs w:val="28"/>
          <w:lang w:eastAsia="ru-RU"/>
        </w:rPr>
      </w:pPr>
      <w:r w:rsidRPr="00683051">
        <w:rPr>
          <w:rFonts w:ascii="Times New Roman" w:eastAsia="Times New Roman" w:hAnsi="Times New Roman" w:cs="Times New Roman"/>
          <w:b/>
          <w:color w:val="000000"/>
          <w:sz w:val="28"/>
          <w:szCs w:val="28"/>
          <w:lang w:eastAsia="ru-RU"/>
        </w:rPr>
        <w:t>образовательное учреждение</w:t>
      </w:r>
    </w:p>
    <w:p w:rsidR="00ED625B" w:rsidRPr="00683051" w:rsidRDefault="00ED625B" w:rsidP="00ED625B">
      <w:pPr>
        <w:spacing w:after="0" w:line="240" w:lineRule="auto"/>
        <w:jc w:val="center"/>
        <w:rPr>
          <w:rFonts w:ascii="Times New Roman" w:eastAsia="Times New Roman" w:hAnsi="Times New Roman" w:cs="Times New Roman"/>
          <w:b/>
          <w:color w:val="000000"/>
          <w:sz w:val="28"/>
          <w:szCs w:val="28"/>
          <w:lang w:eastAsia="ru-RU"/>
        </w:rPr>
      </w:pPr>
      <w:r w:rsidRPr="00683051">
        <w:rPr>
          <w:rFonts w:ascii="Times New Roman" w:eastAsia="Times New Roman" w:hAnsi="Times New Roman" w:cs="Times New Roman"/>
          <w:b/>
          <w:color w:val="000000"/>
          <w:sz w:val="28"/>
          <w:szCs w:val="28"/>
          <w:lang w:eastAsia="ru-RU"/>
        </w:rPr>
        <w:t>высшего образования</w:t>
      </w:r>
    </w:p>
    <w:p w:rsidR="00ED625B" w:rsidRPr="00683051" w:rsidRDefault="00ED625B" w:rsidP="00ED625B">
      <w:pPr>
        <w:spacing w:after="0" w:line="240" w:lineRule="auto"/>
        <w:jc w:val="center"/>
        <w:rPr>
          <w:rFonts w:ascii="Times New Roman" w:eastAsia="Times New Roman" w:hAnsi="Times New Roman" w:cs="Times New Roman"/>
          <w:b/>
          <w:color w:val="000000"/>
          <w:sz w:val="28"/>
          <w:szCs w:val="28"/>
          <w:lang w:eastAsia="ru-RU"/>
        </w:rPr>
      </w:pPr>
      <w:r w:rsidRPr="00683051">
        <w:rPr>
          <w:rFonts w:ascii="Times New Roman" w:eastAsia="Times New Roman" w:hAnsi="Times New Roman" w:cs="Times New Roman"/>
          <w:b/>
          <w:color w:val="000000"/>
          <w:sz w:val="28"/>
          <w:szCs w:val="28"/>
          <w:lang w:eastAsia="ru-RU"/>
        </w:rPr>
        <w:t>«Тверской государственный университет»</w:t>
      </w:r>
    </w:p>
    <w:p w:rsidR="00ED625B" w:rsidRPr="00683051" w:rsidRDefault="00ED625B" w:rsidP="00ED625B">
      <w:pPr>
        <w:spacing w:after="0" w:line="240" w:lineRule="auto"/>
        <w:jc w:val="center"/>
        <w:rPr>
          <w:rFonts w:ascii="Times New Roman" w:eastAsia="Times New Roman" w:hAnsi="Times New Roman" w:cs="Times New Roman"/>
          <w:b/>
          <w:color w:val="000000"/>
          <w:sz w:val="28"/>
          <w:szCs w:val="28"/>
          <w:lang w:eastAsia="ru-RU"/>
        </w:rPr>
      </w:pPr>
      <w:r w:rsidRPr="00683051">
        <w:rPr>
          <w:rFonts w:ascii="Times New Roman" w:eastAsia="Times New Roman" w:hAnsi="Times New Roman" w:cs="Times New Roman"/>
          <w:b/>
          <w:color w:val="000000"/>
          <w:sz w:val="28"/>
          <w:szCs w:val="28"/>
          <w:lang w:eastAsia="ru-RU"/>
        </w:rPr>
        <w:t>Юридический факультет</w:t>
      </w:r>
    </w:p>
    <w:p w:rsidR="00ED625B" w:rsidRPr="00683051" w:rsidRDefault="00ED625B" w:rsidP="00ED625B">
      <w:pPr>
        <w:spacing w:after="0" w:line="240" w:lineRule="auto"/>
        <w:jc w:val="center"/>
        <w:rPr>
          <w:rFonts w:ascii="Times New Roman" w:eastAsia="Times New Roman" w:hAnsi="Times New Roman" w:cs="Times New Roman"/>
          <w:b/>
          <w:color w:val="000000"/>
          <w:sz w:val="28"/>
          <w:szCs w:val="28"/>
          <w:lang w:eastAsia="ru-RU"/>
        </w:rPr>
      </w:pPr>
      <w:r w:rsidRPr="00683051">
        <w:rPr>
          <w:rFonts w:ascii="Times New Roman" w:eastAsia="Times New Roman" w:hAnsi="Times New Roman" w:cs="Times New Roman"/>
          <w:b/>
          <w:color w:val="000000"/>
          <w:sz w:val="28"/>
          <w:szCs w:val="28"/>
          <w:lang w:eastAsia="ru-RU"/>
        </w:rPr>
        <w:t>Кафедра уголовного права и процесса</w:t>
      </w:r>
    </w:p>
    <w:p w:rsidR="00683051" w:rsidRPr="00683051" w:rsidRDefault="00683051" w:rsidP="00ED625B">
      <w:pPr>
        <w:spacing w:after="0" w:line="240" w:lineRule="auto"/>
        <w:jc w:val="center"/>
        <w:rPr>
          <w:rFonts w:ascii="Times New Roman" w:eastAsia="Times New Roman" w:hAnsi="Times New Roman" w:cs="Times New Roman"/>
          <w:b/>
          <w:color w:val="000000"/>
          <w:sz w:val="28"/>
          <w:szCs w:val="28"/>
          <w:lang w:eastAsia="ru-RU"/>
        </w:rPr>
      </w:pPr>
    </w:p>
    <w:p w:rsidR="00ED625B" w:rsidRPr="00683051" w:rsidRDefault="00ED625B" w:rsidP="00ED625B">
      <w:pPr>
        <w:spacing w:after="0" w:line="240" w:lineRule="auto"/>
        <w:jc w:val="center"/>
        <w:rPr>
          <w:rFonts w:ascii="Times New Roman" w:eastAsia="Times New Roman" w:hAnsi="Times New Roman" w:cs="Times New Roman"/>
          <w:b/>
          <w:color w:val="000000"/>
          <w:sz w:val="28"/>
          <w:szCs w:val="28"/>
          <w:lang w:eastAsia="ru-RU"/>
        </w:rPr>
      </w:pPr>
      <w:r w:rsidRPr="00683051">
        <w:rPr>
          <w:rFonts w:ascii="Times New Roman" w:eastAsia="Times New Roman" w:hAnsi="Times New Roman" w:cs="Times New Roman"/>
          <w:b/>
          <w:color w:val="000000"/>
          <w:sz w:val="28"/>
          <w:szCs w:val="28"/>
          <w:lang w:eastAsia="ru-RU"/>
        </w:rPr>
        <w:t>Направление подготовки</w:t>
      </w:r>
    </w:p>
    <w:p w:rsidR="00ED625B" w:rsidRPr="00683051" w:rsidRDefault="00ED625B" w:rsidP="00ED625B">
      <w:pPr>
        <w:spacing w:after="0" w:line="240" w:lineRule="auto"/>
        <w:jc w:val="center"/>
        <w:rPr>
          <w:rFonts w:ascii="Times New Roman" w:eastAsia="Times New Roman" w:hAnsi="Times New Roman" w:cs="Times New Roman"/>
          <w:b/>
          <w:color w:val="000000"/>
          <w:sz w:val="28"/>
          <w:szCs w:val="28"/>
          <w:lang w:eastAsia="ru-RU"/>
        </w:rPr>
      </w:pPr>
      <w:r w:rsidRPr="00683051">
        <w:rPr>
          <w:rFonts w:ascii="Times New Roman" w:eastAsia="Times New Roman" w:hAnsi="Times New Roman" w:cs="Times New Roman"/>
          <w:b/>
          <w:color w:val="000000"/>
          <w:sz w:val="28"/>
          <w:szCs w:val="28"/>
          <w:lang w:eastAsia="ru-RU"/>
        </w:rPr>
        <w:t>40.03.01 ЮРИСПРУДЕНЦИЯ</w:t>
      </w:r>
    </w:p>
    <w:p w:rsidR="00ED625B" w:rsidRPr="00683051" w:rsidRDefault="00ED625B" w:rsidP="00ED625B">
      <w:pPr>
        <w:spacing w:after="0" w:line="240" w:lineRule="auto"/>
        <w:jc w:val="center"/>
        <w:rPr>
          <w:rFonts w:ascii="Times New Roman" w:eastAsia="Times New Roman" w:hAnsi="Times New Roman" w:cs="Times New Roman"/>
          <w:b/>
          <w:color w:val="000000"/>
          <w:sz w:val="28"/>
          <w:szCs w:val="28"/>
          <w:lang w:eastAsia="ru-RU"/>
        </w:rPr>
      </w:pPr>
      <w:r w:rsidRPr="00683051">
        <w:rPr>
          <w:rFonts w:ascii="Times New Roman" w:eastAsia="Times New Roman" w:hAnsi="Times New Roman" w:cs="Times New Roman"/>
          <w:b/>
          <w:color w:val="000000"/>
          <w:sz w:val="28"/>
          <w:szCs w:val="28"/>
          <w:lang w:eastAsia="ru-RU"/>
        </w:rPr>
        <w:t>Профиль «</w:t>
      </w:r>
      <w:proofErr w:type="spellStart"/>
      <w:r w:rsidRPr="00683051">
        <w:rPr>
          <w:rFonts w:ascii="Times New Roman" w:eastAsia="Times New Roman" w:hAnsi="Times New Roman" w:cs="Times New Roman"/>
          <w:b/>
          <w:color w:val="000000"/>
          <w:sz w:val="28"/>
          <w:szCs w:val="28"/>
          <w:lang w:eastAsia="ru-RU"/>
        </w:rPr>
        <w:t>Правопользование</w:t>
      </w:r>
      <w:proofErr w:type="spellEnd"/>
      <w:r w:rsidRPr="00683051">
        <w:rPr>
          <w:rFonts w:ascii="Times New Roman" w:eastAsia="Times New Roman" w:hAnsi="Times New Roman" w:cs="Times New Roman"/>
          <w:b/>
          <w:color w:val="000000"/>
          <w:sz w:val="28"/>
          <w:szCs w:val="28"/>
          <w:lang w:eastAsia="ru-RU"/>
        </w:rPr>
        <w:t xml:space="preserve"> и </w:t>
      </w:r>
      <w:proofErr w:type="spellStart"/>
      <w:r w:rsidRPr="00683051">
        <w:rPr>
          <w:rFonts w:ascii="Times New Roman" w:eastAsia="Times New Roman" w:hAnsi="Times New Roman" w:cs="Times New Roman"/>
          <w:b/>
          <w:color w:val="000000"/>
          <w:sz w:val="28"/>
          <w:szCs w:val="28"/>
          <w:lang w:eastAsia="ru-RU"/>
        </w:rPr>
        <w:t>правоприменение</w:t>
      </w:r>
      <w:proofErr w:type="spellEnd"/>
      <w:r w:rsidRPr="00683051">
        <w:rPr>
          <w:rFonts w:ascii="Times New Roman" w:eastAsia="Times New Roman" w:hAnsi="Times New Roman" w:cs="Times New Roman"/>
          <w:b/>
          <w:color w:val="000000"/>
          <w:sz w:val="28"/>
          <w:szCs w:val="28"/>
          <w:lang w:eastAsia="ru-RU"/>
        </w:rPr>
        <w:t>»</w:t>
      </w:r>
    </w:p>
    <w:p w:rsidR="00ED625B" w:rsidRDefault="00ED625B" w:rsidP="00ED625B">
      <w:pPr>
        <w:spacing w:after="0" w:line="240" w:lineRule="auto"/>
        <w:jc w:val="center"/>
        <w:rPr>
          <w:rFonts w:ascii="Times New Roman" w:eastAsia="Times New Roman" w:hAnsi="Times New Roman" w:cs="Times New Roman"/>
          <w:color w:val="000000"/>
          <w:sz w:val="28"/>
          <w:szCs w:val="28"/>
          <w:lang w:eastAsia="ru-RU"/>
        </w:rPr>
      </w:pPr>
    </w:p>
    <w:p w:rsidR="00ED625B" w:rsidRDefault="00ED625B" w:rsidP="00ED625B">
      <w:pPr>
        <w:spacing w:after="0" w:line="240" w:lineRule="auto"/>
        <w:jc w:val="center"/>
        <w:rPr>
          <w:rFonts w:ascii="Times New Roman" w:eastAsia="Times New Roman" w:hAnsi="Times New Roman" w:cs="Times New Roman"/>
          <w:color w:val="000000"/>
          <w:sz w:val="28"/>
          <w:szCs w:val="28"/>
          <w:lang w:eastAsia="ru-RU"/>
        </w:rPr>
      </w:pPr>
    </w:p>
    <w:p w:rsidR="00ED625B" w:rsidRDefault="00ED625B" w:rsidP="00ED625B">
      <w:pPr>
        <w:spacing w:after="0" w:line="240" w:lineRule="auto"/>
        <w:jc w:val="center"/>
        <w:rPr>
          <w:rFonts w:ascii="Times New Roman" w:eastAsia="Times New Roman" w:hAnsi="Times New Roman" w:cs="Times New Roman"/>
          <w:color w:val="000000"/>
          <w:sz w:val="28"/>
          <w:szCs w:val="28"/>
          <w:lang w:eastAsia="ru-RU"/>
        </w:rPr>
      </w:pPr>
    </w:p>
    <w:p w:rsidR="00ED625B" w:rsidRDefault="00ED625B" w:rsidP="00ED625B">
      <w:pPr>
        <w:spacing w:after="0" w:line="240" w:lineRule="auto"/>
        <w:jc w:val="center"/>
        <w:rPr>
          <w:rFonts w:ascii="Times New Roman" w:eastAsia="Times New Roman" w:hAnsi="Times New Roman" w:cs="Times New Roman"/>
          <w:color w:val="000000"/>
          <w:sz w:val="28"/>
          <w:szCs w:val="28"/>
          <w:lang w:eastAsia="ru-RU"/>
        </w:rPr>
      </w:pPr>
    </w:p>
    <w:p w:rsidR="00ED625B" w:rsidRPr="00683051" w:rsidRDefault="00ED625B" w:rsidP="00ED625B">
      <w:pPr>
        <w:spacing w:after="0" w:line="240" w:lineRule="auto"/>
        <w:jc w:val="center"/>
        <w:rPr>
          <w:rFonts w:ascii="Times New Roman" w:eastAsia="Times New Roman" w:hAnsi="Times New Roman" w:cs="Times New Roman"/>
          <w:b/>
          <w:color w:val="000000"/>
          <w:sz w:val="28"/>
          <w:szCs w:val="28"/>
          <w:lang w:eastAsia="ru-RU"/>
        </w:rPr>
      </w:pPr>
    </w:p>
    <w:p w:rsidR="00ED625B" w:rsidRPr="00683051" w:rsidRDefault="00ED625B" w:rsidP="00ED625B">
      <w:pPr>
        <w:spacing w:after="0" w:line="240" w:lineRule="auto"/>
        <w:jc w:val="center"/>
        <w:rPr>
          <w:rFonts w:ascii="Times New Roman" w:eastAsia="Times New Roman" w:hAnsi="Times New Roman" w:cs="Times New Roman"/>
          <w:b/>
          <w:color w:val="000000"/>
          <w:sz w:val="28"/>
          <w:szCs w:val="28"/>
          <w:lang w:eastAsia="ru-RU"/>
        </w:rPr>
      </w:pPr>
      <w:r w:rsidRPr="00683051">
        <w:rPr>
          <w:rFonts w:ascii="Times New Roman" w:eastAsia="Times New Roman" w:hAnsi="Times New Roman" w:cs="Times New Roman"/>
          <w:b/>
          <w:color w:val="000000"/>
          <w:sz w:val="28"/>
          <w:szCs w:val="28"/>
          <w:lang w:eastAsia="ru-RU"/>
        </w:rPr>
        <w:t>КУРСОВАЯ РАБОТА</w:t>
      </w:r>
    </w:p>
    <w:p w:rsidR="00ED625B" w:rsidRDefault="00ED625B" w:rsidP="00ED625B">
      <w:pPr>
        <w:spacing w:after="0" w:line="240" w:lineRule="auto"/>
        <w:jc w:val="center"/>
        <w:rPr>
          <w:rFonts w:ascii="Times New Roman" w:eastAsia="Times New Roman" w:hAnsi="Times New Roman" w:cs="Times New Roman"/>
          <w:color w:val="000000"/>
          <w:sz w:val="28"/>
          <w:szCs w:val="28"/>
          <w:lang w:eastAsia="ru-RU"/>
        </w:rPr>
      </w:pPr>
      <w:r w:rsidRPr="00044260">
        <w:rPr>
          <w:rFonts w:ascii="Times New Roman" w:eastAsia="Times New Roman" w:hAnsi="Times New Roman" w:cs="Times New Roman"/>
          <w:color w:val="000000"/>
          <w:sz w:val="28"/>
          <w:szCs w:val="28"/>
          <w:lang w:eastAsia="ru-RU"/>
        </w:rPr>
        <w:t>По дисциплине Уголовное право. Часть 1.</w:t>
      </w:r>
    </w:p>
    <w:p w:rsidR="00ED625B" w:rsidRPr="00683051" w:rsidRDefault="00ED625B" w:rsidP="00ED625B">
      <w:pPr>
        <w:spacing w:after="0" w:line="240" w:lineRule="auto"/>
        <w:jc w:val="center"/>
        <w:rPr>
          <w:rFonts w:ascii="Times New Roman" w:eastAsia="Times New Roman" w:hAnsi="Times New Roman" w:cs="Times New Roman"/>
          <w:b/>
          <w:color w:val="000000"/>
          <w:sz w:val="28"/>
          <w:szCs w:val="28"/>
          <w:lang w:eastAsia="ru-RU"/>
        </w:rPr>
      </w:pPr>
    </w:p>
    <w:p w:rsidR="00ED625B" w:rsidRPr="00683051" w:rsidRDefault="00ED625B" w:rsidP="00ED625B">
      <w:pPr>
        <w:spacing w:after="0" w:line="240" w:lineRule="auto"/>
        <w:jc w:val="center"/>
        <w:rPr>
          <w:rFonts w:ascii="Times New Roman" w:eastAsia="Times New Roman" w:hAnsi="Times New Roman" w:cs="Times New Roman"/>
          <w:b/>
          <w:color w:val="000000"/>
          <w:sz w:val="28"/>
          <w:szCs w:val="28"/>
          <w:lang w:eastAsia="ru-RU"/>
        </w:rPr>
      </w:pPr>
      <w:r w:rsidRPr="00683051">
        <w:rPr>
          <w:rFonts w:ascii="Times New Roman" w:eastAsia="Times New Roman" w:hAnsi="Times New Roman" w:cs="Times New Roman"/>
          <w:b/>
          <w:color w:val="000000"/>
          <w:sz w:val="28"/>
          <w:szCs w:val="28"/>
          <w:lang w:eastAsia="ru-RU"/>
        </w:rPr>
        <w:t>на тему:</w:t>
      </w:r>
    </w:p>
    <w:p w:rsidR="00ED625B" w:rsidRPr="00683051" w:rsidRDefault="00ED625B" w:rsidP="00ED625B">
      <w:pPr>
        <w:spacing w:after="0" w:line="240" w:lineRule="auto"/>
        <w:jc w:val="center"/>
        <w:rPr>
          <w:rFonts w:ascii="Times New Roman" w:eastAsia="Times New Roman" w:hAnsi="Times New Roman" w:cs="Times New Roman"/>
          <w:b/>
          <w:color w:val="000000"/>
          <w:sz w:val="28"/>
          <w:szCs w:val="28"/>
          <w:lang w:eastAsia="ru-RU"/>
        </w:rPr>
      </w:pPr>
      <w:r w:rsidRPr="00683051">
        <w:rPr>
          <w:rFonts w:ascii="Times New Roman" w:eastAsia="Times New Roman" w:hAnsi="Times New Roman" w:cs="Times New Roman"/>
          <w:b/>
          <w:color w:val="000000"/>
          <w:sz w:val="28"/>
          <w:szCs w:val="28"/>
          <w:lang w:eastAsia="ru-RU"/>
        </w:rPr>
        <w:t xml:space="preserve">Вменяемость как признак субъекта преступления </w:t>
      </w:r>
    </w:p>
    <w:p w:rsidR="00ED625B" w:rsidRPr="00044260" w:rsidRDefault="00ED625B" w:rsidP="00ED625B">
      <w:pPr>
        <w:rPr>
          <w:sz w:val="28"/>
          <w:szCs w:val="28"/>
        </w:rPr>
      </w:pPr>
    </w:p>
    <w:p w:rsidR="00ED625B" w:rsidRPr="00044260" w:rsidRDefault="00ED625B" w:rsidP="00ED625B">
      <w:pPr>
        <w:rPr>
          <w:sz w:val="28"/>
          <w:szCs w:val="28"/>
        </w:rPr>
      </w:pPr>
    </w:p>
    <w:p w:rsidR="00ED625B" w:rsidRPr="00044260" w:rsidRDefault="00ED625B" w:rsidP="00ED625B">
      <w:pPr>
        <w:rPr>
          <w:sz w:val="28"/>
          <w:szCs w:val="28"/>
        </w:rPr>
      </w:pPr>
    </w:p>
    <w:p w:rsidR="00ED625B" w:rsidRDefault="00ED625B" w:rsidP="00ED625B">
      <w:pPr>
        <w:spacing w:after="0" w:line="240" w:lineRule="auto"/>
        <w:jc w:val="right"/>
        <w:rPr>
          <w:rFonts w:ascii="Times New Roman" w:eastAsia="Times New Roman" w:hAnsi="Times New Roman" w:cs="Times New Roman"/>
          <w:color w:val="000000"/>
          <w:sz w:val="28"/>
          <w:szCs w:val="28"/>
          <w:lang w:eastAsia="ru-RU"/>
        </w:rPr>
      </w:pPr>
    </w:p>
    <w:p w:rsidR="00ED625B" w:rsidRDefault="00ED625B" w:rsidP="00ED625B">
      <w:pPr>
        <w:spacing w:after="0" w:line="240" w:lineRule="auto"/>
        <w:jc w:val="right"/>
        <w:rPr>
          <w:rFonts w:ascii="Times New Roman" w:eastAsia="Times New Roman" w:hAnsi="Times New Roman" w:cs="Times New Roman"/>
          <w:color w:val="000000"/>
          <w:sz w:val="28"/>
          <w:szCs w:val="28"/>
          <w:lang w:eastAsia="ru-RU"/>
        </w:rPr>
      </w:pPr>
    </w:p>
    <w:p w:rsidR="00ED625B" w:rsidRPr="00044260" w:rsidRDefault="00ED625B" w:rsidP="00ED625B">
      <w:pPr>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Выполнила: студентка 2 курса 23</w:t>
      </w:r>
      <w:r w:rsidRPr="00044260">
        <w:rPr>
          <w:rFonts w:ascii="Times New Roman" w:eastAsia="Times New Roman" w:hAnsi="Times New Roman" w:cs="Times New Roman"/>
          <w:color w:val="000000"/>
          <w:sz w:val="28"/>
          <w:szCs w:val="28"/>
          <w:lang w:eastAsia="ru-RU"/>
        </w:rPr>
        <w:t xml:space="preserve"> гр.</w:t>
      </w:r>
    </w:p>
    <w:p w:rsidR="00ED625B" w:rsidRDefault="00ED625B" w:rsidP="00ED625B">
      <w:pPr>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Рябчикова Ульяна Максимовна</w:t>
      </w:r>
    </w:p>
    <w:p w:rsidR="00ED625B" w:rsidRPr="00044260" w:rsidRDefault="00ED625B" w:rsidP="00ED625B">
      <w:pPr>
        <w:spacing w:after="0" w:line="240" w:lineRule="auto"/>
        <w:jc w:val="right"/>
        <w:rPr>
          <w:rFonts w:ascii="Times New Roman" w:eastAsia="Times New Roman" w:hAnsi="Times New Roman" w:cs="Times New Roman"/>
          <w:color w:val="000000"/>
          <w:sz w:val="28"/>
          <w:szCs w:val="28"/>
          <w:lang w:eastAsia="ru-RU"/>
        </w:rPr>
      </w:pPr>
    </w:p>
    <w:p w:rsidR="00ED625B" w:rsidRPr="00044260" w:rsidRDefault="00ED625B" w:rsidP="00ED625B">
      <w:pPr>
        <w:spacing w:after="0" w:line="240" w:lineRule="auto"/>
        <w:jc w:val="right"/>
        <w:rPr>
          <w:rFonts w:ascii="Times New Roman" w:eastAsia="Times New Roman" w:hAnsi="Times New Roman" w:cs="Times New Roman"/>
          <w:color w:val="000000"/>
          <w:sz w:val="28"/>
          <w:szCs w:val="28"/>
          <w:lang w:eastAsia="ru-RU"/>
        </w:rPr>
      </w:pPr>
      <w:r w:rsidRPr="00044260">
        <w:rPr>
          <w:rFonts w:ascii="Times New Roman" w:eastAsia="Times New Roman" w:hAnsi="Times New Roman" w:cs="Times New Roman"/>
          <w:color w:val="000000"/>
          <w:sz w:val="28"/>
          <w:szCs w:val="28"/>
          <w:lang w:eastAsia="ru-RU"/>
        </w:rPr>
        <w:t xml:space="preserve">Научный руководитель: </w:t>
      </w:r>
      <w:proofErr w:type="spellStart"/>
      <w:r w:rsidRPr="00044260">
        <w:rPr>
          <w:rFonts w:ascii="Times New Roman" w:eastAsia="Times New Roman" w:hAnsi="Times New Roman" w:cs="Times New Roman"/>
          <w:color w:val="000000"/>
          <w:sz w:val="28"/>
          <w:szCs w:val="28"/>
          <w:lang w:eastAsia="ru-RU"/>
        </w:rPr>
        <w:t>к.ю.н</w:t>
      </w:r>
      <w:proofErr w:type="spellEnd"/>
      <w:r w:rsidRPr="00044260">
        <w:rPr>
          <w:rFonts w:ascii="Times New Roman" w:eastAsia="Times New Roman" w:hAnsi="Times New Roman" w:cs="Times New Roman"/>
          <w:color w:val="000000"/>
          <w:sz w:val="28"/>
          <w:szCs w:val="28"/>
          <w:lang w:eastAsia="ru-RU"/>
        </w:rPr>
        <w:t>, доцент</w:t>
      </w:r>
    </w:p>
    <w:p w:rsidR="00ED625B" w:rsidRPr="00044260" w:rsidRDefault="00ED625B" w:rsidP="00ED625B">
      <w:pPr>
        <w:spacing w:after="0" w:line="240" w:lineRule="auto"/>
        <w:jc w:val="right"/>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Харитошкин</w:t>
      </w:r>
      <w:proofErr w:type="spellEnd"/>
      <w:r>
        <w:rPr>
          <w:rFonts w:ascii="Times New Roman" w:eastAsia="Times New Roman" w:hAnsi="Times New Roman" w:cs="Times New Roman"/>
          <w:color w:val="000000"/>
          <w:sz w:val="28"/>
          <w:szCs w:val="28"/>
          <w:lang w:eastAsia="ru-RU"/>
        </w:rPr>
        <w:t xml:space="preserve"> Валерий Вячеславович</w:t>
      </w:r>
    </w:p>
    <w:p w:rsidR="00ED625B" w:rsidRDefault="00ED625B" w:rsidP="00471D16">
      <w:pPr>
        <w:spacing w:line="360" w:lineRule="auto"/>
        <w:rPr>
          <w:rFonts w:ascii="Times New Roman" w:hAnsi="Times New Roman" w:cs="Times New Roman"/>
          <w:sz w:val="28"/>
        </w:rPr>
      </w:pPr>
    </w:p>
    <w:p w:rsidR="00ED625B" w:rsidRDefault="00ED625B" w:rsidP="00471D16">
      <w:pPr>
        <w:spacing w:line="360" w:lineRule="auto"/>
        <w:rPr>
          <w:rFonts w:ascii="Times New Roman" w:hAnsi="Times New Roman" w:cs="Times New Roman"/>
          <w:sz w:val="28"/>
        </w:rPr>
      </w:pPr>
    </w:p>
    <w:p w:rsidR="00ED625B" w:rsidRDefault="00ED625B" w:rsidP="00471D16">
      <w:pPr>
        <w:spacing w:line="360" w:lineRule="auto"/>
        <w:rPr>
          <w:rFonts w:ascii="Times New Roman" w:hAnsi="Times New Roman" w:cs="Times New Roman"/>
          <w:sz w:val="28"/>
        </w:rPr>
      </w:pPr>
    </w:p>
    <w:p w:rsidR="00ED625B" w:rsidRDefault="00ED625B" w:rsidP="00471D16">
      <w:pPr>
        <w:spacing w:line="360" w:lineRule="auto"/>
        <w:rPr>
          <w:rFonts w:ascii="Times New Roman" w:hAnsi="Times New Roman" w:cs="Times New Roman"/>
          <w:sz w:val="28"/>
        </w:rPr>
      </w:pPr>
    </w:p>
    <w:p w:rsidR="00ED625B" w:rsidRDefault="00ED625B" w:rsidP="00471D16">
      <w:pPr>
        <w:spacing w:line="360" w:lineRule="auto"/>
        <w:rPr>
          <w:rFonts w:ascii="Times New Roman" w:hAnsi="Times New Roman" w:cs="Times New Roman"/>
          <w:sz w:val="28"/>
        </w:rPr>
      </w:pPr>
    </w:p>
    <w:p w:rsidR="00ED625B" w:rsidRDefault="008D11F2" w:rsidP="00ED625B">
      <w:pPr>
        <w:spacing w:line="360" w:lineRule="auto"/>
        <w:jc w:val="center"/>
        <w:rPr>
          <w:rFonts w:ascii="Times New Roman" w:hAnsi="Times New Roman" w:cs="Times New Roman"/>
          <w:sz w:val="28"/>
        </w:rPr>
      </w:pPr>
      <w:r>
        <w:rPr>
          <w:rFonts w:ascii="Times New Roman" w:hAnsi="Times New Roman" w:cs="Times New Roman"/>
          <w:noProof/>
          <w:sz w:val="28"/>
          <w:lang w:eastAsia="ru-RU"/>
        </w:rPr>
        <mc:AlternateContent>
          <mc:Choice Requires="wps">
            <w:drawing>
              <wp:anchor distT="0" distB="0" distL="114300" distR="114300" simplePos="0" relativeHeight="251659264" behindDoc="0" locked="0" layoutInCell="1" allowOverlap="1">
                <wp:simplePos x="0" y="0"/>
                <wp:positionH relativeFrom="column">
                  <wp:posOffset>2854877</wp:posOffset>
                </wp:positionH>
                <wp:positionV relativeFrom="paragraph">
                  <wp:posOffset>338869</wp:posOffset>
                </wp:positionV>
                <wp:extent cx="310101" cy="326003"/>
                <wp:effectExtent l="0" t="0" r="13970" b="17145"/>
                <wp:wrapNone/>
                <wp:docPr id="1" name="Прямоугольник 1"/>
                <wp:cNvGraphicFramePr/>
                <a:graphic xmlns:a="http://schemas.openxmlformats.org/drawingml/2006/main">
                  <a:graphicData uri="http://schemas.microsoft.com/office/word/2010/wordprocessingShape">
                    <wps:wsp>
                      <wps:cNvSpPr/>
                      <wps:spPr>
                        <a:xfrm>
                          <a:off x="0" y="0"/>
                          <a:ext cx="310101" cy="32600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DE379D" id="Прямоугольник 1" o:spid="_x0000_s1026" style="position:absolute;margin-left:224.8pt;margin-top:26.7pt;width:24.4pt;height:25.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sumswIAALwFAAAOAAAAZHJzL2Uyb0RvYy54bWysVM1u2zAMvg/YOwi6r3bSn21BnSJo0WFA&#10;0RZrh54VWYoNyKImKXGy04BdB+wR9hC7DPvpMzhvNEp2nLYbdiiWgyKa5EfyE8nDo2WlyEJYV4LO&#10;6GAnpURoDnmpZxl9e3367AUlzjOdMwVaZHQlHD0aP31yWJuRGEIBKheWIIh2o9pktPDejJLE8UJU&#10;zO2AERqVEmzFPIp2luSW1YheqWSYpgdJDTY3FrhwDr+etEo6jvhSCu4vpHTCE5VRzM3H08ZzGs5k&#10;fMhGM8tMUfIuDfaILCpWagzaQ50wz8jcln9AVSW34ED6HQ5VAlKWXMQasJpB+qCaq4IZEWtBcpzp&#10;aXL/D5afLy4tKXN8O0o0q/CJmi/rD+vPzc/mdv2x+drcNj/Wn5pfzbfmOxkEvmrjRuh2ZS5tJzm8&#10;huKX0lbhH8siy8jxqudYLD3h+HF3gHViLI6q3eFBmu4GzGTrbKzzrwRUJFwyavEJI7NsceZ8a7ox&#10;CbEcqDI/LZWKQmgbcawsWTB88OksJozg96yUfpQjwgTPJNTfVhxvfqVEwFP6jZDIJNY4jAnHHt4m&#10;wzgX2g9aVcFy0ea4n+Kvo6D3iIREwIAssboeuwO4X+gGu6Wnsw+uIo5A75z+K7HWufeIkUH73rkq&#10;Ndi/ASisqovc2m9IaqkJLE0hX2GfWWgH0Bl+WuLznjHnL5nFicPZxC3iL/CQCuqMQnejpAD7/m/f&#10;gz0OAmopqXGCM+rezZkVlKjXGkfk5WBvL4x8FPb2nw9RsHc107saPa+OAXsGWxOzi9dg79XmKi1U&#10;N7hsJiEqqpjmGDuj3NuNcOzbzYLriovJJJrhmBvmz/SV4QE8sBra93p5w6zpetzjcJzDZtrZ6EGr&#10;t7bBU8Nk7kGWcQ62vHZ844qIjdOts7CD7srRart0x78BAAD//wMAUEsDBBQABgAIAAAAIQBW0ZGU&#10;4AAAAAoBAAAPAAAAZHJzL2Rvd25yZXYueG1sTI/BTsMwDIbvSLxDZCRuLGWEbS1NJ4RACGkH2JDg&#10;6LVOW9EkVZN25e0xJ7jZ8qff359vZ9uJiYbQeqfhepGAIFf6qnW1hvfD09UGRIjoKuy8Iw3fFGBb&#10;nJ/lmFX+5N5o2sdacIgLGWpoYuwzKUPZkMWw8D05vhk/WIy8DrWsBjxxuO3kMklW0mLr+EODPT00&#10;VH7tR6vh0+Dz4fEl7KRZTiZtX8cPsx61vryY7+9ARJrjHwy/+qwOBTsd/eiqIDoNSqUrRjXc3igQ&#10;DKh0w8ORyUStQRa5/F+h+AEAAP//AwBQSwECLQAUAAYACAAAACEAtoM4kv4AAADhAQAAEwAAAAAA&#10;AAAAAAAAAAAAAAAAW0NvbnRlbnRfVHlwZXNdLnhtbFBLAQItABQABgAIAAAAIQA4/SH/1gAAAJQB&#10;AAALAAAAAAAAAAAAAAAAAC8BAABfcmVscy8ucmVsc1BLAQItABQABgAIAAAAIQBuJsumswIAALwF&#10;AAAOAAAAAAAAAAAAAAAAAC4CAABkcnMvZTJvRG9jLnhtbFBLAQItABQABgAIAAAAIQBW0ZGU4AAA&#10;AAoBAAAPAAAAAAAAAAAAAAAAAA0FAABkcnMvZG93bnJldi54bWxQSwUGAAAAAAQABADzAAAAGgYA&#10;AAAA&#10;" fillcolor="white [3212]" strokecolor="white [3212]" strokeweight="1pt"/>
            </w:pict>
          </mc:Fallback>
        </mc:AlternateContent>
      </w:r>
      <w:r w:rsidR="00ED625B">
        <w:rPr>
          <w:rFonts w:ascii="Times New Roman" w:hAnsi="Times New Roman" w:cs="Times New Roman"/>
          <w:sz w:val="28"/>
        </w:rPr>
        <w:t>Тверь 2022</w:t>
      </w:r>
    </w:p>
    <w:p w:rsidR="002E3F43" w:rsidRDefault="002E3F43" w:rsidP="0033552A">
      <w:pPr>
        <w:spacing w:line="360" w:lineRule="auto"/>
        <w:contextualSpacing/>
        <w:jc w:val="center"/>
        <w:rPr>
          <w:rFonts w:ascii="Times New Roman" w:hAnsi="Times New Roman" w:cs="Times New Roman"/>
          <w:sz w:val="28"/>
        </w:rPr>
      </w:pPr>
      <w:r>
        <w:rPr>
          <w:rFonts w:ascii="Times New Roman" w:hAnsi="Times New Roman" w:cs="Times New Roman"/>
          <w:sz w:val="28"/>
        </w:rPr>
        <w:lastRenderedPageBreak/>
        <w:t xml:space="preserve">Содержание </w:t>
      </w:r>
    </w:p>
    <w:p w:rsidR="002E3F43" w:rsidRDefault="002E3F43" w:rsidP="00A46489">
      <w:pPr>
        <w:spacing w:line="360" w:lineRule="auto"/>
        <w:ind w:right="-2"/>
        <w:contextualSpacing/>
        <w:rPr>
          <w:rFonts w:ascii="Times New Roman" w:hAnsi="Times New Roman" w:cs="Times New Roman"/>
          <w:sz w:val="28"/>
        </w:rPr>
      </w:pPr>
      <w:r>
        <w:rPr>
          <w:rFonts w:ascii="Times New Roman" w:hAnsi="Times New Roman" w:cs="Times New Roman"/>
          <w:sz w:val="28"/>
        </w:rPr>
        <w:t>Введение…………………………………………………………………</w:t>
      </w:r>
      <w:r w:rsidR="00A46489">
        <w:rPr>
          <w:rFonts w:ascii="Times New Roman" w:hAnsi="Times New Roman" w:cs="Times New Roman"/>
          <w:sz w:val="28"/>
        </w:rPr>
        <w:t>……</w:t>
      </w:r>
      <w:r>
        <w:rPr>
          <w:rFonts w:ascii="Times New Roman" w:hAnsi="Times New Roman" w:cs="Times New Roman"/>
          <w:sz w:val="28"/>
        </w:rPr>
        <w:t>…</w:t>
      </w:r>
      <w:r w:rsidR="00A46489">
        <w:rPr>
          <w:rFonts w:ascii="Times New Roman" w:hAnsi="Times New Roman" w:cs="Times New Roman"/>
          <w:sz w:val="28"/>
        </w:rPr>
        <w:t>......</w:t>
      </w:r>
      <w:r>
        <w:rPr>
          <w:rFonts w:ascii="Times New Roman" w:hAnsi="Times New Roman" w:cs="Times New Roman"/>
          <w:sz w:val="28"/>
        </w:rPr>
        <w:t>3</w:t>
      </w:r>
    </w:p>
    <w:p w:rsidR="002E3F43" w:rsidRPr="002E3F43" w:rsidRDefault="002E3F43" w:rsidP="002E3F43">
      <w:pPr>
        <w:spacing w:line="360" w:lineRule="auto"/>
        <w:ind w:right="-2"/>
        <w:contextualSpacing/>
        <w:rPr>
          <w:rFonts w:ascii="Times New Roman" w:hAnsi="Times New Roman" w:cs="Times New Roman"/>
          <w:sz w:val="28"/>
        </w:rPr>
      </w:pPr>
      <w:r w:rsidRPr="002E3F43">
        <w:rPr>
          <w:rFonts w:ascii="Times New Roman" w:hAnsi="Times New Roman" w:cs="Times New Roman"/>
          <w:sz w:val="28"/>
        </w:rPr>
        <w:t>Глава 1. Уголовно-правовая характеристика невменяемости</w:t>
      </w:r>
      <w:r>
        <w:rPr>
          <w:rFonts w:ascii="Times New Roman" w:hAnsi="Times New Roman" w:cs="Times New Roman"/>
          <w:sz w:val="28"/>
        </w:rPr>
        <w:t>……</w:t>
      </w:r>
      <w:r w:rsidR="00A46489">
        <w:rPr>
          <w:rFonts w:ascii="Times New Roman" w:hAnsi="Times New Roman" w:cs="Times New Roman"/>
          <w:sz w:val="28"/>
        </w:rPr>
        <w:t>……</w:t>
      </w:r>
      <w:r>
        <w:rPr>
          <w:rFonts w:ascii="Times New Roman" w:hAnsi="Times New Roman" w:cs="Times New Roman"/>
          <w:sz w:val="28"/>
        </w:rPr>
        <w:t>…</w:t>
      </w:r>
      <w:proofErr w:type="gramStart"/>
      <w:r>
        <w:rPr>
          <w:rFonts w:ascii="Times New Roman" w:hAnsi="Times New Roman" w:cs="Times New Roman"/>
          <w:sz w:val="28"/>
        </w:rPr>
        <w:t>.......…</w:t>
      </w:r>
      <w:r w:rsidR="00A46489">
        <w:rPr>
          <w:rFonts w:ascii="Times New Roman" w:hAnsi="Times New Roman" w:cs="Times New Roman"/>
          <w:sz w:val="28"/>
        </w:rPr>
        <w:t>.</w:t>
      </w:r>
      <w:proofErr w:type="gramEnd"/>
      <w:r>
        <w:rPr>
          <w:rFonts w:ascii="Times New Roman" w:hAnsi="Times New Roman" w:cs="Times New Roman"/>
          <w:sz w:val="28"/>
        </w:rPr>
        <w:t>4</w:t>
      </w:r>
    </w:p>
    <w:p w:rsidR="002E3F43" w:rsidRPr="002E3F43" w:rsidRDefault="002E3F43" w:rsidP="002E3F43">
      <w:pPr>
        <w:spacing w:line="360" w:lineRule="auto"/>
        <w:contextualSpacing/>
        <w:rPr>
          <w:rFonts w:ascii="Times New Roman" w:hAnsi="Times New Roman" w:cs="Times New Roman"/>
          <w:sz w:val="28"/>
        </w:rPr>
      </w:pPr>
      <w:r>
        <w:rPr>
          <w:rFonts w:ascii="Times New Roman" w:hAnsi="Times New Roman" w:cs="Times New Roman"/>
          <w:sz w:val="28"/>
        </w:rPr>
        <w:t>§ 1. Понятие и сущность невменяемости……………</w:t>
      </w:r>
      <w:r w:rsidR="00A46489">
        <w:rPr>
          <w:rFonts w:ascii="Times New Roman" w:hAnsi="Times New Roman" w:cs="Times New Roman"/>
          <w:sz w:val="28"/>
        </w:rPr>
        <w:t>……</w:t>
      </w:r>
      <w:r>
        <w:rPr>
          <w:rFonts w:ascii="Times New Roman" w:hAnsi="Times New Roman" w:cs="Times New Roman"/>
          <w:sz w:val="28"/>
        </w:rPr>
        <w:t>….</w:t>
      </w:r>
      <w:r w:rsidR="00A46489">
        <w:rPr>
          <w:rFonts w:ascii="Times New Roman" w:hAnsi="Times New Roman" w:cs="Times New Roman"/>
          <w:sz w:val="28"/>
        </w:rPr>
        <w:t>.</w:t>
      </w:r>
      <w:r>
        <w:rPr>
          <w:rFonts w:ascii="Times New Roman" w:hAnsi="Times New Roman" w:cs="Times New Roman"/>
          <w:sz w:val="28"/>
        </w:rPr>
        <w:t>..</w:t>
      </w:r>
      <w:r w:rsidR="00A46489">
        <w:rPr>
          <w:rFonts w:ascii="Times New Roman" w:hAnsi="Times New Roman" w:cs="Times New Roman"/>
          <w:sz w:val="28"/>
        </w:rPr>
        <w:t>.</w:t>
      </w:r>
      <w:r>
        <w:rPr>
          <w:rFonts w:ascii="Times New Roman" w:hAnsi="Times New Roman" w:cs="Times New Roman"/>
          <w:sz w:val="28"/>
        </w:rPr>
        <w:t>........</w:t>
      </w:r>
      <w:r w:rsidR="00A46489">
        <w:rPr>
          <w:rFonts w:ascii="Times New Roman" w:hAnsi="Times New Roman" w:cs="Times New Roman"/>
          <w:sz w:val="28"/>
        </w:rPr>
        <w:t>..</w:t>
      </w:r>
      <w:r>
        <w:rPr>
          <w:rFonts w:ascii="Times New Roman" w:hAnsi="Times New Roman" w:cs="Times New Roman"/>
          <w:sz w:val="28"/>
        </w:rPr>
        <w:t>................</w:t>
      </w:r>
      <w:r w:rsidR="00A46489">
        <w:rPr>
          <w:rFonts w:ascii="Times New Roman" w:hAnsi="Times New Roman" w:cs="Times New Roman"/>
          <w:sz w:val="28"/>
        </w:rPr>
        <w:t>.</w:t>
      </w:r>
      <w:r>
        <w:rPr>
          <w:rFonts w:ascii="Times New Roman" w:hAnsi="Times New Roman" w:cs="Times New Roman"/>
          <w:sz w:val="28"/>
        </w:rPr>
        <w:t>.4</w:t>
      </w:r>
    </w:p>
    <w:p w:rsidR="002E3F43" w:rsidRPr="002E3F43" w:rsidRDefault="002E3F43" w:rsidP="00A46489">
      <w:pPr>
        <w:spacing w:line="360" w:lineRule="auto"/>
        <w:ind w:right="139"/>
        <w:contextualSpacing/>
        <w:rPr>
          <w:rFonts w:ascii="Times New Roman" w:hAnsi="Times New Roman" w:cs="Times New Roman"/>
          <w:sz w:val="28"/>
        </w:rPr>
      </w:pPr>
      <w:r w:rsidRPr="002E3F43">
        <w:rPr>
          <w:rFonts w:ascii="Times New Roman" w:hAnsi="Times New Roman" w:cs="Times New Roman"/>
          <w:sz w:val="28"/>
        </w:rPr>
        <w:t>§2. Критерии невменяемости</w:t>
      </w:r>
      <w:r>
        <w:rPr>
          <w:rFonts w:ascii="Times New Roman" w:hAnsi="Times New Roman" w:cs="Times New Roman"/>
          <w:sz w:val="28"/>
        </w:rPr>
        <w:t>………………………………………………………8</w:t>
      </w:r>
    </w:p>
    <w:p w:rsidR="002E3F43" w:rsidRPr="002E3F43" w:rsidRDefault="002E3F43" w:rsidP="002E3F43">
      <w:pPr>
        <w:spacing w:line="360" w:lineRule="auto"/>
        <w:contextualSpacing/>
        <w:rPr>
          <w:rFonts w:ascii="Times New Roman" w:hAnsi="Times New Roman" w:cs="Times New Roman"/>
          <w:sz w:val="28"/>
        </w:rPr>
      </w:pPr>
      <w:r w:rsidRPr="002E3F43">
        <w:rPr>
          <w:rFonts w:ascii="Times New Roman" w:hAnsi="Times New Roman" w:cs="Times New Roman"/>
          <w:sz w:val="28"/>
        </w:rPr>
        <w:t>Глава 2. Ограниченная вменяе</w:t>
      </w:r>
      <w:r>
        <w:rPr>
          <w:rFonts w:ascii="Times New Roman" w:hAnsi="Times New Roman" w:cs="Times New Roman"/>
          <w:sz w:val="28"/>
        </w:rPr>
        <w:t>мость и возрастная невменяемость</w:t>
      </w:r>
      <w:r w:rsidR="00A46489">
        <w:rPr>
          <w:rFonts w:ascii="Times New Roman" w:hAnsi="Times New Roman" w:cs="Times New Roman"/>
          <w:sz w:val="28"/>
        </w:rPr>
        <w:t>………</w:t>
      </w:r>
      <w:proofErr w:type="gramStart"/>
      <w:r w:rsidR="00A46489">
        <w:rPr>
          <w:rFonts w:ascii="Times New Roman" w:hAnsi="Times New Roman" w:cs="Times New Roman"/>
          <w:sz w:val="28"/>
        </w:rPr>
        <w:t>…….</w:t>
      </w:r>
      <w:proofErr w:type="gramEnd"/>
      <w:r w:rsidR="00A46489">
        <w:rPr>
          <w:rFonts w:ascii="Times New Roman" w:hAnsi="Times New Roman" w:cs="Times New Roman"/>
          <w:sz w:val="28"/>
        </w:rPr>
        <w:t>14</w:t>
      </w:r>
    </w:p>
    <w:p w:rsidR="002E3F43" w:rsidRPr="002E3F43" w:rsidRDefault="002E3F43" w:rsidP="002E3F43">
      <w:pPr>
        <w:spacing w:line="360" w:lineRule="auto"/>
        <w:contextualSpacing/>
        <w:rPr>
          <w:rFonts w:ascii="Times New Roman" w:hAnsi="Times New Roman" w:cs="Times New Roman"/>
          <w:sz w:val="28"/>
        </w:rPr>
      </w:pPr>
      <w:r w:rsidRPr="002E3F43">
        <w:rPr>
          <w:rFonts w:ascii="Times New Roman" w:hAnsi="Times New Roman" w:cs="Times New Roman"/>
          <w:sz w:val="28"/>
        </w:rPr>
        <w:t xml:space="preserve">§ 1. Ограниченная вменяемость (уголовная ответственность лиц с психическим расстройством, не исключающим </w:t>
      </w:r>
      <w:proofErr w:type="gramStart"/>
      <w:r w:rsidRPr="002E3F43">
        <w:rPr>
          <w:rFonts w:ascii="Times New Roman" w:hAnsi="Times New Roman" w:cs="Times New Roman"/>
          <w:sz w:val="28"/>
        </w:rPr>
        <w:t>вменяемости)</w:t>
      </w:r>
      <w:r w:rsidR="00A46489">
        <w:rPr>
          <w:rFonts w:ascii="Times New Roman" w:hAnsi="Times New Roman" w:cs="Times New Roman"/>
          <w:sz w:val="28"/>
        </w:rPr>
        <w:t>…</w:t>
      </w:r>
      <w:proofErr w:type="gramEnd"/>
      <w:r w:rsidR="00A46489">
        <w:rPr>
          <w:rFonts w:ascii="Times New Roman" w:hAnsi="Times New Roman" w:cs="Times New Roman"/>
          <w:sz w:val="28"/>
        </w:rPr>
        <w:t>……………………......……14</w:t>
      </w:r>
    </w:p>
    <w:p w:rsidR="002E3F43" w:rsidRDefault="00A46489" w:rsidP="002E3F43">
      <w:pPr>
        <w:spacing w:line="360" w:lineRule="auto"/>
        <w:contextualSpacing/>
        <w:rPr>
          <w:rFonts w:ascii="Times New Roman" w:hAnsi="Times New Roman" w:cs="Times New Roman"/>
          <w:sz w:val="28"/>
        </w:rPr>
      </w:pPr>
      <w:r w:rsidRPr="00A46489">
        <w:rPr>
          <w:rFonts w:ascii="Times New Roman" w:hAnsi="Times New Roman" w:cs="Times New Roman"/>
          <w:sz w:val="28"/>
        </w:rPr>
        <w:t>§</w:t>
      </w:r>
      <w:r>
        <w:rPr>
          <w:rFonts w:ascii="Times New Roman" w:hAnsi="Times New Roman" w:cs="Times New Roman"/>
          <w:sz w:val="28"/>
        </w:rPr>
        <w:t xml:space="preserve"> </w:t>
      </w:r>
      <w:r w:rsidR="002E3F43" w:rsidRPr="002E3F43">
        <w:rPr>
          <w:rFonts w:ascii="Times New Roman" w:hAnsi="Times New Roman" w:cs="Times New Roman"/>
          <w:sz w:val="28"/>
        </w:rPr>
        <w:t xml:space="preserve">2. Возрастная невменяемость (ч. 3 ст. 20 УК </w:t>
      </w:r>
      <w:proofErr w:type="gramStart"/>
      <w:r w:rsidR="002E3F43" w:rsidRPr="002E3F43">
        <w:rPr>
          <w:rFonts w:ascii="Times New Roman" w:hAnsi="Times New Roman" w:cs="Times New Roman"/>
          <w:sz w:val="28"/>
        </w:rPr>
        <w:t>РФ)</w:t>
      </w:r>
      <w:r>
        <w:rPr>
          <w:rFonts w:ascii="Times New Roman" w:hAnsi="Times New Roman" w:cs="Times New Roman"/>
          <w:sz w:val="28"/>
        </w:rPr>
        <w:t>…</w:t>
      </w:r>
      <w:proofErr w:type="gramEnd"/>
      <w:r>
        <w:rPr>
          <w:rFonts w:ascii="Times New Roman" w:hAnsi="Times New Roman" w:cs="Times New Roman"/>
          <w:sz w:val="28"/>
        </w:rPr>
        <w:t>……………………….….19</w:t>
      </w:r>
    </w:p>
    <w:p w:rsidR="00A46489" w:rsidRDefault="00A46489" w:rsidP="002E3F43">
      <w:pPr>
        <w:spacing w:line="360" w:lineRule="auto"/>
        <w:contextualSpacing/>
        <w:rPr>
          <w:rFonts w:ascii="Times New Roman" w:hAnsi="Times New Roman" w:cs="Times New Roman"/>
          <w:sz w:val="28"/>
        </w:rPr>
      </w:pPr>
      <w:r>
        <w:rPr>
          <w:rFonts w:ascii="Times New Roman" w:hAnsi="Times New Roman" w:cs="Times New Roman"/>
          <w:sz w:val="28"/>
        </w:rPr>
        <w:t>Заключение……………………………………………………………………</w:t>
      </w:r>
      <w:proofErr w:type="gramStart"/>
      <w:r>
        <w:rPr>
          <w:rFonts w:ascii="Times New Roman" w:hAnsi="Times New Roman" w:cs="Times New Roman"/>
          <w:sz w:val="28"/>
        </w:rPr>
        <w:t>...….</w:t>
      </w:r>
      <w:proofErr w:type="gramEnd"/>
      <w:r>
        <w:rPr>
          <w:rFonts w:ascii="Times New Roman" w:hAnsi="Times New Roman" w:cs="Times New Roman"/>
          <w:sz w:val="28"/>
        </w:rPr>
        <w:t>24</w:t>
      </w:r>
    </w:p>
    <w:p w:rsidR="00A46489" w:rsidRDefault="00A46489" w:rsidP="002E3F43">
      <w:pPr>
        <w:spacing w:line="360" w:lineRule="auto"/>
        <w:contextualSpacing/>
        <w:rPr>
          <w:rFonts w:ascii="Times New Roman" w:hAnsi="Times New Roman" w:cs="Times New Roman"/>
          <w:sz w:val="28"/>
        </w:rPr>
      </w:pPr>
      <w:r>
        <w:rPr>
          <w:rFonts w:ascii="Times New Roman" w:hAnsi="Times New Roman" w:cs="Times New Roman"/>
          <w:sz w:val="28"/>
        </w:rPr>
        <w:t>Список используемой литературы………………………………………...…...…26</w:t>
      </w:r>
    </w:p>
    <w:p w:rsidR="002E3F43" w:rsidRDefault="002E3F43" w:rsidP="002E3F43">
      <w:pPr>
        <w:spacing w:line="360" w:lineRule="auto"/>
        <w:contextualSpacing/>
        <w:rPr>
          <w:rFonts w:ascii="Times New Roman" w:hAnsi="Times New Roman" w:cs="Times New Roman"/>
          <w:sz w:val="28"/>
        </w:rPr>
      </w:pPr>
    </w:p>
    <w:p w:rsidR="002E3F43" w:rsidRDefault="002E3F43" w:rsidP="0033552A">
      <w:pPr>
        <w:spacing w:line="360" w:lineRule="auto"/>
        <w:contextualSpacing/>
        <w:jc w:val="center"/>
        <w:rPr>
          <w:rFonts w:ascii="Times New Roman" w:hAnsi="Times New Roman" w:cs="Times New Roman"/>
          <w:sz w:val="28"/>
        </w:rPr>
      </w:pPr>
    </w:p>
    <w:p w:rsidR="002E3F43" w:rsidRDefault="002E3F43" w:rsidP="0033552A">
      <w:pPr>
        <w:spacing w:line="360" w:lineRule="auto"/>
        <w:contextualSpacing/>
        <w:jc w:val="center"/>
        <w:rPr>
          <w:rFonts w:ascii="Times New Roman" w:hAnsi="Times New Roman" w:cs="Times New Roman"/>
          <w:sz w:val="28"/>
        </w:rPr>
      </w:pPr>
    </w:p>
    <w:p w:rsidR="002E3F43" w:rsidRDefault="002E3F43" w:rsidP="0033552A">
      <w:pPr>
        <w:spacing w:line="360" w:lineRule="auto"/>
        <w:contextualSpacing/>
        <w:jc w:val="center"/>
        <w:rPr>
          <w:rFonts w:ascii="Times New Roman" w:hAnsi="Times New Roman" w:cs="Times New Roman"/>
          <w:sz w:val="28"/>
        </w:rPr>
      </w:pPr>
    </w:p>
    <w:p w:rsidR="002E3F43" w:rsidRDefault="002E3F43" w:rsidP="0033552A">
      <w:pPr>
        <w:spacing w:line="360" w:lineRule="auto"/>
        <w:contextualSpacing/>
        <w:jc w:val="center"/>
        <w:rPr>
          <w:rFonts w:ascii="Times New Roman" w:hAnsi="Times New Roman" w:cs="Times New Roman"/>
          <w:sz w:val="28"/>
        </w:rPr>
      </w:pPr>
    </w:p>
    <w:p w:rsidR="002E3F43" w:rsidRDefault="002E3F43" w:rsidP="0033552A">
      <w:pPr>
        <w:spacing w:line="360" w:lineRule="auto"/>
        <w:contextualSpacing/>
        <w:jc w:val="center"/>
        <w:rPr>
          <w:rFonts w:ascii="Times New Roman" w:hAnsi="Times New Roman" w:cs="Times New Roman"/>
          <w:sz w:val="28"/>
        </w:rPr>
      </w:pPr>
    </w:p>
    <w:p w:rsidR="002E3F43" w:rsidRDefault="002E3F43" w:rsidP="0033552A">
      <w:pPr>
        <w:spacing w:line="360" w:lineRule="auto"/>
        <w:contextualSpacing/>
        <w:jc w:val="center"/>
        <w:rPr>
          <w:rFonts w:ascii="Times New Roman" w:hAnsi="Times New Roman" w:cs="Times New Roman"/>
          <w:sz w:val="28"/>
        </w:rPr>
      </w:pPr>
    </w:p>
    <w:p w:rsidR="002E3F43" w:rsidRDefault="002E3F43" w:rsidP="0033552A">
      <w:pPr>
        <w:spacing w:line="360" w:lineRule="auto"/>
        <w:contextualSpacing/>
        <w:jc w:val="center"/>
        <w:rPr>
          <w:rFonts w:ascii="Times New Roman" w:hAnsi="Times New Roman" w:cs="Times New Roman"/>
          <w:sz w:val="28"/>
        </w:rPr>
      </w:pPr>
    </w:p>
    <w:p w:rsidR="002E3F43" w:rsidRDefault="002E3F43" w:rsidP="0033552A">
      <w:pPr>
        <w:spacing w:line="360" w:lineRule="auto"/>
        <w:contextualSpacing/>
        <w:jc w:val="center"/>
        <w:rPr>
          <w:rFonts w:ascii="Times New Roman" w:hAnsi="Times New Roman" w:cs="Times New Roman"/>
          <w:sz w:val="28"/>
        </w:rPr>
      </w:pPr>
    </w:p>
    <w:p w:rsidR="002E3F43" w:rsidRDefault="002E3F43" w:rsidP="0033552A">
      <w:pPr>
        <w:spacing w:line="360" w:lineRule="auto"/>
        <w:contextualSpacing/>
        <w:jc w:val="center"/>
        <w:rPr>
          <w:rFonts w:ascii="Times New Roman" w:hAnsi="Times New Roman" w:cs="Times New Roman"/>
          <w:sz w:val="28"/>
        </w:rPr>
      </w:pPr>
    </w:p>
    <w:p w:rsidR="002E3F43" w:rsidRDefault="002E3F43" w:rsidP="0033552A">
      <w:pPr>
        <w:spacing w:line="360" w:lineRule="auto"/>
        <w:contextualSpacing/>
        <w:jc w:val="center"/>
        <w:rPr>
          <w:rFonts w:ascii="Times New Roman" w:hAnsi="Times New Roman" w:cs="Times New Roman"/>
          <w:sz w:val="28"/>
        </w:rPr>
      </w:pPr>
    </w:p>
    <w:p w:rsidR="002E3F43" w:rsidRDefault="002E3F43" w:rsidP="0033552A">
      <w:pPr>
        <w:spacing w:line="360" w:lineRule="auto"/>
        <w:contextualSpacing/>
        <w:jc w:val="center"/>
        <w:rPr>
          <w:rFonts w:ascii="Times New Roman" w:hAnsi="Times New Roman" w:cs="Times New Roman"/>
          <w:sz w:val="28"/>
        </w:rPr>
      </w:pPr>
    </w:p>
    <w:p w:rsidR="002E3F43" w:rsidRDefault="002E3F43" w:rsidP="0033552A">
      <w:pPr>
        <w:spacing w:line="360" w:lineRule="auto"/>
        <w:contextualSpacing/>
        <w:jc w:val="center"/>
        <w:rPr>
          <w:rFonts w:ascii="Times New Roman" w:hAnsi="Times New Roman" w:cs="Times New Roman"/>
          <w:sz w:val="28"/>
        </w:rPr>
      </w:pPr>
    </w:p>
    <w:p w:rsidR="002E3F43" w:rsidRDefault="002E3F43" w:rsidP="0033552A">
      <w:pPr>
        <w:spacing w:line="360" w:lineRule="auto"/>
        <w:contextualSpacing/>
        <w:jc w:val="center"/>
        <w:rPr>
          <w:rFonts w:ascii="Times New Roman" w:hAnsi="Times New Roman" w:cs="Times New Roman"/>
          <w:sz w:val="28"/>
        </w:rPr>
      </w:pPr>
    </w:p>
    <w:p w:rsidR="002E3F43" w:rsidRDefault="002E3F43" w:rsidP="0033552A">
      <w:pPr>
        <w:spacing w:line="360" w:lineRule="auto"/>
        <w:contextualSpacing/>
        <w:jc w:val="center"/>
        <w:rPr>
          <w:rFonts w:ascii="Times New Roman" w:hAnsi="Times New Roman" w:cs="Times New Roman"/>
          <w:sz w:val="28"/>
        </w:rPr>
      </w:pPr>
    </w:p>
    <w:p w:rsidR="002E3F43" w:rsidRDefault="002E3F43" w:rsidP="0033552A">
      <w:pPr>
        <w:spacing w:line="360" w:lineRule="auto"/>
        <w:contextualSpacing/>
        <w:jc w:val="center"/>
        <w:rPr>
          <w:rFonts w:ascii="Times New Roman" w:hAnsi="Times New Roman" w:cs="Times New Roman"/>
          <w:sz w:val="28"/>
        </w:rPr>
      </w:pPr>
    </w:p>
    <w:p w:rsidR="002E3F43" w:rsidRDefault="002E3F43" w:rsidP="0033552A">
      <w:pPr>
        <w:spacing w:line="360" w:lineRule="auto"/>
        <w:contextualSpacing/>
        <w:jc w:val="center"/>
        <w:rPr>
          <w:rFonts w:ascii="Times New Roman" w:hAnsi="Times New Roman" w:cs="Times New Roman"/>
          <w:sz w:val="28"/>
        </w:rPr>
      </w:pPr>
    </w:p>
    <w:p w:rsidR="002E3F43" w:rsidRDefault="002E3F43" w:rsidP="0033552A">
      <w:pPr>
        <w:spacing w:line="360" w:lineRule="auto"/>
        <w:contextualSpacing/>
        <w:jc w:val="center"/>
        <w:rPr>
          <w:rFonts w:ascii="Times New Roman" w:hAnsi="Times New Roman" w:cs="Times New Roman"/>
          <w:sz w:val="28"/>
        </w:rPr>
      </w:pPr>
    </w:p>
    <w:p w:rsidR="002E3F43" w:rsidRDefault="002E3F43" w:rsidP="002E3F43">
      <w:pPr>
        <w:spacing w:line="360" w:lineRule="auto"/>
        <w:contextualSpacing/>
        <w:rPr>
          <w:rFonts w:ascii="Times New Roman" w:hAnsi="Times New Roman" w:cs="Times New Roman"/>
          <w:sz w:val="28"/>
        </w:rPr>
      </w:pPr>
    </w:p>
    <w:p w:rsidR="002E3F43" w:rsidRDefault="00ED625B" w:rsidP="002E3F43">
      <w:pPr>
        <w:spacing w:line="360" w:lineRule="auto"/>
        <w:contextualSpacing/>
        <w:jc w:val="center"/>
        <w:rPr>
          <w:rFonts w:ascii="Times New Roman" w:hAnsi="Times New Roman" w:cs="Times New Roman"/>
          <w:sz w:val="28"/>
        </w:rPr>
      </w:pPr>
      <w:r>
        <w:rPr>
          <w:rFonts w:ascii="Times New Roman" w:hAnsi="Times New Roman" w:cs="Times New Roman"/>
          <w:sz w:val="28"/>
        </w:rPr>
        <w:lastRenderedPageBreak/>
        <w:t>Введение</w:t>
      </w:r>
    </w:p>
    <w:p w:rsidR="0033552A" w:rsidRDefault="00066FF4" w:rsidP="0033552A">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В Российской Федерации законодательство активно борется с преступностью, при том достаточная часть преступлений совершается лицами в состоянии невменяемости. Тема курсовой работы заключается во вменяемости, так как она является признаком субъекта, однако Уголовный Кодекс характеризует невменяемость, и, поскольку именно его необходимо устанавливать для привлечения уголовной ответственности, то рассматриваться данная тема в рамках невменяемости, которая, в отличии от вменяемости, прямо прописана в статье Уголовного Кодекса. </w:t>
      </w:r>
    </w:p>
    <w:p w:rsidR="00066FF4" w:rsidRDefault="00066FF4" w:rsidP="0033552A">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Актуальность данной темы заключается в том, что по данным на 2021 год числилось более 5,6 миллионов россиян, страдающих психическими расстройствами. Также, ссылаясь на статистику ВОЗ, он утверждает, что примерно 10% всех болезней это неврологические, психиатрические и наркологические заболевания, что считается большой цифрой для современного мира.</w:t>
      </w:r>
      <w:r w:rsidR="000732DE">
        <w:rPr>
          <w:rFonts w:ascii="Times New Roman" w:hAnsi="Times New Roman" w:cs="Times New Roman"/>
          <w:sz w:val="28"/>
        </w:rPr>
        <w:t xml:space="preserve"> «Сегодня мы видим лишь тенденцию по увеличению круга врачей, оказывающих помощь лицам с психическими расстройствами», - сказал Олег </w:t>
      </w:r>
      <w:proofErr w:type="spellStart"/>
      <w:r w:rsidR="000732DE">
        <w:rPr>
          <w:rFonts w:ascii="Times New Roman" w:hAnsi="Times New Roman" w:cs="Times New Roman"/>
          <w:sz w:val="28"/>
        </w:rPr>
        <w:t>Салагай</w:t>
      </w:r>
      <w:proofErr w:type="spellEnd"/>
      <w:r w:rsidR="000732DE">
        <w:rPr>
          <w:rFonts w:ascii="Times New Roman" w:hAnsi="Times New Roman" w:cs="Times New Roman"/>
          <w:sz w:val="28"/>
        </w:rPr>
        <w:t>. Данный факт означает, что рост числа людей, страдающих психическими расстройствами влияет и на уровень числа преступлений, совершаемых такими лицами. Конечно, это зависит не только от числа данных лиц, но и от других различных факторов.</w:t>
      </w:r>
    </w:p>
    <w:p w:rsidR="00C92196" w:rsidRDefault="00C92196" w:rsidP="0033552A">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Целью курсовой работы к</w:t>
      </w:r>
      <w:r w:rsidRPr="00C92196">
        <w:rPr>
          <w:rFonts w:ascii="Times New Roman" w:hAnsi="Times New Roman" w:cs="Times New Roman"/>
          <w:sz w:val="28"/>
        </w:rPr>
        <w:t>омплексный анализ нормы о невменяемости в УК РФ и практики ее применения</w:t>
      </w:r>
      <w:r>
        <w:rPr>
          <w:rFonts w:ascii="Times New Roman" w:hAnsi="Times New Roman" w:cs="Times New Roman"/>
          <w:sz w:val="28"/>
        </w:rPr>
        <w:t>.</w:t>
      </w:r>
    </w:p>
    <w:p w:rsidR="00C92196" w:rsidRDefault="00C92196" w:rsidP="0033552A">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Для достижения поставленной цели необходимо решить следующие задачи:</w:t>
      </w:r>
    </w:p>
    <w:p w:rsidR="00C92196" w:rsidRPr="00C92196" w:rsidRDefault="00C92196" w:rsidP="00C92196">
      <w:pPr>
        <w:pStyle w:val="a8"/>
        <w:numPr>
          <w:ilvl w:val="0"/>
          <w:numId w:val="2"/>
        </w:numPr>
        <w:spacing w:line="360" w:lineRule="auto"/>
        <w:jc w:val="both"/>
        <w:rPr>
          <w:rFonts w:ascii="Times New Roman" w:hAnsi="Times New Roman" w:cs="Times New Roman"/>
          <w:sz w:val="28"/>
        </w:rPr>
      </w:pPr>
      <w:r w:rsidRPr="00C92196">
        <w:rPr>
          <w:rFonts w:ascii="Times New Roman" w:hAnsi="Times New Roman" w:cs="Times New Roman"/>
          <w:sz w:val="28"/>
        </w:rPr>
        <w:t>Проанализировать понятие невменяемости на основе действующего уголовного</w:t>
      </w:r>
      <w:r>
        <w:rPr>
          <w:rFonts w:ascii="Times New Roman" w:hAnsi="Times New Roman" w:cs="Times New Roman"/>
          <w:sz w:val="28"/>
        </w:rPr>
        <w:t xml:space="preserve"> </w:t>
      </w:r>
      <w:r w:rsidRPr="00C92196">
        <w:rPr>
          <w:rFonts w:ascii="Times New Roman" w:hAnsi="Times New Roman" w:cs="Times New Roman"/>
          <w:sz w:val="28"/>
        </w:rPr>
        <w:t>законодательства</w:t>
      </w:r>
    </w:p>
    <w:p w:rsidR="00C92196" w:rsidRPr="00C92196" w:rsidRDefault="00C92196" w:rsidP="00C92196">
      <w:pPr>
        <w:pStyle w:val="a8"/>
        <w:numPr>
          <w:ilvl w:val="0"/>
          <w:numId w:val="2"/>
        </w:numPr>
        <w:spacing w:line="360" w:lineRule="auto"/>
        <w:jc w:val="both"/>
        <w:rPr>
          <w:rFonts w:ascii="Times New Roman" w:hAnsi="Times New Roman" w:cs="Times New Roman"/>
          <w:sz w:val="28"/>
        </w:rPr>
      </w:pPr>
      <w:r w:rsidRPr="00C92196">
        <w:rPr>
          <w:rFonts w:ascii="Times New Roman" w:hAnsi="Times New Roman" w:cs="Times New Roman"/>
          <w:sz w:val="28"/>
        </w:rPr>
        <w:t>Исследовать правовую природу невменяемости субъекта преступления</w:t>
      </w:r>
    </w:p>
    <w:p w:rsidR="00ED625B" w:rsidRDefault="008D11F2" w:rsidP="00471D16">
      <w:pPr>
        <w:pStyle w:val="a8"/>
        <w:numPr>
          <w:ilvl w:val="0"/>
          <w:numId w:val="2"/>
        </w:numPr>
        <w:spacing w:line="360" w:lineRule="auto"/>
        <w:jc w:val="both"/>
        <w:rPr>
          <w:rFonts w:ascii="Times New Roman" w:hAnsi="Times New Roman" w:cs="Times New Roman"/>
          <w:sz w:val="28"/>
        </w:rPr>
      </w:pPr>
      <w:r>
        <w:rPr>
          <w:rFonts w:ascii="Times New Roman" w:hAnsi="Times New Roman" w:cs="Times New Roman"/>
          <w:sz w:val="28"/>
        </w:rPr>
        <w:t>Изучить</w:t>
      </w:r>
      <w:r w:rsidR="00DA4C68">
        <w:rPr>
          <w:rFonts w:ascii="Times New Roman" w:hAnsi="Times New Roman" w:cs="Times New Roman"/>
          <w:sz w:val="28"/>
        </w:rPr>
        <w:t xml:space="preserve"> критерии не</w:t>
      </w:r>
      <w:r w:rsidR="00C92196" w:rsidRPr="00C92196">
        <w:rPr>
          <w:rFonts w:ascii="Times New Roman" w:hAnsi="Times New Roman" w:cs="Times New Roman"/>
          <w:sz w:val="28"/>
        </w:rPr>
        <w:t>вменяемости</w:t>
      </w:r>
    </w:p>
    <w:p w:rsidR="00683051" w:rsidRPr="00683051" w:rsidRDefault="00683051" w:rsidP="00683051">
      <w:pPr>
        <w:spacing w:line="360" w:lineRule="auto"/>
        <w:jc w:val="both"/>
        <w:rPr>
          <w:rFonts w:ascii="Times New Roman" w:hAnsi="Times New Roman" w:cs="Times New Roman"/>
          <w:sz w:val="28"/>
        </w:rPr>
      </w:pPr>
    </w:p>
    <w:p w:rsidR="00471D16" w:rsidRPr="00471D16" w:rsidRDefault="00471D16" w:rsidP="00A46489">
      <w:pPr>
        <w:spacing w:line="360" w:lineRule="auto"/>
        <w:jc w:val="center"/>
        <w:rPr>
          <w:rFonts w:ascii="Times New Roman" w:hAnsi="Times New Roman" w:cs="Times New Roman"/>
          <w:sz w:val="28"/>
        </w:rPr>
      </w:pPr>
      <w:r w:rsidRPr="00471D16">
        <w:rPr>
          <w:rFonts w:ascii="Times New Roman" w:hAnsi="Times New Roman" w:cs="Times New Roman"/>
          <w:sz w:val="28"/>
        </w:rPr>
        <w:lastRenderedPageBreak/>
        <w:t>Глава 1. Уголовно-правовая характеристика невменяемости</w:t>
      </w:r>
    </w:p>
    <w:p w:rsidR="00E31426" w:rsidRDefault="00471D16" w:rsidP="00A46489">
      <w:pPr>
        <w:spacing w:line="360" w:lineRule="auto"/>
        <w:jc w:val="center"/>
        <w:rPr>
          <w:rFonts w:ascii="Times New Roman" w:hAnsi="Times New Roman" w:cs="Times New Roman"/>
          <w:sz w:val="28"/>
        </w:rPr>
      </w:pPr>
      <w:r w:rsidRPr="00471D16">
        <w:rPr>
          <w:rFonts w:ascii="Times New Roman" w:hAnsi="Times New Roman" w:cs="Times New Roman"/>
          <w:sz w:val="28"/>
        </w:rPr>
        <w:t>§ 1. Понятие и сущность невменяемости</w:t>
      </w:r>
    </w:p>
    <w:p w:rsidR="00DF010E" w:rsidRDefault="00841D28" w:rsidP="00A83EA5">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Этимология понятия «невменяемость» берет свое начало в нормативных актах Киевской Руси, которые были связаны с религиозными нормами, исходя из чего действия лиц, страдающих психологическими расстройствами, определяли, как «</w:t>
      </w:r>
      <w:proofErr w:type="spellStart"/>
      <w:r>
        <w:rPr>
          <w:rFonts w:ascii="Times New Roman" w:hAnsi="Times New Roman" w:cs="Times New Roman"/>
          <w:sz w:val="28"/>
        </w:rPr>
        <w:t>бесоодержимость</w:t>
      </w:r>
      <w:proofErr w:type="spellEnd"/>
      <w:r>
        <w:rPr>
          <w:rFonts w:ascii="Times New Roman" w:hAnsi="Times New Roman" w:cs="Times New Roman"/>
          <w:sz w:val="28"/>
        </w:rPr>
        <w:t>»</w:t>
      </w:r>
      <w:r w:rsidR="00BE36C3">
        <w:rPr>
          <w:rFonts w:ascii="Times New Roman" w:hAnsi="Times New Roman" w:cs="Times New Roman"/>
          <w:sz w:val="28"/>
        </w:rPr>
        <w:t xml:space="preserve"> и в совокупности проходит шесть этапов: нормы НПА Киевской Руси; в</w:t>
      </w:r>
      <w:r w:rsidR="003E1370">
        <w:rPr>
          <w:rFonts w:ascii="Times New Roman" w:hAnsi="Times New Roman" w:cs="Times New Roman"/>
          <w:sz w:val="28"/>
        </w:rPr>
        <w:t xml:space="preserve"> </w:t>
      </w:r>
      <w:r>
        <w:rPr>
          <w:rFonts w:ascii="Times New Roman" w:hAnsi="Times New Roman" w:cs="Times New Roman"/>
          <w:sz w:val="28"/>
        </w:rPr>
        <w:t xml:space="preserve">1669 году, в </w:t>
      </w:r>
      <w:r w:rsidRPr="00841D28">
        <w:rPr>
          <w:rFonts w:ascii="Times New Roman" w:hAnsi="Times New Roman" w:cs="Times New Roman"/>
          <w:sz w:val="28"/>
        </w:rPr>
        <w:t>«</w:t>
      </w:r>
      <w:proofErr w:type="spellStart"/>
      <w:r w:rsidRPr="00841D28">
        <w:rPr>
          <w:rFonts w:ascii="Times New Roman" w:hAnsi="Times New Roman" w:cs="Times New Roman"/>
          <w:sz w:val="28"/>
        </w:rPr>
        <w:t>Новоуказанных</w:t>
      </w:r>
      <w:proofErr w:type="spellEnd"/>
      <w:r w:rsidRPr="00841D28">
        <w:rPr>
          <w:rFonts w:ascii="Times New Roman" w:hAnsi="Times New Roman" w:cs="Times New Roman"/>
          <w:sz w:val="28"/>
        </w:rPr>
        <w:t xml:space="preserve"> ста</w:t>
      </w:r>
      <w:r w:rsidR="003E1370">
        <w:rPr>
          <w:rFonts w:ascii="Times New Roman" w:hAnsi="Times New Roman" w:cs="Times New Roman"/>
          <w:sz w:val="28"/>
        </w:rPr>
        <w:t>тьях о табельных, разбойны</w:t>
      </w:r>
      <w:r>
        <w:rPr>
          <w:rFonts w:ascii="Times New Roman" w:hAnsi="Times New Roman" w:cs="Times New Roman"/>
          <w:sz w:val="28"/>
        </w:rPr>
        <w:t xml:space="preserve">х и убийственных делах» была закреплена норма о </w:t>
      </w:r>
      <w:proofErr w:type="spellStart"/>
      <w:r w:rsidRPr="00841D28">
        <w:rPr>
          <w:rFonts w:ascii="Times New Roman" w:hAnsi="Times New Roman" w:cs="Times New Roman"/>
          <w:sz w:val="28"/>
        </w:rPr>
        <w:t>непоставлении</w:t>
      </w:r>
      <w:proofErr w:type="spellEnd"/>
      <w:r w:rsidRPr="00841D28">
        <w:rPr>
          <w:rFonts w:ascii="Times New Roman" w:hAnsi="Times New Roman" w:cs="Times New Roman"/>
          <w:sz w:val="28"/>
        </w:rPr>
        <w:t xml:space="preserve"> (</w:t>
      </w:r>
      <w:proofErr w:type="spellStart"/>
      <w:r w:rsidRPr="00841D28">
        <w:rPr>
          <w:rFonts w:ascii="Times New Roman" w:hAnsi="Times New Roman" w:cs="Times New Roman"/>
          <w:sz w:val="28"/>
        </w:rPr>
        <w:t>невменении</w:t>
      </w:r>
      <w:proofErr w:type="spellEnd"/>
      <w:r w:rsidRPr="00841D28">
        <w:rPr>
          <w:rFonts w:ascii="Times New Roman" w:hAnsi="Times New Roman" w:cs="Times New Roman"/>
          <w:sz w:val="28"/>
        </w:rPr>
        <w:t>) в вину</w:t>
      </w:r>
      <w:r w:rsidR="00BE36C3">
        <w:rPr>
          <w:rFonts w:ascii="Times New Roman" w:hAnsi="Times New Roman" w:cs="Times New Roman"/>
          <w:sz w:val="28"/>
        </w:rPr>
        <w:t xml:space="preserve">; в </w:t>
      </w:r>
      <w:r w:rsidR="00BE36C3">
        <w:rPr>
          <w:rFonts w:ascii="Times New Roman" w:hAnsi="Times New Roman" w:cs="Times New Roman"/>
          <w:sz w:val="28"/>
          <w:lang w:val="en-US"/>
        </w:rPr>
        <w:t>XIX</w:t>
      </w:r>
      <w:r w:rsidR="00BE36C3" w:rsidRPr="00BE36C3">
        <w:rPr>
          <w:rFonts w:ascii="Times New Roman" w:hAnsi="Times New Roman" w:cs="Times New Roman"/>
          <w:sz w:val="28"/>
        </w:rPr>
        <w:t xml:space="preserve"> </w:t>
      </w:r>
      <w:r w:rsidR="00BE36C3">
        <w:rPr>
          <w:rFonts w:ascii="Times New Roman" w:hAnsi="Times New Roman" w:cs="Times New Roman"/>
          <w:sz w:val="28"/>
        </w:rPr>
        <w:t>веке криминалисты использовали понятие невменяемости, однако применительно к общественно опасным деяниям, а не к лицам их совершивших, также в 184</w:t>
      </w:r>
      <w:r w:rsidR="00BE36C3" w:rsidRPr="00BE36C3">
        <w:rPr>
          <w:rFonts w:ascii="Times New Roman" w:hAnsi="Times New Roman" w:cs="Times New Roman"/>
          <w:sz w:val="28"/>
        </w:rPr>
        <w:t xml:space="preserve">7 г. Г. </w:t>
      </w:r>
      <w:proofErr w:type="spellStart"/>
      <w:r w:rsidR="00BE36C3" w:rsidRPr="00BE36C3">
        <w:rPr>
          <w:rFonts w:ascii="Times New Roman" w:hAnsi="Times New Roman" w:cs="Times New Roman"/>
          <w:sz w:val="28"/>
        </w:rPr>
        <w:t>Блосфельд</w:t>
      </w:r>
      <w:proofErr w:type="spellEnd"/>
      <w:r w:rsidR="00BE36C3" w:rsidRPr="00BE36C3">
        <w:rPr>
          <w:rFonts w:ascii="Times New Roman" w:hAnsi="Times New Roman" w:cs="Times New Roman"/>
          <w:sz w:val="28"/>
        </w:rPr>
        <w:t xml:space="preserve"> (авто</w:t>
      </w:r>
      <w:r w:rsidR="00BE36C3">
        <w:rPr>
          <w:rFonts w:ascii="Times New Roman" w:hAnsi="Times New Roman" w:cs="Times New Roman"/>
          <w:sz w:val="28"/>
        </w:rPr>
        <w:t>р первого судебно-медицинского</w:t>
      </w:r>
      <w:r w:rsidR="003E1370">
        <w:rPr>
          <w:rFonts w:ascii="Times New Roman" w:hAnsi="Times New Roman" w:cs="Times New Roman"/>
          <w:sz w:val="28"/>
        </w:rPr>
        <w:t xml:space="preserve"> </w:t>
      </w:r>
      <w:r w:rsidR="00BE36C3" w:rsidRPr="00BE36C3">
        <w:rPr>
          <w:rFonts w:ascii="Times New Roman" w:hAnsi="Times New Roman" w:cs="Times New Roman"/>
          <w:sz w:val="28"/>
        </w:rPr>
        <w:t xml:space="preserve">пособия для юристов) уже рассматривает вменяемость как «состояние человека, когда </w:t>
      </w:r>
      <w:r w:rsidR="00A83EA5">
        <w:rPr>
          <w:rFonts w:ascii="Times New Roman" w:hAnsi="Times New Roman" w:cs="Times New Roman"/>
          <w:sz w:val="28"/>
        </w:rPr>
        <w:t xml:space="preserve">он подвергается ответственности </w:t>
      </w:r>
      <w:r w:rsidR="00BE36C3" w:rsidRPr="00BE36C3">
        <w:rPr>
          <w:rFonts w:ascii="Times New Roman" w:hAnsi="Times New Roman" w:cs="Times New Roman"/>
          <w:sz w:val="28"/>
        </w:rPr>
        <w:t>п</w:t>
      </w:r>
      <w:r w:rsidR="003E1370">
        <w:rPr>
          <w:rFonts w:ascii="Times New Roman" w:hAnsi="Times New Roman" w:cs="Times New Roman"/>
          <w:sz w:val="28"/>
        </w:rPr>
        <w:t>еред законами в своих дей</w:t>
      </w:r>
      <w:r w:rsidR="00BE36C3">
        <w:rPr>
          <w:rFonts w:ascii="Times New Roman" w:hAnsi="Times New Roman" w:cs="Times New Roman"/>
          <w:sz w:val="28"/>
        </w:rPr>
        <w:t>стви</w:t>
      </w:r>
      <w:r w:rsidR="00BE36C3" w:rsidRPr="00BE36C3">
        <w:rPr>
          <w:rFonts w:ascii="Times New Roman" w:hAnsi="Times New Roman" w:cs="Times New Roman"/>
          <w:sz w:val="28"/>
        </w:rPr>
        <w:t>ях и проступках»</w:t>
      </w:r>
      <w:r w:rsidR="00BE36C3">
        <w:rPr>
          <w:rFonts w:ascii="Times New Roman" w:hAnsi="Times New Roman" w:cs="Times New Roman"/>
          <w:sz w:val="28"/>
        </w:rPr>
        <w:t xml:space="preserve">; в начале </w:t>
      </w:r>
      <w:r w:rsidR="00BE36C3">
        <w:rPr>
          <w:rFonts w:ascii="Times New Roman" w:hAnsi="Times New Roman" w:cs="Times New Roman"/>
          <w:sz w:val="28"/>
          <w:lang w:val="en-US"/>
        </w:rPr>
        <w:t>XX</w:t>
      </w:r>
      <w:r w:rsidR="00BE36C3">
        <w:rPr>
          <w:rFonts w:ascii="Times New Roman" w:hAnsi="Times New Roman" w:cs="Times New Roman"/>
          <w:sz w:val="28"/>
        </w:rPr>
        <w:t xml:space="preserve"> века появились новые понятия – </w:t>
      </w:r>
      <w:r w:rsidR="00BE36C3" w:rsidRPr="00BE36C3">
        <w:rPr>
          <w:rFonts w:ascii="Times New Roman" w:hAnsi="Times New Roman" w:cs="Times New Roman"/>
          <w:sz w:val="28"/>
        </w:rPr>
        <w:t>причин</w:t>
      </w:r>
      <w:r w:rsidR="00BE36C3">
        <w:rPr>
          <w:rFonts w:ascii="Times New Roman" w:hAnsi="Times New Roman" w:cs="Times New Roman"/>
          <w:sz w:val="28"/>
        </w:rPr>
        <w:t>ы, устраняющие вменяемость и состояни</w:t>
      </w:r>
      <w:r w:rsidR="003E1370">
        <w:rPr>
          <w:rFonts w:ascii="Times New Roman" w:hAnsi="Times New Roman" w:cs="Times New Roman"/>
          <w:sz w:val="28"/>
        </w:rPr>
        <w:t>е невменяемо</w:t>
      </w:r>
      <w:r w:rsidR="00BE36C3" w:rsidRPr="00BE36C3">
        <w:rPr>
          <w:rFonts w:ascii="Times New Roman" w:hAnsi="Times New Roman" w:cs="Times New Roman"/>
          <w:sz w:val="28"/>
        </w:rPr>
        <w:t>сти</w:t>
      </w:r>
      <w:r w:rsidR="003E1370">
        <w:rPr>
          <w:rFonts w:ascii="Times New Roman" w:hAnsi="Times New Roman" w:cs="Times New Roman"/>
          <w:sz w:val="28"/>
        </w:rPr>
        <w:t>; после революции 1917 года понятие «невменяемости» было изъято из уголовного законодательства, так как считалось наследием прошлого</w:t>
      </w:r>
      <w:r w:rsidR="00DF010E">
        <w:rPr>
          <w:rFonts w:ascii="Times New Roman" w:hAnsi="Times New Roman" w:cs="Times New Roman"/>
          <w:sz w:val="28"/>
        </w:rPr>
        <w:t xml:space="preserve"> и только  1958 году, после Второй мировой войны, в ст. 11 Основ на общесоюзном законодательном уровне был закреплен термин «невменяемость» и определено состояние невменяемости. </w:t>
      </w:r>
    </w:p>
    <w:p w:rsidR="00A83EA5" w:rsidRDefault="00A83EA5" w:rsidP="00A83EA5">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Невменяемость в сфере уголовного права и науки относится к числу не до конца изученных, дискуссионных проблем, так как для </w:t>
      </w:r>
      <w:r w:rsidRPr="00A83EA5">
        <w:rPr>
          <w:rFonts w:ascii="Times New Roman" w:hAnsi="Times New Roman" w:cs="Times New Roman"/>
          <w:sz w:val="28"/>
        </w:rPr>
        <w:t>реш</w:t>
      </w:r>
      <w:r>
        <w:rPr>
          <w:rFonts w:ascii="Times New Roman" w:hAnsi="Times New Roman" w:cs="Times New Roman"/>
          <w:sz w:val="28"/>
        </w:rPr>
        <w:t xml:space="preserve">ения данной проблемы необходимо </w:t>
      </w:r>
      <w:r w:rsidRPr="00A83EA5">
        <w:rPr>
          <w:rFonts w:ascii="Times New Roman" w:hAnsi="Times New Roman" w:cs="Times New Roman"/>
          <w:sz w:val="28"/>
        </w:rPr>
        <w:t>осознание и понимание, как аспектов у</w:t>
      </w:r>
      <w:r>
        <w:rPr>
          <w:rFonts w:ascii="Times New Roman" w:hAnsi="Times New Roman" w:cs="Times New Roman"/>
          <w:sz w:val="28"/>
        </w:rPr>
        <w:t xml:space="preserve">головного права, так и судебной </w:t>
      </w:r>
      <w:r w:rsidRPr="00A83EA5">
        <w:rPr>
          <w:rFonts w:ascii="Times New Roman" w:hAnsi="Times New Roman" w:cs="Times New Roman"/>
          <w:sz w:val="28"/>
        </w:rPr>
        <w:t>психиатрии, поскольку невменяемость относится к чи</w:t>
      </w:r>
      <w:r>
        <w:rPr>
          <w:rFonts w:ascii="Times New Roman" w:hAnsi="Times New Roman" w:cs="Times New Roman"/>
          <w:sz w:val="28"/>
        </w:rPr>
        <w:t xml:space="preserve">слу комплексных </w:t>
      </w:r>
      <w:r w:rsidRPr="00A83EA5">
        <w:rPr>
          <w:rFonts w:ascii="Times New Roman" w:hAnsi="Times New Roman" w:cs="Times New Roman"/>
          <w:sz w:val="28"/>
        </w:rPr>
        <w:t>проблем и затрагивает сразу несколько наук</w:t>
      </w:r>
    </w:p>
    <w:p w:rsidR="005E4606" w:rsidRDefault="00A83EA5" w:rsidP="00AA2B45">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В действующей редакции Уголовного Кодекса Российской Федерации в принципе не содержится понятия невменяемости, однако его можно вывести из ч. 1 ст. 21 УК РФ. Данная статья называется «Невменяемость», однако понятие данного термина в ней не указано, и вывести его можно лишь посредством </w:t>
      </w:r>
      <w:r>
        <w:rPr>
          <w:rFonts w:ascii="Times New Roman" w:hAnsi="Times New Roman" w:cs="Times New Roman"/>
          <w:sz w:val="28"/>
        </w:rPr>
        <w:lastRenderedPageBreak/>
        <w:t xml:space="preserve">толкования и анализа норм.  Таким образом можно прийти к выводу, что </w:t>
      </w:r>
      <w:r w:rsidRPr="00A83EA5">
        <w:rPr>
          <w:rFonts w:ascii="Times New Roman" w:hAnsi="Times New Roman" w:cs="Times New Roman"/>
          <w:sz w:val="28"/>
        </w:rPr>
        <w:t>невменяем</w:t>
      </w:r>
      <w:r>
        <w:rPr>
          <w:rFonts w:ascii="Times New Roman" w:hAnsi="Times New Roman" w:cs="Times New Roman"/>
          <w:sz w:val="28"/>
        </w:rPr>
        <w:t xml:space="preserve">ость — это характеристика лица, </w:t>
      </w:r>
      <w:r w:rsidRPr="00A83EA5">
        <w:rPr>
          <w:rFonts w:ascii="Times New Roman" w:hAnsi="Times New Roman" w:cs="Times New Roman"/>
          <w:sz w:val="28"/>
        </w:rPr>
        <w:t>совершившег</w:t>
      </w:r>
      <w:r>
        <w:rPr>
          <w:rFonts w:ascii="Times New Roman" w:hAnsi="Times New Roman" w:cs="Times New Roman"/>
          <w:sz w:val="28"/>
        </w:rPr>
        <w:t xml:space="preserve">о запрещенное уголовным законом </w:t>
      </w:r>
      <w:r w:rsidRPr="00A83EA5">
        <w:rPr>
          <w:rFonts w:ascii="Times New Roman" w:hAnsi="Times New Roman" w:cs="Times New Roman"/>
          <w:sz w:val="28"/>
        </w:rPr>
        <w:t>общественно опасное деяние. Она заключается</w:t>
      </w:r>
      <w:r>
        <w:rPr>
          <w:rFonts w:ascii="Times New Roman" w:hAnsi="Times New Roman" w:cs="Times New Roman"/>
          <w:sz w:val="28"/>
        </w:rPr>
        <w:t xml:space="preserve"> </w:t>
      </w:r>
      <w:r w:rsidRPr="00A83EA5">
        <w:rPr>
          <w:rFonts w:ascii="Times New Roman" w:hAnsi="Times New Roman" w:cs="Times New Roman"/>
          <w:sz w:val="28"/>
        </w:rPr>
        <w:t>в неспособности этого лица осознавать фактический х</w:t>
      </w:r>
      <w:r>
        <w:rPr>
          <w:rFonts w:ascii="Times New Roman" w:hAnsi="Times New Roman" w:cs="Times New Roman"/>
          <w:sz w:val="28"/>
        </w:rPr>
        <w:t xml:space="preserve">арактер и общественную опасности </w:t>
      </w:r>
      <w:r w:rsidRPr="00A83EA5">
        <w:rPr>
          <w:rFonts w:ascii="Times New Roman" w:hAnsi="Times New Roman" w:cs="Times New Roman"/>
          <w:sz w:val="28"/>
        </w:rPr>
        <w:t>своих действий (бездействия) либо руководить</w:t>
      </w:r>
      <w:r>
        <w:rPr>
          <w:rFonts w:ascii="Times New Roman" w:hAnsi="Times New Roman" w:cs="Times New Roman"/>
          <w:sz w:val="28"/>
        </w:rPr>
        <w:t xml:space="preserve"> </w:t>
      </w:r>
      <w:r w:rsidRPr="00A83EA5">
        <w:rPr>
          <w:rFonts w:ascii="Times New Roman" w:hAnsi="Times New Roman" w:cs="Times New Roman"/>
          <w:sz w:val="28"/>
        </w:rPr>
        <w:t>ими вследствие хронического психического расстройства, временного психического расстройства, слабоумия или иного болезненного состояния психики</w:t>
      </w:r>
      <w:r>
        <w:rPr>
          <w:rStyle w:val="a5"/>
          <w:rFonts w:ascii="Times New Roman" w:hAnsi="Times New Roman" w:cs="Times New Roman"/>
          <w:sz w:val="28"/>
        </w:rPr>
        <w:footnoteReference w:id="1"/>
      </w:r>
      <w:r>
        <w:rPr>
          <w:rFonts w:ascii="Times New Roman" w:hAnsi="Times New Roman" w:cs="Times New Roman"/>
          <w:sz w:val="28"/>
        </w:rPr>
        <w:t xml:space="preserve">. </w:t>
      </w:r>
    </w:p>
    <w:p w:rsidR="00AA2B45" w:rsidRDefault="00AA2B45" w:rsidP="00AA2B45">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Невменяемость – это психическое состояние лица, которое заключается в определенной неспособности.</w:t>
      </w:r>
      <w:r w:rsidR="005129CA">
        <w:rPr>
          <w:rFonts w:ascii="Times New Roman" w:hAnsi="Times New Roman" w:cs="Times New Roman"/>
          <w:sz w:val="28"/>
        </w:rPr>
        <w:t xml:space="preserve"> Такие термины, как состояние психического расстройства, состояние психики и психическое состояние – термины, которые заимствованы из медицины, и, которые нельзя отождествлять с юридическим понятием невменяемости.</w:t>
      </w:r>
    </w:p>
    <w:p w:rsidR="00AA2B45" w:rsidRDefault="005129CA" w:rsidP="005129CA">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Существует мнение о том, что соотносить невменяемость с особым психическим состоянием – это ошибочно. Несмотря на это, необходимо отметить, что определенное количество исследователей данной сферы без каких-либо оговорок полностью воспринимают изложенное выше определение невменяемости как психическое состояние, утверждая при этом, что невменяемость – понятие юридическое, а не медицинское или психиатрическое. Для представителей медицинской науки данное определение является приемлемым.</w:t>
      </w:r>
    </w:p>
    <w:p w:rsidR="005129CA" w:rsidRDefault="005129CA" w:rsidP="005129CA">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Возможно полагать, что правомерным будет существование двух понятий – невменяемости и состояния невменяемости, при этом проводя между ними разграничение.</w:t>
      </w:r>
      <w:r w:rsidR="003722CA" w:rsidRPr="003722CA">
        <w:t xml:space="preserve"> </w:t>
      </w:r>
      <w:r w:rsidR="003722CA" w:rsidRPr="003722CA">
        <w:rPr>
          <w:rFonts w:ascii="Times New Roman" w:hAnsi="Times New Roman" w:cs="Times New Roman"/>
          <w:sz w:val="28"/>
        </w:rPr>
        <w:t>Если в первом случае состояние невменяемости - это наличие психической болезни, слабоумия или иного болезненного состояния (онтологический уровень категории невменяемость), то во втором случае - это гносеологический уровень, следовательно, можно сделать вывод, что понятие представляет характеристику патологического состояния психики, и это будет закреплено в законе.</w:t>
      </w:r>
      <w:r w:rsidR="003722CA">
        <w:rPr>
          <w:rFonts w:ascii="Times New Roman" w:hAnsi="Times New Roman" w:cs="Times New Roman"/>
          <w:sz w:val="28"/>
        </w:rPr>
        <w:t xml:space="preserve"> Данное понимание двух этих понятий позволит не </w:t>
      </w:r>
      <w:r w:rsidR="003722CA">
        <w:rPr>
          <w:rFonts w:ascii="Times New Roman" w:hAnsi="Times New Roman" w:cs="Times New Roman"/>
          <w:sz w:val="28"/>
        </w:rPr>
        <w:lastRenderedPageBreak/>
        <w:t>допустить их смешения.</w:t>
      </w:r>
      <w:r w:rsidR="003722CA" w:rsidRPr="003722CA">
        <w:t xml:space="preserve"> </w:t>
      </w:r>
      <w:r w:rsidR="003722CA" w:rsidRPr="003722CA">
        <w:rPr>
          <w:rFonts w:ascii="Times New Roman" w:hAnsi="Times New Roman" w:cs="Times New Roman"/>
          <w:sz w:val="28"/>
        </w:rPr>
        <w:t>В действительности, проведенное разграничение позволит нам объяснить, в каком разрезе понимаются данные понятия в действующей редакции ст. 21 УК РФ.</w:t>
      </w:r>
    </w:p>
    <w:p w:rsidR="003722CA" w:rsidRDefault="003722CA" w:rsidP="003722CA">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В действующем уголовном законодательстве прописано, что уголовной ответственности не подлежит лицо, находившееся в состоянии невменяемости, которое не могло осознавать фактический характер и общественную опасность своих действий (бездействий) в силу болезненного состояния психики. Для того, что освободить лицо от уголовной ответственности, необходимо признание лица невменяемым, то есть определить (установить) данный факт на основе определенных критериев не</w:t>
      </w:r>
      <w:r w:rsidR="001B4E53">
        <w:rPr>
          <w:rFonts w:ascii="Times New Roman" w:hAnsi="Times New Roman" w:cs="Times New Roman"/>
          <w:sz w:val="28"/>
        </w:rPr>
        <w:t>в</w:t>
      </w:r>
      <w:r>
        <w:rPr>
          <w:rFonts w:ascii="Times New Roman" w:hAnsi="Times New Roman" w:cs="Times New Roman"/>
          <w:sz w:val="28"/>
        </w:rPr>
        <w:t>меняемости.</w:t>
      </w:r>
    </w:p>
    <w:p w:rsidR="003722CA" w:rsidRDefault="003722CA" w:rsidP="00AA2B45">
      <w:pPr>
        <w:spacing w:line="360" w:lineRule="auto"/>
        <w:ind w:firstLine="709"/>
        <w:contextualSpacing/>
        <w:jc w:val="both"/>
        <w:rPr>
          <w:rFonts w:ascii="Times New Roman" w:hAnsi="Times New Roman" w:cs="Times New Roman"/>
          <w:sz w:val="28"/>
        </w:rPr>
      </w:pPr>
    </w:p>
    <w:p w:rsidR="003722CA" w:rsidRDefault="003722CA" w:rsidP="00AA2B45">
      <w:pPr>
        <w:spacing w:line="360" w:lineRule="auto"/>
        <w:ind w:firstLine="709"/>
        <w:contextualSpacing/>
        <w:jc w:val="both"/>
        <w:rPr>
          <w:rFonts w:ascii="Times New Roman" w:hAnsi="Times New Roman" w:cs="Times New Roman"/>
          <w:sz w:val="28"/>
        </w:rPr>
      </w:pPr>
    </w:p>
    <w:p w:rsidR="003722CA" w:rsidRDefault="003722CA" w:rsidP="00AA2B45">
      <w:pPr>
        <w:spacing w:line="360" w:lineRule="auto"/>
        <w:ind w:firstLine="709"/>
        <w:contextualSpacing/>
        <w:jc w:val="both"/>
        <w:rPr>
          <w:rFonts w:ascii="Times New Roman" w:hAnsi="Times New Roman" w:cs="Times New Roman"/>
          <w:sz w:val="28"/>
        </w:rPr>
      </w:pPr>
    </w:p>
    <w:p w:rsidR="003722CA" w:rsidRDefault="003722CA" w:rsidP="00AA2B45">
      <w:pPr>
        <w:spacing w:line="360" w:lineRule="auto"/>
        <w:ind w:firstLine="709"/>
        <w:contextualSpacing/>
        <w:jc w:val="both"/>
        <w:rPr>
          <w:rFonts w:ascii="Times New Roman" w:hAnsi="Times New Roman" w:cs="Times New Roman"/>
          <w:sz w:val="28"/>
        </w:rPr>
      </w:pPr>
    </w:p>
    <w:p w:rsidR="003722CA" w:rsidRDefault="003722CA" w:rsidP="00AA2B45">
      <w:pPr>
        <w:spacing w:line="360" w:lineRule="auto"/>
        <w:ind w:firstLine="709"/>
        <w:contextualSpacing/>
        <w:jc w:val="both"/>
        <w:rPr>
          <w:rFonts w:ascii="Times New Roman" w:hAnsi="Times New Roman" w:cs="Times New Roman"/>
          <w:sz w:val="28"/>
        </w:rPr>
      </w:pPr>
    </w:p>
    <w:p w:rsidR="003722CA" w:rsidRDefault="003722CA" w:rsidP="00AA2B45">
      <w:pPr>
        <w:spacing w:line="360" w:lineRule="auto"/>
        <w:ind w:firstLine="709"/>
        <w:contextualSpacing/>
        <w:jc w:val="both"/>
        <w:rPr>
          <w:rFonts w:ascii="Times New Roman" w:hAnsi="Times New Roman" w:cs="Times New Roman"/>
          <w:sz w:val="28"/>
        </w:rPr>
      </w:pPr>
    </w:p>
    <w:p w:rsidR="003722CA" w:rsidRDefault="003722CA" w:rsidP="00AA2B45">
      <w:pPr>
        <w:spacing w:line="360" w:lineRule="auto"/>
        <w:ind w:firstLine="709"/>
        <w:contextualSpacing/>
        <w:jc w:val="both"/>
        <w:rPr>
          <w:rFonts w:ascii="Times New Roman" w:hAnsi="Times New Roman" w:cs="Times New Roman"/>
          <w:sz w:val="28"/>
        </w:rPr>
      </w:pPr>
    </w:p>
    <w:p w:rsidR="003722CA" w:rsidRDefault="003722CA" w:rsidP="00AA2B45">
      <w:pPr>
        <w:spacing w:line="360" w:lineRule="auto"/>
        <w:ind w:firstLine="709"/>
        <w:contextualSpacing/>
        <w:jc w:val="both"/>
        <w:rPr>
          <w:rFonts w:ascii="Times New Roman" w:hAnsi="Times New Roman" w:cs="Times New Roman"/>
          <w:sz w:val="28"/>
        </w:rPr>
      </w:pPr>
    </w:p>
    <w:p w:rsidR="003722CA" w:rsidRDefault="003722CA" w:rsidP="00AA2B45">
      <w:pPr>
        <w:spacing w:line="360" w:lineRule="auto"/>
        <w:ind w:firstLine="709"/>
        <w:contextualSpacing/>
        <w:jc w:val="both"/>
        <w:rPr>
          <w:rFonts w:ascii="Times New Roman" w:hAnsi="Times New Roman" w:cs="Times New Roman"/>
          <w:sz w:val="28"/>
        </w:rPr>
      </w:pPr>
    </w:p>
    <w:p w:rsidR="003722CA" w:rsidRDefault="003722CA" w:rsidP="00AA2B45">
      <w:pPr>
        <w:spacing w:line="360" w:lineRule="auto"/>
        <w:ind w:firstLine="709"/>
        <w:contextualSpacing/>
        <w:jc w:val="both"/>
        <w:rPr>
          <w:rFonts w:ascii="Times New Roman" w:hAnsi="Times New Roman" w:cs="Times New Roman"/>
          <w:sz w:val="28"/>
        </w:rPr>
      </w:pPr>
    </w:p>
    <w:p w:rsidR="003722CA" w:rsidRDefault="003722CA" w:rsidP="00AA2B45">
      <w:pPr>
        <w:spacing w:line="360" w:lineRule="auto"/>
        <w:ind w:firstLine="709"/>
        <w:contextualSpacing/>
        <w:jc w:val="both"/>
        <w:rPr>
          <w:rFonts w:ascii="Times New Roman" w:hAnsi="Times New Roman" w:cs="Times New Roman"/>
          <w:sz w:val="28"/>
        </w:rPr>
      </w:pPr>
    </w:p>
    <w:p w:rsidR="003722CA" w:rsidRDefault="003722CA" w:rsidP="00AA2B45">
      <w:pPr>
        <w:spacing w:line="360" w:lineRule="auto"/>
        <w:ind w:firstLine="709"/>
        <w:contextualSpacing/>
        <w:jc w:val="both"/>
        <w:rPr>
          <w:rFonts w:ascii="Times New Roman" w:hAnsi="Times New Roman" w:cs="Times New Roman"/>
          <w:sz w:val="28"/>
        </w:rPr>
      </w:pPr>
    </w:p>
    <w:p w:rsidR="003722CA" w:rsidRDefault="003722CA" w:rsidP="00AA2B45">
      <w:pPr>
        <w:spacing w:line="360" w:lineRule="auto"/>
        <w:ind w:firstLine="709"/>
        <w:contextualSpacing/>
        <w:jc w:val="both"/>
        <w:rPr>
          <w:rFonts w:ascii="Times New Roman" w:hAnsi="Times New Roman" w:cs="Times New Roman"/>
          <w:sz w:val="28"/>
        </w:rPr>
      </w:pPr>
    </w:p>
    <w:p w:rsidR="003722CA" w:rsidRDefault="003722CA" w:rsidP="00AA2B45">
      <w:pPr>
        <w:spacing w:line="360" w:lineRule="auto"/>
        <w:ind w:firstLine="709"/>
        <w:contextualSpacing/>
        <w:jc w:val="both"/>
        <w:rPr>
          <w:rFonts w:ascii="Times New Roman" w:hAnsi="Times New Roman" w:cs="Times New Roman"/>
          <w:sz w:val="28"/>
        </w:rPr>
      </w:pPr>
    </w:p>
    <w:p w:rsidR="003722CA" w:rsidRDefault="003722CA" w:rsidP="00AA2B45">
      <w:pPr>
        <w:spacing w:line="360" w:lineRule="auto"/>
        <w:ind w:firstLine="709"/>
        <w:contextualSpacing/>
        <w:jc w:val="both"/>
        <w:rPr>
          <w:rFonts w:ascii="Times New Roman" w:hAnsi="Times New Roman" w:cs="Times New Roman"/>
          <w:sz w:val="28"/>
        </w:rPr>
      </w:pPr>
    </w:p>
    <w:p w:rsidR="003722CA" w:rsidRDefault="003722CA" w:rsidP="00AA2B45">
      <w:pPr>
        <w:spacing w:line="360" w:lineRule="auto"/>
        <w:ind w:firstLine="709"/>
        <w:contextualSpacing/>
        <w:jc w:val="both"/>
        <w:rPr>
          <w:rFonts w:ascii="Times New Roman" w:hAnsi="Times New Roman" w:cs="Times New Roman"/>
          <w:sz w:val="28"/>
        </w:rPr>
      </w:pPr>
    </w:p>
    <w:p w:rsidR="00683051" w:rsidRDefault="00683051" w:rsidP="00AA2B45">
      <w:pPr>
        <w:spacing w:line="360" w:lineRule="auto"/>
        <w:ind w:firstLine="709"/>
        <w:contextualSpacing/>
        <w:jc w:val="both"/>
        <w:rPr>
          <w:rFonts w:ascii="Times New Roman" w:hAnsi="Times New Roman" w:cs="Times New Roman"/>
          <w:sz w:val="28"/>
        </w:rPr>
      </w:pPr>
    </w:p>
    <w:p w:rsidR="00683051" w:rsidRDefault="00683051" w:rsidP="00AA2B45">
      <w:pPr>
        <w:spacing w:line="360" w:lineRule="auto"/>
        <w:ind w:firstLine="709"/>
        <w:contextualSpacing/>
        <w:jc w:val="both"/>
        <w:rPr>
          <w:rFonts w:ascii="Times New Roman" w:hAnsi="Times New Roman" w:cs="Times New Roman"/>
          <w:sz w:val="28"/>
        </w:rPr>
      </w:pPr>
    </w:p>
    <w:p w:rsidR="003722CA" w:rsidRDefault="003722CA" w:rsidP="00AA2B45">
      <w:pPr>
        <w:spacing w:line="360" w:lineRule="auto"/>
        <w:ind w:firstLine="709"/>
        <w:contextualSpacing/>
        <w:jc w:val="both"/>
        <w:rPr>
          <w:rFonts w:ascii="Times New Roman" w:hAnsi="Times New Roman" w:cs="Times New Roman"/>
          <w:sz w:val="28"/>
        </w:rPr>
      </w:pPr>
    </w:p>
    <w:p w:rsidR="005E4606" w:rsidRDefault="005E4606" w:rsidP="003722CA">
      <w:pPr>
        <w:spacing w:line="360" w:lineRule="auto"/>
        <w:contextualSpacing/>
        <w:jc w:val="both"/>
        <w:rPr>
          <w:rFonts w:ascii="Times New Roman" w:hAnsi="Times New Roman" w:cs="Times New Roman"/>
          <w:sz w:val="28"/>
        </w:rPr>
      </w:pPr>
    </w:p>
    <w:p w:rsidR="005E4606" w:rsidRDefault="005E4606" w:rsidP="00C3624D">
      <w:pPr>
        <w:spacing w:line="360" w:lineRule="auto"/>
        <w:contextualSpacing/>
        <w:jc w:val="center"/>
        <w:rPr>
          <w:rFonts w:ascii="Times New Roman" w:hAnsi="Times New Roman" w:cs="Times New Roman"/>
          <w:sz w:val="28"/>
        </w:rPr>
      </w:pPr>
      <w:r w:rsidRPr="005E4606">
        <w:rPr>
          <w:rFonts w:ascii="Times New Roman" w:hAnsi="Times New Roman" w:cs="Times New Roman"/>
          <w:sz w:val="28"/>
        </w:rPr>
        <w:lastRenderedPageBreak/>
        <w:t>§2. Критерии невменяемости</w:t>
      </w:r>
    </w:p>
    <w:p w:rsidR="005E4606" w:rsidRDefault="005E4606" w:rsidP="005E4606">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В настоящее время, несмотря на единое содержание законодательной формулы, содержащейся в ч. 1 ст. 21 УК РФ (</w:t>
      </w:r>
      <w:r w:rsidRPr="005E4606">
        <w:rPr>
          <w:rFonts w:ascii="Times New Roman" w:hAnsi="Times New Roman" w:cs="Times New Roman"/>
          <w:sz w:val="28"/>
        </w:rPr>
        <w:t>«не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либо иного болезненного состояния психики»</w:t>
      </w:r>
      <w:r>
        <w:rPr>
          <w:rStyle w:val="a5"/>
          <w:rFonts w:ascii="Times New Roman" w:hAnsi="Times New Roman" w:cs="Times New Roman"/>
          <w:sz w:val="28"/>
        </w:rPr>
        <w:footnoteReference w:id="2"/>
      </w:r>
      <w:r>
        <w:rPr>
          <w:rFonts w:ascii="Times New Roman" w:hAnsi="Times New Roman" w:cs="Times New Roman"/>
          <w:sz w:val="28"/>
        </w:rPr>
        <w:t xml:space="preserve">), отсутствует единое мнение насчет критериев невменяемости. Все многообразие подходов можно свести к двум позициям. Группа первых авторов выделяет медицинский (биологический) и юридический </w:t>
      </w:r>
      <w:r w:rsidR="00FA2ADD">
        <w:rPr>
          <w:rFonts w:ascii="Times New Roman" w:hAnsi="Times New Roman" w:cs="Times New Roman"/>
          <w:sz w:val="28"/>
        </w:rPr>
        <w:t>(психологический) критерии. Вторая же наравне с данными критериями выделяет также временной (</w:t>
      </w:r>
      <w:proofErr w:type="spellStart"/>
      <w:r w:rsidR="00FA2ADD">
        <w:rPr>
          <w:rFonts w:ascii="Times New Roman" w:hAnsi="Times New Roman" w:cs="Times New Roman"/>
          <w:sz w:val="28"/>
        </w:rPr>
        <w:t>темпоральный</w:t>
      </w:r>
      <w:proofErr w:type="spellEnd"/>
      <w:r w:rsidR="00FA2ADD">
        <w:rPr>
          <w:rFonts w:ascii="Times New Roman" w:hAnsi="Times New Roman" w:cs="Times New Roman"/>
          <w:sz w:val="28"/>
        </w:rPr>
        <w:t xml:space="preserve">) критерий, который характеризуется совпадением медицинского и юридического критериев невменяемости на момент совершения общественно опасного деяния. Рассмотрим первую позицию. </w:t>
      </w:r>
    </w:p>
    <w:p w:rsidR="00CB1674" w:rsidRDefault="00CB1674" w:rsidP="005E4606">
      <w:pPr>
        <w:spacing w:line="360" w:lineRule="auto"/>
        <w:ind w:firstLine="709"/>
        <w:contextualSpacing/>
        <w:jc w:val="both"/>
        <w:rPr>
          <w:rFonts w:ascii="Times New Roman" w:hAnsi="Times New Roman" w:cs="Times New Roman"/>
          <w:sz w:val="28"/>
        </w:rPr>
      </w:pPr>
      <w:proofErr w:type="spellStart"/>
      <w:r>
        <w:rPr>
          <w:rFonts w:ascii="Times New Roman" w:hAnsi="Times New Roman" w:cs="Times New Roman"/>
          <w:sz w:val="28"/>
        </w:rPr>
        <w:t>Хомовский</w:t>
      </w:r>
      <w:proofErr w:type="spellEnd"/>
      <w:r>
        <w:rPr>
          <w:rFonts w:ascii="Times New Roman" w:hAnsi="Times New Roman" w:cs="Times New Roman"/>
          <w:sz w:val="28"/>
        </w:rPr>
        <w:t xml:space="preserve"> А.А. также, как</w:t>
      </w:r>
      <w:r w:rsidR="00504174">
        <w:rPr>
          <w:rFonts w:ascii="Times New Roman" w:hAnsi="Times New Roman" w:cs="Times New Roman"/>
          <w:sz w:val="28"/>
        </w:rPr>
        <w:t xml:space="preserve"> и первая группа авторов выделяет</w:t>
      </w:r>
      <w:r>
        <w:rPr>
          <w:rFonts w:ascii="Times New Roman" w:hAnsi="Times New Roman" w:cs="Times New Roman"/>
          <w:sz w:val="28"/>
        </w:rPr>
        <w:t xml:space="preserve"> два критерия невменяемости: медицинский и юридический (психологический). Выделяя их, он отметил, что </w:t>
      </w:r>
      <w:r w:rsidRPr="00CB1674">
        <w:rPr>
          <w:rFonts w:ascii="Times New Roman" w:hAnsi="Times New Roman" w:cs="Times New Roman"/>
          <w:sz w:val="28"/>
        </w:rPr>
        <w:t xml:space="preserve">«установление этих двух критериев является лишь частью тех условий, которые необходимы для признания лица невменяемым», </w:t>
      </w:r>
      <w:r>
        <w:rPr>
          <w:rFonts w:ascii="Times New Roman" w:hAnsi="Times New Roman" w:cs="Times New Roman"/>
          <w:sz w:val="28"/>
        </w:rPr>
        <w:t xml:space="preserve">а также </w:t>
      </w:r>
      <w:r w:rsidRPr="00CB1674">
        <w:rPr>
          <w:rFonts w:ascii="Times New Roman" w:hAnsi="Times New Roman" w:cs="Times New Roman"/>
          <w:sz w:val="28"/>
        </w:rPr>
        <w:t>указал, что «кроме этих критериев необходимо доказать само деяние, причем не всякое, а такое, которое предусмотрено уголовным законом, а также факт его совершения именно данным лицом»</w:t>
      </w:r>
      <w:r>
        <w:rPr>
          <w:rStyle w:val="a5"/>
          <w:rFonts w:ascii="Times New Roman" w:hAnsi="Times New Roman" w:cs="Times New Roman"/>
          <w:sz w:val="28"/>
        </w:rPr>
        <w:footnoteReference w:id="3"/>
      </w:r>
      <w:r>
        <w:rPr>
          <w:rFonts w:ascii="Times New Roman" w:hAnsi="Times New Roman" w:cs="Times New Roman"/>
          <w:sz w:val="28"/>
        </w:rPr>
        <w:t xml:space="preserve">. При всем этом </w:t>
      </w:r>
      <w:proofErr w:type="spellStart"/>
      <w:r>
        <w:rPr>
          <w:rFonts w:ascii="Times New Roman" w:hAnsi="Times New Roman" w:cs="Times New Roman"/>
          <w:sz w:val="28"/>
        </w:rPr>
        <w:t>Хомовский</w:t>
      </w:r>
      <w:proofErr w:type="spellEnd"/>
      <w:r>
        <w:rPr>
          <w:rFonts w:ascii="Times New Roman" w:hAnsi="Times New Roman" w:cs="Times New Roman"/>
          <w:sz w:val="28"/>
        </w:rPr>
        <w:t xml:space="preserve"> А.А. обратил внимание на то, что необходимы именно два этих условия, в таком случае, при отсутствии какого-либо из них, будет исключаться невменяемость лица.</w:t>
      </w:r>
    </w:p>
    <w:p w:rsidR="00E64C4F" w:rsidRDefault="00E64C4F" w:rsidP="00A0105F">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lastRenderedPageBreak/>
        <w:t xml:space="preserve">Медицинский критерий включает в себя все те психические заболевания, которые существенным образом влияют на сознание и волю человека. В ч. 1 ст. 21 УК РФ прописаны четыре вида психических заболеваний: </w:t>
      </w:r>
      <w:r w:rsidRPr="00E64C4F">
        <w:rPr>
          <w:rFonts w:ascii="Times New Roman" w:hAnsi="Times New Roman" w:cs="Times New Roman"/>
          <w:sz w:val="28"/>
        </w:rPr>
        <w:t>хроническое психическое расстройство, врем</w:t>
      </w:r>
      <w:r>
        <w:rPr>
          <w:rFonts w:ascii="Times New Roman" w:hAnsi="Times New Roman" w:cs="Times New Roman"/>
          <w:sz w:val="28"/>
        </w:rPr>
        <w:t xml:space="preserve">енное психическое расстройство, </w:t>
      </w:r>
      <w:r w:rsidRPr="00E64C4F">
        <w:rPr>
          <w:rFonts w:ascii="Times New Roman" w:hAnsi="Times New Roman" w:cs="Times New Roman"/>
          <w:sz w:val="28"/>
        </w:rPr>
        <w:t>слабоумие, иное болезненное состояние психики</w:t>
      </w:r>
      <w:r>
        <w:rPr>
          <w:rStyle w:val="a5"/>
          <w:rFonts w:ascii="Times New Roman" w:hAnsi="Times New Roman" w:cs="Times New Roman"/>
          <w:sz w:val="28"/>
        </w:rPr>
        <w:footnoteReference w:id="4"/>
      </w:r>
      <w:r>
        <w:rPr>
          <w:rFonts w:ascii="Times New Roman" w:hAnsi="Times New Roman" w:cs="Times New Roman"/>
          <w:sz w:val="28"/>
        </w:rPr>
        <w:t xml:space="preserve">. </w:t>
      </w:r>
      <w:r w:rsidR="00A0105F">
        <w:rPr>
          <w:rFonts w:ascii="Times New Roman" w:hAnsi="Times New Roman" w:cs="Times New Roman"/>
          <w:sz w:val="28"/>
        </w:rPr>
        <w:t xml:space="preserve">Согласно Международной </w:t>
      </w:r>
      <w:r w:rsidRPr="00E64C4F">
        <w:rPr>
          <w:rFonts w:ascii="Times New Roman" w:hAnsi="Times New Roman" w:cs="Times New Roman"/>
          <w:sz w:val="28"/>
        </w:rPr>
        <w:t>классификации болезней, травм и причин смерти</w:t>
      </w:r>
      <w:r w:rsidR="00A0105F">
        <w:rPr>
          <w:rFonts w:ascii="Times New Roman" w:hAnsi="Times New Roman" w:cs="Times New Roman"/>
          <w:sz w:val="28"/>
        </w:rPr>
        <w:t xml:space="preserve"> хроническая психическая болезнь – это </w:t>
      </w:r>
      <w:r w:rsidR="00A0105F" w:rsidRPr="00A0105F">
        <w:rPr>
          <w:rFonts w:ascii="Times New Roman" w:hAnsi="Times New Roman" w:cs="Times New Roman"/>
          <w:sz w:val="28"/>
        </w:rPr>
        <w:t>заболевание, которое проявляется в нарушении нормальной пси</w:t>
      </w:r>
      <w:r w:rsidR="00A0105F">
        <w:rPr>
          <w:rFonts w:ascii="Times New Roman" w:hAnsi="Times New Roman" w:cs="Times New Roman"/>
          <w:sz w:val="28"/>
        </w:rPr>
        <w:t xml:space="preserve">хической деятельности, влияющее </w:t>
      </w:r>
      <w:r w:rsidR="00A0105F" w:rsidRPr="00A0105F">
        <w:rPr>
          <w:rFonts w:ascii="Times New Roman" w:hAnsi="Times New Roman" w:cs="Times New Roman"/>
          <w:sz w:val="28"/>
        </w:rPr>
        <w:t>на способность лица правильно воспринимать окружающую действительность и</w:t>
      </w:r>
      <w:r w:rsidR="00A0105F">
        <w:rPr>
          <w:rFonts w:ascii="Times New Roman" w:hAnsi="Times New Roman" w:cs="Times New Roman"/>
          <w:sz w:val="28"/>
        </w:rPr>
        <w:t xml:space="preserve"> </w:t>
      </w:r>
      <w:r w:rsidR="00A0105F" w:rsidRPr="00A0105F">
        <w:rPr>
          <w:rFonts w:ascii="Times New Roman" w:hAnsi="Times New Roman" w:cs="Times New Roman"/>
          <w:sz w:val="28"/>
        </w:rPr>
        <w:t>отдавать отчет своим действиям (бездействиям</w:t>
      </w:r>
      <w:proofErr w:type="gramStart"/>
      <w:r w:rsidR="00A0105F" w:rsidRPr="00A0105F">
        <w:rPr>
          <w:rFonts w:ascii="Times New Roman" w:hAnsi="Times New Roman" w:cs="Times New Roman"/>
          <w:sz w:val="28"/>
        </w:rPr>
        <w:t>)</w:t>
      </w:r>
      <w:r w:rsidR="00A0105F">
        <w:rPr>
          <w:rStyle w:val="a5"/>
          <w:rFonts w:ascii="Times New Roman" w:hAnsi="Times New Roman" w:cs="Times New Roman"/>
          <w:sz w:val="28"/>
        </w:rPr>
        <w:footnoteReference w:id="5"/>
      </w:r>
      <w:r w:rsidR="00A0105F">
        <w:rPr>
          <w:rFonts w:ascii="Times New Roman" w:hAnsi="Times New Roman" w:cs="Times New Roman"/>
          <w:sz w:val="28"/>
        </w:rPr>
        <w:t>(</w:t>
      </w:r>
      <w:proofErr w:type="gramEnd"/>
      <w:r w:rsidR="00A0105F">
        <w:rPr>
          <w:rFonts w:ascii="Times New Roman" w:hAnsi="Times New Roman" w:cs="Times New Roman"/>
          <w:sz w:val="28"/>
        </w:rPr>
        <w:t xml:space="preserve">шизофрения, эпилепсия, паранойя и </w:t>
      </w:r>
      <w:proofErr w:type="spellStart"/>
      <w:r w:rsidR="00A0105F">
        <w:rPr>
          <w:rFonts w:ascii="Times New Roman" w:hAnsi="Times New Roman" w:cs="Times New Roman"/>
          <w:sz w:val="28"/>
        </w:rPr>
        <w:t>тд</w:t>
      </w:r>
      <w:proofErr w:type="spellEnd"/>
      <w:r w:rsidR="00A0105F">
        <w:rPr>
          <w:rFonts w:ascii="Times New Roman" w:hAnsi="Times New Roman" w:cs="Times New Roman"/>
          <w:sz w:val="28"/>
        </w:rPr>
        <w:t xml:space="preserve">.). Данные расстройства имею тенденцию к прогрессированию. </w:t>
      </w:r>
    </w:p>
    <w:p w:rsidR="00BF3D2A" w:rsidRDefault="00A0105F" w:rsidP="00BF3D2A">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К временным психическим расстройствам относят белую горячку, алкогольные психозы и </w:t>
      </w:r>
      <w:proofErr w:type="spellStart"/>
      <w:r>
        <w:rPr>
          <w:rFonts w:ascii="Times New Roman" w:hAnsi="Times New Roman" w:cs="Times New Roman"/>
          <w:sz w:val="28"/>
        </w:rPr>
        <w:t>тд</w:t>
      </w:r>
      <w:proofErr w:type="spellEnd"/>
      <w:r>
        <w:rPr>
          <w:rFonts w:ascii="Times New Roman" w:hAnsi="Times New Roman" w:cs="Times New Roman"/>
          <w:sz w:val="28"/>
        </w:rPr>
        <w:t xml:space="preserve">. Эти состояния характеризуются кратковременностью, а также возникают с комплексом внешних факторов. В связи с этим особенностью данных расстройств является сложность их установления, так как, как правило, к началу расследования </w:t>
      </w:r>
      <w:r w:rsidR="00BF3D2A">
        <w:rPr>
          <w:rFonts w:ascii="Times New Roman" w:hAnsi="Times New Roman" w:cs="Times New Roman"/>
          <w:sz w:val="28"/>
        </w:rPr>
        <w:t>преступления у субъекта преступления отсутствуют какие-либо признаки расстройства, либо носят смазанный характер. В связи с тем, что процессы, которые протекают при временных психических расстройствах, сложны, лицо, которое расследует преступление, не всегда может установить данное расстройство и провести необходимые мероприятия для его обнаружения. Так, к примеру, факт белой горячки зачастую не подвергается исследованию, а связывается с злоупотреблением алкоголя, в связи с чем такое состояние не служит основанием</w:t>
      </w:r>
      <w:r w:rsidR="00493DE2">
        <w:rPr>
          <w:rFonts w:ascii="Times New Roman" w:hAnsi="Times New Roman" w:cs="Times New Roman"/>
          <w:sz w:val="28"/>
        </w:rPr>
        <w:t xml:space="preserve"> для признания лица невменяемым, однако чаще такие ситуации возникают при административных нарушениях, в уголовных же лица проходят судебную психолого-психиатрическую экспертизу.</w:t>
      </w:r>
    </w:p>
    <w:p w:rsidR="00BF3D2A" w:rsidRDefault="0028551D" w:rsidP="0028551D">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lastRenderedPageBreak/>
        <w:t xml:space="preserve">Согласно </w:t>
      </w:r>
      <w:proofErr w:type="gramStart"/>
      <w:r>
        <w:rPr>
          <w:rFonts w:ascii="Times New Roman" w:hAnsi="Times New Roman" w:cs="Times New Roman"/>
          <w:sz w:val="28"/>
        </w:rPr>
        <w:t>комментарию</w:t>
      </w:r>
      <w:proofErr w:type="gramEnd"/>
      <w:r>
        <w:rPr>
          <w:rFonts w:ascii="Times New Roman" w:hAnsi="Times New Roman" w:cs="Times New Roman"/>
          <w:sz w:val="28"/>
        </w:rPr>
        <w:t xml:space="preserve"> к ст. 21 УК РФ </w:t>
      </w:r>
      <w:r>
        <w:rPr>
          <w:rStyle w:val="a5"/>
          <w:rFonts w:ascii="Times New Roman" w:hAnsi="Times New Roman" w:cs="Times New Roman"/>
          <w:sz w:val="28"/>
        </w:rPr>
        <w:footnoteReference w:id="6"/>
      </w:r>
      <w:r>
        <w:rPr>
          <w:rFonts w:ascii="Times New Roman" w:hAnsi="Times New Roman" w:cs="Times New Roman"/>
          <w:sz w:val="28"/>
        </w:rPr>
        <w:t xml:space="preserve">слабоумие – это </w:t>
      </w:r>
      <w:r w:rsidRPr="0028551D">
        <w:rPr>
          <w:rFonts w:ascii="Times New Roman" w:hAnsi="Times New Roman" w:cs="Times New Roman"/>
          <w:sz w:val="28"/>
        </w:rPr>
        <w:t>психическое расстройство, для которого характерна грубая необратимость нарушений интеллектуальной функции как врожденного,</w:t>
      </w:r>
      <w:r>
        <w:rPr>
          <w:rFonts w:ascii="Times New Roman" w:hAnsi="Times New Roman" w:cs="Times New Roman"/>
          <w:sz w:val="28"/>
        </w:rPr>
        <w:t xml:space="preserve"> так и приобретенного характера. В медицине выделяют олигофрению, а также три ее формы: </w:t>
      </w:r>
      <w:r w:rsidRPr="0028551D">
        <w:rPr>
          <w:rFonts w:ascii="Times New Roman" w:hAnsi="Times New Roman" w:cs="Times New Roman"/>
          <w:sz w:val="28"/>
        </w:rPr>
        <w:t>легкая (дебильность), средняя (</w:t>
      </w:r>
      <w:proofErr w:type="spellStart"/>
      <w:r w:rsidRPr="0028551D">
        <w:rPr>
          <w:rFonts w:ascii="Times New Roman" w:hAnsi="Times New Roman" w:cs="Times New Roman"/>
          <w:sz w:val="28"/>
        </w:rPr>
        <w:t>имб</w:t>
      </w:r>
      <w:r>
        <w:rPr>
          <w:rFonts w:ascii="Times New Roman" w:hAnsi="Times New Roman" w:cs="Times New Roman"/>
          <w:sz w:val="28"/>
        </w:rPr>
        <w:t>ецильность</w:t>
      </w:r>
      <w:proofErr w:type="spellEnd"/>
      <w:r>
        <w:rPr>
          <w:rFonts w:ascii="Times New Roman" w:hAnsi="Times New Roman" w:cs="Times New Roman"/>
          <w:sz w:val="28"/>
        </w:rPr>
        <w:t>) и тяжелая (</w:t>
      </w:r>
      <w:proofErr w:type="spellStart"/>
      <w:r>
        <w:rPr>
          <w:rFonts w:ascii="Times New Roman" w:hAnsi="Times New Roman" w:cs="Times New Roman"/>
          <w:sz w:val="28"/>
        </w:rPr>
        <w:t>идиотия</w:t>
      </w:r>
      <w:proofErr w:type="spellEnd"/>
      <w:r>
        <w:rPr>
          <w:rFonts w:ascii="Times New Roman" w:hAnsi="Times New Roman" w:cs="Times New Roman"/>
          <w:sz w:val="28"/>
        </w:rPr>
        <w:t xml:space="preserve">). </w:t>
      </w:r>
    </w:p>
    <w:p w:rsidR="0028551D" w:rsidRDefault="0028551D" w:rsidP="0028551D">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Наконец, иные болезненные состояния психики. К ним стоит относить </w:t>
      </w:r>
      <w:r w:rsidRPr="0028551D">
        <w:rPr>
          <w:rFonts w:ascii="Times New Roman" w:hAnsi="Times New Roman" w:cs="Times New Roman"/>
          <w:sz w:val="28"/>
        </w:rPr>
        <w:t>тяжелые формы психастении, явлен</w:t>
      </w:r>
      <w:r>
        <w:rPr>
          <w:rFonts w:ascii="Times New Roman" w:hAnsi="Times New Roman" w:cs="Times New Roman"/>
          <w:sz w:val="28"/>
        </w:rPr>
        <w:t xml:space="preserve">ия абстиненции при наркомании и </w:t>
      </w:r>
      <w:r w:rsidRPr="0028551D">
        <w:rPr>
          <w:rFonts w:ascii="Times New Roman" w:hAnsi="Times New Roman" w:cs="Times New Roman"/>
          <w:sz w:val="28"/>
        </w:rPr>
        <w:t>др., которые за свои психопатические нарушения могут быть приравнены к психическим заболеваниям</w:t>
      </w:r>
      <w:r>
        <w:rPr>
          <w:rFonts w:ascii="Times New Roman" w:hAnsi="Times New Roman" w:cs="Times New Roman"/>
          <w:sz w:val="28"/>
        </w:rPr>
        <w:t xml:space="preserve">. </w:t>
      </w:r>
    </w:p>
    <w:p w:rsidR="0028551D" w:rsidRDefault="0028551D" w:rsidP="0028551D">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Необходимо отметить, что сам медицинский критерий в уголовном процессе не имеет особо решающего значения при определении невменяемости, он лишь является основанием для установления юридического критерия, который подтвердит состояние невменяемости. </w:t>
      </w:r>
    </w:p>
    <w:p w:rsidR="004639FC" w:rsidRDefault="008375D2" w:rsidP="0028551D">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Юридический критерий определяется двумя признаками: интеллектуальный (лицо не может осознавать свои действия (бездействия) и волевой (лицо не может руководить своими действиями (бездействиями), причем для того, чтобы признать лицо невменяемым, достаточно только одного признака. </w:t>
      </w:r>
      <w:r w:rsidR="001E4D71">
        <w:rPr>
          <w:rFonts w:ascii="Times New Roman" w:hAnsi="Times New Roman" w:cs="Times New Roman"/>
          <w:sz w:val="28"/>
        </w:rPr>
        <w:t xml:space="preserve">Необходимо понимать, что под словосочетаниями «действие» и «бездействие» определяется не любое поведение невменяемого, а лишь то, которое подразумевается, как общественно опасное. </w:t>
      </w:r>
    </w:p>
    <w:p w:rsidR="001E4D71" w:rsidRDefault="001E4D71" w:rsidP="0028551D">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Интеллектуальный признак определяется как невозможность лица осознавать свои действия и их общественную опасность, то есть в такой ситуации лицо, не осознавая фактическую сторону, во-первых, не понимает истинное содержание своих действий (бездействий), а также поведения, и, во-вторых, не осознает тот факт, что его действия (бездействия) носят общественно опасный характер. Также лицо может осознавать фактическую сторону своих действий (бездействий), однако из-за психологического заболевания считает их </w:t>
      </w:r>
      <w:r>
        <w:rPr>
          <w:rFonts w:ascii="Times New Roman" w:hAnsi="Times New Roman" w:cs="Times New Roman"/>
          <w:sz w:val="28"/>
        </w:rPr>
        <w:lastRenderedPageBreak/>
        <w:t>полезными, нейтральными, либо вообще не способны оценить возникшую ситуацию. К примеру, лицо, страдающее таким</w:t>
      </w:r>
      <w:r w:rsidR="00486078">
        <w:rPr>
          <w:rFonts w:ascii="Times New Roman" w:hAnsi="Times New Roman" w:cs="Times New Roman"/>
          <w:sz w:val="28"/>
        </w:rPr>
        <w:t xml:space="preserve"> психическим расстройством, как одна из форм слабоумия – олигофренией, в ночное время суток решил поджечь дом своего соседа для того, чтобы осветить прохожим путь. </w:t>
      </w:r>
    </w:p>
    <w:p w:rsidR="00FC7E93" w:rsidRDefault="00486078" w:rsidP="0028551D">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Что же касается волевого признака, то это ситуация, когда лицо не может управлять своими действиями (бездействиями). Данный признак характеризуется как следствие интеллектуального признака, то есть здесь прослеживается взаимосвязь</w:t>
      </w:r>
      <w:r w:rsidR="00985418">
        <w:rPr>
          <w:rFonts w:ascii="Times New Roman" w:hAnsi="Times New Roman" w:cs="Times New Roman"/>
          <w:sz w:val="28"/>
        </w:rPr>
        <w:t>, так как в литературе распространено мнение, что в тех случаях, когда чел</w:t>
      </w:r>
      <w:r w:rsidR="00EE7DFC">
        <w:rPr>
          <w:rFonts w:ascii="Times New Roman" w:hAnsi="Times New Roman" w:cs="Times New Roman"/>
          <w:sz w:val="28"/>
        </w:rPr>
        <w:t>овек не осознает своих действий, он соответственно не может ими управлять. Однако данный признак может носить самостоятельное значение. Рассмотрим на примере лица, страдающего клептоманией. Совершая преступление, лицо полностью осознает свои действия, дает отчет о своих действиях, но субъект не может повлиять на их совершение.</w:t>
      </w:r>
      <w:r w:rsidR="00FC7E93">
        <w:rPr>
          <w:rFonts w:ascii="Times New Roman" w:hAnsi="Times New Roman" w:cs="Times New Roman"/>
          <w:sz w:val="28"/>
        </w:rPr>
        <w:t xml:space="preserve"> </w:t>
      </w:r>
    </w:p>
    <w:p w:rsidR="00486078" w:rsidRDefault="00FC7E93" w:rsidP="0098623F">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Рассмотрев критерии невменяемости, отметим, что, учитывая специфику данных критериев, для установления невменяемости обязательным способом является проведение судебно-психиатрической экспертизы. Согласно </w:t>
      </w:r>
      <w:proofErr w:type="spellStart"/>
      <w:r w:rsidRPr="00FC7E93">
        <w:rPr>
          <w:rFonts w:ascii="Times New Roman" w:hAnsi="Times New Roman" w:cs="Times New Roman"/>
          <w:sz w:val="28"/>
        </w:rPr>
        <w:t>абз</w:t>
      </w:r>
      <w:proofErr w:type="spellEnd"/>
      <w:r w:rsidRPr="00FC7E93">
        <w:rPr>
          <w:rFonts w:ascii="Times New Roman" w:hAnsi="Times New Roman" w:cs="Times New Roman"/>
          <w:sz w:val="28"/>
        </w:rPr>
        <w:t>. 2 п. 6 постановления Пленума ВС РФ от 7 апреля 2011 г. N 6, «при</w:t>
      </w:r>
      <w:r>
        <w:rPr>
          <w:rFonts w:ascii="Times New Roman" w:hAnsi="Times New Roman" w:cs="Times New Roman"/>
          <w:sz w:val="28"/>
        </w:rPr>
        <w:t xml:space="preserve"> назначении судебно-психиатриче</w:t>
      </w:r>
      <w:r w:rsidRPr="00FC7E93">
        <w:rPr>
          <w:rFonts w:ascii="Times New Roman" w:hAnsi="Times New Roman" w:cs="Times New Roman"/>
          <w:sz w:val="28"/>
        </w:rPr>
        <w:t>ской экспертизы на разрешение экспертов следует ставить вопросы, позволяющие выяснить характер и степень психического расстройства во время совершения предусмотренного уголовным законом общественно опасного деяния, в ходе предварительного расследования или рассмотрения дела судом, установить, могло ли лицо в указанные периоды осознавать фактический характер и общественную опасность своих действий (бездействия) либо руководить ими»</w:t>
      </w:r>
      <w:r>
        <w:rPr>
          <w:rStyle w:val="a5"/>
          <w:rFonts w:ascii="Times New Roman" w:hAnsi="Times New Roman" w:cs="Times New Roman"/>
          <w:sz w:val="28"/>
        </w:rPr>
        <w:footnoteReference w:id="7"/>
      </w:r>
      <w:r>
        <w:rPr>
          <w:rFonts w:ascii="Times New Roman" w:hAnsi="Times New Roman" w:cs="Times New Roman"/>
          <w:sz w:val="28"/>
        </w:rPr>
        <w:t xml:space="preserve">. </w:t>
      </w:r>
    </w:p>
    <w:p w:rsidR="003E16E5" w:rsidRPr="009E5EEA" w:rsidRDefault="003E16E5" w:rsidP="003E16E5">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Однако данное разъяснение нечетко дают конкретизацию механизма определения юридического критерия, так как оно, вроде как, указывает на то, что допускается его установление</w:t>
      </w:r>
      <w:r w:rsidRPr="003E16E5">
        <w:rPr>
          <w:rFonts w:ascii="Times New Roman" w:hAnsi="Times New Roman" w:cs="Times New Roman"/>
          <w:color w:val="FF0000"/>
          <w:sz w:val="28"/>
        </w:rPr>
        <w:t xml:space="preserve"> </w:t>
      </w:r>
      <w:r w:rsidRPr="009E5EEA">
        <w:rPr>
          <w:rFonts w:ascii="Times New Roman" w:hAnsi="Times New Roman" w:cs="Times New Roman"/>
          <w:sz w:val="28"/>
        </w:rPr>
        <w:t xml:space="preserve">экспертизой путем необходимости выяснить </w:t>
      </w:r>
      <w:r w:rsidRPr="009E5EEA">
        <w:rPr>
          <w:rFonts w:ascii="Times New Roman" w:hAnsi="Times New Roman" w:cs="Times New Roman"/>
          <w:sz w:val="28"/>
        </w:rPr>
        <w:lastRenderedPageBreak/>
        <w:t>диагноз, то есть психологическое расстройство, а также его степень, в то время как указывает на необходимость его установления в ходе предварительного расследования или рассмотрения дела судом, тогда как относительно медицинского критерия подобные положения в вышеуказанном постановлении отсутствуют.</w:t>
      </w:r>
    </w:p>
    <w:p w:rsidR="006F1F60" w:rsidRPr="006F1F60" w:rsidRDefault="006F1F60" w:rsidP="003E16E5">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Несмотря на это, проведя анализ статей УПК РФ, можем увидеть, что в п. 3 ст. 196 УПК РФ является обязательным производство судебной экспертизы в том случае, если возникают сомнения в вменяемости лица. </w:t>
      </w:r>
      <w:r w:rsidR="0098623F" w:rsidRPr="0098623F">
        <w:rPr>
          <w:rFonts w:ascii="Times New Roman" w:hAnsi="Times New Roman" w:cs="Times New Roman"/>
          <w:sz w:val="28"/>
        </w:rPr>
        <w:t>Приведем пример приговора Интинского городского суда Рес</w:t>
      </w:r>
      <w:r w:rsidR="0098623F">
        <w:rPr>
          <w:rFonts w:ascii="Times New Roman" w:hAnsi="Times New Roman" w:cs="Times New Roman"/>
          <w:sz w:val="28"/>
        </w:rPr>
        <w:t>публики Коми от 7 мая 2020 года</w:t>
      </w:r>
      <w:r w:rsidR="0098623F">
        <w:rPr>
          <w:rStyle w:val="a5"/>
          <w:rFonts w:ascii="Times New Roman" w:hAnsi="Times New Roman" w:cs="Times New Roman"/>
          <w:sz w:val="28"/>
        </w:rPr>
        <w:footnoteReference w:id="8"/>
      </w:r>
      <w:r w:rsidR="0098623F" w:rsidRPr="0098623F">
        <w:rPr>
          <w:rFonts w:ascii="Times New Roman" w:hAnsi="Times New Roman" w:cs="Times New Roman"/>
          <w:sz w:val="28"/>
        </w:rPr>
        <w:t xml:space="preserve">. Суд рассматривал материалы уголовного дела обвиняемой </w:t>
      </w:r>
      <w:proofErr w:type="spellStart"/>
      <w:r w:rsidR="0098623F" w:rsidRPr="0098623F">
        <w:rPr>
          <w:rFonts w:ascii="Times New Roman" w:hAnsi="Times New Roman" w:cs="Times New Roman"/>
          <w:sz w:val="28"/>
        </w:rPr>
        <w:t>Бекман</w:t>
      </w:r>
      <w:proofErr w:type="spellEnd"/>
      <w:r w:rsidR="0098623F" w:rsidRPr="0098623F">
        <w:rPr>
          <w:rFonts w:ascii="Times New Roman" w:hAnsi="Times New Roman" w:cs="Times New Roman"/>
          <w:sz w:val="28"/>
        </w:rPr>
        <w:t xml:space="preserve"> Л.В. в совершении преступления, предусмотренного ч. 1 ст. 105 УК РФ (далее переквалифицируется на ч. 4 ст. 111 УК РФ). По показаниям одного из свидетелей стало понятно, что она предположила, что у </w:t>
      </w:r>
      <w:proofErr w:type="spellStart"/>
      <w:r w:rsidR="0098623F" w:rsidRPr="0098623F">
        <w:rPr>
          <w:rFonts w:ascii="Times New Roman" w:hAnsi="Times New Roman" w:cs="Times New Roman"/>
          <w:sz w:val="28"/>
        </w:rPr>
        <w:t>Бекман</w:t>
      </w:r>
      <w:proofErr w:type="spellEnd"/>
      <w:r w:rsidR="0098623F" w:rsidRPr="0098623F">
        <w:rPr>
          <w:rFonts w:ascii="Times New Roman" w:hAnsi="Times New Roman" w:cs="Times New Roman"/>
          <w:sz w:val="28"/>
        </w:rPr>
        <w:t xml:space="preserve"> белая горячка. На основании данного заявления и состояния алкогольного опьянения обвиняемой была проведена психолого-психологическая экспертиза. По результатам экспертизы выяснилось, что в </w:t>
      </w:r>
      <w:r w:rsidR="0098623F">
        <w:rPr>
          <w:rFonts w:ascii="Times New Roman" w:hAnsi="Times New Roman" w:cs="Times New Roman"/>
          <w:sz w:val="28"/>
        </w:rPr>
        <w:t>«</w:t>
      </w:r>
      <w:r w:rsidR="0098623F" w:rsidRPr="0098623F">
        <w:rPr>
          <w:rFonts w:ascii="Times New Roman" w:hAnsi="Times New Roman" w:cs="Times New Roman"/>
          <w:sz w:val="28"/>
        </w:rPr>
        <w:t xml:space="preserve">период совершения инкриминируемого </w:t>
      </w:r>
      <w:proofErr w:type="spellStart"/>
      <w:r w:rsidR="0098623F" w:rsidRPr="0098623F">
        <w:rPr>
          <w:rFonts w:ascii="Times New Roman" w:hAnsi="Times New Roman" w:cs="Times New Roman"/>
          <w:sz w:val="28"/>
        </w:rPr>
        <w:t>Бекман</w:t>
      </w:r>
      <w:proofErr w:type="spellEnd"/>
      <w:r w:rsidR="0098623F" w:rsidRPr="0098623F">
        <w:rPr>
          <w:rFonts w:ascii="Times New Roman" w:hAnsi="Times New Roman" w:cs="Times New Roman"/>
          <w:sz w:val="28"/>
        </w:rPr>
        <w:t xml:space="preserve"> Л.В. деяния каким-либо хроническим психическим расстройством, временным психическим расстройством (в том числе и в состоянии патологического опьянения) слабоумием или иным болезненным состоянием психики, лишающим её способности осознавать фактический характер и общественную опасность своих действий и руководить ими (в том числе и в полной мере) не страдала и не страдает ими ко времени производства по уголовному делу</w:t>
      </w:r>
      <w:r w:rsidR="0098623F">
        <w:rPr>
          <w:rFonts w:ascii="Times New Roman" w:hAnsi="Times New Roman" w:cs="Times New Roman"/>
          <w:sz w:val="28"/>
        </w:rPr>
        <w:t>»</w:t>
      </w:r>
      <w:r w:rsidR="0098623F" w:rsidRPr="0098623F">
        <w:rPr>
          <w:rFonts w:ascii="Times New Roman" w:hAnsi="Times New Roman" w:cs="Times New Roman"/>
          <w:sz w:val="28"/>
        </w:rPr>
        <w:t>. Также в тексте судебного решения подчеркивается, что обвиняемая не нуждается в применении к ней принудительных мер медицинского характера.</w:t>
      </w:r>
    </w:p>
    <w:p w:rsidR="003E16E5" w:rsidRPr="003E16E5" w:rsidRDefault="006F1F60" w:rsidP="006F1F60">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Также УПК РФ устанавливает возможность назначения дополнительной и повторной экспертизы. Согласно ст. 207 УПК РФ «</w:t>
      </w:r>
      <w:r w:rsidRPr="006F1F60">
        <w:rPr>
          <w:rFonts w:ascii="Times New Roman" w:hAnsi="Times New Roman" w:cs="Times New Roman"/>
          <w:sz w:val="28"/>
        </w:rPr>
        <w:t xml:space="preserve">основанием для назначения дополнительной экспертизы является недостаточная ясность или неполнота </w:t>
      </w:r>
      <w:r w:rsidRPr="006F1F60">
        <w:rPr>
          <w:rFonts w:ascii="Times New Roman" w:hAnsi="Times New Roman" w:cs="Times New Roman"/>
          <w:sz w:val="28"/>
        </w:rPr>
        <w:lastRenderedPageBreak/>
        <w:t>заключения эксперта, возникновение новых вопросов в отношении ранее исследованных обстоятельств уголовного дела</w:t>
      </w:r>
      <w:r>
        <w:rPr>
          <w:rFonts w:ascii="Times New Roman" w:hAnsi="Times New Roman" w:cs="Times New Roman"/>
          <w:sz w:val="28"/>
        </w:rPr>
        <w:t xml:space="preserve">», </w:t>
      </w:r>
      <w:r w:rsidRPr="006F1F60">
        <w:rPr>
          <w:rFonts w:ascii="Times New Roman" w:hAnsi="Times New Roman" w:cs="Times New Roman"/>
          <w:sz w:val="28"/>
        </w:rPr>
        <w:t xml:space="preserve">а для назначения повторной экспертизы </w:t>
      </w:r>
      <w:r>
        <w:rPr>
          <w:rFonts w:ascii="Times New Roman" w:hAnsi="Times New Roman" w:cs="Times New Roman"/>
          <w:sz w:val="28"/>
        </w:rPr>
        <w:t>–</w:t>
      </w:r>
      <w:r w:rsidRPr="006F1F60">
        <w:rPr>
          <w:rFonts w:ascii="Times New Roman" w:hAnsi="Times New Roman" w:cs="Times New Roman"/>
          <w:sz w:val="28"/>
        </w:rPr>
        <w:t xml:space="preserve"> </w:t>
      </w:r>
      <w:r>
        <w:rPr>
          <w:rFonts w:ascii="Times New Roman" w:hAnsi="Times New Roman" w:cs="Times New Roman"/>
          <w:sz w:val="28"/>
        </w:rPr>
        <w:t>«</w:t>
      </w:r>
      <w:r w:rsidRPr="006F1F60">
        <w:rPr>
          <w:rFonts w:ascii="Times New Roman" w:hAnsi="Times New Roman" w:cs="Times New Roman"/>
          <w:sz w:val="28"/>
        </w:rPr>
        <w:t xml:space="preserve">наличие сомнений в обоснованности заключения эксперта или </w:t>
      </w:r>
      <w:r>
        <w:rPr>
          <w:rFonts w:ascii="Times New Roman" w:hAnsi="Times New Roman" w:cs="Times New Roman"/>
          <w:sz w:val="28"/>
        </w:rPr>
        <w:t>противоречий в выводах эксперта».</w:t>
      </w:r>
      <w:r>
        <w:rPr>
          <w:rStyle w:val="a5"/>
          <w:rFonts w:ascii="Times New Roman" w:hAnsi="Times New Roman" w:cs="Times New Roman"/>
          <w:sz w:val="28"/>
        </w:rPr>
        <w:footnoteReference w:id="9"/>
      </w:r>
    </w:p>
    <w:p w:rsidR="006F1F60" w:rsidRDefault="006F1F60" w:rsidP="003E16E5">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Изложенное выше показывает, что недопустимо произвольно принимать решения по поводу тех вопросов, которые отнесены к компетенции экспертов, а также решение вопроса по поводу юридического критерия невменяемости самостоятельно </w:t>
      </w:r>
      <w:proofErr w:type="spellStart"/>
      <w:r>
        <w:rPr>
          <w:rFonts w:ascii="Times New Roman" w:hAnsi="Times New Roman" w:cs="Times New Roman"/>
          <w:sz w:val="28"/>
        </w:rPr>
        <w:t>правоприменителями</w:t>
      </w:r>
      <w:proofErr w:type="spellEnd"/>
      <w:r>
        <w:rPr>
          <w:rFonts w:ascii="Times New Roman" w:hAnsi="Times New Roman" w:cs="Times New Roman"/>
          <w:sz w:val="28"/>
        </w:rPr>
        <w:t>.</w:t>
      </w:r>
    </w:p>
    <w:p w:rsidR="006F1F60" w:rsidRDefault="006F1F60" w:rsidP="003E16E5">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Соответственно, в данной ситуации, роль юристов заключается в том, чтобы при определении юридического критерия невменяемости установить соответствие между фактическими данными, которые являются основой для вывода экспертов, с обстоятельствами</w:t>
      </w:r>
      <w:r w:rsidR="00097902">
        <w:rPr>
          <w:rFonts w:ascii="Times New Roman" w:hAnsi="Times New Roman" w:cs="Times New Roman"/>
          <w:sz w:val="28"/>
        </w:rPr>
        <w:t>, установленными по делу, и выяснить, присутствуют ли между ними противоречия или нет.</w:t>
      </w:r>
    </w:p>
    <w:p w:rsidR="003E16E5" w:rsidRDefault="00097902" w:rsidP="00097902">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Если у </w:t>
      </w:r>
      <w:proofErr w:type="spellStart"/>
      <w:r>
        <w:rPr>
          <w:rFonts w:ascii="Times New Roman" w:hAnsi="Times New Roman" w:cs="Times New Roman"/>
          <w:sz w:val="28"/>
        </w:rPr>
        <w:t>правоприменителей</w:t>
      </w:r>
      <w:proofErr w:type="spellEnd"/>
      <w:r>
        <w:rPr>
          <w:rFonts w:ascii="Times New Roman" w:hAnsi="Times New Roman" w:cs="Times New Roman"/>
          <w:sz w:val="28"/>
        </w:rPr>
        <w:t xml:space="preserve"> возникают какие-либо сомнения по поводу выводов экспертов в определении юридического критерия, то им необходимо назначить повторную экспертизу, а не принимать решение самостоятельно, игнорирую мнение экспертов. Данная позиция также присутствует в судебной практике (</w:t>
      </w:r>
      <w:r w:rsidRPr="00097902">
        <w:rPr>
          <w:rFonts w:ascii="Times New Roman" w:hAnsi="Times New Roman" w:cs="Times New Roman"/>
          <w:sz w:val="28"/>
        </w:rPr>
        <w:t>Бюллетень Верховного Суда Ро</w:t>
      </w:r>
      <w:r>
        <w:rPr>
          <w:rFonts w:ascii="Times New Roman" w:hAnsi="Times New Roman" w:cs="Times New Roman"/>
          <w:sz w:val="28"/>
        </w:rPr>
        <w:t>ссийской Федерации. 2006. N 1</w:t>
      </w:r>
      <w:r>
        <w:rPr>
          <w:rStyle w:val="a5"/>
          <w:rFonts w:ascii="Times New Roman" w:hAnsi="Times New Roman" w:cs="Times New Roman"/>
          <w:sz w:val="28"/>
        </w:rPr>
        <w:footnoteReference w:id="10"/>
      </w:r>
      <w:r>
        <w:rPr>
          <w:rFonts w:ascii="Times New Roman" w:hAnsi="Times New Roman" w:cs="Times New Roman"/>
          <w:sz w:val="28"/>
        </w:rPr>
        <w:t>).</w:t>
      </w:r>
    </w:p>
    <w:p w:rsidR="005D21DA" w:rsidRDefault="0006491A" w:rsidP="005D21DA">
      <w:pPr>
        <w:spacing w:line="360" w:lineRule="auto"/>
        <w:ind w:firstLine="709"/>
        <w:contextualSpacing/>
        <w:jc w:val="both"/>
        <w:rPr>
          <w:rFonts w:ascii="Times New Roman" w:hAnsi="Times New Roman" w:cs="Times New Roman"/>
          <w:color w:val="FF0000"/>
          <w:sz w:val="28"/>
        </w:rPr>
      </w:pPr>
      <w:r>
        <w:rPr>
          <w:rFonts w:ascii="Times New Roman" w:hAnsi="Times New Roman" w:cs="Times New Roman"/>
          <w:sz w:val="28"/>
        </w:rPr>
        <w:t xml:space="preserve">При подходе, когда оба критерия невменяемости устанавливаются посредством экспертизы, невменяемость в большей степени становится медицинским понятием, в то время как юридическая природа невменяемости заключается в уголовно-правовых последствиях, наступающих в случае, когда лицо признают невменяемым (исключается уголовная ответственность). Также это является основанием для рассмотрения вопроса о применении мер </w:t>
      </w:r>
      <w:r w:rsidR="005D21DA">
        <w:rPr>
          <w:rFonts w:ascii="Times New Roman" w:hAnsi="Times New Roman" w:cs="Times New Roman"/>
          <w:sz w:val="28"/>
        </w:rPr>
        <w:t>медицинского характера (п</w:t>
      </w:r>
      <w:r w:rsidR="005D21DA" w:rsidRPr="005D21DA">
        <w:rPr>
          <w:rFonts w:ascii="Times New Roman" w:hAnsi="Times New Roman" w:cs="Times New Roman"/>
          <w:sz w:val="28"/>
        </w:rPr>
        <w:t>о решению суда</w:t>
      </w:r>
      <w:r w:rsidR="005D21DA">
        <w:rPr>
          <w:rFonts w:ascii="Times New Roman" w:hAnsi="Times New Roman" w:cs="Times New Roman"/>
          <w:sz w:val="28"/>
        </w:rPr>
        <w:t xml:space="preserve">), однако из норм уголовного закона следует, что при </w:t>
      </w:r>
      <w:r w:rsidR="005D21DA" w:rsidRPr="00AD6748">
        <w:rPr>
          <w:rFonts w:ascii="Times New Roman" w:hAnsi="Times New Roman" w:cs="Times New Roman"/>
          <w:sz w:val="28"/>
        </w:rPr>
        <w:t xml:space="preserve">определенных обстоятельствах совершения общественно </w:t>
      </w:r>
      <w:r w:rsidR="005D21DA" w:rsidRPr="00AD6748">
        <w:rPr>
          <w:rFonts w:ascii="Times New Roman" w:hAnsi="Times New Roman" w:cs="Times New Roman"/>
          <w:sz w:val="28"/>
        </w:rPr>
        <w:lastRenderedPageBreak/>
        <w:t>опасного деяния и с учетом личности невменяемого данные меры могут и не применяться (п. «а» ч. 1 ст. 97 УК). Решение о применении указанных мер зависит от характера и степени общественной опасности совершенного невменяемым общественно опасного деяния, предусмотренного уголовным законом, а также от характеристики поведения самого лица и установления факта, является ли он опасным для общества.</w:t>
      </w:r>
    </w:p>
    <w:p w:rsidR="0006491A" w:rsidRPr="003E16E5" w:rsidRDefault="0006491A" w:rsidP="005D21DA">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Отметит, что не совсем правильно соотносить содержание экспертизы с невменяемостью, так как сами по себе данные критерии показывают только психологическое состояние лица, при этом не учитываются юридические факты, наличие которых может свидетельствовать о возникновении уголовно-правовых отношений и, соответственно, особое психическое положение лица становится невменяемостью.</w:t>
      </w:r>
    </w:p>
    <w:p w:rsidR="003E16E5" w:rsidRDefault="003E16E5" w:rsidP="003E16E5">
      <w:pPr>
        <w:spacing w:line="360" w:lineRule="auto"/>
        <w:ind w:firstLine="709"/>
        <w:contextualSpacing/>
        <w:jc w:val="both"/>
        <w:rPr>
          <w:rFonts w:ascii="Times New Roman" w:hAnsi="Times New Roman" w:cs="Times New Roman"/>
          <w:color w:val="FF0000"/>
          <w:sz w:val="28"/>
        </w:rPr>
      </w:pPr>
    </w:p>
    <w:p w:rsidR="00552A14" w:rsidRDefault="00552A14" w:rsidP="003E16E5">
      <w:pPr>
        <w:spacing w:line="360" w:lineRule="auto"/>
        <w:ind w:firstLine="709"/>
        <w:contextualSpacing/>
        <w:jc w:val="both"/>
        <w:rPr>
          <w:rFonts w:ascii="Times New Roman" w:hAnsi="Times New Roman" w:cs="Times New Roman"/>
          <w:color w:val="FF0000"/>
          <w:sz w:val="28"/>
        </w:rPr>
      </w:pPr>
    </w:p>
    <w:p w:rsidR="00552A14" w:rsidRDefault="00552A14" w:rsidP="003E16E5">
      <w:pPr>
        <w:spacing w:line="360" w:lineRule="auto"/>
        <w:ind w:firstLine="709"/>
        <w:contextualSpacing/>
        <w:jc w:val="both"/>
        <w:rPr>
          <w:rFonts w:ascii="Times New Roman" w:hAnsi="Times New Roman" w:cs="Times New Roman"/>
          <w:color w:val="FF0000"/>
          <w:sz w:val="28"/>
        </w:rPr>
      </w:pPr>
    </w:p>
    <w:p w:rsidR="00552A14" w:rsidRDefault="00552A14" w:rsidP="003E16E5">
      <w:pPr>
        <w:spacing w:line="360" w:lineRule="auto"/>
        <w:ind w:firstLine="709"/>
        <w:contextualSpacing/>
        <w:jc w:val="both"/>
        <w:rPr>
          <w:rFonts w:ascii="Times New Roman" w:hAnsi="Times New Roman" w:cs="Times New Roman"/>
          <w:color w:val="FF0000"/>
          <w:sz w:val="28"/>
        </w:rPr>
      </w:pPr>
    </w:p>
    <w:p w:rsidR="00552A14" w:rsidRDefault="00552A14" w:rsidP="003E16E5">
      <w:pPr>
        <w:spacing w:line="360" w:lineRule="auto"/>
        <w:ind w:firstLine="709"/>
        <w:contextualSpacing/>
        <w:jc w:val="both"/>
        <w:rPr>
          <w:rFonts w:ascii="Times New Roman" w:hAnsi="Times New Roman" w:cs="Times New Roman"/>
          <w:color w:val="FF0000"/>
          <w:sz w:val="28"/>
        </w:rPr>
      </w:pPr>
    </w:p>
    <w:p w:rsidR="00552A14" w:rsidRDefault="00552A14" w:rsidP="003E16E5">
      <w:pPr>
        <w:spacing w:line="360" w:lineRule="auto"/>
        <w:ind w:firstLine="709"/>
        <w:contextualSpacing/>
        <w:jc w:val="both"/>
        <w:rPr>
          <w:rFonts w:ascii="Times New Roman" w:hAnsi="Times New Roman" w:cs="Times New Roman"/>
          <w:color w:val="FF0000"/>
          <w:sz w:val="28"/>
        </w:rPr>
      </w:pPr>
    </w:p>
    <w:p w:rsidR="00552A14" w:rsidRDefault="00552A14" w:rsidP="003E16E5">
      <w:pPr>
        <w:spacing w:line="360" w:lineRule="auto"/>
        <w:ind w:firstLine="709"/>
        <w:contextualSpacing/>
        <w:jc w:val="both"/>
        <w:rPr>
          <w:rFonts w:ascii="Times New Roman" w:hAnsi="Times New Roman" w:cs="Times New Roman"/>
          <w:color w:val="FF0000"/>
          <w:sz w:val="28"/>
        </w:rPr>
      </w:pPr>
    </w:p>
    <w:p w:rsidR="00552A14" w:rsidRDefault="00552A14" w:rsidP="003E16E5">
      <w:pPr>
        <w:spacing w:line="360" w:lineRule="auto"/>
        <w:ind w:firstLine="709"/>
        <w:contextualSpacing/>
        <w:jc w:val="both"/>
        <w:rPr>
          <w:rFonts w:ascii="Times New Roman" w:hAnsi="Times New Roman" w:cs="Times New Roman"/>
          <w:color w:val="FF0000"/>
          <w:sz w:val="28"/>
        </w:rPr>
      </w:pPr>
    </w:p>
    <w:p w:rsidR="00552A14" w:rsidRDefault="00552A14" w:rsidP="003E16E5">
      <w:pPr>
        <w:spacing w:line="360" w:lineRule="auto"/>
        <w:ind w:firstLine="709"/>
        <w:contextualSpacing/>
        <w:jc w:val="both"/>
        <w:rPr>
          <w:rFonts w:ascii="Times New Roman" w:hAnsi="Times New Roman" w:cs="Times New Roman"/>
          <w:color w:val="FF0000"/>
          <w:sz w:val="28"/>
        </w:rPr>
      </w:pPr>
    </w:p>
    <w:p w:rsidR="00552A14" w:rsidRDefault="00552A14" w:rsidP="003E16E5">
      <w:pPr>
        <w:spacing w:line="360" w:lineRule="auto"/>
        <w:ind w:firstLine="709"/>
        <w:contextualSpacing/>
        <w:jc w:val="both"/>
        <w:rPr>
          <w:rFonts w:ascii="Times New Roman" w:hAnsi="Times New Roman" w:cs="Times New Roman"/>
          <w:color w:val="FF0000"/>
          <w:sz w:val="28"/>
        </w:rPr>
      </w:pPr>
    </w:p>
    <w:p w:rsidR="00552A14" w:rsidRDefault="00552A14" w:rsidP="003E16E5">
      <w:pPr>
        <w:spacing w:line="360" w:lineRule="auto"/>
        <w:ind w:firstLine="709"/>
        <w:contextualSpacing/>
        <w:jc w:val="both"/>
        <w:rPr>
          <w:rFonts w:ascii="Times New Roman" w:hAnsi="Times New Roman" w:cs="Times New Roman"/>
          <w:color w:val="FF0000"/>
          <w:sz w:val="28"/>
        </w:rPr>
      </w:pPr>
    </w:p>
    <w:p w:rsidR="00552A14" w:rsidRDefault="00552A14" w:rsidP="003E16E5">
      <w:pPr>
        <w:spacing w:line="360" w:lineRule="auto"/>
        <w:ind w:firstLine="709"/>
        <w:contextualSpacing/>
        <w:jc w:val="both"/>
        <w:rPr>
          <w:rFonts w:ascii="Times New Roman" w:hAnsi="Times New Roman" w:cs="Times New Roman"/>
          <w:color w:val="FF0000"/>
          <w:sz w:val="28"/>
        </w:rPr>
      </w:pPr>
    </w:p>
    <w:p w:rsidR="00552A14" w:rsidRDefault="00552A14" w:rsidP="003E16E5">
      <w:pPr>
        <w:spacing w:line="360" w:lineRule="auto"/>
        <w:ind w:firstLine="709"/>
        <w:contextualSpacing/>
        <w:jc w:val="both"/>
        <w:rPr>
          <w:rFonts w:ascii="Times New Roman" w:hAnsi="Times New Roman" w:cs="Times New Roman"/>
          <w:color w:val="FF0000"/>
          <w:sz w:val="28"/>
        </w:rPr>
      </w:pPr>
    </w:p>
    <w:p w:rsidR="0098623F" w:rsidRDefault="0098623F" w:rsidP="003E16E5">
      <w:pPr>
        <w:spacing w:line="360" w:lineRule="auto"/>
        <w:ind w:firstLine="709"/>
        <w:contextualSpacing/>
        <w:jc w:val="both"/>
        <w:rPr>
          <w:rFonts w:ascii="Times New Roman" w:hAnsi="Times New Roman" w:cs="Times New Roman"/>
          <w:color w:val="FF0000"/>
          <w:sz w:val="28"/>
        </w:rPr>
      </w:pPr>
    </w:p>
    <w:p w:rsidR="0098623F" w:rsidRDefault="0098623F" w:rsidP="003E16E5">
      <w:pPr>
        <w:spacing w:line="360" w:lineRule="auto"/>
        <w:ind w:firstLine="709"/>
        <w:contextualSpacing/>
        <w:jc w:val="both"/>
        <w:rPr>
          <w:rFonts w:ascii="Times New Roman" w:hAnsi="Times New Roman" w:cs="Times New Roman"/>
          <w:color w:val="FF0000"/>
          <w:sz w:val="28"/>
        </w:rPr>
      </w:pPr>
    </w:p>
    <w:p w:rsidR="0098623F" w:rsidRDefault="0098623F" w:rsidP="003E16E5">
      <w:pPr>
        <w:spacing w:line="360" w:lineRule="auto"/>
        <w:ind w:firstLine="709"/>
        <w:contextualSpacing/>
        <w:jc w:val="both"/>
        <w:rPr>
          <w:rFonts w:ascii="Times New Roman" w:hAnsi="Times New Roman" w:cs="Times New Roman"/>
          <w:color w:val="FF0000"/>
          <w:sz w:val="28"/>
        </w:rPr>
      </w:pPr>
    </w:p>
    <w:p w:rsidR="0098623F" w:rsidRDefault="0098623F" w:rsidP="003E16E5">
      <w:pPr>
        <w:spacing w:line="360" w:lineRule="auto"/>
        <w:ind w:firstLine="709"/>
        <w:contextualSpacing/>
        <w:jc w:val="both"/>
        <w:rPr>
          <w:rFonts w:ascii="Times New Roman" w:hAnsi="Times New Roman" w:cs="Times New Roman"/>
          <w:color w:val="FF0000"/>
          <w:sz w:val="28"/>
        </w:rPr>
      </w:pPr>
    </w:p>
    <w:p w:rsidR="00683051" w:rsidRDefault="00683051" w:rsidP="00CF3C67">
      <w:pPr>
        <w:spacing w:line="360" w:lineRule="auto"/>
        <w:contextualSpacing/>
        <w:jc w:val="both"/>
        <w:rPr>
          <w:rFonts w:ascii="Times New Roman" w:hAnsi="Times New Roman" w:cs="Times New Roman"/>
          <w:color w:val="FF0000"/>
          <w:sz w:val="28"/>
        </w:rPr>
      </w:pPr>
    </w:p>
    <w:p w:rsidR="00552A14" w:rsidRPr="00552A14" w:rsidRDefault="00552A14" w:rsidP="00A46489">
      <w:pPr>
        <w:spacing w:line="360" w:lineRule="auto"/>
        <w:jc w:val="center"/>
        <w:rPr>
          <w:rFonts w:ascii="Times New Roman" w:hAnsi="Times New Roman" w:cs="Times New Roman"/>
          <w:sz w:val="28"/>
        </w:rPr>
      </w:pPr>
      <w:r w:rsidRPr="00552A14">
        <w:rPr>
          <w:rFonts w:ascii="Times New Roman" w:hAnsi="Times New Roman" w:cs="Times New Roman"/>
          <w:sz w:val="28"/>
        </w:rPr>
        <w:lastRenderedPageBreak/>
        <w:t>Глава 2. Ограниченная вменяемость и возрастная невменяемость</w:t>
      </w:r>
    </w:p>
    <w:p w:rsidR="00552A14" w:rsidRDefault="00552A14" w:rsidP="00A46489">
      <w:pPr>
        <w:spacing w:line="360" w:lineRule="auto"/>
        <w:jc w:val="center"/>
        <w:rPr>
          <w:rFonts w:ascii="Times New Roman" w:hAnsi="Times New Roman" w:cs="Times New Roman"/>
          <w:sz w:val="28"/>
        </w:rPr>
      </w:pPr>
      <w:r w:rsidRPr="00552A14">
        <w:rPr>
          <w:rFonts w:ascii="Times New Roman" w:hAnsi="Times New Roman" w:cs="Times New Roman"/>
          <w:sz w:val="28"/>
        </w:rPr>
        <w:t>§ 1. Ограниченная вменяемость (уголовная от</w:t>
      </w:r>
      <w:r w:rsidR="00A46489">
        <w:rPr>
          <w:rFonts w:ascii="Times New Roman" w:hAnsi="Times New Roman" w:cs="Times New Roman"/>
          <w:sz w:val="28"/>
        </w:rPr>
        <w:t xml:space="preserve">ветственность лиц с психическим </w:t>
      </w:r>
      <w:r w:rsidRPr="00552A14">
        <w:rPr>
          <w:rFonts w:ascii="Times New Roman" w:hAnsi="Times New Roman" w:cs="Times New Roman"/>
          <w:sz w:val="28"/>
        </w:rPr>
        <w:t>расстройством, не исключающим вменяемости)</w:t>
      </w:r>
    </w:p>
    <w:p w:rsidR="00C63C88" w:rsidRDefault="00C63C88" w:rsidP="00C63C88">
      <w:pPr>
        <w:spacing w:line="360" w:lineRule="auto"/>
        <w:ind w:firstLine="709"/>
        <w:contextualSpacing/>
        <w:jc w:val="both"/>
        <w:rPr>
          <w:rFonts w:ascii="Times New Roman" w:hAnsi="Times New Roman" w:cs="Times New Roman"/>
          <w:sz w:val="28"/>
        </w:rPr>
      </w:pPr>
      <w:r w:rsidRPr="00C63C88">
        <w:rPr>
          <w:rFonts w:ascii="Times New Roman" w:hAnsi="Times New Roman" w:cs="Times New Roman"/>
          <w:sz w:val="28"/>
        </w:rPr>
        <w:t>Среди привлекаемых к уголовной ответственности лиц (ср</w:t>
      </w:r>
      <w:r>
        <w:rPr>
          <w:rFonts w:ascii="Times New Roman" w:hAnsi="Times New Roman" w:cs="Times New Roman"/>
          <w:sz w:val="28"/>
        </w:rPr>
        <w:t xml:space="preserve">еди преступлений против жизни и </w:t>
      </w:r>
      <w:r w:rsidRPr="00C63C88">
        <w:rPr>
          <w:rFonts w:ascii="Times New Roman" w:hAnsi="Times New Roman" w:cs="Times New Roman"/>
          <w:sz w:val="28"/>
        </w:rPr>
        <w:t>здоровья – примерно до 60%) есть немало лиц, обладающих патологическими аномалиями психи</w:t>
      </w:r>
      <w:r>
        <w:rPr>
          <w:rFonts w:ascii="Times New Roman" w:hAnsi="Times New Roman" w:cs="Times New Roman"/>
          <w:sz w:val="28"/>
        </w:rPr>
        <w:t>ки, не исключающими вменяемости</w:t>
      </w:r>
      <w:r>
        <w:rPr>
          <w:rStyle w:val="a5"/>
          <w:rFonts w:ascii="Times New Roman" w:hAnsi="Times New Roman" w:cs="Times New Roman"/>
          <w:sz w:val="28"/>
        </w:rPr>
        <w:footnoteReference w:id="11"/>
      </w:r>
      <w:r>
        <w:rPr>
          <w:rFonts w:ascii="Times New Roman" w:hAnsi="Times New Roman" w:cs="Times New Roman"/>
          <w:sz w:val="28"/>
        </w:rPr>
        <w:t xml:space="preserve">. Судить действия и поступки таких лиц нельзя с такой же строгостью, как и лиц, имеющих нормальную психику, именно поэтому в УК РФ была введена норма, устанавливающая уголовную ответственность лиц с психическими расстройствами, не исключающими вменяемость. Ранее такой нормы в законодательстве не существовало.  </w:t>
      </w:r>
    </w:p>
    <w:p w:rsidR="00C63C88" w:rsidRDefault="00C63C88" w:rsidP="00C63C88">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Главным признаком ограниченной вменяемости является наличие у лица такого психологического расстройства, которое находится в пределах психиатрической нормы. </w:t>
      </w:r>
      <w:r w:rsidRPr="00C63C88">
        <w:rPr>
          <w:rFonts w:ascii="Times New Roman" w:hAnsi="Times New Roman" w:cs="Times New Roman"/>
          <w:sz w:val="28"/>
        </w:rPr>
        <w:t>Психические расстройства, не исключающие вменяемости, как криминогенный фактор, отраженный в ст. 22 УК РФ, представляют собой психические расстройства, не достигшие уровня психоза, но вместе с тем ограничивающие возможность в полной мере осознанно руководить своими действиями в</w:t>
      </w:r>
      <w:r>
        <w:rPr>
          <w:rFonts w:ascii="Times New Roman" w:hAnsi="Times New Roman" w:cs="Times New Roman"/>
          <w:sz w:val="28"/>
        </w:rPr>
        <w:t>о время совершения преступления</w:t>
      </w:r>
      <w:r>
        <w:rPr>
          <w:rStyle w:val="a5"/>
          <w:rFonts w:ascii="Times New Roman" w:hAnsi="Times New Roman" w:cs="Times New Roman"/>
          <w:sz w:val="28"/>
        </w:rPr>
        <w:footnoteReference w:id="12"/>
      </w:r>
      <w:r>
        <w:rPr>
          <w:rFonts w:ascii="Times New Roman" w:hAnsi="Times New Roman" w:cs="Times New Roman"/>
          <w:sz w:val="28"/>
        </w:rPr>
        <w:t xml:space="preserve">. К данным расстройствам относят посттравматическую и иную </w:t>
      </w:r>
      <w:proofErr w:type="spellStart"/>
      <w:r>
        <w:rPr>
          <w:rFonts w:ascii="Times New Roman" w:hAnsi="Times New Roman" w:cs="Times New Roman"/>
          <w:sz w:val="28"/>
        </w:rPr>
        <w:t>психопатизацию</w:t>
      </w:r>
      <w:proofErr w:type="spellEnd"/>
      <w:r>
        <w:rPr>
          <w:rFonts w:ascii="Times New Roman" w:hAnsi="Times New Roman" w:cs="Times New Roman"/>
          <w:sz w:val="28"/>
        </w:rPr>
        <w:t xml:space="preserve">, </w:t>
      </w:r>
      <w:r w:rsidR="00D33F49">
        <w:rPr>
          <w:rFonts w:ascii="Times New Roman" w:hAnsi="Times New Roman" w:cs="Times New Roman"/>
          <w:sz w:val="28"/>
        </w:rPr>
        <w:t>различные стрессовые расстройства (к примеру, «афганский» синдром), легкие формы интеллектуального снижения и так далее.</w:t>
      </w:r>
    </w:p>
    <w:p w:rsidR="00C63C88" w:rsidRDefault="00D33F49" w:rsidP="00C63C88">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Существует множество точек зрения на тему того, как называть данное правовое явление. Выделяют в основном три мнения: уменьшенная вменяемость, ограниченная вменяемость и пограничная вменяемость. Несмотря на различные мнения по поводу названия, сформирован единый итог: все понятия </w:t>
      </w:r>
      <w:r>
        <w:rPr>
          <w:rFonts w:ascii="Times New Roman" w:hAnsi="Times New Roman" w:cs="Times New Roman"/>
          <w:sz w:val="28"/>
        </w:rPr>
        <w:lastRenderedPageBreak/>
        <w:t xml:space="preserve">предполагают наличие и лица расстройства, которое находится в рамках вменяемости. </w:t>
      </w:r>
    </w:p>
    <w:p w:rsidR="00552A14" w:rsidRDefault="00D33F49" w:rsidP="000C6E4F">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Категория «ограниченная вменяемость» предполагает исполь</w:t>
      </w:r>
      <w:r w:rsidR="000C6E4F">
        <w:rPr>
          <w:rFonts w:ascii="Times New Roman" w:hAnsi="Times New Roman" w:cs="Times New Roman"/>
          <w:sz w:val="28"/>
        </w:rPr>
        <w:t xml:space="preserve">зование </w:t>
      </w:r>
      <w:r w:rsidR="00672BA5">
        <w:rPr>
          <w:rFonts w:ascii="Times New Roman" w:hAnsi="Times New Roman" w:cs="Times New Roman"/>
          <w:sz w:val="28"/>
        </w:rPr>
        <w:t xml:space="preserve">в </w:t>
      </w:r>
      <w:r>
        <w:rPr>
          <w:rFonts w:ascii="Times New Roman" w:hAnsi="Times New Roman" w:cs="Times New Roman"/>
          <w:sz w:val="28"/>
        </w:rPr>
        <w:t xml:space="preserve">качестве обстоятельства, которое смягчает ответственность, а также с помощью нее является позволительным принять решение о применении принудительных мер медицинского характера. </w:t>
      </w:r>
      <w:r w:rsidR="000C6E4F">
        <w:rPr>
          <w:rFonts w:ascii="Times New Roman" w:hAnsi="Times New Roman" w:cs="Times New Roman"/>
          <w:sz w:val="28"/>
        </w:rPr>
        <w:t xml:space="preserve">Однако, на предназначение и существование данной категории также имеется в научной литературе несколько мнений. Ученые И.Г. Бойко и М.Г. Киселева не разделяют позицию таких ученых, как Ю.А. </w:t>
      </w:r>
      <w:proofErr w:type="spellStart"/>
      <w:r w:rsidR="000C6E4F">
        <w:rPr>
          <w:rFonts w:ascii="Times New Roman" w:hAnsi="Times New Roman" w:cs="Times New Roman"/>
          <w:sz w:val="28"/>
        </w:rPr>
        <w:t>Антонян</w:t>
      </w:r>
      <w:proofErr w:type="spellEnd"/>
      <w:r w:rsidR="000C6E4F">
        <w:rPr>
          <w:rFonts w:ascii="Times New Roman" w:hAnsi="Times New Roman" w:cs="Times New Roman"/>
          <w:sz w:val="28"/>
        </w:rPr>
        <w:t xml:space="preserve"> и С.В. Бородина, которые не отрицают существования такого явления, как ограниченная вменяемость, и считают, что оно обязательно должно быть включено в УК РФ. И.Г. Бойко придерживается противоположного мнения, считая, что лицо, которое совершило преступление, может быть либо вменяемым, то есть руководить своими действиями, осознавать общественную опасность, либо нет, так как вменяемость – правовая категория, а психологическое состояние – нет, и не может существовать какого-либо промежуточного состояния и, тем более, степени осознания своих действий. </w:t>
      </w:r>
    </w:p>
    <w:p w:rsidR="000C6E4F" w:rsidRDefault="000C6E4F" w:rsidP="0004727F">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Также, </w:t>
      </w:r>
      <w:r w:rsidR="0004727F">
        <w:rPr>
          <w:rFonts w:ascii="Times New Roman" w:hAnsi="Times New Roman" w:cs="Times New Roman"/>
          <w:sz w:val="28"/>
        </w:rPr>
        <w:t xml:space="preserve">придерживаясь похожей точки зрения, Н.А. Беляева и М.Д. Шаргородский пишут: </w:t>
      </w:r>
      <w:r w:rsidR="0004727F" w:rsidRPr="0004727F">
        <w:rPr>
          <w:rFonts w:ascii="Times New Roman" w:hAnsi="Times New Roman" w:cs="Times New Roman"/>
          <w:sz w:val="28"/>
        </w:rPr>
        <w:t>«включение в закон</w:t>
      </w:r>
      <w:r w:rsidR="0004727F">
        <w:rPr>
          <w:rFonts w:ascii="Times New Roman" w:hAnsi="Times New Roman" w:cs="Times New Roman"/>
          <w:sz w:val="28"/>
        </w:rPr>
        <w:t xml:space="preserve"> понятия </w:t>
      </w:r>
      <w:r w:rsidR="0004727F" w:rsidRPr="0004727F">
        <w:rPr>
          <w:rFonts w:ascii="Times New Roman" w:hAnsi="Times New Roman" w:cs="Times New Roman"/>
          <w:sz w:val="28"/>
        </w:rPr>
        <w:t>уменьшенной вменяем</w:t>
      </w:r>
      <w:r w:rsidR="0004727F">
        <w:rPr>
          <w:rFonts w:ascii="Times New Roman" w:hAnsi="Times New Roman" w:cs="Times New Roman"/>
          <w:sz w:val="28"/>
        </w:rPr>
        <w:t xml:space="preserve">ости противоречило бы принципам </w:t>
      </w:r>
      <w:r w:rsidR="0004727F" w:rsidRPr="0004727F">
        <w:rPr>
          <w:rFonts w:ascii="Times New Roman" w:hAnsi="Times New Roman" w:cs="Times New Roman"/>
          <w:sz w:val="28"/>
        </w:rPr>
        <w:t>вины и уголовной ответ</w:t>
      </w:r>
      <w:r w:rsidR="0004727F">
        <w:rPr>
          <w:rFonts w:ascii="Times New Roman" w:hAnsi="Times New Roman" w:cs="Times New Roman"/>
          <w:sz w:val="28"/>
        </w:rPr>
        <w:t xml:space="preserve">ственности и привело бы к тому, </w:t>
      </w:r>
      <w:r w:rsidR="0004727F" w:rsidRPr="0004727F">
        <w:rPr>
          <w:rFonts w:ascii="Times New Roman" w:hAnsi="Times New Roman" w:cs="Times New Roman"/>
          <w:sz w:val="28"/>
        </w:rPr>
        <w:t>что нельзя было бы о</w:t>
      </w:r>
      <w:r w:rsidR="0004727F">
        <w:rPr>
          <w:rFonts w:ascii="Times New Roman" w:hAnsi="Times New Roman" w:cs="Times New Roman"/>
          <w:sz w:val="28"/>
        </w:rPr>
        <w:t xml:space="preserve">пределить виновность лица. Вина </w:t>
      </w:r>
      <w:r w:rsidR="0004727F" w:rsidRPr="0004727F">
        <w:rPr>
          <w:rFonts w:ascii="Times New Roman" w:hAnsi="Times New Roman" w:cs="Times New Roman"/>
          <w:sz w:val="28"/>
        </w:rPr>
        <w:t xml:space="preserve">неделима и </w:t>
      </w:r>
      <w:proofErr w:type="spellStart"/>
      <w:r w:rsidR="0004727F" w:rsidRPr="0004727F">
        <w:rPr>
          <w:rFonts w:ascii="Times New Roman" w:hAnsi="Times New Roman" w:cs="Times New Roman"/>
          <w:sz w:val="28"/>
        </w:rPr>
        <w:t>недроб</w:t>
      </w:r>
      <w:r w:rsidR="0004727F">
        <w:rPr>
          <w:rFonts w:ascii="Times New Roman" w:hAnsi="Times New Roman" w:cs="Times New Roman"/>
          <w:sz w:val="28"/>
        </w:rPr>
        <w:t>има</w:t>
      </w:r>
      <w:proofErr w:type="spellEnd"/>
      <w:r w:rsidR="0004727F">
        <w:rPr>
          <w:rFonts w:ascii="Times New Roman" w:hAnsi="Times New Roman" w:cs="Times New Roman"/>
          <w:sz w:val="28"/>
        </w:rPr>
        <w:t xml:space="preserve">. …Признание лица </w:t>
      </w:r>
      <w:proofErr w:type="spellStart"/>
      <w:r w:rsidR="0004727F">
        <w:rPr>
          <w:rFonts w:ascii="Times New Roman" w:hAnsi="Times New Roman" w:cs="Times New Roman"/>
          <w:sz w:val="28"/>
        </w:rPr>
        <w:t>уменьшенно</w:t>
      </w:r>
      <w:proofErr w:type="spellEnd"/>
      <w:r w:rsidR="0004727F">
        <w:rPr>
          <w:rFonts w:ascii="Times New Roman" w:hAnsi="Times New Roman" w:cs="Times New Roman"/>
          <w:sz w:val="28"/>
        </w:rPr>
        <w:t xml:space="preserve"> </w:t>
      </w:r>
      <w:r w:rsidR="0004727F" w:rsidRPr="0004727F">
        <w:rPr>
          <w:rFonts w:ascii="Times New Roman" w:hAnsi="Times New Roman" w:cs="Times New Roman"/>
          <w:sz w:val="28"/>
        </w:rPr>
        <w:t>вменяемым поставило бы его в весьма неопр</w:t>
      </w:r>
      <w:r w:rsidR="0004727F">
        <w:rPr>
          <w:rFonts w:ascii="Times New Roman" w:hAnsi="Times New Roman" w:cs="Times New Roman"/>
          <w:sz w:val="28"/>
        </w:rPr>
        <w:t xml:space="preserve">еделенное </w:t>
      </w:r>
      <w:r w:rsidR="0004727F" w:rsidRPr="0004727F">
        <w:rPr>
          <w:rFonts w:ascii="Times New Roman" w:hAnsi="Times New Roman" w:cs="Times New Roman"/>
          <w:sz w:val="28"/>
        </w:rPr>
        <w:t>положение, а угол</w:t>
      </w:r>
      <w:r w:rsidR="0004727F">
        <w:rPr>
          <w:rFonts w:ascii="Times New Roman" w:hAnsi="Times New Roman" w:cs="Times New Roman"/>
          <w:sz w:val="28"/>
        </w:rPr>
        <w:t>овную ответственность лишило бы т</w:t>
      </w:r>
      <w:r w:rsidR="0004727F" w:rsidRPr="0004727F">
        <w:rPr>
          <w:rFonts w:ascii="Times New Roman" w:hAnsi="Times New Roman" w:cs="Times New Roman"/>
          <w:sz w:val="28"/>
        </w:rPr>
        <w:t>очных и конкретных оснований»</w:t>
      </w:r>
      <w:r w:rsidR="0004727F">
        <w:rPr>
          <w:rStyle w:val="a5"/>
          <w:rFonts w:ascii="Times New Roman" w:hAnsi="Times New Roman" w:cs="Times New Roman"/>
          <w:sz w:val="28"/>
        </w:rPr>
        <w:footnoteReference w:id="13"/>
      </w:r>
      <w:r w:rsidR="0004727F">
        <w:rPr>
          <w:rFonts w:ascii="Times New Roman" w:hAnsi="Times New Roman" w:cs="Times New Roman"/>
          <w:sz w:val="28"/>
        </w:rPr>
        <w:t>.</w:t>
      </w:r>
    </w:p>
    <w:p w:rsidR="000716A2" w:rsidRDefault="000716A2" w:rsidP="000E4661">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Необходимо отметит, что законодатель в статье 22 УК РФ </w:t>
      </w:r>
      <w:r w:rsidR="00B011B7">
        <w:rPr>
          <w:rFonts w:ascii="Times New Roman" w:hAnsi="Times New Roman" w:cs="Times New Roman"/>
          <w:sz w:val="28"/>
        </w:rPr>
        <w:t>неопределенно формулирует ее название, то есть не совсем удачна та часть диспозиции, которая назы</w:t>
      </w:r>
      <w:r w:rsidR="00672BA5">
        <w:rPr>
          <w:rFonts w:ascii="Times New Roman" w:hAnsi="Times New Roman" w:cs="Times New Roman"/>
          <w:sz w:val="28"/>
        </w:rPr>
        <w:t>вает психическое расстройство, с</w:t>
      </w:r>
      <w:r w:rsidR="00B011B7">
        <w:rPr>
          <w:rFonts w:ascii="Times New Roman" w:hAnsi="Times New Roman" w:cs="Times New Roman"/>
          <w:sz w:val="28"/>
        </w:rPr>
        <w:t xml:space="preserve"> исключающее вменяемости, она не указывает ее признаки. Итогом данной неопределенности становится факт смешивания медицинского критерия невменяемости и ограниченной </w:t>
      </w:r>
      <w:r w:rsidR="00B011B7">
        <w:rPr>
          <w:rFonts w:ascii="Times New Roman" w:hAnsi="Times New Roman" w:cs="Times New Roman"/>
          <w:sz w:val="28"/>
        </w:rPr>
        <w:lastRenderedPageBreak/>
        <w:t xml:space="preserve">вменяемости, то есть при невменяемости состояние психики поглощает именно момент осознания лицом общественной опасности своих действий, а также их фактический характер, в то время как при ограниченной вменяемости при определенных психических отклонениях лицо лишь частично лицо лишается возможности осознавать фактический характер своих действий и их общественную опасность. Исходя из этого, можно понять, что важно обнаружить не только медицинский критерий, но и юридический. Юридический критерий ограниченной вменяемости означает, что лицо введу наличия </w:t>
      </w:r>
      <w:r w:rsidR="000E4661">
        <w:rPr>
          <w:rFonts w:ascii="Times New Roman" w:hAnsi="Times New Roman" w:cs="Times New Roman"/>
          <w:sz w:val="28"/>
        </w:rPr>
        <w:t>психологических расстройств,</w:t>
      </w:r>
      <w:r w:rsidR="000E4661" w:rsidRPr="000E4661">
        <w:t xml:space="preserve"> </w:t>
      </w:r>
      <w:r w:rsidR="000E4661" w:rsidRPr="000E4661">
        <w:rPr>
          <w:rFonts w:ascii="Times New Roman" w:hAnsi="Times New Roman" w:cs="Times New Roman"/>
          <w:sz w:val="28"/>
        </w:rPr>
        <w:t>не исключающих вменяемости, не в состоянии в полной мере осознавать фактический характер и общественную опасность своих действий (бездействия) либо руководить ими</w:t>
      </w:r>
      <w:r w:rsidR="000E4661">
        <w:rPr>
          <w:rStyle w:val="a5"/>
          <w:rFonts w:ascii="Times New Roman" w:hAnsi="Times New Roman" w:cs="Times New Roman"/>
          <w:sz w:val="28"/>
        </w:rPr>
        <w:footnoteReference w:id="14"/>
      </w:r>
      <w:r w:rsidR="000E4661" w:rsidRPr="000E4661">
        <w:rPr>
          <w:rFonts w:ascii="Times New Roman" w:hAnsi="Times New Roman" w:cs="Times New Roman"/>
          <w:sz w:val="28"/>
        </w:rPr>
        <w:t>.</w:t>
      </w:r>
      <w:r w:rsidR="00672BA5">
        <w:rPr>
          <w:rFonts w:ascii="Times New Roman" w:hAnsi="Times New Roman" w:cs="Times New Roman"/>
          <w:sz w:val="28"/>
        </w:rPr>
        <w:t xml:space="preserve"> </w:t>
      </w:r>
      <w:proofErr w:type="gramStart"/>
      <w:r w:rsidR="00672BA5">
        <w:rPr>
          <w:rFonts w:ascii="Times New Roman" w:hAnsi="Times New Roman" w:cs="Times New Roman"/>
          <w:sz w:val="28"/>
        </w:rPr>
        <w:t>Так</w:t>
      </w:r>
      <w:r w:rsidR="000E4661">
        <w:rPr>
          <w:rFonts w:ascii="Times New Roman" w:hAnsi="Times New Roman" w:cs="Times New Roman"/>
          <w:sz w:val="28"/>
        </w:rPr>
        <w:t>же</w:t>
      </w:r>
      <w:proofErr w:type="gramEnd"/>
      <w:r w:rsidR="000E4661">
        <w:rPr>
          <w:rFonts w:ascii="Times New Roman" w:hAnsi="Times New Roman" w:cs="Times New Roman"/>
          <w:sz w:val="28"/>
        </w:rPr>
        <w:t xml:space="preserve"> как и при невменяемости, юридический критерий ограниченной вменяемости делится на два признака: интеллектуальный и волевой</w:t>
      </w:r>
      <w:r w:rsidR="000E4661" w:rsidRPr="009E5EEA">
        <w:rPr>
          <w:rFonts w:ascii="Times New Roman" w:hAnsi="Times New Roman" w:cs="Times New Roman"/>
          <w:sz w:val="28"/>
        </w:rPr>
        <w:t xml:space="preserve">. Интеллектуальный признак означает неспособность лица в момент совершения преступления в силу умственных способностей в полной мере осознавать фактический характер преступления. Волевой признак заключается в том, что лицо не способно в полной мере руководить своими действиями (бездействием). </w:t>
      </w:r>
      <w:r w:rsidR="000E4661">
        <w:rPr>
          <w:rFonts w:ascii="Times New Roman" w:hAnsi="Times New Roman" w:cs="Times New Roman"/>
          <w:sz w:val="28"/>
        </w:rPr>
        <w:t>Для того, чтобы установить юридический критерий, необходимо наличие хотя бы одного из признаков.</w:t>
      </w:r>
    </w:p>
    <w:p w:rsidR="004F4E08" w:rsidRDefault="000E4661" w:rsidP="004F4E08">
      <w:pPr>
        <w:spacing w:line="360" w:lineRule="auto"/>
        <w:ind w:firstLine="709"/>
        <w:contextualSpacing/>
        <w:jc w:val="both"/>
        <w:rPr>
          <w:rFonts w:ascii="Times New Roman" w:hAnsi="Times New Roman" w:cs="Times New Roman"/>
          <w:color w:val="FF0000"/>
          <w:sz w:val="28"/>
        </w:rPr>
      </w:pPr>
      <w:r>
        <w:rPr>
          <w:rFonts w:ascii="Times New Roman" w:hAnsi="Times New Roman" w:cs="Times New Roman"/>
          <w:sz w:val="28"/>
        </w:rPr>
        <w:t>Если говорить об уголовной ответственности</w:t>
      </w:r>
      <w:r w:rsidRPr="00552A14">
        <w:rPr>
          <w:rFonts w:ascii="Times New Roman" w:hAnsi="Times New Roman" w:cs="Times New Roman"/>
          <w:sz w:val="28"/>
        </w:rPr>
        <w:t xml:space="preserve"> лиц с психическим расстройством, не исключающим вменяемости</w:t>
      </w:r>
      <w:r w:rsidR="004F4E08">
        <w:rPr>
          <w:rFonts w:ascii="Times New Roman" w:hAnsi="Times New Roman" w:cs="Times New Roman"/>
          <w:sz w:val="28"/>
        </w:rPr>
        <w:t>, то необходимо отметить, что в данной сфере существует проблема привлечения таких лиц к данному виду ответственности. Проблема стала актуально в связи с тем, что в последнее десятилетие произошел рост числа психических аномалий общества в целом и особенно числа правонарушений, совершаемых такими лицами.</w:t>
      </w:r>
      <w:r w:rsidR="004F4E08" w:rsidRPr="004F4E08">
        <w:t xml:space="preserve"> </w:t>
      </w:r>
      <w:r w:rsidR="004F4E08" w:rsidRPr="004F4E08">
        <w:rPr>
          <w:rFonts w:ascii="Times New Roman" w:hAnsi="Times New Roman" w:cs="Times New Roman"/>
          <w:sz w:val="28"/>
        </w:rPr>
        <w:t>Данные о деятельности судебно-пс</w:t>
      </w:r>
      <w:r w:rsidR="004F4E08">
        <w:rPr>
          <w:rFonts w:ascii="Times New Roman" w:hAnsi="Times New Roman" w:cs="Times New Roman"/>
          <w:sz w:val="28"/>
        </w:rPr>
        <w:t xml:space="preserve">ихиатрической экспертной службы России за 2015 г. </w:t>
      </w:r>
      <w:r w:rsidR="004F4E08" w:rsidRPr="004F4E08">
        <w:rPr>
          <w:rFonts w:ascii="Times New Roman" w:hAnsi="Times New Roman" w:cs="Times New Roman"/>
          <w:sz w:val="28"/>
        </w:rPr>
        <w:t xml:space="preserve">свидетельствуют, что количество </w:t>
      </w:r>
      <w:proofErr w:type="spellStart"/>
      <w:r w:rsidR="004F4E08" w:rsidRPr="004F4E08">
        <w:rPr>
          <w:rFonts w:ascii="Times New Roman" w:hAnsi="Times New Roman" w:cs="Times New Roman"/>
          <w:sz w:val="28"/>
        </w:rPr>
        <w:t>подэкспертных</w:t>
      </w:r>
      <w:proofErr w:type="spellEnd"/>
      <w:r w:rsidR="004F4E08" w:rsidRPr="004F4E08">
        <w:rPr>
          <w:rFonts w:ascii="Times New Roman" w:hAnsi="Times New Roman" w:cs="Times New Roman"/>
          <w:sz w:val="28"/>
        </w:rPr>
        <w:t>,</w:t>
      </w:r>
      <w:r w:rsidR="004F4E08">
        <w:rPr>
          <w:rFonts w:ascii="Times New Roman" w:hAnsi="Times New Roman" w:cs="Times New Roman"/>
          <w:sz w:val="28"/>
        </w:rPr>
        <w:t xml:space="preserve"> </w:t>
      </w:r>
      <w:r w:rsidR="004F4E08" w:rsidRPr="004F4E08">
        <w:rPr>
          <w:rFonts w:ascii="Times New Roman" w:hAnsi="Times New Roman" w:cs="Times New Roman"/>
          <w:sz w:val="28"/>
        </w:rPr>
        <w:t xml:space="preserve">подпадающих под регулирование ст. 22 УК РФ, составило 3 657 пациентов (1,8 % из числа направленных на судебно-психиатрическую экспертизу). Из них у 38,3 % были </w:t>
      </w:r>
      <w:r w:rsidR="004F4E08" w:rsidRPr="004F4E08">
        <w:rPr>
          <w:rFonts w:ascii="Times New Roman" w:hAnsi="Times New Roman" w:cs="Times New Roman"/>
          <w:sz w:val="28"/>
        </w:rPr>
        <w:lastRenderedPageBreak/>
        <w:t>выявлены органические</w:t>
      </w:r>
      <w:r w:rsidR="004F4E08">
        <w:rPr>
          <w:rFonts w:ascii="Times New Roman" w:hAnsi="Times New Roman" w:cs="Times New Roman"/>
          <w:sz w:val="28"/>
        </w:rPr>
        <w:t xml:space="preserve"> </w:t>
      </w:r>
      <w:r w:rsidR="004F4E08" w:rsidRPr="004F4E08">
        <w:rPr>
          <w:rFonts w:ascii="Times New Roman" w:hAnsi="Times New Roman" w:cs="Times New Roman"/>
          <w:sz w:val="28"/>
        </w:rPr>
        <w:t>психические расстройства, а умственная отсталость – у 39,9 %</w:t>
      </w:r>
      <w:r w:rsidR="004F4E08">
        <w:rPr>
          <w:rStyle w:val="a5"/>
          <w:rFonts w:ascii="Times New Roman" w:hAnsi="Times New Roman" w:cs="Times New Roman"/>
          <w:sz w:val="28"/>
        </w:rPr>
        <w:footnoteReference w:id="15"/>
      </w:r>
      <w:r w:rsidR="004F4E08">
        <w:rPr>
          <w:rFonts w:ascii="Times New Roman" w:hAnsi="Times New Roman" w:cs="Times New Roman"/>
          <w:sz w:val="28"/>
        </w:rPr>
        <w:t xml:space="preserve">. </w:t>
      </w:r>
      <w:r w:rsidR="004F4E08" w:rsidRPr="00AD6748">
        <w:rPr>
          <w:rFonts w:ascii="Times New Roman" w:hAnsi="Times New Roman" w:cs="Times New Roman"/>
          <w:sz w:val="28"/>
        </w:rPr>
        <w:t>А среди лиц, совершивших преступления против личности, число страдающих психическими аномалиями достигает 65 – 70%.</w:t>
      </w:r>
    </w:p>
    <w:p w:rsidR="00BB6711" w:rsidRDefault="00BB6711" w:rsidP="00667E7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Такие психические расстройства, не исключающие вменяемость лица, могут выступать в качес</w:t>
      </w:r>
      <w:r w:rsidR="009E5EEA">
        <w:rPr>
          <w:rFonts w:ascii="Times New Roman" w:hAnsi="Times New Roman" w:cs="Times New Roman"/>
          <w:sz w:val="28"/>
        </w:rPr>
        <w:t xml:space="preserve">тве смягчающего обстоятельства, </w:t>
      </w:r>
      <w:r>
        <w:rPr>
          <w:rFonts w:ascii="Times New Roman" w:hAnsi="Times New Roman" w:cs="Times New Roman"/>
          <w:sz w:val="28"/>
        </w:rPr>
        <w:t xml:space="preserve">так как в ч. 1 ст. 61 УК РФ предоставлен не исчерпывающий, не закрытый список таких обстоятельств. Психическое расстройство, не исключающее вменяемости, согласно ч. 2 ст. 22 УК РФ, учитывается судами при назначении наказания, однако существует необходимость законодателю закрепить, каким именно образом судам следует учитывать такое расстройство для того, что не было проблем для применения данной нормы на практике. Однако, как показывает все та же практика, судами не всегда учитывается при назначении наказания такое обстоятельство, как психическое расстройство, не исключающее вменяемость. </w:t>
      </w:r>
      <w:r w:rsidR="007310F0">
        <w:rPr>
          <w:rFonts w:ascii="Times New Roman" w:hAnsi="Times New Roman" w:cs="Times New Roman"/>
          <w:sz w:val="28"/>
        </w:rPr>
        <w:t xml:space="preserve">Конечно, особенно хорошо это видно на примере случаев, которые получили широкую огласку, и, которые вызвали общественный резонанс. Возьмем, к примеру, процесс над бывшим майором </w:t>
      </w:r>
      <w:proofErr w:type="spellStart"/>
      <w:r w:rsidR="007310F0">
        <w:rPr>
          <w:rFonts w:ascii="Times New Roman" w:hAnsi="Times New Roman" w:cs="Times New Roman"/>
          <w:sz w:val="28"/>
        </w:rPr>
        <w:t>Евсюковым</w:t>
      </w:r>
      <w:proofErr w:type="spellEnd"/>
      <w:r w:rsidR="007310F0">
        <w:rPr>
          <w:rFonts w:ascii="Times New Roman" w:hAnsi="Times New Roman" w:cs="Times New Roman"/>
          <w:sz w:val="28"/>
        </w:rPr>
        <w:t>. Защита по данному делу формировала мнение, что он не осознавал характер и значение собственных действий, в связи с показаниями са</w:t>
      </w:r>
      <w:r w:rsidR="00667E73">
        <w:rPr>
          <w:rFonts w:ascii="Times New Roman" w:hAnsi="Times New Roman" w:cs="Times New Roman"/>
          <w:sz w:val="28"/>
        </w:rPr>
        <w:t xml:space="preserve">мого </w:t>
      </w:r>
      <w:proofErr w:type="spellStart"/>
      <w:r w:rsidR="00667E73">
        <w:rPr>
          <w:rFonts w:ascii="Times New Roman" w:hAnsi="Times New Roman" w:cs="Times New Roman"/>
          <w:sz w:val="28"/>
        </w:rPr>
        <w:t>Евсюкова</w:t>
      </w:r>
      <w:proofErr w:type="spellEnd"/>
      <w:r w:rsidR="00667E73">
        <w:rPr>
          <w:rFonts w:ascii="Times New Roman" w:hAnsi="Times New Roman" w:cs="Times New Roman"/>
          <w:sz w:val="28"/>
        </w:rPr>
        <w:t xml:space="preserve">, который повторял фразы «не помню», «первый раз вижу», «не могу объяснить», а также показания его жены, которая отметила странное поведение его мужа (разговоры с цветами). В итоге судебная экспертиза признала Д. </w:t>
      </w:r>
      <w:proofErr w:type="spellStart"/>
      <w:r w:rsidR="00667E73">
        <w:rPr>
          <w:rFonts w:ascii="Times New Roman" w:hAnsi="Times New Roman" w:cs="Times New Roman"/>
          <w:sz w:val="28"/>
        </w:rPr>
        <w:t>Евсюкова</w:t>
      </w:r>
      <w:proofErr w:type="spellEnd"/>
      <w:r w:rsidR="00667E73">
        <w:rPr>
          <w:rFonts w:ascii="Times New Roman" w:hAnsi="Times New Roman" w:cs="Times New Roman"/>
          <w:sz w:val="28"/>
        </w:rPr>
        <w:t xml:space="preserve"> полностью вменяемым, что до сих пор является непонятным для интересующихся. </w:t>
      </w:r>
    </w:p>
    <w:p w:rsidR="00AD6748" w:rsidRDefault="00AD6748" w:rsidP="00AD6748">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Приведем также противоположный пример. </w:t>
      </w:r>
      <w:r w:rsidR="00672BA5" w:rsidRPr="00672BA5">
        <w:rPr>
          <w:rFonts w:ascii="Times New Roman" w:hAnsi="Times New Roman" w:cs="Times New Roman"/>
          <w:sz w:val="28"/>
        </w:rPr>
        <w:t>Судебная коллегия по уголовным</w:t>
      </w:r>
      <w:r>
        <w:rPr>
          <w:rFonts w:ascii="Times New Roman" w:hAnsi="Times New Roman" w:cs="Times New Roman"/>
          <w:sz w:val="28"/>
        </w:rPr>
        <w:t xml:space="preserve"> </w:t>
      </w:r>
      <w:r w:rsidR="00672BA5" w:rsidRPr="00672BA5">
        <w:rPr>
          <w:rFonts w:ascii="Times New Roman" w:hAnsi="Times New Roman" w:cs="Times New Roman"/>
          <w:sz w:val="28"/>
        </w:rPr>
        <w:t>делам Брянского областного суда</w:t>
      </w:r>
      <w:r>
        <w:rPr>
          <w:rStyle w:val="a5"/>
          <w:rFonts w:ascii="Times New Roman" w:hAnsi="Times New Roman" w:cs="Times New Roman"/>
          <w:sz w:val="28"/>
        </w:rPr>
        <w:footnoteReference w:id="16"/>
      </w:r>
      <w:r w:rsidR="00672BA5" w:rsidRPr="00672BA5">
        <w:rPr>
          <w:rFonts w:ascii="Times New Roman" w:hAnsi="Times New Roman" w:cs="Times New Roman"/>
          <w:sz w:val="28"/>
        </w:rPr>
        <w:t xml:space="preserve"> рассмотрела уголовное</w:t>
      </w:r>
      <w:r>
        <w:rPr>
          <w:rFonts w:ascii="Times New Roman" w:hAnsi="Times New Roman" w:cs="Times New Roman"/>
          <w:sz w:val="28"/>
        </w:rPr>
        <w:t xml:space="preserve"> </w:t>
      </w:r>
      <w:r w:rsidR="00672BA5" w:rsidRPr="00672BA5">
        <w:rPr>
          <w:rFonts w:ascii="Times New Roman" w:hAnsi="Times New Roman" w:cs="Times New Roman"/>
          <w:sz w:val="28"/>
        </w:rPr>
        <w:t>дело по</w:t>
      </w:r>
      <w:r>
        <w:rPr>
          <w:rFonts w:ascii="Times New Roman" w:hAnsi="Times New Roman" w:cs="Times New Roman"/>
          <w:sz w:val="28"/>
        </w:rPr>
        <w:t xml:space="preserve"> </w:t>
      </w:r>
      <w:r w:rsidR="00672BA5" w:rsidRPr="00672BA5">
        <w:rPr>
          <w:rFonts w:ascii="Times New Roman" w:hAnsi="Times New Roman" w:cs="Times New Roman"/>
          <w:sz w:val="28"/>
        </w:rPr>
        <w:t xml:space="preserve">апелляционной жалобе осуждённого С. С. Кашина на приговор </w:t>
      </w:r>
      <w:proofErr w:type="spellStart"/>
      <w:r w:rsidR="00672BA5" w:rsidRPr="00672BA5">
        <w:rPr>
          <w:rFonts w:ascii="Times New Roman" w:hAnsi="Times New Roman" w:cs="Times New Roman"/>
          <w:sz w:val="28"/>
        </w:rPr>
        <w:t>Бежицкого</w:t>
      </w:r>
      <w:proofErr w:type="spellEnd"/>
      <w:r w:rsidR="00672BA5" w:rsidRPr="00672BA5">
        <w:rPr>
          <w:rFonts w:ascii="Times New Roman" w:hAnsi="Times New Roman" w:cs="Times New Roman"/>
          <w:sz w:val="28"/>
        </w:rPr>
        <w:t xml:space="preserve"> районного суда г. Брянска от</w:t>
      </w:r>
      <w:r>
        <w:rPr>
          <w:rFonts w:ascii="Times New Roman" w:hAnsi="Times New Roman" w:cs="Times New Roman"/>
          <w:sz w:val="28"/>
        </w:rPr>
        <w:t xml:space="preserve"> </w:t>
      </w:r>
      <w:r w:rsidR="00672BA5" w:rsidRPr="00672BA5">
        <w:rPr>
          <w:rFonts w:ascii="Times New Roman" w:hAnsi="Times New Roman" w:cs="Times New Roman"/>
          <w:sz w:val="28"/>
        </w:rPr>
        <w:t>20 января 2015 года, которым С. С. Кашин, не имеющий</w:t>
      </w:r>
      <w:r>
        <w:rPr>
          <w:rFonts w:ascii="Times New Roman" w:hAnsi="Times New Roman" w:cs="Times New Roman"/>
          <w:sz w:val="28"/>
        </w:rPr>
        <w:t xml:space="preserve"> </w:t>
      </w:r>
      <w:r w:rsidR="00672BA5" w:rsidRPr="00672BA5">
        <w:rPr>
          <w:rFonts w:ascii="Times New Roman" w:hAnsi="Times New Roman" w:cs="Times New Roman"/>
          <w:sz w:val="28"/>
        </w:rPr>
        <w:t>судимости, осуждён по ч. 3 ст. 30, п. «б» ч. 3 ст. 228.1</w:t>
      </w:r>
      <w:r>
        <w:rPr>
          <w:rFonts w:ascii="Times New Roman" w:hAnsi="Times New Roman" w:cs="Times New Roman"/>
          <w:sz w:val="28"/>
        </w:rPr>
        <w:t xml:space="preserve"> </w:t>
      </w:r>
      <w:r w:rsidR="00672BA5" w:rsidRPr="00672BA5">
        <w:rPr>
          <w:rFonts w:ascii="Times New Roman" w:hAnsi="Times New Roman" w:cs="Times New Roman"/>
          <w:sz w:val="28"/>
        </w:rPr>
        <w:t xml:space="preserve">УК РФ к 7 годам </w:t>
      </w:r>
      <w:r w:rsidR="00672BA5" w:rsidRPr="00672BA5">
        <w:rPr>
          <w:rFonts w:ascii="Times New Roman" w:hAnsi="Times New Roman" w:cs="Times New Roman"/>
          <w:sz w:val="28"/>
        </w:rPr>
        <w:lastRenderedPageBreak/>
        <w:t xml:space="preserve">6 месяцам лишения свободы со штрафом 60 000 рублей, без ограничения свободы с отбыванием наказания в исправительной колонии строгого режима. </w:t>
      </w:r>
    </w:p>
    <w:p w:rsidR="002F647A" w:rsidRDefault="00672BA5" w:rsidP="00AD6748">
      <w:pPr>
        <w:spacing w:line="360" w:lineRule="auto"/>
        <w:ind w:firstLine="709"/>
        <w:contextualSpacing/>
        <w:jc w:val="both"/>
        <w:rPr>
          <w:rFonts w:ascii="Times New Roman" w:hAnsi="Times New Roman" w:cs="Times New Roman"/>
          <w:sz w:val="28"/>
        </w:rPr>
      </w:pPr>
      <w:r w:rsidRPr="00672BA5">
        <w:rPr>
          <w:rFonts w:ascii="Times New Roman" w:hAnsi="Times New Roman" w:cs="Times New Roman"/>
          <w:sz w:val="28"/>
        </w:rPr>
        <w:t>В апелляционной жалобе осуждённый</w:t>
      </w:r>
      <w:r w:rsidR="00AD6748">
        <w:rPr>
          <w:rFonts w:ascii="Times New Roman" w:hAnsi="Times New Roman" w:cs="Times New Roman"/>
          <w:sz w:val="28"/>
        </w:rPr>
        <w:t xml:space="preserve"> </w:t>
      </w:r>
      <w:r w:rsidRPr="00672BA5">
        <w:rPr>
          <w:rFonts w:ascii="Times New Roman" w:hAnsi="Times New Roman" w:cs="Times New Roman"/>
          <w:sz w:val="28"/>
        </w:rPr>
        <w:t>С. С. Кашин указывает на несправедливость приговора</w:t>
      </w:r>
      <w:r w:rsidR="00AD6748">
        <w:rPr>
          <w:rFonts w:ascii="Times New Roman" w:hAnsi="Times New Roman" w:cs="Times New Roman"/>
          <w:sz w:val="28"/>
        </w:rPr>
        <w:t xml:space="preserve"> </w:t>
      </w:r>
      <w:r w:rsidRPr="00672BA5">
        <w:rPr>
          <w:rFonts w:ascii="Times New Roman" w:hAnsi="Times New Roman" w:cs="Times New Roman"/>
          <w:sz w:val="28"/>
        </w:rPr>
        <w:t xml:space="preserve">вследствие чрезмерной суровости наказания. </w:t>
      </w:r>
      <w:r w:rsidR="00AD6748">
        <w:rPr>
          <w:rFonts w:ascii="Times New Roman" w:hAnsi="Times New Roman" w:cs="Times New Roman"/>
          <w:sz w:val="28"/>
        </w:rPr>
        <w:t>В связи с этим он просит смягчить наказание, с</w:t>
      </w:r>
      <w:r w:rsidRPr="00672BA5">
        <w:rPr>
          <w:rFonts w:ascii="Times New Roman" w:hAnsi="Times New Roman" w:cs="Times New Roman"/>
          <w:sz w:val="28"/>
        </w:rPr>
        <w:t>сылаясь</w:t>
      </w:r>
      <w:r w:rsidR="00AD6748">
        <w:rPr>
          <w:rFonts w:ascii="Times New Roman" w:hAnsi="Times New Roman" w:cs="Times New Roman"/>
          <w:sz w:val="28"/>
        </w:rPr>
        <w:t xml:space="preserve"> также </w:t>
      </w:r>
      <w:r w:rsidRPr="00672BA5">
        <w:rPr>
          <w:rFonts w:ascii="Times New Roman" w:hAnsi="Times New Roman" w:cs="Times New Roman"/>
          <w:sz w:val="28"/>
        </w:rPr>
        <w:t>на признание вины, активное способствование раскрытию</w:t>
      </w:r>
      <w:r w:rsidR="00AD6748">
        <w:rPr>
          <w:rFonts w:ascii="Times New Roman" w:hAnsi="Times New Roman" w:cs="Times New Roman"/>
          <w:sz w:val="28"/>
        </w:rPr>
        <w:t xml:space="preserve"> </w:t>
      </w:r>
      <w:r w:rsidRPr="00672BA5">
        <w:rPr>
          <w:rFonts w:ascii="Times New Roman" w:hAnsi="Times New Roman" w:cs="Times New Roman"/>
          <w:sz w:val="28"/>
        </w:rPr>
        <w:t>и расследованию преступления, раскаяние в содеянном,</w:t>
      </w:r>
      <w:r w:rsidR="00AD6748">
        <w:rPr>
          <w:rFonts w:ascii="Times New Roman" w:hAnsi="Times New Roman" w:cs="Times New Roman"/>
          <w:sz w:val="28"/>
        </w:rPr>
        <w:t xml:space="preserve"> </w:t>
      </w:r>
      <w:r w:rsidRPr="00672BA5">
        <w:rPr>
          <w:rFonts w:ascii="Times New Roman" w:hAnsi="Times New Roman" w:cs="Times New Roman"/>
          <w:sz w:val="28"/>
        </w:rPr>
        <w:t>состояние здоровья и отсутствие отягчающих обстояте</w:t>
      </w:r>
      <w:r w:rsidR="00AD6748">
        <w:rPr>
          <w:rFonts w:ascii="Times New Roman" w:hAnsi="Times New Roman" w:cs="Times New Roman"/>
          <w:sz w:val="28"/>
        </w:rPr>
        <w:t>льств</w:t>
      </w:r>
      <w:r w:rsidRPr="00672BA5">
        <w:rPr>
          <w:rFonts w:ascii="Times New Roman" w:hAnsi="Times New Roman" w:cs="Times New Roman"/>
          <w:sz w:val="28"/>
        </w:rPr>
        <w:t xml:space="preserve">. Судом первой инстанции исследовано заключение амбулаторной </w:t>
      </w:r>
      <w:proofErr w:type="spellStart"/>
      <w:r w:rsidRPr="00672BA5">
        <w:rPr>
          <w:rFonts w:ascii="Times New Roman" w:hAnsi="Times New Roman" w:cs="Times New Roman"/>
          <w:sz w:val="28"/>
        </w:rPr>
        <w:t>судебнопсихиатрической</w:t>
      </w:r>
      <w:proofErr w:type="spellEnd"/>
      <w:r w:rsidRPr="00672BA5">
        <w:rPr>
          <w:rFonts w:ascii="Times New Roman" w:hAnsi="Times New Roman" w:cs="Times New Roman"/>
          <w:sz w:val="28"/>
        </w:rPr>
        <w:t xml:space="preserve"> экспертизы, согласно выводам которой</w:t>
      </w:r>
      <w:r w:rsidR="00AD6748">
        <w:rPr>
          <w:rFonts w:ascii="Times New Roman" w:hAnsi="Times New Roman" w:cs="Times New Roman"/>
          <w:sz w:val="28"/>
        </w:rPr>
        <w:t xml:space="preserve"> </w:t>
      </w:r>
      <w:r w:rsidRPr="00672BA5">
        <w:rPr>
          <w:rFonts w:ascii="Times New Roman" w:hAnsi="Times New Roman" w:cs="Times New Roman"/>
          <w:sz w:val="28"/>
        </w:rPr>
        <w:t>С. С. Кашин страдает психическим расстройством. Однако данное заболевание не лишало его способности в</w:t>
      </w:r>
      <w:r w:rsidR="00AD6748">
        <w:rPr>
          <w:rFonts w:ascii="Times New Roman" w:hAnsi="Times New Roman" w:cs="Times New Roman"/>
          <w:sz w:val="28"/>
        </w:rPr>
        <w:t xml:space="preserve"> </w:t>
      </w:r>
      <w:r w:rsidRPr="00672BA5">
        <w:rPr>
          <w:rFonts w:ascii="Times New Roman" w:hAnsi="Times New Roman" w:cs="Times New Roman"/>
          <w:sz w:val="28"/>
        </w:rPr>
        <w:t>полной мере осознавать фактический характер и общественную опасность своих действий и руководить ими как</w:t>
      </w:r>
      <w:r w:rsidR="00AD6748">
        <w:rPr>
          <w:rFonts w:ascii="Times New Roman" w:hAnsi="Times New Roman" w:cs="Times New Roman"/>
          <w:sz w:val="28"/>
        </w:rPr>
        <w:t xml:space="preserve"> </w:t>
      </w:r>
      <w:r w:rsidRPr="00672BA5">
        <w:rPr>
          <w:rFonts w:ascii="Times New Roman" w:hAnsi="Times New Roman" w:cs="Times New Roman"/>
          <w:sz w:val="28"/>
        </w:rPr>
        <w:t>в момент совершения преступления, так и в настоящее</w:t>
      </w:r>
      <w:r w:rsidR="00AD6748">
        <w:rPr>
          <w:rFonts w:ascii="Times New Roman" w:hAnsi="Times New Roman" w:cs="Times New Roman"/>
          <w:sz w:val="28"/>
        </w:rPr>
        <w:t xml:space="preserve"> </w:t>
      </w:r>
      <w:r w:rsidRPr="00672BA5">
        <w:rPr>
          <w:rFonts w:ascii="Times New Roman" w:hAnsi="Times New Roman" w:cs="Times New Roman"/>
          <w:sz w:val="28"/>
        </w:rPr>
        <w:t>время. Данное обстоятельство в силу требований ч. 2 ст.</w:t>
      </w:r>
      <w:r w:rsidR="00AD6748">
        <w:rPr>
          <w:rFonts w:ascii="Times New Roman" w:hAnsi="Times New Roman" w:cs="Times New Roman"/>
          <w:sz w:val="28"/>
        </w:rPr>
        <w:t xml:space="preserve"> </w:t>
      </w:r>
      <w:r w:rsidRPr="00672BA5">
        <w:rPr>
          <w:rFonts w:ascii="Times New Roman" w:hAnsi="Times New Roman" w:cs="Times New Roman"/>
          <w:sz w:val="28"/>
        </w:rPr>
        <w:t>22 УК РФ учитывается при назначении наказания. Судебная коллегия определила смягчить назначенное</w:t>
      </w:r>
      <w:r w:rsidR="00AD6748">
        <w:rPr>
          <w:rFonts w:ascii="Times New Roman" w:hAnsi="Times New Roman" w:cs="Times New Roman"/>
          <w:sz w:val="28"/>
        </w:rPr>
        <w:t xml:space="preserve"> </w:t>
      </w:r>
      <w:r w:rsidRPr="00672BA5">
        <w:rPr>
          <w:rFonts w:ascii="Times New Roman" w:hAnsi="Times New Roman" w:cs="Times New Roman"/>
          <w:sz w:val="28"/>
        </w:rPr>
        <w:t>С. С. Кашину по ч. 3 ст. 30, п. «б» ч. 3 ст. 228.1 УК РФ</w:t>
      </w:r>
      <w:r w:rsidR="00AD6748">
        <w:rPr>
          <w:rFonts w:ascii="Times New Roman" w:hAnsi="Times New Roman" w:cs="Times New Roman"/>
          <w:sz w:val="28"/>
        </w:rPr>
        <w:t xml:space="preserve"> </w:t>
      </w:r>
      <w:r w:rsidRPr="00672BA5">
        <w:rPr>
          <w:rFonts w:ascii="Times New Roman" w:hAnsi="Times New Roman" w:cs="Times New Roman"/>
          <w:sz w:val="28"/>
        </w:rPr>
        <w:t>наказание до 7 лет лишения свободы со штрафом 60</w:t>
      </w:r>
      <w:r w:rsidR="00AD6748">
        <w:rPr>
          <w:rFonts w:ascii="Times New Roman" w:hAnsi="Times New Roman" w:cs="Times New Roman"/>
          <w:sz w:val="28"/>
        </w:rPr>
        <w:t> </w:t>
      </w:r>
      <w:r w:rsidRPr="00672BA5">
        <w:rPr>
          <w:rFonts w:ascii="Times New Roman" w:hAnsi="Times New Roman" w:cs="Times New Roman"/>
          <w:sz w:val="28"/>
        </w:rPr>
        <w:t>000</w:t>
      </w:r>
      <w:r w:rsidR="00AD6748">
        <w:rPr>
          <w:rFonts w:ascii="Times New Roman" w:hAnsi="Times New Roman" w:cs="Times New Roman"/>
          <w:sz w:val="28"/>
        </w:rPr>
        <w:t xml:space="preserve"> </w:t>
      </w:r>
      <w:r w:rsidRPr="00672BA5">
        <w:rPr>
          <w:rFonts w:ascii="Times New Roman" w:hAnsi="Times New Roman" w:cs="Times New Roman"/>
          <w:sz w:val="28"/>
        </w:rPr>
        <w:t>рублей, без ограничения свободы с отбыванием</w:t>
      </w:r>
      <w:r w:rsidR="00AD6748">
        <w:rPr>
          <w:rFonts w:ascii="Times New Roman" w:hAnsi="Times New Roman" w:cs="Times New Roman"/>
          <w:sz w:val="28"/>
        </w:rPr>
        <w:t>.</w:t>
      </w:r>
    </w:p>
    <w:p w:rsidR="00C12686" w:rsidRDefault="00AD6748" w:rsidP="00CF3C67">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Таким образом, можно заметить, что при определении ограниченной вменяемости также, как и при невменяемости, необходимо учитывать два критерия: </w:t>
      </w:r>
      <w:r w:rsidR="000861D1">
        <w:rPr>
          <w:rFonts w:ascii="Times New Roman" w:hAnsi="Times New Roman" w:cs="Times New Roman"/>
          <w:sz w:val="28"/>
        </w:rPr>
        <w:t xml:space="preserve">медицинского и юридического, для того, чтобы признать лицо ограниченно вменяемым, чтобы по итогу суд на основе данных принял решение о назначении наказания. </w:t>
      </w:r>
    </w:p>
    <w:p w:rsidR="00C12686" w:rsidRDefault="00C12686" w:rsidP="00CF3C67">
      <w:pPr>
        <w:spacing w:line="360" w:lineRule="auto"/>
        <w:ind w:firstLine="709"/>
        <w:contextualSpacing/>
        <w:jc w:val="both"/>
        <w:rPr>
          <w:rFonts w:ascii="Times New Roman" w:hAnsi="Times New Roman" w:cs="Times New Roman"/>
          <w:sz w:val="28"/>
        </w:rPr>
      </w:pPr>
    </w:p>
    <w:p w:rsidR="00AD6748" w:rsidRDefault="00AD6748" w:rsidP="00CF3C67">
      <w:pPr>
        <w:spacing w:line="360" w:lineRule="auto"/>
        <w:ind w:firstLine="709"/>
        <w:contextualSpacing/>
        <w:jc w:val="both"/>
        <w:rPr>
          <w:rFonts w:ascii="Times New Roman" w:hAnsi="Times New Roman" w:cs="Times New Roman"/>
          <w:sz w:val="28"/>
        </w:rPr>
      </w:pPr>
    </w:p>
    <w:p w:rsidR="00AD6748" w:rsidRDefault="00AD6748" w:rsidP="00CF3C67">
      <w:pPr>
        <w:spacing w:line="360" w:lineRule="auto"/>
        <w:ind w:firstLine="709"/>
        <w:contextualSpacing/>
        <w:jc w:val="both"/>
        <w:rPr>
          <w:rFonts w:ascii="Times New Roman" w:hAnsi="Times New Roman" w:cs="Times New Roman"/>
          <w:sz w:val="28"/>
        </w:rPr>
      </w:pPr>
    </w:p>
    <w:p w:rsidR="00683051" w:rsidRDefault="00683051" w:rsidP="00CF3C67">
      <w:pPr>
        <w:spacing w:line="360" w:lineRule="auto"/>
        <w:ind w:firstLine="709"/>
        <w:contextualSpacing/>
        <w:jc w:val="both"/>
        <w:rPr>
          <w:rFonts w:ascii="Times New Roman" w:hAnsi="Times New Roman" w:cs="Times New Roman"/>
          <w:sz w:val="28"/>
        </w:rPr>
      </w:pPr>
    </w:p>
    <w:p w:rsidR="00683051" w:rsidRDefault="00683051" w:rsidP="00CF3C67">
      <w:pPr>
        <w:spacing w:line="360" w:lineRule="auto"/>
        <w:ind w:firstLine="709"/>
        <w:contextualSpacing/>
        <w:jc w:val="both"/>
        <w:rPr>
          <w:rFonts w:ascii="Times New Roman" w:hAnsi="Times New Roman" w:cs="Times New Roman"/>
          <w:sz w:val="28"/>
        </w:rPr>
      </w:pPr>
    </w:p>
    <w:p w:rsidR="00683051" w:rsidRDefault="00683051" w:rsidP="00CF3C67">
      <w:pPr>
        <w:spacing w:line="360" w:lineRule="auto"/>
        <w:ind w:firstLine="709"/>
        <w:contextualSpacing/>
        <w:jc w:val="both"/>
        <w:rPr>
          <w:rFonts w:ascii="Times New Roman" w:hAnsi="Times New Roman" w:cs="Times New Roman"/>
          <w:sz w:val="28"/>
        </w:rPr>
      </w:pPr>
    </w:p>
    <w:p w:rsidR="00683051" w:rsidRDefault="00683051" w:rsidP="00CF3C67">
      <w:pPr>
        <w:spacing w:line="360" w:lineRule="auto"/>
        <w:ind w:firstLine="709"/>
        <w:contextualSpacing/>
        <w:jc w:val="both"/>
        <w:rPr>
          <w:rFonts w:ascii="Times New Roman" w:hAnsi="Times New Roman" w:cs="Times New Roman"/>
          <w:sz w:val="28"/>
        </w:rPr>
      </w:pPr>
    </w:p>
    <w:p w:rsidR="00C12686" w:rsidRDefault="00C12686" w:rsidP="00F5035C">
      <w:pPr>
        <w:spacing w:line="360" w:lineRule="auto"/>
        <w:contextualSpacing/>
        <w:jc w:val="both"/>
        <w:rPr>
          <w:rFonts w:ascii="Times New Roman" w:hAnsi="Times New Roman" w:cs="Times New Roman"/>
          <w:sz w:val="28"/>
        </w:rPr>
      </w:pPr>
    </w:p>
    <w:p w:rsidR="002F647A" w:rsidRDefault="002F647A" w:rsidP="00C3624D">
      <w:pPr>
        <w:spacing w:line="360" w:lineRule="auto"/>
        <w:contextualSpacing/>
        <w:jc w:val="center"/>
        <w:rPr>
          <w:rFonts w:ascii="Times New Roman" w:hAnsi="Times New Roman" w:cs="Times New Roman"/>
          <w:sz w:val="28"/>
        </w:rPr>
      </w:pPr>
      <w:r>
        <w:rPr>
          <w:rFonts w:ascii="Times New Roman" w:hAnsi="Times New Roman" w:cs="Times New Roman"/>
          <w:sz w:val="28"/>
        </w:rPr>
        <w:lastRenderedPageBreak/>
        <w:t xml:space="preserve">§2. </w:t>
      </w:r>
      <w:r w:rsidRPr="002F647A">
        <w:rPr>
          <w:rFonts w:ascii="Times New Roman" w:hAnsi="Times New Roman" w:cs="Times New Roman"/>
          <w:sz w:val="28"/>
        </w:rPr>
        <w:t>Возрастная невменяемость (ч. 3 ст. 20 УК РФ)</w:t>
      </w:r>
    </w:p>
    <w:p w:rsidR="002F647A" w:rsidRDefault="00F326D4" w:rsidP="00F326D4">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В ч. 1 и ч. 2 ст. 20 УК РФ закреплен календарный возраст несовершеннолетнего, который означает его возрастную вменяемость, то есть то, что лицо осознает общественно опасный характер своих действий и имеет возможность руководить ими. Несмотря на это, встречаются такие ситуации, когда несовершеннолетний достиг возраста уголовной ответственности, но вследствие отставания в психическом развитии, которое не связано с психическим расстройством, во время совершения общественно опасного деяния не могу в полной мере осознавать фактический характер и общественную опасность своих действий либо руководить ими. В данной ситуации степень социальной зрелости лица не соответствует календарному возрасту.</w:t>
      </w:r>
    </w:p>
    <w:p w:rsidR="00F326D4" w:rsidRDefault="00F326D4" w:rsidP="00F326D4">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Разрешение такой ситуации предлагается в ч. 3 ст. 20 УК РФ, где закреплено, что «е</w:t>
      </w:r>
      <w:r w:rsidRPr="00F326D4">
        <w:rPr>
          <w:rFonts w:ascii="Times New Roman" w:hAnsi="Times New Roman" w:cs="Times New Roman"/>
          <w:sz w:val="28"/>
        </w:rPr>
        <w:t>сли несовершеннолетний достиг возраста, предусмотренного частями первой или второй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r>
        <w:rPr>
          <w:rFonts w:ascii="Times New Roman" w:hAnsi="Times New Roman" w:cs="Times New Roman"/>
          <w:sz w:val="28"/>
        </w:rPr>
        <w:t>»</w:t>
      </w:r>
      <w:r>
        <w:rPr>
          <w:rStyle w:val="a5"/>
          <w:rFonts w:ascii="Times New Roman" w:hAnsi="Times New Roman" w:cs="Times New Roman"/>
          <w:sz w:val="28"/>
        </w:rPr>
        <w:footnoteReference w:id="17"/>
      </w:r>
      <w:r w:rsidR="00F5035C">
        <w:rPr>
          <w:rFonts w:ascii="Times New Roman" w:hAnsi="Times New Roman" w:cs="Times New Roman"/>
          <w:sz w:val="28"/>
        </w:rPr>
        <w:t>.</w:t>
      </w:r>
      <w:r w:rsidR="000C32F4">
        <w:rPr>
          <w:rFonts w:ascii="Times New Roman" w:hAnsi="Times New Roman" w:cs="Times New Roman"/>
          <w:sz w:val="28"/>
        </w:rPr>
        <w:t xml:space="preserve"> </w:t>
      </w:r>
    </w:p>
    <w:p w:rsidR="00631E00" w:rsidRDefault="00631E00" w:rsidP="00F326D4">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Согласно ч. 3 ст. 20 УК РФ освобождение от уголовной ответственности с применением данной статьи относится к всем видам преступлений, которые совершаются несовершеннолетними. При применении данной нормы тяжесть преступления, характеристика личности не учитываются. Именно данный факт зачастую воспринимается потерпевшими или обществом, как акт несправедливости, особенно, когда несовершеннолетнего освободили от уголовной ответственности, применяя данную норму, за совершение тяжкого преступления, а также вызывает вопросы.</w:t>
      </w:r>
    </w:p>
    <w:p w:rsidR="000C32F4" w:rsidRPr="009E5EEA" w:rsidRDefault="00B06A9B" w:rsidP="00F326D4">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lastRenderedPageBreak/>
        <w:t xml:space="preserve">Также необходимо отметить, что при принятии подобных решений возникает трудность, так как в ч. 3 ст. 20 УК РФ четко прописано, что </w:t>
      </w:r>
      <w:r w:rsidRPr="00B06A9B">
        <w:rPr>
          <w:rFonts w:ascii="Times New Roman" w:hAnsi="Times New Roman" w:cs="Times New Roman"/>
          <w:sz w:val="28"/>
        </w:rPr>
        <w:t>лицо, имеющее признаки возрастной невменяемости, «не подлежит уголовной ответственности»</w:t>
      </w:r>
      <w:r>
        <w:rPr>
          <w:rFonts w:ascii="Times New Roman" w:hAnsi="Times New Roman" w:cs="Times New Roman"/>
          <w:sz w:val="28"/>
        </w:rPr>
        <w:t xml:space="preserve">, то есть это означает, что обстоятельство освобождения от уголовной ответственности в таком случае является императивным и оно не зависит от усмотрения уполномоченного лица. </w:t>
      </w:r>
      <w:r w:rsidRPr="009E5EEA">
        <w:rPr>
          <w:rFonts w:ascii="Times New Roman" w:hAnsi="Times New Roman" w:cs="Times New Roman"/>
          <w:sz w:val="28"/>
        </w:rPr>
        <w:t xml:space="preserve">Такой усмотрение устанавливается в нормах, регламентирующих дискреционный порядок освобождения от уголовной ответственности и выражается формулировкой закона «может быть освобожден». Такая формулировка содержится, например, в ст. 90 УК РФ. Поскольку применение дискреционною основания всегда сопряжено с проявлением субъективной позиции уполномоченного на то лица, законодатель создает процессуальные гарантии законности ее реализации. Для императивного же по характеру основания освобождения от уголовной ответственности в соответствии со ст. ч.3 ст. 20 УК РФ таких гарантий не установлено. </w:t>
      </w:r>
    </w:p>
    <w:p w:rsidR="00B06A9B" w:rsidRDefault="00B06A9B" w:rsidP="00F326D4">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Вызывают также определенные вопросы применения нормы, раскрывающей понятие возрастной невменяемости. Согласно рассматриваемой нами статье, </w:t>
      </w:r>
      <w:r w:rsidRPr="00B06A9B">
        <w:rPr>
          <w:rFonts w:ascii="Times New Roman" w:hAnsi="Times New Roman" w:cs="Times New Roman"/>
          <w:sz w:val="28"/>
        </w:rPr>
        <w:t>не подлежит уголовной ответственности несовершеннолетний, достигший возраста, с которого наступает уголовная ответственность, который вследствие отставания в психическом развитии в момент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w:t>
      </w:r>
      <w:r>
        <w:rPr>
          <w:rStyle w:val="a5"/>
          <w:rFonts w:ascii="Times New Roman" w:hAnsi="Times New Roman" w:cs="Times New Roman"/>
          <w:sz w:val="28"/>
        </w:rPr>
        <w:footnoteReference w:id="18"/>
      </w:r>
      <w:r>
        <w:rPr>
          <w:rFonts w:ascii="Times New Roman" w:hAnsi="Times New Roman" w:cs="Times New Roman"/>
          <w:sz w:val="28"/>
        </w:rPr>
        <w:t xml:space="preserve">, то есть мы можем понять, что идет речь о подростах, которые либо умственно отсталые, либо их интеллектуальное развитие не соответствует их возрасту. </w:t>
      </w:r>
      <w:r w:rsidR="008A35C2">
        <w:rPr>
          <w:rFonts w:ascii="Times New Roman" w:hAnsi="Times New Roman" w:cs="Times New Roman"/>
          <w:sz w:val="28"/>
        </w:rPr>
        <w:t xml:space="preserve">Данная уголовно-правовая норма противоречит позиции, содержащиеся в </w:t>
      </w:r>
      <w:proofErr w:type="spellStart"/>
      <w:r w:rsidR="008A35C2">
        <w:rPr>
          <w:rFonts w:ascii="Times New Roman" w:hAnsi="Times New Roman" w:cs="Times New Roman"/>
          <w:sz w:val="28"/>
        </w:rPr>
        <w:t>ст.ст</w:t>
      </w:r>
      <w:proofErr w:type="spellEnd"/>
      <w:r w:rsidR="008A35C2">
        <w:rPr>
          <w:rFonts w:ascii="Times New Roman" w:hAnsi="Times New Roman" w:cs="Times New Roman"/>
          <w:sz w:val="28"/>
        </w:rPr>
        <w:t xml:space="preserve">. 19-22 УК РФ. Проведя анализ двух статей (ч. 3 ст. 20 УК РФ и ст. 22 УК РФ), видно, что при наличии одного юридического критерия, они </w:t>
      </w:r>
      <w:r w:rsidR="008A35C2">
        <w:rPr>
          <w:rFonts w:ascii="Times New Roman" w:hAnsi="Times New Roman" w:cs="Times New Roman"/>
          <w:sz w:val="28"/>
        </w:rPr>
        <w:lastRenderedPageBreak/>
        <w:t xml:space="preserve">предполагают различные правовые последствия. В ч. 3 ст. 20 УК РФ прописано, что несовершеннолетний, который не страдает никаким психическим расстройством, однако отстает в психическом развитии, должен быть освобожден от уголовной ответственности. Однако, по смыслу ст. 22 УК РФ, несовершеннолетний, у которого обнаружены признаки </w:t>
      </w:r>
      <w:r w:rsidR="001402A3">
        <w:rPr>
          <w:rFonts w:ascii="Times New Roman" w:hAnsi="Times New Roman" w:cs="Times New Roman"/>
          <w:sz w:val="28"/>
        </w:rPr>
        <w:t xml:space="preserve">психических аномалий, к примеру, </w:t>
      </w:r>
      <w:r w:rsidR="008A35C2">
        <w:rPr>
          <w:rFonts w:ascii="Times New Roman" w:hAnsi="Times New Roman" w:cs="Times New Roman"/>
          <w:sz w:val="28"/>
        </w:rPr>
        <w:t xml:space="preserve">таких, как психофизический инфантилизм или олигофрения, подлежат уголовной ответственности, так как он признан вменяемым, однако он не способен в полной мере понимать общественную опасность и фактический характер своих действий. </w:t>
      </w:r>
    </w:p>
    <w:p w:rsidR="008A35C2" w:rsidRDefault="00487216" w:rsidP="00F326D4">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Такой подход препятствует регулированию </w:t>
      </w:r>
      <w:proofErr w:type="spellStart"/>
      <w:r>
        <w:rPr>
          <w:rFonts w:ascii="Times New Roman" w:hAnsi="Times New Roman" w:cs="Times New Roman"/>
          <w:sz w:val="28"/>
        </w:rPr>
        <w:t>послепреступного</w:t>
      </w:r>
      <w:proofErr w:type="spellEnd"/>
      <w:r>
        <w:rPr>
          <w:rFonts w:ascii="Times New Roman" w:hAnsi="Times New Roman" w:cs="Times New Roman"/>
          <w:sz w:val="28"/>
        </w:rPr>
        <w:t xml:space="preserve"> поведения лиц, не достигших совершеннолетия. Насколько правомерно можно говорить о возрастной вменяемости, раз в законодательстве используют такой юридический критерий, который аналогичен с юридическим критерием невменяемости (</w:t>
      </w:r>
      <w:r w:rsidRPr="00487216">
        <w:rPr>
          <w:rFonts w:ascii="Times New Roman" w:hAnsi="Times New Roman" w:cs="Times New Roman"/>
          <w:sz w:val="28"/>
        </w:rPr>
        <w:t>не мог в полкой мере осознавать фактический характер и общественную опасность своих действий (бездействия) либо руководить ими</w:t>
      </w:r>
      <w:r>
        <w:rPr>
          <w:rFonts w:ascii="Times New Roman" w:hAnsi="Times New Roman" w:cs="Times New Roman"/>
          <w:sz w:val="28"/>
        </w:rPr>
        <w:t xml:space="preserve">), ведь в первом случае лицо будет освобождено от уголовной ответственности, а во втором, когда лицо совершило преступление в силу психологического расстройства, будет подлежать уголовной ответственности. </w:t>
      </w:r>
      <w:r w:rsidR="005A50C6">
        <w:rPr>
          <w:rFonts w:ascii="Times New Roman" w:hAnsi="Times New Roman" w:cs="Times New Roman"/>
          <w:sz w:val="28"/>
        </w:rPr>
        <w:t xml:space="preserve">В таком случае было бы логичнее заменить в ч. 3 ст. 20 УК РФ словосочетание «не мог в полной мере осознавать» на словосочетание «не мог осознавать» для того, чтобы устранит противоречие. </w:t>
      </w:r>
      <w:r w:rsidR="00F5035C">
        <w:rPr>
          <w:rFonts w:ascii="Times New Roman" w:hAnsi="Times New Roman" w:cs="Times New Roman"/>
          <w:sz w:val="28"/>
        </w:rPr>
        <w:t xml:space="preserve">Также, как считает Е. </w:t>
      </w:r>
      <w:proofErr w:type="spellStart"/>
      <w:r w:rsidR="00F5035C">
        <w:rPr>
          <w:rFonts w:ascii="Times New Roman" w:hAnsi="Times New Roman" w:cs="Times New Roman"/>
          <w:sz w:val="28"/>
        </w:rPr>
        <w:t>Марковичева</w:t>
      </w:r>
      <w:proofErr w:type="spellEnd"/>
      <w:r w:rsidR="00F5035C">
        <w:rPr>
          <w:rStyle w:val="a5"/>
          <w:rFonts w:ascii="Times New Roman" w:hAnsi="Times New Roman" w:cs="Times New Roman"/>
          <w:sz w:val="28"/>
        </w:rPr>
        <w:footnoteReference w:id="19"/>
      </w:r>
      <w:r w:rsidR="00C86A0C">
        <w:rPr>
          <w:rFonts w:ascii="Times New Roman" w:hAnsi="Times New Roman" w:cs="Times New Roman"/>
          <w:sz w:val="28"/>
        </w:rPr>
        <w:t>, для того, чтобы точно определить возрастную невменяемость, необходимо прибегнуть не просто к судебно-психологической экспертизе, а именно к комплексной психолого-пси</w:t>
      </w:r>
      <w:r w:rsidR="00F5035C">
        <w:rPr>
          <w:rFonts w:ascii="Times New Roman" w:hAnsi="Times New Roman" w:cs="Times New Roman"/>
          <w:sz w:val="28"/>
        </w:rPr>
        <w:t xml:space="preserve">хиатрической экспертизе. Данная экспертиза помогает в «обобщении </w:t>
      </w:r>
      <w:r w:rsidR="00C86A0C">
        <w:rPr>
          <w:rFonts w:ascii="Times New Roman" w:hAnsi="Times New Roman" w:cs="Times New Roman"/>
          <w:sz w:val="28"/>
        </w:rPr>
        <w:t xml:space="preserve">результатов многих исследований…позволяет увидеть важные общие закономерности клиники этого периода, свидетельствующие о взаимосвязи пубертатной психопатологии с нормальной кризисной подростковой </w:t>
      </w:r>
      <w:r w:rsidR="00C86A0C">
        <w:rPr>
          <w:rFonts w:ascii="Times New Roman" w:hAnsi="Times New Roman" w:cs="Times New Roman"/>
          <w:sz w:val="28"/>
        </w:rPr>
        <w:lastRenderedPageBreak/>
        <w:t xml:space="preserve">психологией, </w:t>
      </w:r>
      <w:proofErr w:type="gramStart"/>
      <w:r w:rsidR="00C86A0C">
        <w:rPr>
          <w:rFonts w:ascii="Times New Roman" w:hAnsi="Times New Roman" w:cs="Times New Roman"/>
          <w:sz w:val="28"/>
        </w:rPr>
        <w:t>а следовательно</w:t>
      </w:r>
      <w:proofErr w:type="gramEnd"/>
      <w:r w:rsidR="00C86A0C">
        <w:rPr>
          <w:rFonts w:ascii="Times New Roman" w:hAnsi="Times New Roman" w:cs="Times New Roman"/>
          <w:sz w:val="28"/>
        </w:rPr>
        <w:t xml:space="preserve">, </w:t>
      </w:r>
      <w:r w:rsidR="00A97D16">
        <w:rPr>
          <w:rFonts w:ascii="Times New Roman" w:hAnsi="Times New Roman" w:cs="Times New Roman"/>
          <w:sz w:val="28"/>
        </w:rPr>
        <w:t>о хрупкости границ между здоровьем и болезнью»</w:t>
      </w:r>
      <w:r w:rsidR="00A97D16">
        <w:rPr>
          <w:rStyle w:val="a5"/>
          <w:rFonts w:ascii="Times New Roman" w:hAnsi="Times New Roman" w:cs="Times New Roman"/>
          <w:sz w:val="28"/>
        </w:rPr>
        <w:footnoteReference w:id="20"/>
      </w:r>
      <w:r w:rsidR="00F5035C">
        <w:rPr>
          <w:rFonts w:ascii="Times New Roman" w:hAnsi="Times New Roman" w:cs="Times New Roman"/>
          <w:sz w:val="28"/>
        </w:rPr>
        <w:t>.</w:t>
      </w:r>
    </w:p>
    <w:p w:rsidR="00B06A9B" w:rsidRDefault="006743F6" w:rsidP="006743F6">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Также пробелом в институте уголовной ответственности и наказания несовершеннолетних является то, что к тем несовершеннолетним, которые были освобождены с применением ч. 3 ст. 20 УК РФ, не предусмотрено применение мер, которые бы снижали их социальную опасность. Так как, согласно данной норме, несовершеннолетний не подлежит уголовной ответственности, то и невозможно применить к нему меры принудительного воспитательного воздействия, которые прописаны в ст. 90 УК РФ. </w:t>
      </w:r>
    </w:p>
    <w:p w:rsidR="006743F6" w:rsidRDefault="006743F6" w:rsidP="006743F6">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В науке уголовного права предложено два </w:t>
      </w:r>
      <w:r w:rsidR="00422375">
        <w:rPr>
          <w:rFonts w:ascii="Times New Roman" w:hAnsi="Times New Roman" w:cs="Times New Roman"/>
          <w:sz w:val="28"/>
        </w:rPr>
        <w:t xml:space="preserve">способа решить данную проблему: разработать систему мер медико-социальной реабилитации к лицам, к которым применяется ч. 3 ст. 20 УК РФ; внести изменения в законодательство, которые позволили применять к данной группе лиц положения главы 14 УК РФ. </w:t>
      </w:r>
    </w:p>
    <w:p w:rsidR="00422375" w:rsidRDefault="00422375" w:rsidP="00414A08">
      <w:pPr>
        <w:spacing w:line="360" w:lineRule="auto"/>
        <w:ind w:firstLine="709"/>
        <w:contextualSpacing/>
        <w:jc w:val="both"/>
        <w:rPr>
          <w:rFonts w:ascii="Times New Roman" w:hAnsi="Times New Roman" w:cs="Times New Roman"/>
          <w:sz w:val="28"/>
        </w:rPr>
      </w:pPr>
      <w:r w:rsidRPr="00422375">
        <w:rPr>
          <w:rFonts w:ascii="Times New Roman" w:hAnsi="Times New Roman" w:cs="Times New Roman"/>
          <w:sz w:val="28"/>
        </w:rPr>
        <w:t>Социально-медицинская реабилитация несовершеннолетних, совершивших общественно опасные деяния, дол</w:t>
      </w:r>
      <w:r>
        <w:rPr>
          <w:rFonts w:ascii="Times New Roman" w:hAnsi="Times New Roman" w:cs="Times New Roman"/>
          <w:sz w:val="28"/>
        </w:rPr>
        <w:t xml:space="preserve">жна осуществляться в специально </w:t>
      </w:r>
      <w:r w:rsidR="00414A08">
        <w:rPr>
          <w:rFonts w:ascii="Times New Roman" w:hAnsi="Times New Roman" w:cs="Times New Roman"/>
          <w:sz w:val="28"/>
        </w:rPr>
        <w:t>созданных социально-меди</w:t>
      </w:r>
      <w:r w:rsidRPr="00422375">
        <w:rPr>
          <w:rFonts w:ascii="Times New Roman" w:hAnsi="Times New Roman" w:cs="Times New Roman"/>
          <w:sz w:val="28"/>
        </w:rPr>
        <w:t>цинских реабилитационных центрах для несовершеннолетних либо в специализированных отделениях при суще</w:t>
      </w:r>
      <w:r>
        <w:rPr>
          <w:rFonts w:ascii="Times New Roman" w:hAnsi="Times New Roman" w:cs="Times New Roman"/>
          <w:sz w:val="28"/>
        </w:rPr>
        <w:t xml:space="preserve">ствующих </w:t>
      </w:r>
      <w:r w:rsidRPr="00422375">
        <w:rPr>
          <w:rFonts w:ascii="Times New Roman" w:hAnsi="Times New Roman" w:cs="Times New Roman"/>
          <w:sz w:val="28"/>
        </w:rPr>
        <w:t>лечебно-воспитательных учреждениях для несовершеннолетних</w:t>
      </w:r>
      <w:r>
        <w:rPr>
          <w:rStyle w:val="a5"/>
          <w:rFonts w:ascii="Times New Roman" w:hAnsi="Times New Roman" w:cs="Times New Roman"/>
          <w:sz w:val="28"/>
        </w:rPr>
        <w:footnoteReference w:id="21"/>
      </w:r>
      <w:r>
        <w:rPr>
          <w:rFonts w:ascii="Times New Roman" w:hAnsi="Times New Roman" w:cs="Times New Roman"/>
          <w:sz w:val="28"/>
        </w:rPr>
        <w:t xml:space="preserve">. Однако данная позиция также подвергается дискуссии. Одни говорят о том, что, во-первых, </w:t>
      </w:r>
      <w:r w:rsidRPr="009E5EEA">
        <w:rPr>
          <w:rFonts w:ascii="Times New Roman" w:hAnsi="Times New Roman" w:cs="Times New Roman"/>
          <w:sz w:val="28"/>
        </w:rPr>
        <w:t>оно исходит из возможности применения ч. 3 ст. 20 УК РФ к лицам, у которых имеется психическое расстройство, что делать категорически запрещено, потому что предлагаемые меры воздействия будут неадекватными, что может привести либо к повторному совершению общественно опасного деяния, либо к ухудшению психического состояни</w:t>
      </w:r>
      <w:r w:rsidR="00C12686" w:rsidRPr="009E5EEA">
        <w:rPr>
          <w:rFonts w:ascii="Times New Roman" w:hAnsi="Times New Roman" w:cs="Times New Roman"/>
          <w:sz w:val="28"/>
        </w:rPr>
        <w:t>я виновного несовершеннолетнего</w:t>
      </w:r>
      <w:r w:rsidR="00C12686">
        <w:rPr>
          <w:rStyle w:val="a5"/>
          <w:rFonts w:ascii="Times New Roman" w:hAnsi="Times New Roman" w:cs="Times New Roman"/>
          <w:sz w:val="28"/>
        </w:rPr>
        <w:footnoteReference w:id="22"/>
      </w:r>
      <w:r w:rsidR="00C12686">
        <w:rPr>
          <w:rFonts w:ascii="Times New Roman" w:hAnsi="Times New Roman" w:cs="Times New Roman"/>
          <w:color w:val="FF0000"/>
          <w:sz w:val="28"/>
        </w:rPr>
        <w:t>.</w:t>
      </w:r>
      <w:r>
        <w:rPr>
          <w:rFonts w:ascii="Times New Roman" w:hAnsi="Times New Roman" w:cs="Times New Roman"/>
          <w:sz w:val="28"/>
        </w:rPr>
        <w:t xml:space="preserve">Во-вторых, выражая данную позицию, не </w:t>
      </w:r>
      <w:r>
        <w:rPr>
          <w:rFonts w:ascii="Times New Roman" w:hAnsi="Times New Roman" w:cs="Times New Roman"/>
          <w:sz w:val="28"/>
        </w:rPr>
        <w:lastRenderedPageBreak/>
        <w:t>уточняется</w:t>
      </w:r>
      <w:r w:rsidR="00A97D16">
        <w:rPr>
          <w:rFonts w:ascii="Times New Roman" w:hAnsi="Times New Roman" w:cs="Times New Roman"/>
          <w:sz w:val="28"/>
        </w:rPr>
        <w:t>,</w:t>
      </w:r>
      <w:r>
        <w:rPr>
          <w:rFonts w:ascii="Times New Roman" w:hAnsi="Times New Roman" w:cs="Times New Roman"/>
          <w:sz w:val="28"/>
        </w:rPr>
        <w:t xml:space="preserve"> в чем конкретно будет выражаться содержание системы таких мер. Ну и напоследок, </w:t>
      </w:r>
      <w:r w:rsidR="00414A08">
        <w:rPr>
          <w:rFonts w:ascii="Times New Roman" w:hAnsi="Times New Roman" w:cs="Times New Roman"/>
          <w:sz w:val="28"/>
        </w:rPr>
        <w:t>не обращают свое внимание на иные нормативно правовые акты, в которых предусмотрены меры, которые применяются к лицам, совершившим общественно опасное деяние в состоянии «возрастной невменяемости». Другая же группа ученых придерживается мнения, что данную категорию несовершеннолетних необходимо помещать в специальные учебно-воспитательные учреждения закрытого типа на основании</w:t>
      </w:r>
      <w:r w:rsidR="00414A08" w:rsidRPr="00414A08">
        <w:t xml:space="preserve"> </w:t>
      </w:r>
      <w:r w:rsidR="00414A08" w:rsidRPr="00414A08">
        <w:rPr>
          <w:rFonts w:ascii="Times New Roman" w:hAnsi="Times New Roman" w:cs="Times New Roman"/>
          <w:sz w:val="28"/>
        </w:rPr>
        <w:t>ФЗ «Об осн</w:t>
      </w:r>
      <w:r w:rsidR="00414A08">
        <w:rPr>
          <w:rFonts w:ascii="Times New Roman" w:hAnsi="Times New Roman" w:cs="Times New Roman"/>
          <w:sz w:val="28"/>
        </w:rPr>
        <w:t xml:space="preserve">овах системы профилактики </w:t>
      </w:r>
      <w:r w:rsidR="00414A08" w:rsidRPr="00414A08">
        <w:rPr>
          <w:rFonts w:ascii="Times New Roman" w:hAnsi="Times New Roman" w:cs="Times New Roman"/>
          <w:sz w:val="28"/>
        </w:rPr>
        <w:t>безнадзорности и правонарушений несовершеннолетних»</w:t>
      </w:r>
      <w:r w:rsidR="00414A08">
        <w:rPr>
          <w:rStyle w:val="a5"/>
          <w:rFonts w:ascii="Times New Roman" w:hAnsi="Times New Roman" w:cs="Times New Roman"/>
          <w:sz w:val="28"/>
        </w:rPr>
        <w:footnoteReference w:id="23"/>
      </w:r>
      <w:r w:rsidR="00414A08">
        <w:rPr>
          <w:rFonts w:ascii="Times New Roman" w:hAnsi="Times New Roman" w:cs="Times New Roman"/>
          <w:sz w:val="28"/>
        </w:rPr>
        <w:t>.</w:t>
      </w:r>
      <w:r w:rsidR="001402A3">
        <w:rPr>
          <w:rFonts w:ascii="Times New Roman" w:hAnsi="Times New Roman" w:cs="Times New Roman"/>
          <w:sz w:val="28"/>
        </w:rPr>
        <w:t xml:space="preserve"> Однако данная мера также имеет свои недостатки (после выпуска из данного заведения возникают трудности в адаптации и самостоятельному существованию в обычной среде, либо возвращаются в преступную среду с отсутствием ограничений их прав и свобод).</w:t>
      </w:r>
    </w:p>
    <w:p w:rsidR="00414A08" w:rsidRDefault="00414A08" w:rsidP="00422375">
      <w:pPr>
        <w:spacing w:line="360" w:lineRule="auto"/>
        <w:ind w:firstLine="709"/>
        <w:contextualSpacing/>
        <w:jc w:val="both"/>
        <w:rPr>
          <w:rFonts w:ascii="Times New Roman" w:hAnsi="Times New Roman" w:cs="Times New Roman"/>
          <w:sz w:val="28"/>
        </w:rPr>
      </w:pPr>
    </w:p>
    <w:p w:rsidR="00422375" w:rsidRDefault="00422375" w:rsidP="00414A08">
      <w:pPr>
        <w:spacing w:line="360" w:lineRule="auto"/>
        <w:ind w:firstLine="709"/>
        <w:contextualSpacing/>
        <w:jc w:val="both"/>
        <w:rPr>
          <w:rFonts w:ascii="Times New Roman" w:hAnsi="Times New Roman" w:cs="Times New Roman"/>
          <w:sz w:val="28"/>
        </w:rPr>
      </w:pPr>
    </w:p>
    <w:p w:rsidR="00DA4C68" w:rsidRDefault="00DA4C68" w:rsidP="00414A08">
      <w:pPr>
        <w:spacing w:line="360" w:lineRule="auto"/>
        <w:ind w:firstLine="709"/>
        <w:contextualSpacing/>
        <w:jc w:val="both"/>
        <w:rPr>
          <w:rFonts w:ascii="Times New Roman" w:hAnsi="Times New Roman" w:cs="Times New Roman"/>
          <w:sz w:val="28"/>
        </w:rPr>
      </w:pPr>
    </w:p>
    <w:p w:rsidR="00DA4C68" w:rsidRDefault="00DA4C68" w:rsidP="00414A08">
      <w:pPr>
        <w:spacing w:line="360" w:lineRule="auto"/>
        <w:ind w:firstLine="709"/>
        <w:contextualSpacing/>
        <w:jc w:val="both"/>
        <w:rPr>
          <w:rFonts w:ascii="Times New Roman" w:hAnsi="Times New Roman" w:cs="Times New Roman"/>
          <w:sz w:val="28"/>
        </w:rPr>
      </w:pPr>
    </w:p>
    <w:p w:rsidR="00DA4C68" w:rsidRDefault="00DA4C68" w:rsidP="00414A08">
      <w:pPr>
        <w:spacing w:line="360" w:lineRule="auto"/>
        <w:ind w:firstLine="709"/>
        <w:contextualSpacing/>
        <w:jc w:val="both"/>
        <w:rPr>
          <w:rFonts w:ascii="Times New Roman" w:hAnsi="Times New Roman" w:cs="Times New Roman"/>
          <w:sz w:val="28"/>
        </w:rPr>
      </w:pPr>
    </w:p>
    <w:p w:rsidR="00DA4C68" w:rsidRDefault="00DA4C68" w:rsidP="00414A08">
      <w:pPr>
        <w:spacing w:line="360" w:lineRule="auto"/>
        <w:ind w:firstLine="709"/>
        <w:contextualSpacing/>
        <w:jc w:val="both"/>
        <w:rPr>
          <w:rFonts w:ascii="Times New Roman" w:hAnsi="Times New Roman" w:cs="Times New Roman"/>
          <w:sz w:val="28"/>
        </w:rPr>
      </w:pPr>
    </w:p>
    <w:p w:rsidR="00DA4C68" w:rsidRDefault="00DA4C68" w:rsidP="00414A08">
      <w:pPr>
        <w:spacing w:line="360" w:lineRule="auto"/>
        <w:ind w:firstLine="709"/>
        <w:contextualSpacing/>
        <w:jc w:val="both"/>
        <w:rPr>
          <w:rFonts w:ascii="Times New Roman" w:hAnsi="Times New Roman" w:cs="Times New Roman"/>
          <w:sz w:val="28"/>
        </w:rPr>
      </w:pPr>
    </w:p>
    <w:p w:rsidR="00683051" w:rsidRDefault="00683051" w:rsidP="00414A08">
      <w:pPr>
        <w:spacing w:line="360" w:lineRule="auto"/>
        <w:ind w:firstLine="709"/>
        <w:contextualSpacing/>
        <w:jc w:val="both"/>
        <w:rPr>
          <w:rFonts w:ascii="Times New Roman" w:hAnsi="Times New Roman" w:cs="Times New Roman"/>
          <w:sz w:val="28"/>
        </w:rPr>
      </w:pPr>
    </w:p>
    <w:p w:rsidR="00683051" w:rsidRDefault="00683051" w:rsidP="00414A08">
      <w:pPr>
        <w:spacing w:line="360" w:lineRule="auto"/>
        <w:ind w:firstLine="709"/>
        <w:contextualSpacing/>
        <w:jc w:val="both"/>
        <w:rPr>
          <w:rFonts w:ascii="Times New Roman" w:hAnsi="Times New Roman" w:cs="Times New Roman"/>
          <w:sz w:val="28"/>
        </w:rPr>
      </w:pPr>
    </w:p>
    <w:p w:rsidR="00683051" w:rsidRDefault="00683051" w:rsidP="00414A08">
      <w:pPr>
        <w:spacing w:line="360" w:lineRule="auto"/>
        <w:ind w:firstLine="709"/>
        <w:contextualSpacing/>
        <w:jc w:val="both"/>
        <w:rPr>
          <w:rFonts w:ascii="Times New Roman" w:hAnsi="Times New Roman" w:cs="Times New Roman"/>
          <w:sz w:val="28"/>
        </w:rPr>
      </w:pPr>
    </w:p>
    <w:p w:rsidR="00683051" w:rsidRDefault="00683051" w:rsidP="00414A08">
      <w:pPr>
        <w:spacing w:line="360" w:lineRule="auto"/>
        <w:ind w:firstLine="709"/>
        <w:contextualSpacing/>
        <w:jc w:val="both"/>
        <w:rPr>
          <w:rFonts w:ascii="Times New Roman" w:hAnsi="Times New Roman" w:cs="Times New Roman"/>
          <w:sz w:val="28"/>
        </w:rPr>
      </w:pPr>
    </w:p>
    <w:p w:rsidR="00DA4C68" w:rsidRDefault="00DA4C68" w:rsidP="00414A08">
      <w:pPr>
        <w:spacing w:line="360" w:lineRule="auto"/>
        <w:ind w:firstLine="709"/>
        <w:contextualSpacing/>
        <w:jc w:val="both"/>
        <w:rPr>
          <w:rFonts w:ascii="Times New Roman" w:hAnsi="Times New Roman" w:cs="Times New Roman"/>
          <w:sz w:val="28"/>
        </w:rPr>
      </w:pPr>
    </w:p>
    <w:p w:rsidR="00DA4C68" w:rsidRDefault="00DA4C68" w:rsidP="00414A08">
      <w:pPr>
        <w:spacing w:line="360" w:lineRule="auto"/>
        <w:ind w:firstLine="709"/>
        <w:contextualSpacing/>
        <w:jc w:val="both"/>
        <w:rPr>
          <w:rFonts w:ascii="Times New Roman" w:hAnsi="Times New Roman" w:cs="Times New Roman"/>
          <w:sz w:val="28"/>
        </w:rPr>
      </w:pPr>
    </w:p>
    <w:p w:rsidR="00DA4C68" w:rsidRDefault="00DA4C68" w:rsidP="00414A08">
      <w:pPr>
        <w:spacing w:line="360" w:lineRule="auto"/>
        <w:ind w:firstLine="709"/>
        <w:contextualSpacing/>
        <w:jc w:val="both"/>
        <w:rPr>
          <w:rFonts w:ascii="Times New Roman" w:hAnsi="Times New Roman" w:cs="Times New Roman"/>
          <w:sz w:val="28"/>
        </w:rPr>
      </w:pPr>
    </w:p>
    <w:p w:rsidR="00DA4C68" w:rsidRDefault="00DA4C68" w:rsidP="00C12686">
      <w:pPr>
        <w:spacing w:line="360" w:lineRule="auto"/>
        <w:contextualSpacing/>
        <w:jc w:val="both"/>
        <w:rPr>
          <w:rFonts w:ascii="Times New Roman" w:hAnsi="Times New Roman" w:cs="Times New Roman"/>
          <w:sz w:val="28"/>
        </w:rPr>
      </w:pPr>
    </w:p>
    <w:p w:rsidR="00DA4C68" w:rsidRDefault="00DA4C68" w:rsidP="00DA4C68">
      <w:pPr>
        <w:spacing w:line="360" w:lineRule="auto"/>
        <w:contextualSpacing/>
        <w:jc w:val="center"/>
        <w:rPr>
          <w:rFonts w:ascii="Times New Roman" w:hAnsi="Times New Roman" w:cs="Times New Roman"/>
          <w:sz w:val="28"/>
        </w:rPr>
      </w:pPr>
      <w:r>
        <w:rPr>
          <w:rFonts w:ascii="Times New Roman" w:hAnsi="Times New Roman" w:cs="Times New Roman"/>
          <w:sz w:val="28"/>
        </w:rPr>
        <w:lastRenderedPageBreak/>
        <w:t>Заключение</w:t>
      </w:r>
    </w:p>
    <w:p w:rsidR="00960252" w:rsidRDefault="00DA4C68" w:rsidP="00960252">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Подводя итоги по проведенному исследованию, можно сделать следующие выводы. </w:t>
      </w:r>
    </w:p>
    <w:p w:rsidR="00DA4C68" w:rsidRDefault="00DA4C68" w:rsidP="00960252">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Для того, чтобы разобраться с вменяемостью признака субъекта преступления, основу исследования составило такое уголовно-правовое явление, как невменяемость. Из закона, а именно из </w:t>
      </w:r>
      <w:r w:rsidR="008B74CF">
        <w:rPr>
          <w:rFonts w:ascii="Times New Roman" w:hAnsi="Times New Roman" w:cs="Times New Roman"/>
          <w:sz w:val="28"/>
        </w:rPr>
        <w:t>ст. 22 УК РФ, мы можем дать следующее определение: невменяемость – это</w:t>
      </w:r>
      <w:r w:rsidR="008B74CF" w:rsidRPr="008B74CF">
        <w:rPr>
          <w:rFonts w:ascii="Times New Roman" w:hAnsi="Times New Roman" w:cs="Times New Roman"/>
          <w:sz w:val="28"/>
        </w:rPr>
        <w:t xml:space="preserve"> характеристика лица, совершившего запрещенное уголовным законом</w:t>
      </w:r>
      <w:r w:rsidR="008B74CF">
        <w:rPr>
          <w:rFonts w:ascii="Times New Roman" w:hAnsi="Times New Roman" w:cs="Times New Roman"/>
          <w:sz w:val="28"/>
        </w:rPr>
        <w:t xml:space="preserve"> общественно опасное деяние, которая</w:t>
      </w:r>
      <w:r w:rsidR="008B74CF" w:rsidRPr="008B74CF">
        <w:rPr>
          <w:rFonts w:ascii="Times New Roman" w:hAnsi="Times New Roman" w:cs="Times New Roman"/>
          <w:sz w:val="28"/>
        </w:rPr>
        <w:t xml:space="preserve"> заключается в неспособности этого лица осознавать фактический характер и общественную опасности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r w:rsidR="008B74CF">
        <w:rPr>
          <w:rFonts w:ascii="Times New Roman" w:hAnsi="Times New Roman" w:cs="Times New Roman"/>
          <w:sz w:val="28"/>
        </w:rPr>
        <w:t>. Для того, чтобы определить невменяемость лица, необходимо наличие хотя бы одного из критериев невменяемости (медицинского и юридического). Также необходимо отметить, что невменяемость лица устанавливается также посредством проведения специальной экспертизы. Признание лица вменяемым или невменяемы</w:t>
      </w:r>
      <w:r w:rsidR="00960252">
        <w:rPr>
          <w:rFonts w:ascii="Times New Roman" w:hAnsi="Times New Roman" w:cs="Times New Roman"/>
          <w:sz w:val="28"/>
        </w:rPr>
        <w:t>м является очень важным, так как это влияет на назначение уголовного наказания.</w:t>
      </w:r>
    </w:p>
    <w:p w:rsidR="00CF3C67" w:rsidRDefault="00960252" w:rsidP="009E5EEA">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Однако в уголовном законодательстве прописан и случай, когда лицо освобождается от уголовной ответственности. Таким случаем является возрастная невменяемость, когда несовершеннолетнее лицо, </w:t>
      </w:r>
      <w:r w:rsidRPr="00960252">
        <w:rPr>
          <w:rFonts w:ascii="Times New Roman" w:hAnsi="Times New Roman" w:cs="Times New Roman"/>
          <w:sz w:val="28"/>
        </w:rPr>
        <w:t>достиг</w:t>
      </w:r>
      <w:r>
        <w:rPr>
          <w:rFonts w:ascii="Times New Roman" w:hAnsi="Times New Roman" w:cs="Times New Roman"/>
          <w:sz w:val="28"/>
        </w:rPr>
        <w:t>шее</w:t>
      </w:r>
      <w:r w:rsidRPr="00960252">
        <w:rPr>
          <w:rFonts w:ascii="Times New Roman" w:hAnsi="Times New Roman" w:cs="Times New Roman"/>
          <w:sz w:val="28"/>
        </w:rPr>
        <w:t xml:space="preserve"> возраста, предусмотренного час</w:t>
      </w:r>
      <w:r>
        <w:rPr>
          <w:rFonts w:ascii="Times New Roman" w:hAnsi="Times New Roman" w:cs="Times New Roman"/>
          <w:sz w:val="28"/>
        </w:rPr>
        <w:t>тями</w:t>
      </w:r>
      <w:r w:rsidR="009E5EEA">
        <w:rPr>
          <w:rFonts w:ascii="Times New Roman" w:hAnsi="Times New Roman" w:cs="Times New Roman"/>
          <w:sz w:val="28"/>
        </w:rPr>
        <w:t xml:space="preserve"> первой или второй ст. 20 УК РФ,</w:t>
      </w:r>
      <w:r w:rsidRPr="00960252">
        <w:rPr>
          <w:rFonts w:ascii="Times New Roman" w:hAnsi="Times New Roman" w:cs="Times New Roman"/>
          <w:sz w:val="28"/>
        </w:rPr>
        <w:t xml:space="preserve">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r>
        <w:rPr>
          <w:rFonts w:ascii="Times New Roman" w:hAnsi="Times New Roman" w:cs="Times New Roman"/>
          <w:sz w:val="28"/>
        </w:rPr>
        <w:t>. Несмотря на то, что данная норма прописана в законе, она остается дискуссионной.</w:t>
      </w:r>
    </w:p>
    <w:p w:rsidR="009E5EEA" w:rsidRDefault="009E5EEA" w:rsidP="009E5EEA">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В настоящее время все больше возникает случаев, когда преступление совершено лицом в состоянии невменяемости. Правоохранительным органам </w:t>
      </w:r>
      <w:r>
        <w:rPr>
          <w:rFonts w:ascii="Times New Roman" w:hAnsi="Times New Roman" w:cs="Times New Roman"/>
          <w:sz w:val="28"/>
        </w:rPr>
        <w:lastRenderedPageBreak/>
        <w:t>необходимо применять все необходимые меры для пресечения данного вида преступлений для того, чтобы снизить уровень преступности в данной области.</w:t>
      </w:r>
    </w:p>
    <w:p w:rsidR="00CF3C67" w:rsidRDefault="00CF3C67" w:rsidP="00960252">
      <w:pPr>
        <w:spacing w:line="360" w:lineRule="auto"/>
        <w:ind w:firstLine="709"/>
        <w:contextualSpacing/>
        <w:jc w:val="both"/>
        <w:rPr>
          <w:rFonts w:ascii="Times New Roman" w:hAnsi="Times New Roman" w:cs="Times New Roman"/>
          <w:sz w:val="28"/>
        </w:rPr>
      </w:pPr>
    </w:p>
    <w:p w:rsidR="00CF3C67" w:rsidRDefault="00CF3C67" w:rsidP="00960252">
      <w:pPr>
        <w:spacing w:line="360" w:lineRule="auto"/>
        <w:ind w:firstLine="709"/>
        <w:contextualSpacing/>
        <w:jc w:val="both"/>
        <w:rPr>
          <w:rFonts w:ascii="Times New Roman" w:hAnsi="Times New Roman" w:cs="Times New Roman"/>
          <w:sz w:val="28"/>
        </w:rPr>
      </w:pPr>
    </w:p>
    <w:p w:rsidR="00CF3C67" w:rsidRDefault="00CF3C67" w:rsidP="00960252">
      <w:pPr>
        <w:spacing w:line="360" w:lineRule="auto"/>
        <w:ind w:firstLine="709"/>
        <w:contextualSpacing/>
        <w:jc w:val="both"/>
        <w:rPr>
          <w:rFonts w:ascii="Times New Roman" w:hAnsi="Times New Roman" w:cs="Times New Roman"/>
          <w:sz w:val="28"/>
        </w:rPr>
      </w:pPr>
    </w:p>
    <w:p w:rsidR="00CF3C67" w:rsidRDefault="00CF3C67" w:rsidP="00960252">
      <w:pPr>
        <w:spacing w:line="360" w:lineRule="auto"/>
        <w:ind w:firstLine="709"/>
        <w:contextualSpacing/>
        <w:jc w:val="both"/>
        <w:rPr>
          <w:rFonts w:ascii="Times New Roman" w:hAnsi="Times New Roman" w:cs="Times New Roman"/>
          <w:sz w:val="28"/>
        </w:rPr>
      </w:pPr>
    </w:p>
    <w:p w:rsidR="00CF3C67" w:rsidRDefault="00CF3C67" w:rsidP="00960252">
      <w:pPr>
        <w:spacing w:line="360" w:lineRule="auto"/>
        <w:ind w:firstLine="709"/>
        <w:contextualSpacing/>
        <w:jc w:val="both"/>
        <w:rPr>
          <w:rFonts w:ascii="Times New Roman" w:hAnsi="Times New Roman" w:cs="Times New Roman"/>
          <w:sz w:val="28"/>
        </w:rPr>
      </w:pPr>
    </w:p>
    <w:p w:rsidR="00CF3C67" w:rsidRDefault="00CF3C67" w:rsidP="00960252">
      <w:pPr>
        <w:spacing w:line="360" w:lineRule="auto"/>
        <w:ind w:firstLine="709"/>
        <w:contextualSpacing/>
        <w:jc w:val="both"/>
        <w:rPr>
          <w:rFonts w:ascii="Times New Roman" w:hAnsi="Times New Roman" w:cs="Times New Roman"/>
          <w:sz w:val="28"/>
        </w:rPr>
      </w:pPr>
    </w:p>
    <w:p w:rsidR="00CF3C67" w:rsidRDefault="00CF3C67" w:rsidP="00960252">
      <w:pPr>
        <w:spacing w:line="360" w:lineRule="auto"/>
        <w:ind w:firstLine="709"/>
        <w:contextualSpacing/>
        <w:jc w:val="both"/>
        <w:rPr>
          <w:rFonts w:ascii="Times New Roman" w:hAnsi="Times New Roman" w:cs="Times New Roman"/>
          <w:sz w:val="28"/>
        </w:rPr>
      </w:pPr>
    </w:p>
    <w:p w:rsidR="00CF3C67" w:rsidRDefault="00CF3C67" w:rsidP="00960252">
      <w:pPr>
        <w:spacing w:line="360" w:lineRule="auto"/>
        <w:ind w:firstLine="709"/>
        <w:contextualSpacing/>
        <w:jc w:val="both"/>
        <w:rPr>
          <w:rFonts w:ascii="Times New Roman" w:hAnsi="Times New Roman" w:cs="Times New Roman"/>
          <w:sz w:val="28"/>
        </w:rPr>
      </w:pPr>
    </w:p>
    <w:p w:rsidR="00CF3C67" w:rsidRDefault="00CF3C67" w:rsidP="00960252">
      <w:pPr>
        <w:spacing w:line="360" w:lineRule="auto"/>
        <w:ind w:firstLine="709"/>
        <w:contextualSpacing/>
        <w:jc w:val="both"/>
        <w:rPr>
          <w:rFonts w:ascii="Times New Roman" w:hAnsi="Times New Roman" w:cs="Times New Roman"/>
          <w:sz w:val="28"/>
        </w:rPr>
      </w:pPr>
    </w:p>
    <w:p w:rsidR="00CF3C67" w:rsidRDefault="00CF3C67" w:rsidP="00960252">
      <w:pPr>
        <w:spacing w:line="360" w:lineRule="auto"/>
        <w:ind w:firstLine="709"/>
        <w:contextualSpacing/>
        <w:jc w:val="both"/>
        <w:rPr>
          <w:rFonts w:ascii="Times New Roman" w:hAnsi="Times New Roman" w:cs="Times New Roman"/>
          <w:sz w:val="28"/>
        </w:rPr>
      </w:pPr>
    </w:p>
    <w:p w:rsidR="00CF3C67" w:rsidRDefault="00CF3C67" w:rsidP="00960252">
      <w:pPr>
        <w:spacing w:line="360" w:lineRule="auto"/>
        <w:ind w:firstLine="709"/>
        <w:contextualSpacing/>
        <w:jc w:val="both"/>
        <w:rPr>
          <w:rFonts w:ascii="Times New Roman" w:hAnsi="Times New Roman" w:cs="Times New Roman"/>
          <w:sz w:val="28"/>
        </w:rPr>
      </w:pPr>
    </w:p>
    <w:p w:rsidR="00CF3C67" w:rsidRDefault="00CF3C67" w:rsidP="00960252">
      <w:pPr>
        <w:spacing w:line="360" w:lineRule="auto"/>
        <w:ind w:firstLine="709"/>
        <w:contextualSpacing/>
        <w:jc w:val="both"/>
        <w:rPr>
          <w:rFonts w:ascii="Times New Roman" w:hAnsi="Times New Roman" w:cs="Times New Roman"/>
          <w:sz w:val="28"/>
        </w:rPr>
      </w:pPr>
    </w:p>
    <w:p w:rsidR="00CF3C67" w:rsidRDefault="00CF3C67" w:rsidP="00960252">
      <w:pPr>
        <w:spacing w:line="360" w:lineRule="auto"/>
        <w:ind w:firstLine="709"/>
        <w:contextualSpacing/>
        <w:jc w:val="both"/>
        <w:rPr>
          <w:rFonts w:ascii="Times New Roman" w:hAnsi="Times New Roman" w:cs="Times New Roman"/>
          <w:sz w:val="28"/>
        </w:rPr>
      </w:pPr>
    </w:p>
    <w:p w:rsidR="00CF3C67" w:rsidRDefault="00CF3C67" w:rsidP="00960252">
      <w:pPr>
        <w:spacing w:line="360" w:lineRule="auto"/>
        <w:ind w:firstLine="709"/>
        <w:contextualSpacing/>
        <w:jc w:val="both"/>
        <w:rPr>
          <w:rFonts w:ascii="Times New Roman" w:hAnsi="Times New Roman" w:cs="Times New Roman"/>
          <w:sz w:val="28"/>
        </w:rPr>
      </w:pPr>
    </w:p>
    <w:p w:rsidR="00CF3C67" w:rsidRDefault="00CF3C67" w:rsidP="00960252">
      <w:pPr>
        <w:spacing w:line="360" w:lineRule="auto"/>
        <w:ind w:firstLine="709"/>
        <w:contextualSpacing/>
        <w:jc w:val="both"/>
        <w:rPr>
          <w:rFonts w:ascii="Times New Roman" w:hAnsi="Times New Roman" w:cs="Times New Roman"/>
          <w:sz w:val="28"/>
        </w:rPr>
      </w:pPr>
    </w:p>
    <w:p w:rsidR="00CF3C67" w:rsidRDefault="00CF3C67" w:rsidP="00960252">
      <w:pPr>
        <w:spacing w:line="360" w:lineRule="auto"/>
        <w:ind w:firstLine="709"/>
        <w:contextualSpacing/>
        <w:jc w:val="both"/>
        <w:rPr>
          <w:rFonts w:ascii="Times New Roman" w:hAnsi="Times New Roman" w:cs="Times New Roman"/>
          <w:sz w:val="28"/>
        </w:rPr>
      </w:pPr>
    </w:p>
    <w:p w:rsidR="00CF3C67" w:rsidRDefault="00CF3C67" w:rsidP="00960252">
      <w:pPr>
        <w:spacing w:line="360" w:lineRule="auto"/>
        <w:ind w:firstLine="709"/>
        <w:contextualSpacing/>
        <w:jc w:val="both"/>
        <w:rPr>
          <w:rFonts w:ascii="Times New Roman" w:hAnsi="Times New Roman" w:cs="Times New Roman"/>
          <w:sz w:val="28"/>
        </w:rPr>
      </w:pPr>
    </w:p>
    <w:p w:rsidR="00CF3C67" w:rsidRDefault="00CF3C67" w:rsidP="00960252">
      <w:pPr>
        <w:spacing w:line="360" w:lineRule="auto"/>
        <w:ind w:firstLine="709"/>
        <w:contextualSpacing/>
        <w:jc w:val="both"/>
        <w:rPr>
          <w:rFonts w:ascii="Times New Roman" w:hAnsi="Times New Roman" w:cs="Times New Roman"/>
          <w:sz w:val="28"/>
        </w:rPr>
      </w:pPr>
    </w:p>
    <w:p w:rsidR="00CF3C67" w:rsidRDefault="00CF3C67" w:rsidP="00960252">
      <w:pPr>
        <w:spacing w:line="360" w:lineRule="auto"/>
        <w:ind w:firstLine="709"/>
        <w:contextualSpacing/>
        <w:jc w:val="both"/>
        <w:rPr>
          <w:rFonts w:ascii="Times New Roman" w:hAnsi="Times New Roman" w:cs="Times New Roman"/>
          <w:sz w:val="28"/>
        </w:rPr>
      </w:pPr>
    </w:p>
    <w:p w:rsidR="008D11F2" w:rsidRDefault="008D11F2" w:rsidP="00960252">
      <w:pPr>
        <w:spacing w:line="360" w:lineRule="auto"/>
        <w:ind w:firstLine="709"/>
        <w:contextualSpacing/>
        <w:jc w:val="both"/>
        <w:rPr>
          <w:rFonts w:ascii="Times New Roman" w:hAnsi="Times New Roman" w:cs="Times New Roman"/>
          <w:sz w:val="28"/>
        </w:rPr>
      </w:pPr>
    </w:p>
    <w:p w:rsidR="008D11F2" w:rsidRDefault="008D11F2" w:rsidP="00960252">
      <w:pPr>
        <w:spacing w:line="360" w:lineRule="auto"/>
        <w:ind w:firstLine="709"/>
        <w:contextualSpacing/>
        <w:jc w:val="both"/>
        <w:rPr>
          <w:rFonts w:ascii="Times New Roman" w:hAnsi="Times New Roman" w:cs="Times New Roman"/>
          <w:sz w:val="28"/>
        </w:rPr>
      </w:pPr>
    </w:p>
    <w:p w:rsidR="008D11F2" w:rsidRDefault="008D11F2" w:rsidP="00960252">
      <w:pPr>
        <w:spacing w:line="360" w:lineRule="auto"/>
        <w:ind w:firstLine="709"/>
        <w:contextualSpacing/>
        <w:jc w:val="both"/>
        <w:rPr>
          <w:rFonts w:ascii="Times New Roman" w:hAnsi="Times New Roman" w:cs="Times New Roman"/>
          <w:sz w:val="28"/>
        </w:rPr>
      </w:pPr>
    </w:p>
    <w:p w:rsidR="008D11F2" w:rsidRDefault="008D11F2" w:rsidP="00960252">
      <w:pPr>
        <w:spacing w:line="360" w:lineRule="auto"/>
        <w:ind w:firstLine="709"/>
        <w:contextualSpacing/>
        <w:jc w:val="both"/>
        <w:rPr>
          <w:rFonts w:ascii="Times New Roman" w:hAnsi="Times New Roman" w:cs="Times New Roman"/>
          <w:sz w:val="28"/>
        </w:rPr>
      </w:pPr>
    </w:p>
    <w:p w:rsidR="008D11F2" w:rsidRDefault="008D11F2" w:rsidP="00960252">
      <w:pPr>
        <w:spacing w:line="360" w:lineRule="auto"/>
        <w:ind w:firstLine="709"/>
        <w:contextualSpacing/>
        <w:jc w:val="both"/>
        <w:rPr>
          <w:rFonts w:ascii="Times New Roman" w:hAnsi="Times New Roman" w:cs="Times New Roman"/>
          <w:sz w:val="28"/>
        </w:rPr>
      </w:pPr>
    </w:p>
    <w:p w:rsidR="00CF3C67" w:rsidRDefault="00CF3C67" w:rsidP="008D11F2">
      <w:pPr>
        <w:spacing w:line="360" w:lineRule="auto"/>
        <w:contextualSpacing/>
        <w:jc w:val="both"/>
        <w:rPr>
          <w:rFonts w:ascii="Times New Roman" w:hAnsi="Times New Roman" w:cs="Times New Roman"/>
          <w:sz w:val="28"/>
        </w:rPr>
      </w:pPr>
    </w:p>
    <w:p w:rsidR="00683051" w:rsidRDefault="00683051" w:rsidP="008D11F2">
      <w:pPr>
        <w:spacing w:line="360" w:lineRule="auto"/>
        <w:contextualSpacing/>
        <w:jc w:val="both"/>
        <w:rPr>
          <w:rFonts w:ascii="Times New Roman" w:hAnsi="Times New Roman" w:cs="Times New Roman"/>
          <w:sz w:val="28"/>
        </w:rPr>
      </w:pPr>
    </w:p>
    <w:p w:rsidR="00683051" w:rsidRDefault="00683051" w:rsidP="008D11F2">
      <w:pPr>
        <w:spacing w:line="360" w:lineRule="auto"/>
        <w:contextualSpacing/>
        <w:jc w:val="both"/>
        <w:rPr>
          <w:rFonts w:ascii="Times New Roman" w:hAnsi="Times New Roman" w:cs="Times New Roman"/>
          <w:sz w:val="28"/>
        </w:rPr>
      </w:pPr>
    </w:p>
    <w:p w:rsidR="00683051" w:rsidRDefault="00683051" w:rsidP="008D11F2">
      <w:pPr>
        <w:spacing w:line="360" w:lineRule="auto"/>
        <w:contextualSpacing/>
        <w:jc w:val="both"/>
        <w:rPr>
          <w:rFonts w:ascii="Times New Roman" w:hAnsi="Times New Roman" w:cs="Times New Roman"/>
          <w:sz w:val="28"/>
        </w:rPr>
      </w:pPr>
    </w:p>
    <w:p w:rsidR="00CF3C67" w:rsidRDefault="00CF3C67" w:rsidP="001B4E53">
      <w:pPr>
        <w:tabs>
          <w:tab w:val="left" w:pos="7004"/>
        </w:tabs>
        <w:spacing w:line="360" w:lineRule="auto"/>
        <w:contextualSpacing/>
        <w:jc w:val="center"/>
        <w:rPr>
          <w:rFonts w:ascii="Times New Roman" w:hAnsi="Times New Roman" w:cs="Times New Roman"/>
          <w:sz w:val="28"/>
        </w:rPr>
      </w:pPr>
      <w:bookmarkStart w:id="0" w:name="_GoBack"/>
      <w:bookmarkEnd w:id="0"/>
      <w:r>
        <w:rPr>
          <w:rFonts w:ascii="Times New Roman" w:hAnsi="Times New Roman" w:cs="Times New Roman"/>
          <w:sz w:val="28"/>
        </w:rPr>
        <w:lastRenderedPageBreak/>
        <w:t>Список используемой литературы</w:t>
      </w:r>
    </w:p>
    <w:p w:rsidR="00531356" w:rsidRPr="00531356" w:rsidRDefault="00561921" w:rsidP="001B4E53">
      <w:pPr>
        <w:pStyle w:val="a8"/>
        <w:spacing w:line="360" w:lineRule="auto"/>
        <w:ind w:left="0"/>
        <w:jc w:val="center"/>
        <w:rPr>
          <w:rFonts w:ascii="Times New Roman" w:hAnsi="Times New Roman" w:cs="Times New Roman"/>
          <w:sz w:val="28"/>
        </w:rPr>
      </w:pPr>
      <w:r>
        <w:rPr>
          <w:rFonts w:ascii="Times New Roman" w:hAnsi="Times New Roman" w:cs="Times New Roman"/>
          <w:sz w:val="28"/>
        </w:rPr>
        <w:t>Нормативные правовые акты Российской Федерации</w:t>
      </w:r>
    </w:p>
    <w:p w:rsidR="00561921" w:rsidRPr="00F67BF4" w:rsidRDefault="00561921" w:rsidP="002E3F43">
      <w:pPr>
        <w:pStyle w:val="a8"/>
        <w:numPr>
          <w:ilvl w:val="0"/>
          <w:numId w:val="7"/>
        </w:numPr>
        <w:spacing w:line="360" w:lineRule="auto"/>
        <w:ind w:left="0" w:firstLine="709"/>
        <w:jc w:val="both"/>
        <w:rPr>
          <w:rFonts w:ascii="Times New Roman" w:hAnsi="Times New Roman" w:cs="Times New Roman"/>
          <w:sz w:val="28"/>
        </w:rPr>
      </w:pPr>
      <w:r w:rsidRPr="00F67BF4">
        <w:rPr>
          <w:rFonts w:ascii="Times New Roman" w:hAnsi="Times New Roman" w:cs="Times New Roman"/>
          <w:sz w:val="28"/>
        </w:rPr>
        <w:t xml:space="preserve">Уголовный кодекс Российской Федерации от 13.06.1996 N 63-ФЗ (ред. </w:t>
      </w:r>
      <w:r w:rsidR="00531356" w:rsidRPr="00F67BF4">
        <w:rPr>
          <w:rFonts w:ascii="Times New Roman" w:hAnsi="Times New Roman" w:cs="Times New Roman"/>
          <w:sz w:val="28"/>
        </w:rPr>
        <w:t>О</w:t>
      </w:r>
      <w:r w:rsidRPr="00F67BF4">
        <w:rPr>
          <w:rFonts w:ascii="Times New Roman" w:hAnsi="Times New Roman" w:cs="Times New Roman"/>
          <w:sz w:val="28"/>
        </w:rPr>
        <w:t>т</w:t>
      </w:r>
      <w:r w:rsidR="00531356" w:rsidRPr="00F67BF4">
        <w:rPr>
          <w:rFonts w:ascii="Times New Roman" w:hAnsi="Times New Roman" w:cs="Times New Roman"/>
          <w:sz w:val="28"/>
        </w:rPr>
        <w:t xml:space="preserve"> </w:t>
      </w:r>
      <w:r w:rsidRPr="00F67BF4">
        <w:rPr>
          <w:rFonts w:ascii="Times New Roman" w:hAnsi="Times New Roman" w:cs="Times New Roman"/>
          <w:sz w:val="28"/>
        </w:rPr>
        <w:t>05.04.2021, с изм. от 08.04.2021</w:t>
      </w:r>
      <w:r w:rsidR="00531356" w:rsidRPr="00F67BF4">
        <w:rPr>
          <w:rFonts w:ascii="Times New Roman" w:hAnsi="Times New Roman" w:cs="Times New Roman"/>
          <w:sz w:val="28"/>
        </w:rPr>
        <w:t xml:space="preserve">) [Электронный ресурс].  – URL: </w:t>
      </w:r>
      <w:hyperlink r:id="rId8" w:history="1">
        <w:r w:rsidR="00C63DA7" w:rsidRPr="00F67BF4">
          <w:rPr>
            <w:rStyle w:val="a6"/>
            <w:rFonts w:ascii="Times New Roman" w:hAnsi="Times New Roman" w:cs="Times New Roman"/>
            <w:sz w:val="28"/>
          </w:rPr>
          <w:t>http://www.consultant.ru/document/cons_doc_LAW_10699/</w:t>
        </w:r>
      </w:hyperlink>
      <w:r w:rsidRPr="00F67BF4">
        <w:rPr>
          <w:rFonts w:ascii="Times New Roman" w:hAnsi="Times New Roman" w:cs="Times New Roman"/>
          <w:sz w:val="28"/>
        </w:rPr>
        <w:t xml:space="preserve"> </w:t>
      </w:r>
    </w:p>
    <w:p w:rsidR="00C63DA7" w:rsidRPr="00531356" w:rsidRDefault="00C63DA7" w:rsidP="002E3F43">
      <w:pPr>
        <w:pStyle w:val="a8"/>
        <w:numPr>
          <w:ilvl w:val="0"/>
          <w:numId w:val="7"/>
        </w:numPr>
        <w:spacing w:line="360" w:lineRule="auto"/>
        <w:ind w:left="0" w:firstLine="709"/>
        <w:jc w:val="both"/>
        <w:rPr>
          <w:rFonts w:ascii="Times New Roman" w:hAnsi="Times New Roman" w:cs="Times New Roman"/>
          <w:sz w:val="28"/>
        </w:rPr>
      </w:pPr>
      <w:r w:rsidRPr="00C63DA7">
        <w:rPr>
          <w:rFonts w:ascii="Times New Roman" w:hAnsi="Times New Roman" w:cs="Times New Roman"/>
          <w:sz w:val="28"/>
        </w:rPr>
        <w:t>Уголовно-процессуаль</w:t>
      </w:r>
      <w:r>
        <w:rPr>
          <w:rFonts w:ascii="Times New Roman" w:hAnsi="Times New Roman" w:cs="Times New Roman"/>
          <w:sz w:val="28"/>
        </w:rPr>
        <w:t>ный кодекс Российской Федерации</w:t>
      </w:r>
      <w:r w:rsidRPr="00C63DA7">
        <w:rPr>
          <w:rFonts w:ascii="Times New Roman" w:hAnsi="Times New Roman" w:cs="Times New Roman"/>
          <w:sz w:val="28"/>
        </w:rPr>
        <w:t xml:space="preserve"> от 18.12.2001 N 174-ФЗ (ред. от 25.03.2022, с изм. от 19.04.2022) [Электронный ресурс].  – URL: http://www.consultant.ru/document/cons_doc_LAW_1069</w:t>
      </w:r>
      <w:r>
        <w:rPr>
          <w:rFonts w:ascii="Times New Roman" w:hAnsi="Times New Roman" w:cs="Times New Roman"/>
          <w:sz w:val="28"/>
        </w:rPr>
        <w:t xml:space="preserve">9/ </w:t>
      </w:r>
    </w:p>
    <w:p w:rsidR="00C63DA7" w:rsidRDefault="00531356" w:rsidP="002E3F43">
      <w:pPr>
        <w:pStyle w:val="a8"/>
        <w:numPr>
          <w:ilvl w:val="0"/>
          <w:numId w:val="7"/>
        </w:numPr>
        <w:spacing w:line="360" w:lineRule="auto"/>
        <w:ind w:left="0" w:firstLine="709"/>
        <w:jc w:val="both"/>
        <w:rPr>
          <w:rFonts w:ascii="Times New Roman" w:hAnsi="Times New Roman" w:cs="Times New Roman"/>
          <w:sz w:val="28"/>
        </w:rPr>
      </w:pPr>
      <w:r w:rsidRPr="00C63DA7">
        <w:rPr>
          <w:rFonts w:ascii="Times New Roman" w:hAnsi="Times New Roman" w:cs="Times New Roman"/>
          <w:sz w:val="28"/>
        </w:rPr>
        <w:t xml:space="preserve">Международная классификация болезней (МБК-10) от 27.05.1997 [Электронный ресурс].  – URL: http://www.consultant.ru/document/cons_doc_LAW_10699/ </w:t>
      </w:r>
    </w:p>
    <w:p w:rsidR="00C63DA7" w:rsidRDefault="00C63DA7" w:rsidP="002E3F43">
      <w:pPr>
        <w:pStyle w:val="a8"/>
        <w:numPr>
          <w:ilvl w:val="0"/>
          <w:numId w:val="7"/>
        </w:numPr>
        <w:spacing w:line="360" w:lineRule="auto"/>
        <w:ind w:left="0" w:firstLine="709"/>
        <w:jc w:val="both"/>
        <w:rPr>
          <w:rFonts w:ascii="Times New Roman" w:hAnsi="Times New Roman" w:cs="Times New Roman"/>
          <w:sz w:val="28"/>
        </w:rPr>
      </w:pPr>
      <w:r w:rsidRPr="00C63DA7">
        <w:rPr>
          <w:rFonts w:ascii="Times New Roman" w:hAnsi="Times New Roman" w:cs="Times New Roman"/>
          <w:sz w:val="28"/>
        </w:rPr>
        <w:t>Федеральный закон "Об основах системы профилактики безнадзорности и правонарушений несовершеннолетних" от 24.06.1999 N 120-ФЗ (последняя редакция) "[Электронный ресурс].  – URL: http://www.consultant.ru/document/cons_doc_</w:t>
      </w:r>
      <w:r>
        <w:rPr>
          <w:rFonts w:ascii="Times New Roman" w:hAnsi="Times New Roman" w:cs="Times New Roman"/>
          <w:sz w:val="28"/>
        </w:rPr>
        <w:t xml:space="preserve">LAW_97702/ </w:t>
      </w:r>
    </w:p>
    <w:p w:rsidR="00F67BF4" w:rsidRDefault="00F67BF4" w:rsidP="002E3F43">
      <w:pPr>
        <w:pStyle w:val="a8"/>
        <w:numPr>
          <w:ilvl w:val="0"/>
          <w:numId w:val="7"/>
        </w:numPr>
        <w:spacing w:line="360" w:lineRule="auto"/>
        <w:ind w:left="0" w:firstLine="709"/>
        <w:jc w:val="both"/>
        <w:rPr>
          <w:rFonts w:ascii="Times New Roman" w:hAnsi="Times New Roman" w:cs="Times New Roman"/>
          <w:sz w:val="28"/>
        </w:rPr>
      </w:pPr>
      <w:r w:rsidRPr="00F67BF4">
        <w:rPr>
          <w:rFonts w:ascii="Times New Roman" w:hAnsi="Times New Roman" w:cs="Times New Roman"/>
          <w:sz w:val="28"/>
        </w:rPr>
        <w:t xml:space="preserve">Постановление Пленума Верховного суда Российской Федерации от 07.04.2011 № 6 // Российская газета. - 2011 г. - № 84. - с изм. и </w:t>
      </w:r>
      <w:proofErr w:type="spellStart"/>
      <w:r w:rsidRPr="00F67BF4">
        <w:rPr>
          <w:rFonts w:ascii="Times New Roman" w:hAnsi="Times New Roman" w:cs="Times New Roman"/>
          <w:sz w:val="28"/>
        </w:rPr>
        <w:t>допол</w:t>
      </w:r>
      <w:proofErr w:type="spellEnd"/>
      <w:r w:rsidRPr="00F67BF4">
        <w:rPr>
          <w:rFonts w:ascii="Times New Roman" w:hAnsi="Times New Roman" w:cs="Times New Roman"/>
          <w:sz w:val="28"/>
        </w:rPr>
        <w:t>. в ред. от 20.04.20</w:t>
      </w:r>
      <w:r>
        <w:rPr>
          <w:rFonts w:ascii="Times New Roman" w:hAnsi="Times New Roman" w:cs="Times New Roman"/>
          <w:sz w:val="28"/>
        </w:rPr>
        <w:t xml:space="preserve">11 </w:t>
      </w:r>
      <w:r w:rsidRPr="00F67BF4">
        <w:rPr>
          <w:rFonts w:ascii="Times New Roman" w:hAnsi="Times New Roman" w:cs="Times New Roman"/>
          <w:sz w:val="28"/>
        </w:rPr>
        <w:t xml:space="preserve">[Электронный ресурс].  – URL: </w:t>
      </w:r>
      <w:hyperlink r:id="rId9" w:history="1">
        <w:r w:rsidRPr="003755F9">
          <w:rPr>
            <w:rStyle w:val="a6"/>
            <w:rFonts w:ascii="Times New Roman" w:hAnsi="Times New Roman" w:cs="Times New Roman"/>
            <w:sz w:val="28"/>
          </w:rPr>
          <w:t>http://www.consultant.ru/document/cons_doc_LAW_97702/</w:t>
        </w:r>
      </w:hyperlink>
    </w:p>
    <w:p w:rsidR="00F67BF4" w:rsidRDefault="00F67BF4" w:rsidP="002E3F43">
      <w:pPr>
        <w:pStyle w:val="a8"/>
        <w:numPr>
          <w:ilvl w:val="0"/>
          <w:numId w:val="7"/>
        </w:numPr>
        <w:spacing w:line="360" w:lineRule="auto"/>
        <w:ind w:left="0" w:firstLine="709"/>
        <w:jc w:val="both"/>
        <w:rPr>
          <w:rFonts w:ascii="Times New Roman" w:hAnsi="Times New Roman" w:cs="Times New Roman"/>
          <w:sz w:val="28"/>
        </w:rPr>
      </w:pPr>
      <w:r w:rsidRPr="00F67BF4">
        <w:rPr>
          <w:rFonts w:ascii="Times New Roman" w:hAnsi="Times New Roman" w:cs="Times New Roman"/>
          <w:sz w:val="28"/>
        </w:rPr>
        <w:t>Бюллетень Верховного Суда Российской Федерации от 2006 N 1 [Электронный ресурс].  – URL: http://www.consultant.ru/document/cons_doc_LAW_1069</w:t>
      </w:r>
      <w:r>
        <w:rPr>
          <w:rFonts w:ascii="Times New Roman" w:hAnsi="Times New Roman" w:cs="Times New Roman"/>
          <w:sz w:val="28"/>
        </w:rPr>
        <w:t xml:space="preserve">9/ </w:t>
      </w:r>
    </w:p>
    <w:p w:rsidR="0069686A" w:rsidRDefault="0069686A" w:rsidP="001B4E53">
      <w:pPr>
        <w:pStyle w:val="a8"/>
        <w:spacing w:line="360" w:lineRule="auto"/>
        <w:ind w:left="0"/>
        <w:jc w:val="center"/>
        <w:rPr>
          <w:rFonts w:ascii="Times New Roman" w:hAnsi="Times New Roman" w:cs="Times New Roman"/>
          <w:sz w:val="28"/>
        </w:rPr>
      </w:pPr>
      <w:r>
        <w:rPr>
          <w:rFonts w:ascii="Times New Roman" w:hAnsi="Times New Roman" w:cs="Times New Roman"/>
          <w:sz w:val="28"/>
        </w:rPr>
        <w:t>Специальная литература</w:t>
      </w:r>
    </w:p>
    <w:p w:rsidR="0069686A" w:rsidRPr="0069686A" w:rsidRDefault="0069686A" w:rsidP="002E3F43">
      <w:pPr>
        <w:pStyle w:val="a8"/>
        <w:numPr>
          <w:ilvl w:val="0"/>
          <w:numId w:val="8"/>
        </w:numPr>
        <w:spacing w:line="360" w:lineRule="auto"/>
        <w:ind w:left="0" w:firstLine="709"/>
        <w:jc w:val="both"/>
        <w:rPr>
          <w:rFonts w:ascii="Times New Roman" w:hAnsi="Times New Roman" w:cs="Times New Roman"/>
          <w:sz w:val="28"/>
        </w:rPr>
      </w:pPr>
      <w:r w:rsidRPr="0069686A">
        <w:rPr>
          <w:rFonts w:ascii="Times New Roman" w:hAnsi="Times New Roman" w:cs="Times New Roman"/>
          <w:sz w:val="28"/>
        </w:rPr>
        <w:t>Бойко И. Б. К вопросу о психическом расстройстве, не исключающем вменяемости, как смягчающем обстоятельстве. // Человек: преступление и наказание. – 2010. – № 2. – С. 44.</w:t>
      </w:r>
    </w:p>
    <w:p w:rsidR="00C63DA7" w:rsidRDefault="0069686A" w:rsidP="002E3F43">
      <w:pPr>
        <w:pStyle w:val="a8"/>
        <w:numPr>
          <w:ilvl w:val="0"/>
          <w:numId w:val="8"/>
        </w:numPr>
        <w:spacing w:line="360" w:lineRule="auto"/>
        <w:ind w:left="0" w:firstLine="709"/>
        <w:jc w:val="both"/>
        <w:rPr>
          <w:rFonts w:ascii="Times New Roman" w:hAnsi="Times New Roman" w:cs="Times New Roman"/>
          <w:sz w:val="28"/>
        </w:rPr>
      </w:pPr>
      <w:proofErr w:type="spellStart"/>
      <w:r w:rsidRPr="0069686A">
        <w:rPr>
          <w:rFonts w:ascii="Times New Roman" w:hAnsi="Times New Roman" w:cs="Times New Roman"/>
          <w:sz w:val="28"/>
        </w:rPr>
        <w:t>Вавилкина</w:t>
      </w:r>
      <w:proofErr w:type="spellEnd"/>
      <w:r w:rsidRPr="0069686A">
        <w:rPr>
          <w:rFonts w:ascii="Times New Roman" w:hAnsi="Times New Roman" w:cs="Times New Roman"/>
          <w:sz w:val="28"/>
        </w:rPr>
        <w:t xml:space="preserve"> Т.В., Никитина В.А. Понятие ограниченной вменяемости и ее уголовно-правовое значение // Наука. Общество. Государство. - 2015. - №2. - С. 64-68 </w:t>
      </w:r>
    </w:p>
    <w:p w:rsidR="0069686A" w:rsidRDefault="0069686A" w:rsidP="002E3F43">
      <w:pPr>
        <w:pStyle w:val="a8"/>
        <w:numPr>
          <w:ilvl w:val="0"/>
          <w:numId w:val="8"/>
        </w:numPr>
        <w:spacing w:line="360" w:lineRule="auto"/>
        <w:ind w:left="0" w:firstLine="709"/>
        <w:jc w:val="both"/>
        <w:rPr>
          <w:rFonts w:ascii="Times New Roman" w:hAnsi="Times New Roman" w:cs="Times New Roman"/>
          <w:sz w:val="28"/>
        </w:rPr>
      </w:pPr>
      <w:r w:rsidRPr="0069686A">
        <w:rPr>
          <w:rFonts w:ascii="Times New Roman" w:hAnsi="Times New Roman" w:cs="Times New Roman"/>
          <w:sz w:val="28"/>
        </w:rPr>
        <w:lastRenderedPageBreak/>
        <w:t xml:space="preserve">Гурьева В.А., </w:t>
      </w:r>
      <w:proofErr w:type="spellStart"/>
      <w:r w:rsidRPr="0069686A">
        <w:rPr>
          <w:rFonts w:ascii="Times New Roman" w:hAnsi="Times New Roman" w:cs="Times New Roman"/>
          <w:sz w:val="28"/>
        </w:rPr>
        <w:t>Макушкин</w:t>
      </w:r>
      <w:proofErr w:type="spellEnd"/>
      <w:r w:rsidRPr="0069686A">
        <w:rPr>
          <w:rFonts w:ascii="Times New Roman" w:hAnsi="Times New Roman" w:cs="Times New Roman"/>
          <w:sz w:val="28"/>
        </w:rPr>
        <w:t xml:space="preserve"> Е.В. Введение в подростковую судебную психологию // медицинская и судебная психология: Курс лекций / Под ред. Т.Б. Дмитриевой, Ф.С. </w:t>
      </w:r>
      <w:proofErr w:type="spellStart"/>
      <w:r w:rsidRPr="0069686A">
        <w:rPr>
          <w:rFonts w:ascii="Times New Roman" w:hAnsi="Times New Roman" w:cs="Times New Roman"/>
          <w:sz w:val="28"/>
        </w:rPr>
        <w:t>Сафуанова</w:t>
      </w:r>
      <w:proofErr w:type="spellEnd"/>
      <w:r w:rsidRPr="0069686A">
        <w:rPr>
          <w:rFonts w:ascii="Times New Roman" w:hAnsi="Times New Roman" w:cs="Times New Roman"/>
          <w:sz w:val="28"/>
        </w:rPr>
        <w:t xml:space="preserve"> М., 2004 – С. 189-190</w:t>
      </w:r>
    </w:p>
    <w:p w:rsidR="0069686A" w:rsidRDefault="0069686A" w:rsidP="002E3F43">
      <w:pPr>
        <w:pStyle w:val="a8"/>
        <w:numPr>
          <w:ilvl w:val="0"/>
          <w:numId w:val="8"/>
        </w:numPr>
        <w:spacing w:line="360" w:lineRule="auto"/>
        <w:ind w:left="0" w:firstLine="709"/>
        <w:jc w:val="both"/>
        <w:rPr>
          <w:rFonts w:ascii="Times New Roman" w:hAnsi="Times New Roman" w:cs="Times New Roman"/>
          <w:sz w:val="28"/>
        </w:rPr>
      </w:pPr>
      <w:proofErr w:type="spellStart"/>
      <w:r w:rsidRPr="0069686A">
        <w:rPr>
          <w:rFonts w:ascii="Times New Roman" w:hAnsi="Times New Roman" w:cs="Times New Roman"/>
          <w:sz w:val="28"/>
        </w:rPr>
        <w:t>Жамбалова</w:t>
      </w:r>
      <w:proofErr w:type="spellEnd"/>
      <w:r w:rsidRPr="0069686A">
        <w:rPr>
          <w:rFonts w:ascii="Times New Roman" w:hAnsi="Times New Roman" w:cs="Times New Roman"/>
          <w:sz w:val="28"/>
        </w:rPr>
        <w:t xml:space="preserve"> А.Ю. Уголовная ответственность лиц с психическими аномалиями, не исключающими вменяемости. </w:t>
      </w:r>
      <w:proofErr w:type="spellStart"/>
      <w:r w:rsidRPr="0069686A">
        <w:rPr>
          <w:rFonts w:ascii="Times New Roman" w:hAnsi="Times New Roman" w:cs="Times New Roman"/>
          <w:sz w:val="28"/>
        </w:rPr>
        <w:t>Дис</w:t>
      </w:r>
      <w:proofErr w:type="spellEnd"/>
      <w:r w:rsidRPr="0069686A">
        <w:rPr>
          <w:rFonts w:ascii="Times New Roman" w:hAnsi="Times New Roman" w:cs="Times New Roman"/>
          <w:sz w:val="28"/>
        </w:rPr>
        <w:t xml:space="preserve">. … канд. </w:t>
      </w:r>
      <w:proofErr w:type="spellStart"/>
      <w:r w:rsidRPr="0069686A">
        <w:rPr>
          <w:rFonts w:ascii="Times New Roman" w:hAnsi="Times New Roman" w:cs="Times New Roman"/>
          <w:sz w:val="28"/>
        </w:rPr>
        <w:t>юрид</w:t>
      </w:r>
      <w:proofErr w:type="spellEnd"/>
      <w:r w:rsidRPr="0069686A">
        <w:rPr>
          <w:rFonts w:ascii="Times New Roman" w:hAnsi="Times New Roman" w:cs="Times New Roman"/>
          <w:sz w:val="28"/>
        </w:rPr>
        <w:t>. наук. М., 2007. С. 92.</w:t>
      </w:r>
    </w:p>
    <w:p w:rsidR="0069686A" w:rsidRDefault="0069686A" w:rsidP="002E3F43">
      <w:pPr>
        <w:pStyle w:val="a8"/>
        <w:numPr>
          <w:ilvl w:val="0"/>
          <w:numId w:val="8"/>
        </w:numPr>
        <w:spacing w:line="360" w:lineRule="auto"/>
        <w:ind w:left="0" w:firstLine="709"/>
        <w:jc w:val="both"/>
        <w:rPr>
          <w:rFonts w:ascii="Times New Roman" w:hAnsi="Times New Roman" w:cs="Times New Roman"/>
          <w:sz w:val="28"/>
        </w:rPr>
      </w:pPr>
      <w:proofErr w:type="spellStart"/>
      <w:r w:rsidRPr="0069686A">
        <w:rPr>
          <w:rFonts w:ascii="Times New Roman" w:hAnsi="Times New Roman" w:cs="Times New Roman"/>
          <w:sz w:val="28"/>
        </w:rPr>
        <w:t>Казарян</w:t>
      </w:r>
      <w:proofErr w:type="spellEnd"/>
      <w:r w:rsidRPr="0069686A">
        <w:rPr>
          <w:rFonts w:ascii="Times New Roman" w:hAnsi="Times New Roman" w:cs="Times New Roman"/>
          <w:sz w:val="28"/>
        </w:rPr>
        <w:t xml:space="preserve"> М.А. Анализ насильственных преступлений, совершаемых лицами, имеющими психические аномалии // Вестник Воронежского института МВД России. - 2011. - №1. - С. 83</w:t>
      </w:r>
      <w:r>
        <w:rPr>
          <w:rFonts w:ascii="Times New Roman" w:hAnsi="Times New Roman" w:cs="Times New Roman"/>
          <w:sz w:val="28"/>
        </w:rPr>
        <w:t xml:space="preserve">-86. </w:t>
      </w:r>
    </w:p>
    <w:p w:rsidR="002E3F43" w:rsidRPr="002E3F43" w:rsidRDefault="002E3F43" w:rsidP="002E3F43">
      <w:pPr>
        <w:pStyle w:val="a8"/>
        <w:numPr>
          <w:ilvl w:val="0"/>
          <w:numId w:val="8"/>
        </w:numPr>
        <w:ind w:left="0" w:firstLine="709"/>
        <w:rPr>
          <w:rFonts w:ascii="Times New Roman" w:hAnsi="Times New Roman" w:cs="Times New Roman"/>
          <w:sz w:val="28"/>
        </w:rPr>
      </w:pPr>
      <w:r w:rsidRPr="002E3F43">
        <w:rPr>
          <w:rFonts w:ascii="Times New Roman" w:hAnsi="Times New Roman" w:cs="Times New Roman"/>
          <w:sz w:val="28"/>
        </w:rPr>
        <w:t>Козаченко И.Я, Незнамова З.А. Уголовное право. Общая часть: учебник для вузов. - 3-е изд. - М.: 2004. – С. 177</w:t>
      </w:r>
    </w:p>
    <w:p w:rsidR="0069686A" w:rsidRDefault="0069686A" w:rsidP="002E3F43">
      <w:pPr>
        <w:pStyle w:val="a8"/>
        <w:numPr>
          <w:ilvl w:val="0"/>
          <w:numId w:val="8"/>
        </w:numPr>
        <w:spacing w:line="360" w:lineRule="auto"/>
        <w:ind w:left="0" w:firstLine="709"/>
        <w:jc w:val="both"/>
        <w:rPr>
          <w:rFonts w:ascii="Times New Roman" w:hAnsi="Times New Roman" w:cs="Times New Roman"/>
          <w:sz w:val="28"/>
        </w:rPr>
      </w:pPr>
      <w:proofErr w:type="spellStart"/>
      <w:r w:rsidRPr="0069686A">
        <w:rPr>
          <w:rFonts w:ascii="Times New Roman" w:hAnsi="Times New Roman" w:cs="Times New Roman"/>
          <w:sz w:val="28"/>
        </w:rPr>
        <w:t>Марковичева</w:t>
      </w:r>
      <w:proofErr w:type="spellEnd"/>
      <w:r w:rsidRPr="0069686A">
        <w:rPr>
          <w:rFonts w:ascii="Times New Roman" w:hAnsi="Times New Roman" w:cs="Times New Roman"/>
          <w:sz w:val="28"/>
        </w:rPr>
        <w:t xml:space="preserve"> Е. Проблемы установления возрастной невменяемости при производстве по уголовному делу в отношении несовершеннолетнего // Уголовное </w:t>
      </w:r>
      <w:proofErr w:type="gramStart"/>
      <w:r w:rsidRPr="0069686A">
        <w:rPr>
          <w:rFonts w:ascii="Times New Roman" w:hAnsi="Times New Roman" w:cs="Times New Roman"/>
          <w:sz w:val="28"/>
        </w:rPr>
        <w:t>право .</w:t>
      </w:r>
      <w:proofErr w:type="gramEnd"/>
      <w:r w:rsidRPr="0069686A">
        <w:rPr>
          <w:rFonts w:ascii="Times New Roman" w:hAnsi="Times New Roman" w:cs="Times New Roman"/>
          <w:sz w:val="28"/>
        </w:rPr>
        <w:t xml:space="preserve"> - 2008. - №4. - С. 105-</w:t>
      </w:r>
      <w:r>
        <w:rPr>
          <w:rFonts w:ascii="Times New Roman" w:hAnsi="Times New Roman" w:cs="Times New Roman"/>
          <w:sz w:val="28"/>
        </w:rPr>
        <w:t>109.</w:t>
      </w:r>
    </w:p>
    <w:p w:rsidR="0069686A" w:rsidRDefault="0069686A" w:rsidP="002E3F43">
      <w:pPr>
        <w:pStyle w:val="a8"/>
        <w:numPr>
          <w:ilvl w:val="0"/>
          <w:numId w:val="8"/>
        </w:numPr>
        <w:spacing w:line="360" w:lineRule="auto"/>
        <w:ind w:left="0" w:firstLine="709"/>
        <w:jc w:val="both"/>
        <w:rPr>
          <w:rFonts w:ascii="Times New Roman" w:hAnsi="Times New Roman" w:cs="Times New Roman"/>
          <w:sz w:val="28"/>
        </w:rPr>
      </w:pPr>
      <w:r w:rsidRPr="0069686A">
        <w:rPr>
          <w:rFonts w:ascii="Times New Roman" w:hAnsi="Times New Roman" w:cs="Times New Roman"/>
          <w:sz w:val="28"/>
        </w:rPr>
        <w:t>Назаренко Г.В. Невменяемость: уголовно-релевантные психически</w:t>
      </w:r>
      <w:r>
        <w:rPr>
          <w:rFonts w:ascii="Times New Roman" w:hAnsi="Times New Roman" w:cs="Times New Roman"/>
          <w:sz w:val="28"/>
        </w:rPr>
        <w:t xml:space="preserve">е состояния. </w:t>
      </w:r>
      <w:proofErr w:type="gramStart"/>
      <w:r>
        <w:rPr>
          <w:rFonts w:ascii="Times New Roman" w:hAnsi="Times New Roman" w:cs="Times New Roman"/>
          <w:sz w:val="28"/>
        </w:rPr>
        <w:t>СПб.,</w:t>
      </w:r>
      <w:proofErr w:type="gramEnd"/>
      <w:r>
        <w:rPr>
          <w:rFonts w:ascii="Times New Roman" w:hAnsi="Times New Roman" w:cs="Times New Roman"/>
          <w:sz w:val="28"/>
        </w:rPr>
        <w:t xml:space="preserve"> 2002. С. 131.</w:t>
      </w:r>
    </w:p>
    <w:p w:rsidR="002E3F43" w:rsidRDefault="002E3F43" w:rsidP="002E3F43">
      <w:pPr>
        <w:pStyle w:val="a8"/>
        <w:numPr>
          <w:ilvl w:val="0"/>
          <w:numId w:val="8"/>
        </w:numPr>
        <w:spacing w:line="360" w:lineRule="auto"/>
        <w:ind w:left="0" w:firstLine="709"/>
        <w:jc w:val="both"/>
        <w:rPr>
          <w:rFonts w:ascii="Times New Roman" w:hAnsi="Times New Roman" w:cs="Times New Roman"/>
          <w:sz w:val="28"/>
        </w:rPr>
      </w:pPr>
      <w:r w:rsidRPr="002E3F43">
        <w:rPr>
          <w:rFonts w:ascii="Times New Roman" w:hAnsi="Times New Roman" w:cs="Times New Roman"/>
          <w:sz w:val="28"/>
        </w:rPr>
        <w:t>Пестов Д.А. Категория «Ограниченной вменяемости» и проблемы ее применения в уголовном праве РФ // Социально-экономические явления и процессы. - 2010. - №4. - С. 127-130.</w:t>
      </w:r>
    </w:p>
    <w:p w:rsidR="002E3F43" w:rsidRDefault="002E3F43" w:rsidP="002E3F43">
      <w:pPr>
        <w:pStyle w:val="a8"/>
        <w:numPr>
          <w:ilvl w:val="0"/>
          <w:numId w:val="8"/>
        </w:numPr>
        <w:spacing w:line="360" w:lineRule="auto"/>
        <w:ind w:left="0" w:firstLine="709"/>
        <w:jc w:val="both"/>
        <w:rPr>
          <w:rFonts w:ascii="Times New Roman" w:hAnsi="Times New Roman" w:cs="Times New Roman"/>
          <w:sz w:val="28"/>
        </w:rPr>
      </w:pPr>
      <w:proofErr w:type="spellStart"/>
      <w:r w:rsidRPr="002E3F43">
        <w:rPr>
          <w:rFonts w:ascii="Times New Roman" w:hAnsi="Times New Roman" w:cs="Times New Roman"/>
          <w:sz w:val="28"/>
        </w:rPr>
        <w:t>Хомовский</w:t>
      </w:r>
      <w:proofErr w:type="spellEnd"/>
      <w:r w:rsidRPr="002E3F43">
        <w:rPr>
          <w:rFonts w:ascii="Times New Roman" w:hAnsi="Times New Roman" w:cs="Times New Roman"/>
          <w:sz w:val="28"/>
        </w:rPr>
        <w:t xml:space="preserve"> А.А. Производство по применению принудительных мер медицинского характера в советском уголовном процессе: </w:t>
      </w:r>
      <w:proofErr w:type="spellStart"/>
      <w:r w:rsidRPr="002E3F43">
        <w:rPr>
          <w:rFonts w:ascii="Times New Roman" w:hAnsi="Times New Roman" w:cs="Times New Roman"/>
          <w:sz w:val="28"/>
        </w:rPr>
        <w:t>автореф</w:t>
      </w:r>
      <w:proofErr w:type="spellEnd"/>
      <w:r w:rsidRPr="002E3F43">
        <w:rPr>
          <w:rFonts w:ascii="Times New Roman" w:hAnsi="Times New Roman" w:cs="Times New Roman"/>
          <w:sz w:val="28"/>
        </w:rPr>
        <w:t xml:space="preserve">. </w:t>
      </w:r>
      <w:proofErr w:type="spellStart"/>
      <w:r w:rsidRPr="002E3F43">
        <w:rPr>
          <w:rFonts w:ascii="Times New Roman" w:hAnsi="Times New Roman" w:cs="Times New Roman"/>
          <w:sz w:val="28"/>
        </w:rPr>
        <w:t>дис</w:t>
      </w:r>
      <w:proofErr w:type="spellEnd"/>
      <w:r w:rsidRPr="002E3F43">
        <w:rPr>
          <w:rFonts w:ascii="Times New Roman" w:hAnsi="Times New Roman" w:cs="Times New Roman"/>
          <w:sz w:val="28"/>
        </w:rPr>
        <w:t xml:space="preserve">. канд. </w:t>
      </w:r>
      <w:proofErr w:type="spellStart"/>
      <w:r w:rsidRPr="002E3F43">
        <w:rPr>
          <w:rFonts w:ascii="Times New Roman" w:hAnsi="Times New Roman" w:cs="Times New Roman"/>
          <w:sz w:val="28"/>
        </w:rPr>
        <w:t>юрид</w:t>
      </w:r>
      <w:proofErr w:type="spellEnd"/>
      <w:r w:rsidRPr="002E3F43">
        <w:rPr>
          <w:rFonts w:ascii="Times New Roman" w:hAnsi="Times New Roman" w:cs="Times New Roman"/>
          <w:sz w:val="28"/>
        </w:rPr>
        <w:t>. наук М., 1967. - 16 с.</w:t>
      </w:r>
    </w:p>
    <w:p w:rsidR="002E3F43" w:rsidRDefault="002E3F43" w:rsidP="001B4E53">
      <w:pPr>
        <w:pStyle w:val="a8"/>
        <w:spacing w:line="360" w:lineRule="auto"/>
        <w:ind w:left="0"/>
        <w:jc w:val="center"/>
        <w:rPr>
          <w:rFonts w:ascii="Times New Roman" w:hAnsi="Times New Roman" w:cs="Times New Roman"/>
          <w:sz w:val="28"/>
        </w:rPr>
      </w:pPr>
      <w:r>
        <w:rPr>
          <w:rFonts w:ascii="Times New Roman" w:hAnsi="Times New Roman" w:cs="Times New Roman"/>
          <w:sz w:val="28"/>
        </w:rPr>
        <w:t>Материалы судебной практики</w:t>
      </w:r>
    </w:p>
    <w:p w:rsidR="002E3F43" w:rsidRDefault="002E3F43" w:rsidP="002E3F43">
      <w:pPr>
        <w:pStyle w:val="a8"/>
        <w:numPr>
          <w:ilvl w:val="0"/>
          <w:numId w:val="9"/>
        </w:numPr>
        <w:spacing w:line="360" w:lineRule="auto"/>
        <w:ind w:left="0" w:firstLine="709"/>
        <w:jc w:val="both"/>
        <w:rPr>
          <w:rFonts w:ascii="Times New Roman" w:hAnsi="Times New Roman" w:cs="Times New Roman"/>
          <w:sz w:val="28"/>
        </w:rPr>
      </w:pPr>
      <w:r w:rsidRPr="002E3F43">
        <w:rPr>
          <w:rFonts w:ascii="Times New Roman" w:hAnsi="Times New Roman" w:cs="Times New Roman"/>
          <w:sz w:val="28"/>
        </w:rPr>
        <w:t xml:space="preserve">Приговор Интинского городского суда Республики Коми № 1-86/2020 от 7 мая 2020 г. по делу № 1-86/2020 [Электронный ресурс]. </w:t>
      </w:r>
      <w:proofErr w:type="gramStart"/>
      <w:r w:rsidRPr="002E3F43">
        <w:rPr>
          <w:rFonts w:ascii="Times New Roman" w:hAnsi="Times New Roman" w:cs="Times New Roman"/>
          <w:sz w:val="28"/>
        </w:rPr>
        <w:t>–  URL</w:t>
      </w:r>
      <w:proofErr w:type="gramEnd"/>
      <w:r w:rsidRPr="002E3F43">
        <w:rPr>
          <w:rFonts w:ascii="Times New Roman" w:hAnsi="Times New Roman" w:cs="Times New Roman"/>
          <w:sz w:val="28"/>
        </w:rPr>
        <w:t>: https://sudact.ru/regular/doc/IuuCqROOVY5</w:t>
      </w:r>
      <w:r>
        <w:rPr>
          <w:rFonts w:ascii="Times New Roman" w:hAnsi="Times New Roman" w:cs="Times New Roman"/>
          <w:sz w:val="28"/>
        </w:rPr>
        <w:t xml:space="preserve">r/ </w:t>
      </w:r>
    </w:p>
    <w:p w:rsidR="002E3F43" w:rsidRPr="002E3F43" w:rsidRDefault="002E3F43" w:rsidP="002E3F43">
      <w:pPr>
        <w:pStyle w:val="a8"/>
        <w:numPr>
          <w:ilvl w:val="0"/>
          <w:numId w:val="9"/>
        </w:numPr>
        <w:spacing w:line="360" w:lineRule="auto"/>
        <w:ind w:left="0" w:firstLine="709"/>
        <w:jc w:val="both"/>
        <w:rPr>
          <w:rFonts w:ascii="Times New Roman" w:hAnsi="Times New Roman" w:cs="Times New Roman"/>
          <w:sz w:val="28"/>
        </w:rPr>
      </w:pPr>
      <w:r w:rsidRPr="002E3F43">
        <w:rPr>
          <w:rFonts w:ascii="Times New Roman" w:hAnsi="Times New Roman" w:cs="Times New Roman"/>
          <w:sz w:val="28"/>
        </w:rPr>
        <w:t xml:space="preserve">Апелляционное определение № 22-539/2015 от 17 апреля 2015 г. по делу № 22-539/2015 [Электронный ресурс].  – URL: https://sudact.ru/regular/doc/IWhnoLLl1Fl9/ </w:t>
      </w:r>
    </w:p>
    <w:p w:rsidR="00F67BF4" w:rsidRPr="002E3F43" w:rsidRDefault="00F67BF4" w:rsidP="00F67BF4">
      <w:pPr>
        <w:spacing w:line="360" w:lineRule="auto"/>
        <w:jc w:val="both"/>
        <w:rPr>
          <w:rFonts w:ascii="Times New Roman" w:hAnsi="Times New Roman" w:cs="Times New Roman"/>
        </w:rPr>
      </w:pPr>
    </w:p>
    <w:sectPr w:rsidR="00F67BF4" w:rsidRPr="002E3F43" w:rsidSect="00683051">
      <w:footerReference w:type="default" r:id="rId10"/>
      <w:footnotePr>
        <w:numRestart w:val="eachPage"/>
      </w:footnotePr>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C8A" w:rsidRDefault="00500C8A" w:rsidP="00A83EA5">
      <w:pPr>
        <w:spacing w:after="0" w:line="240" w:lineRule="auto"/>
      </w:pPr>
      <w:r>
        <w:separator/>
      </w:r>
    </w:p>
  </w:endnote>
  <w:endnote w:type="continuationSeparator" w:id="0">
    <w:p w:rsidR="00500C8A" w:rsidRDefault="00500C8A" w:rsidP="00A83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2045524"/>
      <w:docPartObj>
        <w:docPartGallery w:val="Page Numbers (Bottom of Page)"/>
        <w:docPartUnique/>
      </w:docPartObj>
    </w:sdtPr>
    <w:sdtEndPr>
      <w:rPr>
        <w:rFonts w:ascii="Times New Roman" w:hAnsi="Times New Roman" w:cs="Times New Roman"/>
        <w:sz w:val="28"/>
      </w:rPr>
    </w:sdtEndPr>
    <w:sdtContent>
      <w:p w:rsidR="008D11F2" w:rsidRPr="008D11F2" w:rsidRDefault="008D11F2">
        <w:pPr>
          <w:pStyle w:val="ac"/>
          <w:jc w:val="center"/>
          <w:rPr>
            <w:rFonts w:ascii="Times New Roman" w:hAnsi="Times New Roman" w:cs="Times New Roman"/>
            <w:sz w:val="28"/>
          </w:rPr>
        </w:pPr>
        <w:r w:rsidRPr="008D11F2">
          <w:rPr>
            <w:rFonts w:ascii="Times New Roman" w:hAnsi="Times New Roman" w:cs="Times New Roman"/>
            <w:sz w:val="28"/>
          </w:rPr>
          <w:fldChar w:fldCharType="begin"/>
        </w:r>
        <w:r w:rsidRPr="008D11F2">
          <w:rPr>
            <w:rFonts w:ascii="Times New Roman" w:hAnsi="Times New Roman" w:cs="Times New Roman"/>
            <w:sz w:val="28"/>
          </w:rPr>
          <w:instrText>PAGE   \* MERGEFORMAT</w:instrText>
        </w:r>
        <w:r w:rsidRPr="008D11F2">
          <w:rPr>
            <w:rFonts w:ascii="Times New Roman" w:hAnsi="Times New Roman" w:cs="Times New Roman"/>
            <w:sz w:val="28"/>
          </w:rPr>
          <w:fldChar w:fldCharType="separate"/>
        </w:r>
        <w:r w:rsidR="00C3624D">
          <w:rPr>
            <w:rFonts w:ascii="Times New Roman" w:hAnsi="Times New Roman" w:cs="Times New Roman"/>
            <w:noProof/>
            <w:sz w:val="28"/>
          </w:rPr>
          <w:t>26</w:t>
        </w:r>
        <w:r w:rsidRPr="008D11F2">
          <w:rPr>
            <w:rFonts w:ascii="Times New Roman" w:hAnsi="Times New Roman" w:cs="Times New Roman"/>
            <w:sz w:val="28"/>
          </w:rPr>
          <w:fldChar w:fldCharType="end"/>
        </w:r>
      </w:p>
    </w:sdtContent>
  </w:sdt>
  <w:p w:rsidR="008D11F2" w:rsidRDefault="008D11F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C8A" w:rsidRDefault="00500C8A" w:rsidP="00A83EA5">
      <w:pPr>
        <w:spacing w:after="0" w:line="240" w:lineRule="auto"/>
      </w:pPr>
      <w:r>
        <w:separator/>
      </w:r>
    </w:p>
  </w:footnote>
  <w:footnote w:type="continuationSeparator" w:id="0">
    <w:p w:rsidR="00500C8A" w:rsidRDefault="00500C8A" w:rsidP="00A83EA5">
      <w:pPr>
        <w:spacing w:after="0" w:line="240" w:lineRule="auto"/>
      </w:pPr>
      <w:r>
        <w:continuationSeparator/>
      </w:r>
    </w:p>
  </w:footnote>
  <w:footnote w:id="1">
    <w:p w:rsidR="00A83EA5" w:rsidRPr="00561921" w:rsidRDefault="00A83EA5" w:rsidP="00C12686">
      <w:pPr>
        <w:pStyle w:val="a3"/>
        <w:jc w:val="both"/>
        <w:rPr>
          <w:rFonts w:ascii="Times New Roman" w:hAnsi="Times New Roman" w:cs="Times New Roman"/>
        </w:rPr>
      </w:pPr>
      <w:r w:rsidRPr="00561921">
        <w:rPr>
          <w:rStyle w:val="a5"/>
          <w:rFonts w:ascii="Times New Roman" w:hAnsi="Times New Roman" w:cs="Times New Roman"/>
        </w:rPr>
        <w:footnoteRef/>
      </w:r>
      <w:r w:rsidRPr="00561921">
        <w:rPr>
          <w:rFonts w:ascii="Times New Roman" w:hAnsi="Times New Roman" w:cs="Times New Roman"/>
        </w:rPr>
        <w:t xml:space="preserve"> </w:t>
      </w:r>
      <w:proofErr w:type="spellStart"/>
      <w:r w:rsidR="00561921" w:rsidRPr="00561921">
        <w:rPr>
          <w:rFonts w:ascii="Times New Roman" w:hAnsi="Times New Roman" w:cs="Times New Roman"/>
        </w:rPr>
        <w:t>Родинов</w:t>
      </w:r>
      <w:proofErr w:type="spellEnd"/>
      <w:r w:rsidR="00561921" w:rsidRPr="00561921">
        <w:rPr>
          <w:rFonts w:ascii="Times New Roman" w:hAnsi="Times New Roman" w:cs="Times New Roman"/>
        </w:rPr>
        <w:t xml:space="preserve"> А.С. Понятие невменяемости по Уголовному Кодексу Российской Федерации // Вестник Челябинского государственного университета. - 2009. - №21 (159). - С. 75-77.</w:t>
      </w:r>
    </w:p>
  </w:footnote>
  <w:footnote w:id="2">
    <w:p w:rsidR="005E4606" w:rsidRDefault="005E4606" w:rsidP="00C12686">
      <w:pPr>
        <w:pStyle w:val="a3"/>
        <w:jc w:val="both"/>
      </w:pPr>
      <w:r>
        <w:rPr>
          <w:rStyle w:val="a5"/>
        </w:rPr>
        <w:footnoteRef/>
      </w:r>
      <w:r w:rsidR="00CF3C67" w:rsidRPr="00CF3C67">
        <w:rPr>
          <w:rFonts w:ascii="Times New Roman" w:hAnsi="Times New Roman" w:cs="Times New Roman"/>
        </w:rPr>
        <w:t>Уголовный кодекс Российской Федерации от 13.06.1996 N 63-ФЗ (ред. от 05.04.2021, с изм. от 08.04.2021) [Электронный ресурс].  – URL: http://www.consultant.ru/document/cons_doc_LAW_10</w:t>
      </w:r>
      <w:r w:rsidR="00CF3C67">
        <w:rPr>
          <w:rFonts w:ascii="Times New Roman" w:hAnsi="Times New Roman" w:cs="Times New Roman"/>
        </w:rPr>
        <w:t>699/ (дата обращения: 20.03.2022</w:t>
      </w:r>
      <w:r w:rsidR="00CF3C67" w:rsidRPr="00CF3C67">
        <w:rPr>
          <w:rFonts w:ascii="Times New Roman" w:hAnsi="Times New Roman" w:cs="Times New Roman"/>
        </w:rPr>
        <w:t>).</w:t>
      </w:r>
    </w:p>
  </w:footnote>
  <w:footnote w:id="3">
    <w:p w:rsidR="00CB1674" w:rsidRDefault="00CB1674" w:rsidP="00C12686">
      <w:pPr>
        <w:pStyle w:val="a3"/>
        <w:jc w:val="both"/>
      </w:pPr>
      <w:r>
        <w:rPr>
          <w:rStyle w:val="a5"/>
        </w:rPr>
        <w:footnoteRef/>
      </w:r>
      <w:r>
        <w:t xml:space="preserve"> </w:t>
      </w:r>
      <w:proofErr w:type="spellStart"/>
      <w:r w:rsidR="004572FA" w:rsidRPr="004572FA">
        <w:rPr>
          <w:rFonts w:ascii="Times New Roman" w:hAnsi="Times New Roman" w:cs="Times New Roman"/>
        </w:rPr>
        <w:t>Хомовский</w:t>
      </w:r>
      <w:proofErr w:type="spellEnd"/>
      <w:r w:rsidR="004572FA" w:rsidRPr="004572FA">
        <w:rPr>
          <w:rFonts w:ascii="Times New Roman" w:hAnsi="Times New Roman" w:cs="Times New Roman"/>
        </w:rPr>
        <w:t xml:space="preserve"> А.А. Производство по применению принудительных мер медицинского характера в советском уголовном процессе: </w:t>
      </w:r>
      <w:proofErr w:type="spellStart"/>
      <w:r w:rsidR="004572FA" w:rsidRPr="004572FA">
        <w:rPr>
          <w:rFonts w:ascii="Times New Roman" w:hAnsi="Times New Roman" w:cs="Times New Roman"/>
        </w:rPr>
        <w:t>автореф</w:t>
      </w:r>
      <w:proofErr w:type="spellEnd"/>
      <w:r w:rsidR="004572FA" w:rsidRPr="004572FA">
        <w:rPr>
          <w:rFonts w:ascii="Times New Roman" w:hAnsi="Times New Roman" w:cs="Times New Roman"/>
        </w:rPr>
        <w:t xml:space="preserve">. </w:t>
      </w:r>
      <w:proofErr w:type="spellStart"/>
      <w:r w:rsidR="004572FA" w:rsidRPr="004572FA">
        <w:rPr>
          <w:rFonts w:ascii="Times New Roman" w:hAnsi="Times New Roman" w:cs="Times New Roman"/>
        </w:rPr>
        <w:t>дис</w:t>
      </w:r>
      <w:proofErr w:type="spellEnd"/>
      <w:r w:rsidR="004572FA" w:rsidRPr="004572FA">
        <w:rPr>
          <w:rFonts w:ascii="Times New Roman" w:hAnsi="Times New Roman" w:cs="Times New Roman"/>
        </w:rPr>
        <w:t xml:space="preserve">. канд. </w:t>
      </w:r>
      <w:proofErr w:type="spellStart"/>
      <w:r w:rsidR="004572FA" w:rsidRPr="004572FA">
        <w:rPr>
          <w:rFonts w:ascii="Times New Roman" w:hAnsi="Times New Roman" w:cs="Times New Roman"/>
        </w:rPr>
        <w:t>юрид</w:t>
      </w:r>
      <w:proofErr w:type="spellEnd"/>
      <w:r w:rsidR="004572FA" w:rsidRPr="004572FA">
        <w:rPr>
          <w:rFonts w:ascii="Times New Roman" w:hAnsi="Times New Roman" w:cs="Times New Roman"/>
        </w:rPr>
        <w:t>. наук М., 1967. - 16 с.</w:t>
      </w:r>
    </w:p>
  </w:footnote>
  <w:footnote w:id="4">
    <w:p w:rsidR="00E64C4F" w:rsidRDefault="00E64C4F" w:rsidP="00C12686">
      <w:pPr>
        <w:pStyle w:val="a3"/>
        <w:jc w:val="both"/>
      </w:pPr>
      <w:r>
        <w:rPr>
          <w:rStyle w:val="a5"/>
        </w:rPr>
        <w:footnoteRef/>
      </w:r>
      <w:r>
        <w:t xml:space="preserve"> </w:t>
      </w:r>
      <w:r w:rsidR="00CF3C67" w:rsidRPr="00CF3C67">
        <w:rPr>
          <w:rFonts w:ascii="Times New Roman" w:hAnsi="Times New Roman" w:cs="Times New Roman"/>
        </w:rPr>
        <w:t>Уголовный кодекс Российской Федерации от 13.06.1996 N 63-ФЗ (ред. от 05.04.2021, с изм. от 08.04.2021) [Электронный ресурс].  – URL: http://www.consultant.ru/document/cons_doc_LAW_10699/ (дата обращения: 20.03.2022).</w:t>
      </w:r>
    </w:p>
  </w:footnote>
  <w:footnote w:id="5">
    <w:p w:rsidR="00A0105F" w:rsidRDefault="00A0105F" w:rsidP="00C12686">
      <w:pPr>
        <w:pStyle w:val="a3"/>
        <w:jc w:val="both"/>
      </w:pPr>
      <w:r>
        <w:rPr>
          <w:rStyle w:val="a5"/>
        </w:rPr>
        <w:footnoteRef/>
      </w:r>
      <w:r>
        <w:t xml:space="preserve"> </w:t>
      </w:r>
      <w:r w:rsidRPr="00531356">
        <w:rPr>
          <w:rFonts w:ascii="Times New Roman" w:hAnsi="Times New Roman" w:cs="Times New Roman"/>
        </w:rPr>
        <w:t xml:space="preserve">Международная классификация </w:t>
      </w:r>
      <w:r w:rsidR="00683051" w:rsidRPr="00531356">
        <w:rPr>
          <w:rFonts w:ascii="Times New Roman" w:hAnsi="Times New Roman" w:cs="Times New Roman"/>
        </w:rPr>
        <w:t>болезней (МБК-10) от 27.05.1997 [Электронный ресурс].  – URL: http://www.consultant.ru/document/cons_do</w:t>
      </w:r>
      <w:r w:rsidR="00531356" w:rsidRPr="00531356">
        <w:rPr>
          <w:rFonts w:ascii="Times New Roman" w:hAnsi="Times New Roman" w:cs="Times New Roman"/>
        </w:rPr>
        <w:t>c_LAW_10699/ (дата обращения: 10.04</w:t>
      </w:r>
      <w:r w:rsidR="00683051" w:rsidRPr="00531356">
        <w:rPr>
          <w:rFonts w:ascii="Times New Roman" w:hAnsi="Times New Roman" w:cs="Times New Roman"/>
        </w:rPr>
        <w:t>.2022).</w:t>
      </w:r>
    </w:p>
  </w:footnote>
  <w:footnote w:id="6">
    <w:p w:rsidR="0028551D" w:rsidRPr="00C12686" w:rsidRDefault="0028551D" w:rsidP="00C12686">
      <w:pPr>
        <w:pStyle w:val="a3"/>
        <w:jc w:val="both"/>
        <w:rPr>
          <w:rFonts w:ascii="Times New Roman" w:hAnsi="Times New Roman" w:cs="Times New Roman"/>
        </w:rPr>
      </w:pPr>
      <w:r w:rsidRPr="00C12686">
        <w:rPr>
          <w:rStyle w:val="a5"/>
          <w:rFonts w:ascii="Times New Roman" w:hAnsi="Times New Roman" w:cs="Times New Roman"/>
        </w:rPr>
        <w:footnoteRef/>
      </w:r>
      <w:r w:rsidRPr="00C12686">
        <w:rPr>
          <w:rFonts w:ascii="Times New Roman" w:hAnsi="Times New Roman" w:cs="Times New Roman"/>
        </w:rPr>
        <w:t xml:space="preserve"> </w:t>
      </w:r>
      <w:r w:rsidR="00C12686" w:rsidRPr="00C12686">
        <w:rPr>
          <w:rFonts w:ascii="Times New Roman" w:hAnsi="Times New Roman" w:cs="Times New Roman"/>
        </w:rPr>
        <w:t xml:space="preserve"> "Уголовно-процессуальный кодекс Российской Федерации" от 18.12.2001 N 174-ФЗ (ред. от 25.03.2022, с изм. от 19.04.2022) [Электронный ресурс].  – URL: http://www.consultant.ru/document/cons_doc_LAW_10699/ (дата обращения: 05.05.2022).</w:t>
      </w:r>
    </w:p>
  </w:footnote>
  <w:footnote w:id="7">
    <w:p w:rsidR="00FC7E93" w:rsidRPr="00593A81" w:rsidRDefault="00FC7E93" w:rsidP="00C12686">
      <w:pPr>
        <w:pStyle w:val="a3"/>
        <w:jc w:val="both"/>
        <w:rPr>
          <w:rFonts w:ascii="Times New Roman" w:hAnsi="Times New Roman" w:cs="Times New Roman"/>
        </w:rPr>
      </w:pPr>
      <w:r w:rsidRPr="00593A81">
        <w:rPr>
          <w:rStyle w:val="a5"/>
          <w:rFonts w:ascii="Times New Roman" w:hAnsi="Times New Roman" w:cs="Times New Roman"/>
        </w:rPr>
        <w:footnoteRef/>
      </w:r>
      <w:r w:rsidRPr="00593A81">
        <w:rPr>
          <w:rFonts w:ascii="Times New Roman" w:hAnsi="Times New Roman" w:cs="Times New Roman"/>
        </w:rPr>
        <w:t xml:space="preserve"> </w:t>
      </w:r>
      <w:r w:rsidR="00593A81" w:rsidRPr="00593A81">
        <w:rPr>
          <w:rFonts w:ascii="Times New Roman" w:hAnsi="Times New Roman" w:cs="Times New Roman"/>
        </w:rPr>
        <w:t xml:space="preserve">Постановление Пленума Верховного суда Российской Федерации от 07.04.2011 № 6 // Российская газета. - 2011 г. - № 84. - с изм. и </w:t>
      </w:r>
      <w:proofErr w:type="spellStart"/>
      <w:r w:rsidR="00593A81" w:rsidRPr="00593A81">
        <w:rPr>
          <w:rFonts w:ascii="Times New Roman" w:hAnsi="Times New Roman" w:cs="Times New Roman"/>
        </w:rPr>
        <w:t>допол</w:t>
      </w:r>
      <w:proofErr w:type="spellEnd"/>
      <w:r w:rsidR="00593A81" w:rsidRPr="00593A81">
        <w:rPr>
          <w:rFonts w:ascii="Times New Roman" w:hAnsi="Times New Roman" w:cs="Times New Roman"/>
        </w:rPr>
        <w:t>. в ред. от 20.04.2011.</w:t>
      </w:r>
      <w:r w:rsidR="00F67BF4" w:rsidRPr="00F67BF4">
        <w:t xml:space="preserve"> </w:t>
      </w:r>
      <w:r w:rsidR="00F67BF4" w:rsidRPr="00F67BF4">
        <w:rPr>
          <w:rFonts w:ascii="Times New Roman" w:hAnsi="Times New Roman" w:cs="Times New Roman"/>
        </w:rPr>
        <w:t>"[Электронный ресурс].  – URL: http://www.consultant.</w:t>
      </w:r>
      <w:r w:rsidR="00F67BF4">
        <w:rPr>
          <w:rFonts w:ascii="Times New Roman" w:hAnsi="Times New Roman" w:cs="Times New Roman"/>
        </w:rPr>
        <w:t>ru/document/cons_doc_LAW_97702/</w:t>
      </w:r>
      <w:r w:rsidR="00593A81">
        <w:rPr>
          <w:rFonts w:ascii="Times New Roman" w:hAnsi="Times New Roman" w:cs="Times New Roman"/>
        </w:rPr>
        <w:t xml:space="preserve"> (дата обращения: 29.04.2022)</w:t>
      </w:r>
    </w:p>
  </w:footnote>
  <w:footnote w:id="8">
    <w:p w:rsidR="0098623F" w:rsidRPr="00F45861" w:rsidRDefault="0098623F" w:rsidP="00C12686">
      <w:pPr>
        <w:pStyle w:val="a3"/>
        <w:jc w:val="both"/>
      </w:pPr>
      <w:r>
        <w:rPr>
          <w:rStyle w:val="a5"/>
        </w:rPr>
        <w:footnoteRef/>
      </w:r>
      <w:r>
        <w:t xml:space="preserve"> </w:t>
      </w:r>
      <w:r w:rsidRPr="00F45861">
        <w:rPr>
          <w:rFonts w:ascii="Times New Roman" w:hAnsi="Times New Roman" w:cs="Times New Roman"/>
        </w:rPr>
        <w:t xml:space="preserve">Приговор </w:t>
      </w:r>
      <w:r w:rsidR="00F45861" w:rsidRPr="00F45861">
        <w:rPr>
          <w:rFonts w:ascii="Times New Roman" w:hAnsi="Times New Roman" w:cs="Times New Roman"/>
        </w:rPr>
        <w:t xml:space="preserve">Интинского городского суда Республики Коми </w:t>
      </w:r>
      <w:r w:rsidRPr="00F45861">
        <w:rPr>
          <w:rFonts w:ascii="Times New Roman" w:hAnsi="Times New Roman" w:cs="Times New Roman"/>
        </w:rPr>
        <w:t>№ 1-86/2020 от 7 мая 2020 г. по делу № 1-86/2020</w:t>
      </w:r>
      <w:r w:rsidR="00F45861" w:rsidRPr="00F45861">
        <w:rPr>
          <w:rFonts w:ascii="Times New Roman" w:hAnsi="Times New Roman" w:cs="Times New Roman"/>
        </w:rPr>
        <w:t xml:space="preserve"> [Электронный ресурс]. </w:t>
      </w:r>
      <w:proofErr w:type="gramStart"/>
      <w:r w:rsidR="00F45861" w:rsidRPr="00F45861">
        <w:rPr>
          <w:rFonts w:ascii="Times New Roman" w:hAnsi="Times New Roman" w:cs="Times New Roman"/>
        </w:rPr>
        <w:t xml:space="preserve">–  </w:t>
      </w:r>
      <w:r w:rsidR="00F45861" w:rsidRPr="00F45861">
        <w:rPr>
          <w:rFonts w:ascii="Times New Roman" w:hAnsi="Times New Roman" w:cs="Times New Roman"/>
          <w:lang w:val="en-US"/>
        </w:rPr>
        <w:t>URL</w:t>
      </w:r>
      <w:proofErr w:type="gramEnd"/>
      <w:r w:rsidR="00F45861" w:rsidRPr="00F45861">
        <w:rPr>
          <w:rFonts w:ascii="Times New Roman" w:hAnsi="Times New Roman" w:cs="Times New Roman"/>
        </w:rPr>
        <w:t xml:space="preserve">: </w:t>
      </w:r>
      <w:hyperlink r:id="rId1" w:history="1">
        <w:r w:rsidR="00F45861" w:rsidRPr="00F45861">
          <w:rPr>
            <w:rStyle w:val="a6"/>
            <w:rFonts w:ascii="Times New Roman" w:hAnsi="Times New Roman" w:cs="Times New Roman"/>
          </w:rPr>
          <w:t>https://sudact.ru/regular/doc/IuuCqROOVY5r/</w:t>
        </w:r>
      </w:hyperlink>
      <w:r w:rsidR="00F45861" w:rsidRPr="00F45861">
        <w:rPr>
          <w:rFonts w:ascii="Times New Roman" w:hAnsi="Times New Roman" w:cs="Times New Roman"/>
        </w:rPr>
        <w:t xml:space="preserve">  (дата обращения: 01.05.2022)</w:t>
      </w:r>
    </w:p>
  </w:footnote>
  <w:footnote w:id="9">
    <w:p w:rsidR="006F1F60" w:rsidRPr="00F45861" w:rsidRDefault="006F1F60" w:rsidP="00C12686">
      <w:pPr>
        <w:pStyle w:val="a3"/>
        <w:jc w:val="both"/>
        <w:rPr>
          <w:rFonts w:ascii="Times New Roman" w:hAnsi="Times New Roman" w:cs="Times New Roman"/>
        </w:rPr>
      </w:pPr>
      <w:r w:rsidRPr="00F45861">
        <w:rPr>
          <w:rStyle w:val="a5"/>
          <w:rFonts w:ascii="Times New Roman" w:hAnsi="Times New Roman" w:cs="Times New Roman"/>
        </w:rPr>
        <w:footnoteRef/>
      </w:r>
      <w:r w:rsidRPr="00F45861">
        <w:rPr>
          <w:rFonts w:ascii="Times New Roman" w:hAnsi="Times New Roman" w:cs="Times New Roman"/>
        </w:rPr>
        <w:t xml:space="preserve"> </w:t>
      </w:r>
      <w:r w:rsidR="00F45861" w:rsidRPr="00F45861">
        <w:rPr>
          <w:rFonts w:ascii="Times New Roman" w:hAnsi="Times New Roman" w:cs="Times New Roman"/>
        </w:rPr>
        <w:t>"Уголовно-процессуальный кодекс Российской Федерации" от 18.12.2001 N 174-ФЗ (ред. от 25.03.2022, с изм. от 19.04.2022) [Электронный ресурс].  – URL: http://www.consultant.ru/document/cons_doc_LAW_10699/ (дата обращения: 05.05.2022).</w:t>
      </w:r>
    </w:p>
  </w:footnote>
  <w:footnote w:id="10">
    <w:p w:rsidR="00097902" w:rsidRPr="00BA5030" w:rsidRDefault="00097902" w:rsidP="00C12686">
      <w:pPr>
        <w:pStyle w:val="a3"/>
        <w:jc w:val="both"/>
        <w:rPr>
          <w:rFonts w:ascii="Times New Roman" w:hAnsi="Times New Roman" w:cs="Times New Roman"/>
        </w:rPr>
      </w:pPr>
      <w:r w:rsidRPr="00BA5030">
        <w:rPr>
          <w:rStyle w:val="a5"/>
          <w:rFonts w:ascii="Times New Roman" w:hAnsi="Times New Roman" w:cs="Times New Roman"/>
        </w:rPr>
        <w:footnoteRef/>
      </w:r>
      <w:r w:rsidR="00F45861" w:rsidRPr="00BA5030">
        <w:rPr>
          <w:rFonts w:ascii="Times New Roman" w:hAnsi="Times New Roman" w:cs="Times New Roman"/>
        </w:rPr>
        <w:t xml:space="preserve"> Бюллетень Верховного Суда Российской Федерации от 2006 </w:t>
      </w:r>
      <w:r w:rsidR="00BA5030" w:rsidRPr="00BA5030">
        <w:rPr>
          <w:rFonts w:ascii="Times New Roman" w:hAnsi="Times New Roman" w:cs="Times New Roman"/>
        </w:rPr>
        <w:t>N 1 [Электронный ресурс].  – URL: http://www.consultant.ru/document/cons_doc_LAW_10699/ (дата обращения: 05.05.2022).</w:t>
      </w:r>
    </w:p>
  </w:footnote>
  <w:footnote w:id="11">
    <w:p w:rsidR="00C63C88" w:rsidRDefault="00C63C88" w:rsidP="00C63C88">
      <w:pPr>
        <w:pStyle w:val="a3"/>
      </w:pPr>
      <w:r>
        <w:rPr>
          <w:rStyle w:val="a5"/>
        </w:rPr>
        <w:footnoteRef/>
      </w:r>
      <w:r>
        <w:t xml:space="preserve"> </w:t>
      </w:r>
      <w:r w:rsidR="00BA5030" w:rsidRPr="00BA5030">
        <w:rPr>
          <w:rFonts w:ascii="Times New Roman" w:hAnsi="Times New Roman" w:cs="Times New Roman"/>
        </w:rPr>
        <w:t>Пестов Д.А. Категория «Ограниченной вменяемости» и проблемы ее применения в уголовном праве РФ // Социально-экономические явления и процессы. - 2010. - №4. - С. 127-</w:t>
      </w:r>
      <w:r w:rsidR="00BA5030">
        <w:rPr>
          <w:rFonts w:ascii="Times New Roman" w:hAnsi="Times New Roman" w:cs="Times New Roman"/>
        </w:rPr>
        <w:t>1</w:t>
      </w:r>
      <w:r w:rsidR="00F67BF4">
        <w:rPr>
          <w:rFonts w:ascii="Times New Roman" w:hAnsi="Times New Roman" w:cs="Times New Roman"/>
        </w:rPr>
        <w:t>30 (дата обращения: 06.05.2022)</w:t>
      </w:r>
    </w:p>
  </w:footnote>
  <w:footnote w:id="12">
    <w:p w:rsidR="00C63C88" w:rsidRPr="00BA5030" w:rsidRDefault="00C63C88" w:rsidP="00C63C88">
      <w:pPr>
        <w:pStyle w:val="a3"/>
        <w:rPr>
          <w:rFonts w:ascii="Times New Roman" w:hAnsi="Times New Roman" w:cs="Times New Roman"/>
        </w:rPr>
      </w:pPr>
      <w:r w:rsidRPr="00BA5030">
        <w:rPr>
          <w:rStyle w:val="a5"/>
          <w:rFonts w:ascii="Times New Roman" w:hAnsi="Times New Roman" w:cs="Times New Roman"/>
        </w:rPr>
        <w:footnoteRef/>
      </w:r>
      <w:r w:rsidRPr="00BA5030">
        <w:rPr>
          <w:rFonts w:ascii="Times New Roman" w:hAnsi="Times New Roman" w:cs="Times New Roman"/>
        </w:rPr>
        <w:t xml:space="preserve"> Бойко И. Б. К вопросу о психическом расстройстве, не исключающем вменяемости, как смягчающем обстоятельстве. //</w:t>
      </w:r>
      <w:r w:rsidR="00BA5030" w:rsidRPr="00BA5030">
        <w:rPr>
          <w:rFonts w:ascii="Times New Roman" w:hAnsi="Times New Roman" w:cs="Times New Roman"/>
        </w:rPr>
        <w:t xml:space="preserve"> </w:t>
      </w:r>
      <w:r w:rsidRPr="00BA5030">
        <w:rPr>
          <w:rFonts w:ascii="Times New Roman" w:hAnsi="Times New Roman" w:cs="Times New Roman"/>
        </w:rPr>
        <w:t>Человек: преступление и на</w:t>
      </w:r>
      <w:r w:rsidR="00F67BF4">
        <w:rPr>
          <w:rFonts w:ascii="Times New Roman" w:hAnsi="Times New Roman" w:cs="Times New Roman"/>
        </w:rPr>
        <w:t>казание. – 2010. – № 2. – С. 44 (дата обращения: 06.05.2022)</w:t>
      </w:r>
    </w:p>
  </w:footnote>
  <w:footnote w:id="13">
    <w:p w:rsidR="0004727F" w:rsidRPr="00BA5030" w:rsidRDefault="0004727F" w:rsidP="00C12686">
      <w:pPr>
        <w:pStyle w:val="a3"/>
        <w:jc w:val="both"/>
        <w:rPr>
          <w:rFonts w:ascii="Times New Roman" w:hAnsi="Times New Roman" w:cs="Times New Roman"/>
        </w:rPr>
      </w:pPr>
      <w:r w:rsidRPr="00BA5030">
        <w:rPr>
          <w:rStyle w:val="a5"/>
          <w:rFonts w:ascii="Times New Roman" w:hAnsi="Times New Roman" w:cs="Times New Roman"/>
        </w:rPr>
        <w:footnoteRef/>
      </w:r>
      <w:r w:rsidR="00BA5030" w:rsidRPr="00BA5030">
        <w:rPr>
          <w:rFonts w:ascii="Times New Roman" w:hAnsi="Times New Roman" w:cs="Times New Roman"/>
        </w:rPr>
        <w:t xml:space="preserve">Козаченко И.Я, Незнамова З.А. Уголовное право. Общая часть: учебник для вузов. </w:t>
      </w:r>
      <w:r w:rsidR="00F67BF4">
        <w:rPr>
          <w:rFonts w:ascii="Times New Roman" w:hAnsi="Times New Roman" w:cs="Times New Roman"/>
        </w:rPr>
        <w:t>- 3-е изд. - М.: 2004. – С. 177 (дата обращения: 07.05.2022)</w:t>
      </w:r>
    </w:p>
  </w:footnote>
  <w:footnote w:id="14">
    <w:p w:rsidR="000E4661" w:rsidRDefault="000E4661" w:rsidP="00C12686">
      <w:pPr>
        <w:pStyle w:val="a3"/>
        <w:jc w:val="both"/>
      </w:pPr>
      <w:r>
        <w:rPr>
          <w:rStyle w:val="a5"/>
        </w:rPr>
        <w:footnoteRef/>
      </w:r>
      <w:r>
        <w:t xml:space="preserve"> </w:t>
      </w:r>
      <w:proofErr w:type="spellStart"/>
      <w:r w:rsidR="00BA5030" w:rsidRPr="00BA5030">
        <w:rPr>
          <w:rFonts w:ascii="Times New Roman" w:hAnsi="Times New Roman" w:cs="Times New Roman"/>
        </w:rPr>
        <w:t>Вавилкина</w:t>
      </w:r>
      <w:proofErr w:type="spellEnd"/>
      <w:r w:rsidR="00BA5030" w:rsidRPr="00BA5030">
        <w:rPr>
          <w:rFonts w:ascii="Times New Roman" w:hAnsi="Times New Roman" w:cs="Times New Roman"/>
        </w:rPr>
        <w:t xml:space="preserve"> Т.В., Никитина В.А. Понятие ограниченной вменяемости и ее уголовно-правовое значение // Наука. Общество. Госуда</w:t>
      </w:r>
      <w:r w:rsidR="00F67BF4">
        <w:rPr>
          <w:rFonts w:ascii="Times New Roman" w:hAnsi="Times New Roman" w:cs="Times New Roman"/>
        </w:rPr>
        <w:t>рство. - 2015. - №2. - С. 64-68 (дата обращения: 07.05.2022)</w:t>
      </w:r>
    </w:p>
  </w:footnote>
  <w:footnote w:id="15">
    <w:p w:rsidR="004F4E08" w:rsidRPr="00BD7A43" w:rsidRDefault="004F4E08" w:rsidP="00C12686">
      <w:pPr>
        <w:pStyle w:val="a3"/>
        <w:jc w:val="both"/>
      </w:pPr>
      <w:r>
        <w:rPr>
          <w:rStyle w:val="a5"/>
        </w:rPr>
        <w:footnoteRef/>
      </w:r>
      <w:r>
        <w:t xml:space="preserve"> </w:t>
      </w:r>
      <w:proofErr w:type="spellStart"/>
      <w:r w:rsidR="00BD7A43" w:rsidRPr="00C12686">
        <w:rPr>
          <w:rFonts w:ascii="Times New Roman" w:hAnsi="Times New Roman" w:cs="Times New Roman"/>
        </w:rPr>
        <w:t>Казарян</w:t>
      </w:r>
      <w:proofErr w:type="spellEnd"/>
      <w:r w:rsidR="00BD7A43" w:rsidRPr="00C12686">
        <w:rPr>
          <w:rFonts w:ascii="Times New Roman" w:hAnsi="Times New Roman" w:cs="Times New Roman"/>
        </w:rPr>
        <w:t xml:space="preserve"> М.А. Анализ насильственных преступлений, совершаемых лицами, имеющими психические аномалии // Вестник Воронежского института МВД России. - 2011. - №1. - С. 83-86.</w:t>
      </w:r>
      <w:r w:rsidR="00C63DA7">
        <w:rPr>
          <w:rFonts w:ascii="Times New Roman" w:hAnsi="Times New Roman" w:cs="Times New Roman"/>
        </w:rPr>
        <w:t xml:space="preserve"> (</w:t>
      </w:r>
      <w:r w:rsidR="0069686A">
        <w:rPr>
          <w:rFonts w:ascii="Times New Roman" w:hAnsi="Times New Roman" w:cs="Times New Roman"/>
        </w:rPr>
        <w:t xml:space="preserve">дата обращения: </w:t>
      </w:r>
      <w:r w:rsidR="00F67BF4">
        <w:rPr>
          <w:rFonts w:ascii="Times New Roman" w:hAnsi="Times New Roman" w:cs="Times New Roman"/>
        </w:rPr>
        <w:t>07.05.2022)</w:t>
      </w:r>
    </w:p>
  </w:footnote>
  <w:footnote w:id="16">
    <w:p w:rsidR="00AD6748" w:rsidRPr="00C63DA7" w:rsidRDefault="00AD6748">
      <w:pPr>
        <w:pStyle w:val="a3"/>
        <w:rPr>
          <w:rFonts w:ascii="Times New Roman" w:hAnsi="Times New Roman" w:cs="Times New Roman"/>
        </w:rPr>
      </w:pPr>
      <w:r w:rsidRPr="00C63DA7">
        <w:rPr>
          <w:rStyle w:val="a5"/>
          <w:rFonts w:ascii="Times New Roman" w:hAnsi="Times New Roman" w:cs="Times New Roman"/>
        </w:rPr>
        <w:footnoteRef/>
      </w:r>
      <w:r w:rsidRPr="00C63DA7">
        <w:rPr>
          <w:rFonts w:ascii="Times New Roman" w:hAnsi="Times New Roman" w:cs="Times New Roman"/>
        </w:rPr>
        <w:t xml:space="preserve"> </w:t>
      </w:r>
      <w:r w:rsidR="00C63DA7" w:rsidRPr="00C63DA7">
        <w:rPr>
          <w:rFonts w:ascii="Times New Roman" w:hAnsi="Times New Roman" w:cs="Times New Roman"/>
        </w:rPr>
        <w:t>Апелляционное определение № 22-539/2015 от 17 апреля 2015 г. по делу № 22-539/2015 [Электронный ресурс].  – URL: https://sudact.ru/regular/doc/IWhnoLLl1Fl9/ (дата обращения:</w:t>
      </w:r>
      <w:r w:rsidR="00F67BF4">
        <w:rPr>
          <w:rFonts w:ascii="Times New Roman" w:hAnsi="Times New Roman" w:cs="Times New Roman"/>
        </w:rPr>
        <w:t xml:space="preserve"> 07.05</w:t>
      </w:r>
      <w:r w:rsidR="00C63DA7" w:rsidRPr="00C63DA7">
        <w:rPr>
          <w:rFonts w:ascii="Times New Roman" w:hAnsi="Times New Roman" w:cs="Times New Roman"/>
        </w:rPr>
        <w:t>.2022).</w:t>
      </w:r>
    </w:p>
  </w:footnote>
  <w:footnote w:id="17">
    <w:p w:rsidR="00F326D4" w:rsidRDefault="00F326D4" w:rsidP="00C12686">
      <w:pPr>
        <w:pStyle w:val="a3"/>
        <w:jc w:val="both"/>
      </w:pPr>
      <w:r>
        <w:rPr>
          <w:rStyle w:val="a5"/>
        </w:rPr>
        <w:footnoteRef/>
      </w:r>
      <w:r>
        <w:t xml:space="preserve"> </w:t>
      </w:r>
      <w:r w:rsidR="00CF3C67" w:rsidRPr="00CF3C67">
        <w:rPr>
          <w:rFonts w:ascii="Times New Roman" w:hAnsi="Times New Roman" w:cs="Times New Roman"/>
        </w:rPr>
        <w:t>Уголовный кодекс Российской Федерации от 13.06.1996 N 63-ФЗ (ред. от 05.04.2021, с изм. от 08.04.2021) [Электронный ресурс].  – URL: http://www.consultant.ru/document/cons_doc_L</w:t>
      </w:r>
      <w:r w:rsidR="00F67BF4">
        <w:rPr>
          <w:rFonts w:ascii="Times New Roman" w:hAnsi="Times New Roman" w:cs="Times New Roman"/>
        </w:rPr>
        <w:t>AW_10699/ (дата обращения: 09.05</w:t>
      </w:r>
      <w:r w:rsidR="00CF3C67" w:rsidRPr="00CF3C67">
        <w:rPr>
          <w:rFonts w:ascii="Times New Roman" w:hAnsi="Times New Roman" w:cs="Times New Roman"/>
        </w:rPr>
        <w:t>.2022).</w:t>
      </w:r>
    </w:p>
  </w:footnote>
  <w:footnote w:id="18">
    <w:p w:rsidR="00B06A9B" w:rsidRDefault="00B06A9B" w:rsidP="00C12686">
      <w:pPr>
        <w:pStyle w:val="a3"/>
        <w:jc w:val="both"/>
      </w:pPr>
      <w:r>
        <w:rPr>
          <w:rStyle w:val="a5"/>
        </w:rPr>
        <w:footnoteRef/>
      </w:r>
      <w:r>
        <w:t xml:space="preserve"> </w:t>
      </w:r>
      <w:r w:rsidR="00CF3C67" w:rsidRPr="00561921">
        <w:rPr>
          <w:rFonts w:ascii="Times New Roman" w:hAnsi="Times New Roman" w:cs="Times New Roman"/>
        </w:rPr>
        <w:t>Уголовный кодекс Российской Федерации от 13.06.1996 N 63-ФЗ (ред. от 05.04.2021, с изм. от 08.04.2021) [Электронный ресурс].  – URL: http://www.consultant.ru/document/cons_doc_LA</w:t>
      </w:r>
      <w:r w:rsidR="00F67BF4">
        <w:rPr>
          <w:rFonts w:ascii="Times New Roman" w:hAnsi="Times New Roman" w:cs="Times New Roman"/>
        </w:rPr>
        <w:t>W_10699/ (дата обращения: 09.05.</w:t>
      </w:r>
      <w:r w:rsidR="00CF3C67" w:rsidRPr="00561921">
        <w:rPr>
          <w:rFonts w:ascii="Times New Roman" w:hAnsi="Times New Roman" w:cs="Times New Roman"/>
        </w:rPr>
        <w:t>2022).</w:t>
      </w:r>
    </w:p>
  </w:footnote>
  <w:footnote w:id="19">
    <w:p w:rsidR="00F5035C" w:rsidRDefault="00F5035C">
      <w:pPr>
        <w:pStyle w:val="a3"/>
      </w:pPr>
      <w:r>
        <w:rPr>
          <w:rStyle w:val="a5"/>
        </w:rPr>
        <w:footnoteRef/>
      </w:r>
      <w:r>
        <w:t xml:space="preserve"> </w:t>
      </w:r>
      <w:proofErr w:type="spellStart"/>
      <w:r w:rsidRPr="00F5035C">
        <w:rPr>
          <w:rFonts w:ascii="Times New Roman" w:hAnsi="Times New Roman" w:cs="Times New Roman"/>
        </w:rPr>
        <w:t>Марковичева</w:t>
      </w:r>
      <w:proofErr w:type="spellEnd"/>
      <w:r w:rsidRPr="00F5035C">
        <w:rPr>
          <w:rFonts w:ascii="Times New Roman" w:hAnsi="Times New Roman" w:cs="Times New Roman"/>
        </w:rPr>
        <w:t xml:space="preserve"> Е. Проблемы установления возрастной невменяемости при производстве по уголовному делу в отношении несовершеннолетнего // Уголовное </w:t>
      </w:r>
      <w:proofErr w:type="gramStart"/>
      <w:r w:rsidRPr="00F5035C">
        <w:rPr>
          <w:rFonts w:ascii="Times New Roman" w:hAnsi="Times New Roman" w:cs="Times New Roman"/>
        </w:rPr>
        <w:t>пра</w:t>
      </w:r>
      <w:r>
        <w:rPr>
          <w:rFonts w:ascii="Times New Roman" w:hAnsi="Times New Roman" w:cs="Times New Roman"/>
        </w:rPr>
        <w:t>во .</w:t>
      </w:r>
      <w:proofErr w:type="gramEnd"/>
      <w:r>
        <w:rPr>
          <w:rFonts w:ascii="Times New Roman" w:hAnsi="Times New Roman" w:cs="Times New Roman"/>
        </w:rPr>
        <w:t xml:space="preserve"> - 2008. - №4. - С. 105-109 (Дата обращения: </w:t>
      </w:r>
      <w:r w:rsidR="00F67BF4">
        <w:rPr>
          <w:rFonts w:ascii="Times New Roman" w:hAnsi="Times New Roman" w:cs="Times New Roman"/>
        </w:rPr>
        <w:t>10.05.</w:t>
      </w:r>
      <w:r w:rsidR="009E5EEA">
        <w:rPr>
          <w:rFonts w:ascii="Times New Roman" w:hAnsi="Times New Roman" w:cs="Times New Roman"/>
        </w:rPr>
        <w:t>2022)</w:t>
      </w:r>
    </w:p>
  </w:footnote>
  <w:footnote w:id="20">
    <w:p w:rsidR="00A97D16" w:rsidRDefault="00A97D16" w:rsidP="00C12686">
      <w:pPr>
        <w:pStyle w:val="a3"/>
        <w:jc w:val="both"/>
      </w:pPr>
      <w:r>
        <w:rPr>
          <w:rStyle w:val="a5"/>
        </w:rPr>
        <w:footnoteRef/>
      </w:r>
      <w:r>
        <w:t xml:space="preserve"> </w:t>
      </w:r>
      <w:r w:rsidRPr="00C12686">
        <w:rPr>
          <w:rFonts w:ascii="Times New Roman" w:hAnsi="Times New Roman" w:cs="Times New Roman"/>
        </w:rPr>
        <w:t>Гурье</w:t>
      </w:r>
      <w:r w:rsidR="00C12686">
        <w:rPr>
          <w:rFonts w:ascii="Times New Roman" w:hAnsi="Times New Roman" w:cs="Times New Roman"/>
        </w:rPr>
        <w:t>в</w:t>
      </w:r>
      <w:r w:rsidRPr="00C12686">
        <w:rPr>
          <w:rFonts w:ascii="Times New Roman" w:hAnsi="Times New Roman" w:cs="Times New Roman"/>
        </w:rPr>
        <w:t xml:space="preserve">а В.А., </w:t>
      </w:r>
      <w:proofErr w:type="spellStart"/>
      <w:r w:rsidRPr="00C12686">
        <w:rPr>
          <w:rFonts w:ascii="Times New Roman" w:hAnsi="Times New Roman" w:cs="Times New Roman"/>
        </w:rPr>
        <w:t>Макушкин</w:t>
      </w:r>
      <w:proofErr w:type="spellEnd"/>
      <w:r w:rsidRPr="00C12686">
        <w:rPr>
          <w:rFonts w:ascii="Times New Roman" w:hAnsi="Times New Roman" w:cs="Times New Roman"/>
        </w:rPr>
        <w:t xml:space="preserve"> Е.В. Введение в подростковую судебную психологию // медицинская и судебная психология: Курс лекций / Под ред. Т.Б. Дмитриевой, Ф.С. </w:t>
      </w:r>
      <w:proofErr w:type="spellStart"/>
      <w:r w:rsidRPr="00C12686">
        <w:rPr>
          <w:rFonts w:ascii="Times New Roman" w:hAnsi="Times New Roman" w:cs="Times New Roman"/>
        </w:rPr>
        <w:t>Сафуанова</w:t>
      </w:r>
      <w:proofErr w:type="spellEnd"/>
      <w:r w:rsidRPr="00C12686">
        <w:rPr>
          <w:rFonts w:ascii="Times New Roman" w:hAnsi="Times New Roman" w:cs="Times New Roman"/>
        </w:rPr>
        <w:t xml:space="preserve"> М., 2004</w:t>
      </w:r>
      <w:r w:rsidR="00C12686" w:rsidRPr="00C12686">
        <w:rPr>
          <w:rFonts w:ascii="Times New Roman" w:hAnsi="Times New Roman" w:cs="Times New Roman"/>
        </w:rPr>
        <w:t xml:space="preserve"> – </w:t>
      </w:r>
      <w:r w:rsidRPr="00C12686">
        <w:rPr>
          <w:rFonts w:ascii="Times New Roman" w:hAnsi="Times New Roman" w:cs="Times New Roman"/>
        </w:rPr>
        <w:t>С</w:t>
      </w:r>
      <w:r w:rsidR="00C12686" w:rsidRPr="00C12686">
        <w:rPr>
          <w:rFonts w:ascii="Times New Roman" w:hAnsi="Times New Roman" w:cs="Times New Roman"/>
        </w:rPr>
        <w:t>.</w:t>
      </w:r>
      <w:r w:rsidRPr="00C12686">
        <w:rPr>
          <w:rFonts w:ascii="Times New Roman" w:hAnsi="Times New Roman" w:cs="Times New Roman"/>
        </w:rPr>
        <w:t xml:space="preserve"> 189-190</w:t>
      </w:r>
      <w:r w:rsidR="00F67BF4">
        <w:rPr>
          <w:rFonts w:ascii="Times New Roman" w:hAnsi="Times New Roman" w:cs="Times New Roman"/>
        </w:rPr>
        <w:t xml:space="preserve"> (дата обращения: 10.05.2022)</w:t>
      </w:r>
    </w:p>
  </w:footnote>
  <w:footnote w:id="21">
    <w:p w:rsidR="00422375" w:rsidRPr="00C12686" w:rsidRDefault="00422375" w:rsidP="00C12686">
      <w:pPr>
        <w:pStyle w:val="a3"/>
        <w:jc w:val="both"/>
        <w:rPr>
          <w:rFonts w:ascii="Times New Roman" w:hAnsi="Times New Roman" w:cs="Times New Roman"/>
        </w:rPr>
      </w:pPr>
      <w:r>
        <w:rPr>
          <w:rStyle w:val="a5"/>
        </w:rPr>
        <w:footnoteRef/>
      </w:r>
      <w:r>
        <w:t xml:space="preserve"> </w:t>
      </w:r>
      <w:r w:rsidRPr="00C12686">
        <w:rPr>
          <w:rFonts w:ascii="Times New Roman" w:hAnsi="Times New Roman" w:cs="Times New Roman"/>
        </w:rPr>
        <w:t xml:space="preserve">Назаренко Г.В. Невменяемость: уголовно-релевантные психические состояния. </w:t>
      </w:r>
      <w:proofErr w:type="gramStart"/>
      <w:r w:rsidRPr="00C12686">
        <w:rPr>
          <w:rFonts w:ascii="Times New Roman" w:hAnsi="Times New Roman" w:cs="Times New Roman"/>
        </w:rPr>
        <w:t>СПб.,</w:t>
      </w:r>
      <w:proofErr w:type="gramEnd"/>
      <w:r w:rsidR="00C12686" w:rsidRPr="00C12686">
        <w:rPr>
          <w:rFonts w:ascii="Times New Roman" w:hAnsi="Times New Roman" w:cs="Times New Roman"/>
        </w:rPr>
        <w:t xml:space="preserve"> </w:t>
      </w:r>
      <w:r w:rsidR="00F67BF4">
        <w:rPr>
          <w:rFonts w:ascii="Times New Roman" w:hAnsi="Times New Roman" w:cs="Times New Roman"/>
        </w:rPr>
        <w:t>2002. С. 131 (дата обращения: 10.05.2022)</w:t>
      </w:r>
    </w:p>
  </w:footnote>
  <w:footnote w:id="22">
    <w:p w:rsidR="00C12686" w:rsidRDefault="00C12686" w:rsidP="00C12686">
      <w:pPr>
        <w:pStyle w:val="a3"/>
        <w:jc w:val="both"/>
      </w:pPr>
      <w:r w:rsidRPr="00C12686">
        <w:rPr>
          <w:rStyle w:val="a5"/>
          <w:rFonts w:ascii="Times New Roman" w:hAnsi="Times New Roman" w:cs="Times New Roman"/>
        </w:rPr>
        <w:footnoteRef/>
      </w:r>
      <w:r w:rsidRPr="00C12686">
        <w:rPr>
          <w:rFonts w:ascii="Times New Roman" w:hAnsi="Times New Roman" w:cs="Times New Roman"/>
        </w:rPr>
        <w:t xml:space="preserve"> </w:t>
      </w:r>
      <w:proofErr w:type="spellStart"/>
      <w:r w:rsidRPr="00C12686">
        <w:rPr>
          <w:rFonts w:ascii="Times New Roman" w:hAnsi="Times New Roman" w:cs="Times New Roman"/>
        </w:rPr>
        <w:t>Жамбалова</w:t>
      </w:r>
      <w:proofErr w:type="spellEnd"/>
      <w:r w:rsidRPr="00C12686">
        <w:rPr>
          <w:rFonts w:ascii="Times New Roman" w:hAnsi="Times New Roman" w:cs="Times New Roman"/>
        </w:rPr>
        <w:t xml:space="preserve"> А.Ю. Уголовная ответственность лиц с психическими аномалиями, не исключающими вменяемости. </w:t>
      </w:r>
      <w:proofErr w:type="spellStart"/>
      <w:r w:rsidRPr="00C12686">
        <w:rPr>
          <w:rFonts w:ascii="Times New Roman" w:hAnsi="Times New Roman" w:cs="Times New Roman"/>
        </w:rPr>
        <w:t>Дис</w:t>
      </w:r>
      <w:proofErr w:type="spellEnd"/>
      <w:r w:rsidRPr="00C12686">
        <w:rPr>
          <w:rFonts w:ascii="Times New Roman" w:hAnsi="Times New Roman" w:cs="Times New Roman"/>
        </w:rPr>
        <w:t>. … ка</w:t>
      </w:r>
      <w:r w:rsidR="00F67BF4">
        <w:rPr>
          <w:rFonts w:ascii="Times New Roman" w:hAnsi="Times New Roman" w:cs="Times New Roman"/>
        </w:rPr>
        <w:t xml:space="preserve">нд. </w:t>
      </w:r>
      <w:proofErr w:type="spellStart"/>
      <w:r w:rsidR="00F67BF4">
        <w:rPr>
          <w:rFonts w:ascii="Times New Roman" w:hAnsi="Times New Roman" w:cs="Times New Roman"/>
        </w:rPr>
        <w:t>юрид</w:t>
      </w:r>
      <w:proofErr w:type="spellEnd"/>
      <w:r w:rsidR="00F67BF4">
        <w:rPr>
          <w:rFonts w:ascii="Times New Roman" w:hAnsi="Times New Roman" w:cs="Times New Roman"/>
        </w:rPr>
        <w:t>. наук. М., 2007. С. 92 (дата обращения: 10.05.2022)</w:t>
      </w:r>
    </w:p>
  </w:footnote>
  <w:footnote w:id="23">
    <w:p w:rsidR="00414A08" w:rsidRDefault="00414A08" w:rsidP="00C12686">
      <w:pPr>
        <w:pStyle w:val="a3"/>
        <w:jc w:val="both"/>
      </w:pPr>
      <w:r>
        <w:rPr>
          <w:rStyle w:val="a5"/>
        </w:rPr>
        <w:footnoteRef/>
      </w:r>
      <w:r w:rsidR="00C12686">
        <w:t xml:space="preserve"> </w:t>
      </w:r>
      <w:r w:rsidR="00C12686" w:rsidRPr="00C12686">
        <w:rPr>
          <w:rFonts w:ascii="Times New Roman" w:hAnsi="Times New Roman" w:cs="Times New Roman"/>
        </w:rPr>
        <w:t xml:space="preserve">Федеральный закон "Об основах системы профилактики </w:t>
      </w:r>
      <w:r w:rsidR="00C12686">
        <w:rPr>
          <w:rFonts w:ascii="Times New Roman" w:hAnsi="Times New Roman" w:cs="Times New Roman"/>
        </w:rPr>
        <w:t xml:space="preserve">безнадзорности и правонарушений </w:t>
      </w:r>
      <w:r w:rsidR="00C12686" w:rsidRPr="00C12686">
        <w:rPr>
          <w:rFonts w:ascii="Times New Roman" w:hAnsi="Times New Roman" w:cs="Times New Roman"/>
        </w:rPr>
        <w:t xml:space="preserve">несовершеннолетних" от 24.06.1999 N 120-ФЗ (последняя редакция) </w:t>
      </w:r>
      <w:r w:rsidR="00C12686">
        <w:rPr>
          <w:rFonts w:ascii="Times New Roman" w:hAnsi="Times New Roman" w:cs="Times New Roman"/>
        </w:rPr>
        <w:t xml:space="preserve">"[Электронный ресурс].  – URL: </w:t>
      </w:r>
      <w:r w:rsidR="00C12686" w:rsidRPr="00C12686">
        <w:rPr>
          <w:rFonts w:ascii="Times New Roman" w:hAnsi="Times New Roman" w:cs="Times New Roman"/>
        </w:rPr>
        <w:t>http://www.consultant.ru/document/cons_doc_</w:t>
      </w:r>
      <w:r w:rsidR="00F67BF4">
        <w:rPr>
          <w:rFonts w:ascii="Times New Roman" w:hAnsi="Times New Roman" w:cs="Times New Roman"/>
        </w:rPr>
        <w:t>LAW_97702/ (дата обращения 11.05</w:t>
      </w:r>
      <w:r w:rsidR="00C12686" w:rsidRPr="00C12686">
        <w:rPr>
          <w:rFonts w:ascii="Times New Roman" w:hAnsi="Times New Roman" w:cs="Times New Roman"/>
        </w:rPr>
        <w:t>.2022)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D0BC8"/>
    <w:multiLevelType w:val="hybridMultilevel"/>
    <w:tmpl w:val="620E1A82"/>
    <w:lvl w:ilvl="0" w:tplc="6B0037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90A5C68"/>
    <w:multiLevelType w:val="hybridMultilevel"/>
    <w:tmpl w:val="08F05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FE2D06"/>
    <w:multiLevelType w:val="hybridMultilevel"/>
    <w:tmpl w:val="A00A2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092C14"/>
    <w:multiLevelType w:val="hybridMultilevel"/>
    <w:tmpl w:val="6D605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910F3F"/>
    <w:multiLevelType w:val="hybridMultilevel"/>
    <w:tmpl w:val="6EB0EF10"/>
    <w:lvl w:ilvl="0" w:tplc="3F76DD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AD61121"/>
    <w:multiLevelType w:val="hybridMultilevel"/>
    <w:tmpl w:val="90C209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4DC5C2D"/>
    <w:multiLevelType w:val="hybridMultilevel"/>
    <w:tmpl w:val="D48ED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567FC4"/>
    <w:multiLevelType w:val="hybridMultilevel"/>
    <w:tmpl w:val="ABA69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5C6D98"/>
    <w:multiLevelType w:val="hybridMultilevel"/>
    <w:tmpl w:val="08F05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6"/>
  </w:num>
  <w:num w:numId="5">
    <w:abstractNumId w:val="3"/>
  </w:num>
  <w:num w:numId="6">
    <w:abstractNumId w:val="1"/>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81E"/>
    <w:rsid w:val="0004727F"/>
    <w:rsid w:val="0006491A"/>
    <w:rsid w:val="00066FF4"/>
    <w:rsid w:val="000716A2"/>
    <w:rsid w:val="000732DE"/>
    <w:rsid w:val="000861D1"/>
    <w:rsid w:val="00097902"/>
    <w:rsid w:val="000C32F4"/>
    <w:rsid w:val="000C5B5A"/>
    <w:rsid w:val="000C6E4F"/>
    <w:rsid w:val="000E4661"/>
    <w:rsid w:val="00130DF4"/>
    <w:rsid w:val="001402A3"/>
    <w:rsid w:val="001B4E53"/>
    <w:rsid w:val="001E1D40"/>
    <w:rsid w:val="001E4D71"/>
    <w:rsid w:val="00220486"/>
    <w:rsid w:val="0028551D"/>
    <w:rsid w:val="002E3F43"/>
    <w:rsid w:val="002F647A"/>
    <w:rsid w:val="0033552A"/>
    <w:rsid w:val="0036310A"/>
    <w:rsid w:val="003722CA"/>
    <w:rsid w:val="003D62F8"/>
    <w:rsid w:val="003E1370"/>
    <w:rsid w:val="003E16E5"/>
    <w:rsid w:val="003F5F74"/>
    <w:rsid w:val="00404DAD"/>
    <w:rsid w:val="00413391"/>
    <w:rsid w:val="00414A08"/>
    <w:rsid w:val="00422375"/>
    <w:rsid w:val="0045581E"/>
    <w:rsid w:val="004572FA"/>
    <w:rsid w:val="004639FC"/>
    <w:rsid w:val="00471D16"/>
    <w:rsid w:val="00486078"/>
    <w:rsid w:val="00487216"/>
    <w:rsid w:val="00493DE2"/>
    <w:rsid w:val="004F4E08"/>
    <w:rsid w:val="00500C8A"/>
    <w:rsid w:val="00504174"/>
    <w:rsid w:val="005129CA"/>
    <w:rsid w:val="00531356"/>
    <w:rsid w:val="00552A14"/>
    <w:rsid w:val="00561921"/>
    <w:rsid w:val="0056543B"/>
    <w:rsid w:val="00593A81"/>
    <w:rsid w:val="005A50C6"/>
    <w:rsid w:val="005B35AF"/>
    <w:rsid w:val="005D21DA"/>
    <w:rsid w:val="005E4606"/>
    <w:rsid w:val="00631E00"/>
    <w:rsid w:val="006349E0"/>
    <w:rsid w:val="00667E73"/>
    <w:rsid w:val="00672BA5"/>
    <w:rsid w:val="006743F6"/>
    <w:rsid w:val="00683051"/>
    <w:rsid w:val="0069686A"/>
    <w:rsid w:val="006F1F60"/>
    <w:rsid w:val="007310F0"/>
    <w:rsid w:val="008375D2"/>
    <w:rsid w:val="00841D28"/>
    <w:rsid w:val="00854FCB"/>
    <w:rsid w:val="008A35C2"/>
    <w:rsid w:val="008A5587"/>
    <w:rsid w:val="008B74CF"/>
    <w:rsid w:val="008D11F2"/>
    <w:rsid w:val="00960252"/>
    <w:rsid w:val="00974F7F"/>
    <w:rsid w:val="00985418"/>
    <w:rsid w:val="0098623F"/>
    <w:rsid w:val="009A5087"/>
    <w:rsid w:val="009E5EEA"/>
    <w:rsid w:val="00A0105F"/>
    <w:rsid w:val="00A46489"/>
    <w:rsid w:val="00A83EA5"/>
    <w:rsid w:val="00A97D16"/>
    <w:rsid w:val="00AA2B45"/>
    <w:rsid w:val="00AD6748"/>
    <w:rsid w:val="00B011B7"/>
    <w:rsid w:val="00B06A9B"/>
    <w:rsid w:val="00B43F16"/>
    <w:rsid w:val="00BA5030"/>
    <w:rsid w:val="00BB6711"/>
    <w:rsid w:val="00BD7A43"/>
    <w:rsid w:val="00BE36C3"/>
    <w:rsid w:val="00BF3D2A"/>
    <w:rsid w:val="00C12686"/>
    <w:rsid w:val="00C3624D"/>
    <w:rsid w:val="00C63C88"/>
    <w:rsid w:val="00C63DA7"/>
    <w:rsid w:val="00C86A0C"/>
    <w:rsid w:val="00C92196"/>
    <w:rsid w:val="00CB1674"/>
    <w:rsid w:val="00CF3C67"/>
    <w:rsid w:val="00D33F49"/>
    <w:rsid w:val="00D57F31"/>
    <w:rsid w:val="00DA4C68"/>
    <w:rsid w:val="00DB12C3"/>
    <w:rsid w:val="00DF010E"/>
    <w:rsid w:val="00E31426"/>
    <w:rsid w:val="00E64732"/>
    <w:rsid w:val="00E64C4F"/>
    <w:rsid w:val="00ED625B"/>
    <w:rsid w:val="00EE5A6D"/>
    <w:rsid w:val="00EE7DFC"/>
    <w:rsid w:val="00F326D4"/>
    <w:rsid w:val="00F45861"/>
    <w:rsid w:val="00F5035C"/>
    <w:rsid w:val="00F54EF7"/>
    <w:rsid w:val="00F67BF4"/>
    <w:rsid w:val="00FA16AB"/>
    <w:rsid w:val="00FA2ADD"/>
    <w:rsid w:val="00FC7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5E63D4-04E1-4526-843B-E55B1A86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D16"/>
  </w:style>
  <w:style w:type="paragraph" w:styleId="1">
    <w:name w:val="heading 1"/>
    <w:basedOn w:val="a"/>
    <w:next w:val="a"/>
    <w:link w:val="10"/>
    <w:uiPriority w:val="9"/>
    <w:qFormat/>
    <w:rsid w:val="002E3F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A83EA5"/>
    <w:pPr>
      <w:spacing w:after="0" w:line="240" w:lineRule="auto"/>
    </w:pPr>
    <w:rPr>
      <w:sz w:val="20"/>
      <w:szCs w:val="20"/>
    </w:rPr>
  </w:style>
  <w:style w:type="character" w:customStyle="1" w:styleId="a4">
    <w:name w:val="Текст сноски Знак"/>
    <w:basedOn w:val="a0"/>
    <w:link w:val="a3"/>
    <w:uiPriority w:val="99"/>
    <w:rsid w:val="00A83EA5"/>
    <w:rPr>
      <w:sz w:val="20"/>
      <w:szCs w:val="20"/>
    </w:rPr>
  </w:style>
  <w:style w:type="character" w:styleId="a5">
    <w:name w:val="footnote reference"/>
    <w:basedOn w:val="a0"/>
    <w:uiPriority w:val="99"/>
    <w:semiHidden/>
    <w:unhideWhenUsed/>
    <w:rsid w:val="00A83EA5"/>
    <w:rPr>
      <w:vertAlign w:val="superscript"/>
    </w:rPr>
  </w:style>
  <w:style w:type="character" w:styleId="a6">
    <w:name w:val="Hyperlink"/>
    <w:basedOn w:val="a0"/>
    <w:uiPriority w:val="99"/>
    <w:unhideWhenUsed/>
    <w:rsid w:val="00A83EA5"/>
    <w:rPr>
      <w:color w:val="0563C1" w:themeColor="hyperlink"/>
      <w:u w:val="single"/>
    </w:rPr>
  </w:style>
  <w:style w:type="paragraph" w:styleId="a7">
    <w:name w:val="Normal (Web)"/>
    <w:basedOn w:val="a"/>
    <w:uiPriority w:val="99"/>
    <w:semiHidden/>
    <w:unhideWhenUsed/>
    <w:rsid w:val="00AA2B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C92196"/>
    <w:pPr>
      <w:ind w:left="720"/>
      <w:contextualSpacing/>
    </w:pPr>
  </w:style>
  <w:style w:type="character" w:styleId="a9">
    <w:name w:val="line number"/>
    <w:basedOn w:val="a0"/>
    <w:uiPriority w:val="99"/>
    <w:semiHidden/>
    <w:unhideWhenUsed/>
    <w:rsid w:val="008D11F2"/>
  </w:style>
  <w:style w:type="paragraph" w:styleId="aa">
    <w:name w:val="header"/>
    <w:basedOn w:val="a"/>
    <w:link w:val="ab"/>
    <w:uiPriority w:val="99"/>
    <w:unhideWhenUsed/>
    <w:rsid w:val="008D11F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D11F2"/>
  </w:style>
  <w:style w:type="paragraph" w:styleId="ac">
    <w:name w:val="footer"/>
    <w:basedOn w:val="a"/>
    <w:link w:val="ad"/>
    <w:uiPriority w:val="99"/>
    <w:unhideWhenUsed/>
    <w:rsid w:val="008D11F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D11F2"/>
  </w:style>
  <w:style w:type="character" w:customStyle="1" w:styleId="10">
    <w:name w:val="Заголовок 1 Знак"/>
    <w:basedOn w:val="a0"/>
    <w:link w:val="1"/>
    <w:uiPriority w:val="9"/>
    <w:rsid w:val="002E3F43"/>
    <w:rPr>
      <w:rFonts w:asciiTheme="majorHAnsi" w:eastAsiaTheme="majorEastAsia" w:hAnsiTheme="majorHAnsi" w:cstheme="majorBidi"/>
      <w:color w:val="2E74B5" w:themeColor="accent1" w:themeShade="BF"/>
      <w:sz w:val="32"/>
      <w:szCs w:val="32"/>
    </w:rPr>
  </w:style>
  <w:style w:type="paragraph" w:styleId="ae">
    <w:name w:val="TOC Heading"/>
    <w:basedOn w:val="1"/>
    <w:next w:val="a"/>
    <w:uiPriority w:val="39"/>
    <w:unhideWhenUsed/>
    <w:qFormat/>
    <w:rsid w:val="002E3F43"/>
    <w:pPr>
      <w:outlineLvl w:val="9"/>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88256">
      <w:bodyDiv w:val="1"/>
      <w:marLeft w:val="0"/>
      <w:marRight w:val="0"/>
      <w:marTop w:val="0"/>
      <w:marBottom w:val="0"/>
      <w:divBdr>
        <w:top w:val="none" w:sz="0" w:space="0" w:color="auto"/>
        <w:left w:val="none" w:sz="0" w:space="0" w:color="auto"/>
        <w:bottom w:val="none" w:sz="0" w:space="0" w:color="auto"/>
        <w:right w:val="none" w:sz="0" w:space="0" w:color="auto"/>
      </w:divBdr>
    </w:div>
    <w:div w:id="126649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069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nsultant.ru/document/cons_doc_LAW_9770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udact.ru/regular/doc/IuuCqROOVY5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4FFAB-1191-456C-9A41-8760F7236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1</Pages>
  <Words>6108</Words>
  <Characters>34816</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Ульяна Рябчикова</dc:creator>
  <cp:keywords/>
  <dc:description/>
  <cp:lastModifiedBy>Ульяна Рябчикова</cp:lastModifiedBy>
  <cp:revision>35</cp:revision>
  <dcterms:created xsi:type="dcterms:W3CDTF">2022-04-15T16:07:00Z</dcterms:created>
  <dcterms:modified xsi:type="dcterms:W3CDTF">2022-05-15T13:05:00Z</dcterms:modified>
</cp:coreProperties>
</file>