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1F9AE" w14:textId="77777777" w:rsidR="00E81BB2" w:rsidRPr="00883302" w:rsidRDefault="00617F06" w:rsidP="00C6335B">
      <w:pPr>
        <w:jc w:val="center"/>
        <w:rPr>
          <w:rFonts w:asciiTheme="majorBidi" w:hAnsiTheme="majorBidi" w:cstheme="majorBidi"/>
          <w:b/>
          <w:bCs/>
          <w:color w:val="000000" w:themeColor="text1"/>
          <w:sz w:val="28"/>
          <w:szCs w:val="28"/>
        </w:rPr>
      </w:pPr>
      <w:r w:rsidRPr="00883302">
        <w:rPr>
          <w:rFonts w:asciiTheme="majorBidi" w:hAnsiTheme="majorBidi" w:cstheme="majorBidi"/>
          <w:b/>
          <w:bCs/>
          <w:color w:val="000000" w:themeColor="text1"/>
          <w:sz w:val="28"/>
          <w:szCs w:val="28"/>
        </w:rPr>
        <w:t xml:space="preserve">Тема научного исследования: </w:t>
      </w:r>
    </w:p>
    <w:p w14:paraId="253DC063" w14:textId="173314CF" w:rsidR="00617F06" w:rsidRPr="00883302" w:rsidRDefault="00617F06" w:rsidP="00C6335B">
      <w:pPr>
        <w:jc w:val="center"/>
        <w:rPr>
          <w:rFonts w:asciiTheme="majorBidi" w:hAnsiTheme="majorBidi" w:cstheme="majorBidi"/>
          <w:b/>
          <w:bCs/>
          <w:color w:val="000000" w:themeColor="text1"/>
          <w:sz w:val="28"/>
          <w:szCs w:val="28"/>
        </w:rPr>
      </w:pPr>
      <w:r w:rsidRPr="00883302">
        <w:rPr>
          <w:rFonts w:asciiTheme="majorBidi" w:hAnsiTheme="majorBidi" w:cstheme="majorBidi"/>
          <w:b/>
          <w:bCs/>
          <w:color w:val="000000" w:themeColor="text1"/>
          <w:sz w:val="28"/>
          <w:szCs w:val="28"/>
        </w:rPr>
        <w:t>«Развитие государственно-частного партнерства в России и Йемене»</w:t>
      </w:r>
    </w:p>
    <w:p w14:paraId="4D0A4F36" w14:textId="77777777" w:rsidR="004E2790" w:rsidRPr="004435D0" w:rsidRDefault="004E2790" w:rsidP="00E81BB2">
      <w:pPr>
        <w:jc w:val="both"/>
        <w:rPr>
          <w:rFonts w:asciiTheme="majorBidi" w:hAnsiTheme="majorBidi" w:cstheme="majorBidi"/>
          <w:color w:val="333333"/>
          <w:sz w:val="28"/>
          <w:szCs w:val="28"/>
        </w:rPr>
      </w:pPr>
    </w:p>
    <w:p w14:paraId="1F8D9BC4" w14:textId="233B2098" w:rsidR="004435D0" w:rsidRDefault="00617F06" w:rsidP="00E81BB2">
      <w:pPr>
        <w:spacing w:line="360" w:lineRule="auto"/>
        <w:ind w:firstLine="709"/>
        <w:jc w:val="both"/>
        <w:rPr>
          <w:rFonts w:asciiTheme="majorBidi" w:hAnsiTheme="majorBidi" w:cstheme="majorBidi"/>
          <w:color w:val="000000" w:themeColor="text1"/>
          <w:sz w:val="28"/>
          <w:szCs w:val="28"/>
        </w:rPr>
      </w:pPr>
      <w:r w:rsidRPr="00E81BB2">
        <w:rPr>
          <w:rFonts w:asciiTheme="majorBidi" w:hAnsiTheme="majorBidi" w:cstheme="majorBidi"/>
          <w:color w:val="000000" w:themeColor="text1"/>
          <w:sz w:val="28"/>
          <w:szCs w:val="28"/>
        </w:rPr>
        <w:t>Государственно-частное партнерство – это взаимодействие государства и частного предпринимательства в долгосрочном периоде, целью которого является решение общественных задач при соблюдении интересов обеих сторон.</w:t>
      </w:r>
      <w:r w:rsidRPr="00E81BB2">
        <w:rPr>
          <w:rFonts w:asciiTheme="majorBidi" w:hAnsiTheme="majorBidi" w:cstheme="majorBidi"/>
          <w:color w:val="000000" w:themeColor="text1"/>
          <w:sz w:val="28"/>
          <w:szCs w:val="28"/>
        </w:rPr>
        <w:br/>
      </w:r>
      <w:r w:rsidR="00E81BB2">
        <w:rPr>
          <w:rFonts w:asciiTheme="majorBidi" w:hAnsiTheme="majorBidi" w:cstheme="majorBidi"/>
          <w:color w:val="000000" w:themeColor="text1"/>
          <w:sz w:val="28"/>
          <w:szCs w:val="28"/>
        </w:rPr>
        <w:t xml:space="preserve">         </w:t>
      </w:r>
      <w:r w:rsidR="0090127B" w:rsidRPr="00E81BB2">
        <w:rPr>
          <w:rFonts w:asciiTheme="majorBidi" w:hAnsiTheme="majorBidi" w:cstheme="majorBidi"/>
          <w:color w:val="000000" w:themeColor="text1"/>
          <w:sz w:val="28"/>
          <w:szCs w:val="28"/>
        </w:rPr>
        <w:t>Сотрудничество государства и бизнеса существует достаточно давно. Однако, в России этот феномен получил новое развитие в период перехода к рыночной модели экономических отношений. Стимулом к развитию этих отношений стало усложнение социальных и экономических процессов в обществе, а также интерес бизнеса к крупным инвестициям. Быстрые темпы изменения экономики снижают эффективность государственного</w:t>
      </w:r>
      <w:r w:rsidR="00E81BB2">
        <w:rPr>
          <w:rFonts w:asciiTheme="majorBidi" w:hAnsiTheme="majorBidi" w:cstheme="majorBidi"/>
          <w:color w:val="000000" w:themeColor="text1"/>
          <w:sz w:val="28"/>
          <w:szCs w:val="28"/>
        </w:rPr>
        <w:t xml:space="preserve"> </w:t>
      </w:r>
      <w:r w:rsidR="0090127B" w:rsidRPr="00E81BB2">
        <w:rPr>
          <w:rFonts w:asciiTheme="majorBidi" w:hAnsiTheme="majorBidi" w:cstheme="majorBidi"/>
          <w:color w:val="000000" w:themeColor="text1"/>
          <w:sz w:val="28"/>
          <w:szCs w:val="28"/>
        </w:rPr>
        <w:t>регулирования, поэтому непосредственное участие государства в экономике способно повысить эффективность исполняемых им функций. Переход к рыночной экономике был стихийным, что привело к банкротству многих компаний. Становление новых видов бизнеса, укрепление уже действующих предприятий требует значительной финансовой поддержки. Экономика России до сих пор считается нестабильной, что неблагоприятным образом сказывается на ее инвестиционной привлекательности для зарубежных инвесторов. Поэтому крупнейшим инвестором на сегодняшний день продолжает оставаться государство.</w:t>
      </w:r>
    </w:p>
    <w:p w14:paraId="2E5E3046" w14:textId="16EDED4E" w:rsidR="004D6F6D" w:rsidRDefault="004D6F6D" w:rsidP="004D6F6D">
      <w:pPr>
        <w:spacing w:line="360" w:lineRule="auto"/>
        <w:ind w:firstLine="709"/>
        <w:jc w:val="both"/>
        <w:rPr>
          <w:rFonts w:asciiTheme="majorBidi" w:hAnsiTheme="majorBidi" w:cstheme="majorBidi"/>
          <w:color w:val="000000" w:themeColor="text1"/>
          <w:sz w:val="28"/>
          <w:szCs w:val="28"/>
        </w:rPr>
      </w:pPr>
      <w:r w:rsidRPr="004D6F6D">
        <w:rPr>
          <w:rFonts w:asciiTheme="majorBidi" w:hAnsiTheme="majorBidi" w:cstheme="majorBidi"/>
          <w:color w:val="000000" w:themeColor="text1"/>
          <w:sz w:val="28"/>
          <w:szCs w:val="28"/>
        </w:rPr>
        <w:t>Формирование цивилизованного диалога «бизнес-власть» является</w:t>
      </w:r>
      <w:r>
        <w:rPr>
          <w:rFonts w:asciiTheme="majorBidi" w:hAnsiTheme="majorBidi" w:cstheme="majorBidi"/>
          <w:color w:val="000000" w:themeColor="text1"/>
          <w:sz w:val="28"/>
          <w:szCs w:val="28"/>
        </w:rPr>
        <w:t xml:space="preserve"> </w:t>
      </w:r>
      <w:r w:rsidRPr="004D6F6D">
        <w:rPr>
          <w:rFonts w:asciiTheme="majorBidi" w:hAnsiTheme="majorBidi" w:cstheme="majorBidi"/>
          <w:color w:val="000000" w:themeColor="text1"/>
          <w:sz w:val="28"/>
          <w:szCs w:val="28"/>
        </w:rPr>
        <w:t>основополагающим условием не только модернизации российской экономики, но</w:t>
      </w:r>
      <w:r>
        <w:rPr>
          <w:rFonts w:asciiTheme="majorBidi" w:hAnsiTheme="majorBidi" w:cstheme="majorBidi"/>
          <w:color w:val="000000" w:themeColor="text1"/>
          <w:sz w:val="28"/>
          <w:szCs w:val="28"/>
        </w:rPr>
        <w:t xml:space="preserve"> </w:t>
      </w:r>
      <w:r w:rsidRPr="004D6F6D">
        <w:rPr>
          <w:rFonts w:asciiTheme="majorBidi" w:hAnsiTheme="majorBidi" w:cstheme="majorBidi"/>
          <w:color w:val="000000" w:themeColor="text1"/>
          <w:sz w:val="28"/>
          <w:szCs w:val="28"/>
        </w:rPr>
        <w:t>и устойчивого развития бизнес-среды. Несмотря на разноплановость и</w:t>
      </w:r>
      <w:r>
        <w:rPr>
          <w:rFonts w:asciiTheme="majorBidi" w:hAnsiTheme="majorBidi" w:cstheme="majorBidi"/>
          <w:color w:val="000000" w:themeColor="text1"/>
          <w:sz w:val="28"/>
          <w:szCs w:val="28"/>
        </w:rPr>
        <w:t xml:space="preserve"> </w:t>
      </w:r>
      <w:r w:rsidRPr="004D6F6D">
        <w:rPr>
          <w:rFonts w:asciiTheme="majorBidi" w:hAnsiTheme="majorBidi" w:cstheme="majorBidi"/>
          <w:color w:val="000000" w:themeColor="text1"/>
          <w:sz w:val="28"/>
          <w:szCs w:val="28"/>
        </w:rPr>
        <w:t>множественность целей участников партнерских отношений, их интересы едины</w:t>
      </w:r>
      <w:r>
        <w:rPr>
          <w:rFonts w:asciiTheme="majorBidi" w:hAnsiTheme="majorBidi" w:cstheme="majorBidi"/>
          <w:color w:val="000000" w:themeColor="text1"/>
          <w:sz w:val="28"/>
          <w:szCs w:val="28"/>
        </w:rPr>
        <w:t xml:space="preserve"> </w:t>
      </w:r>
      <w:r w:rsidRPr="004D6F6D">
        <w:rPr>
          <w:rFonts w:asciiTheme="majorBidi" w:hAnsiTheme="majorBidi" w:cstheme="majorBidi"/>
          <w:color w:val="000000" w:themeColor="text1"/>
          <w:sz w:val="28"/>
          <w:szCs w:val="28"/>
        </w:rPr>
        <w:t>относительно главной задачи – обеспечение устойчивого социально</w:t>
      </w:r>
      <w:r>
        <w:rPr>
          <w:rFonts w:asciiTheme="majorBidi" w:hAnsiTheme="majorBidi" w:cstheme="majorBidi"/>
          <w:color w:val="000000" w:themeColor="text1"/>
          <w:sz w:val="28"/>
          <w:szCs w:val="28"/>
        </w:rPr>
        <w:t xml:space="preserve"> </w:t>
      </w:r>
      <w:r w:rsidRPr="004D6F6D">
        <w:rPr>
          <w:rFonts w:asciiTheme="majorBidi" w:hAnsiTheme="majorBidi" w:cstheme="majorBidi"/>
          <w:color w:val="000000" w:themeColor="text1"/>
          <w:sz w:val="28"/>
          <w:szCs w:val="28"/>
        </w:rPr>
        <w:t>экономического развития страны посредством повышения влияния</w:t>
      </w:r>
      <w:r>
        <w:rPr>
          <w:rFonts w:asciiTheme="majorBidi" w:hAnsiTheme="majorBidi" w:cstheme="majorBidi"/>
          <w:color w:val="000000" w:themeColor="text1"/>
          <w:sz w:val="28"/>
          <w:szCs w:val="28"/>
        </w:rPr>
        <w:t xml:space="preserve"> </w:t>
      </w:r>
      <w:r w:rsidRPr="004D6F6D">
        <w:rPr>
          <w:rFonts w:asciiTheme="majorBidi" w:hAnsiTheme="majorBidi" w:cstheme="majorBidi"/>
          <w:color w:val="000000" w:themeColor="text1"/>
          <w:sz w:val="28"/>
          <w:szCs w:val="28"/>
        </w:rPr>
        <w:t>инвестиционной и инновационной составляющих.</w:t>
      </w:r>
    </w:p>
    <w:p w14:paraId="77D4367C" w14:textId="77777777" w:rsidR="004D6F6D" w:rsidRPr="00E81BB2" w:rsidRDefault="004D6F6D" w:rsidP="00E81BB2">
      <w:pPr>
        <w:spacing w:line="360" w:lineRule="auto"/>
        <w:ind w:firstLine="709"/>
        <w:jc w:val="both"/>
        <w:rPr>
          <w:rFonts w:asciiTheme="majorBidi" w:hAnsiTheme="majorBidi" w:cstheme="majorBidi"/>
          <w:color w:val="000000" w:themeColor="text1"/>
          <w:sz w:val="28"/>
          <w:szCs w:val="28"/>
        </w:rPr>
      </w:pPr>
    </w:p>
    <w:p w14:paraId="169D7D2E" w14:textId="77777777" w:rsidR="004435D0" w:rsidRDefault="004435D0" w:rsidP="00E81BB2">
      <w:pPr>
        <w:spacing w:line="360" w:lineRule="auto"/>
        <w:ind w:firstLine="709"/>
        <w:jc w:val="both"/>
        <w:rPr>
          <w:rFonts w:asciiTheme="majorBidi" w:hAnsiTheme="majorBidi" w:cstheme="majorBidi"/>
          <w:sz w:val="28"/>
          <w:szCs w:val="28"/>
        </w:rPr>
      </w:pPr>
      <w:r w:rsidRPr="00803B59">
        <w:rPr>
          <w:rFonts w:asciiTheme="majorBidi" w:hAnsiTheme="majorBidi" w:cstheme="majorBidi"/>
          <w:sz w:val="28"/>
          <w:szCs w:val="28"/>
        </w:rPr>
        <w:t>Государс</w:t>
      </w:r>
      <w:r>
        <w:rPr>
          <w:rFonts w:asciiTheme="majorBidi" w:hAnsiTheme="majorBidi" w:cstheme="majorBidi"/>
          <w:sz w:val="28"/>
          <w:szCs w:val="28"/>
        </w:rPr>
        <w:t xml:space="preserve">твенно-частное партнерство в Йемене </w:t>
      </w:r>
      <w:r w:rsidRPr="00803B59">
        <w:rPr>
          <w:rFonts w:asciiTheme="majorBidi" w:hAnsiTheme="majorBidi" w:cstheme="majorBidi"/>
          <w:sz w:val="28"/>
          <w:szCs w:val="28"/>
        </w:rPr>
        <w:t>направлено на то, чтобы изменить деятельность правительства от эксплуатации государственной инфраструктуры и услуг к сосредоточению внимания на разработке политики и стратегий для инфраструктурного сектора и мониторинге поставщиков услуг для их улучшения. Она также направлена на то, чтобы извлечь выгоду из управленческих, технических и финансовых возможностей частного сектора и вовлечь его в принятие рисков.</w:t>
      </w:r>
      <w:r w:rsidR="002450B6">
        <w:rPr>
          <w:rFonts w:asciiTheme="majorBidi" w:hAnsiTheme="majorBidi" w:cstheme="majorBidi"/>
          <w:sz w:val="28"/>
          <w:szCs w:val="28"/>
        </w:rPr>
        <w:t xml:space="preserve"> </w:t>
      </w:r>
    </w:p>
    <w:p w14:paraId="4672D02D" w14:textId="60278D57" w:rsidR="008D0309" w:rsidRPr="008D0309" w:rsidRDefault="002450B6" w:rsidP="00F6786E">
      <w:pPr>
        <w:spacing w:line="360" w:lineRule="auto"/>
        <w:ind w:firstLine="709"/>
        <w:jc w:val="both"/>
        <w:rPr>
          <w:rFonts w:asciiTheme="majorBidi" w:hAnsiTheme="majorBidi" w:cstheme="majorBidi"/>
          <w:sz w:val="28"/>
          <w:szCs w:val="28"/>
        </w:rPr>
      </w:pPr>
      <w:r w:rsidRPr="00803B59">
        <w:rPr>
          <w:rFonts w:asciiTheme="majorBidi" w:hAnsiTheme="majorBidi" w:cstheme="majorBidi"/>
          <w:sz w:val="28"/>
          <w:szCs w:val="28"/>
        </w:rPr>
        <w:t>Концепция государственно-частного партнерства</w:t>
      </w:r>
      <w:r>
        <w:rPr>
          <w:rFonts w:asciiTheme="majorBidi" w:hAnsiTheme="majorBidi" w:cstheme="majorBidi"/>
          <w:sz w:val="28"/>
          <w:szCs w:val="28"/>
        </w:rPr>
        <w:t xml:space="preserve"> в Йемене </w:t>
      </w:r>
      <w:r w:rsidRPr="00803B59">
        <w:rPr>
          <w:rFonts w:asciiTheme="majorBidi" w:hAnsiTheme="majorBidi" w:cstheme="majorBidi"/>
          <w:sz w:val="28"/>
          <w:szCs w:val="28"/>
        </w:rPr>
        <w:t>основано на контрактных соглашениях между одним или несколькими государственными структурами и компанией частного сектора в конкретных проектах, в соответствии с которыми частный партнер непосредственно поставляет правительству активы и услуги, традиционно предоставляемые государственным сектором.</w:t>
      </w:r>
      <w:r w:rsidR="008D0309">
        <w:rPr>
          <w:rFonts w:asciiTheme="majorBidi" w:hAnsiTheme="majorBidi" w:cstheme="majorBidi"/>
          <w:sz w:val="28"/>
          <w:szCs w:val="28"/>
        </w:rPr>
        <w:t xml:space="preserve">  </w:t>
      </w:r>
    </w:p>
    <w:p w14:paraId="3DA915C1" w14:textId="77777777" w:rsidR="00C31E02" w:rsidRPr="00F6786E" w:rsidRDefault="00EB6130" w:rsidP="00F6786E">
      <w:pPr>
        <w:jc w:val="center"/>
        <w:rPr>
          <w:rFonts w:asciiTheme="majorBidi" w:hAnsiTheme="majorBidi" w:cstheme="majorBidi"/>
          <w:b/>
          <w:bCs/>
          <w:color w:val="000000" w:themeColor="text1"/>
          <w:sz w:val="28"/>
          <w:szCs w:val="28"/>
        </w:rPr>
      </w:pPr>
      <w:r w:rsidRPr="00F6786E">
        <w:rPr>
          <w:rFonts w:asciiTheme="majorBidi" w:hAnsiTheme="majorBidi" w:cstheme="majorBidi"/>
          <w:b/>
          <w:bCs/>
          <w:color w:val="000000" w:themeColor="text1"/>
          <w:sz w:val="28"/>
          <w:szCs w:val="28"/>
        </w:rPr>
        <w:t>Сравнительная характеристика</w:t>
      </w:r>
      <w:r w:rsidR="00712A35" w:rsidRPr="00F6786E">
        <w:rPr>
          <w:rFonts w:asciiTheme="majorBidi" w:hAnsiTheme="majorBidi" w:cstheme="majorBidi"/>
          <w:b/>
          <w:bCs/>
          <w:color w:val="000000" w:themeColor="text1"/>
          <w:sz w:val="28"/>
          <w:szCs w:val="28"/>
        </w:rPr>
        <w:t xml:space="preserve"> Законодательства государственно-частного партнерства в России и Йемене.</w:t>
      </w:r>
    </w:p>
    <w:tbl>
      <w:tblPr>
        <w:tblStyle w:val="a3"/>
        <w:tblW w:w="10554" w:type="dxa"/>
        <w:tblInd w:w="-657" w:type="dxa"/>
        <w:tblLook w:val="04A0" w:firstRow="1" w:lastRow="0" w:firstColumn="1" w:lastColumn="0" w:noHBand="0" w:noVBand="1"/>
      </w:tblPr>
      <w:tblGrid>
        <w:gridCol w:w="3933"/>
        <w:gridCol w:w="3921"/>
        <w:gridCol w:w="2700"/>
      </w:tblGrid>
      <w:tr w:rsidR="001A175C" w14:paraId="460A791D" w14:textId="77777777" w:rsidTr="00C943CE">
        <w:trPr>
          <w:trHeight w:val="588"/>
        </w:trPr>
        <w:tc>
          <w:tcPr>
            <w:tcW w:w="4480" w:type="dxa"/>
          </w:tcPr>
          <w:p w14:paraId="1AB46AED" w14:textId="77777777" w:rsidR="007F00A1" w:rsidRPr="00F6786E" w:rsidRDefault="007F00A1" w:rsidP="007F00A1">
            <w:pPr>
              <w:jc w:val="center"/>
              <w:rPr>
                <w:rFonts w:asciiTheme="majorBidi" w:hAnsiTheme="majorBidi" w:cstheme="majorBidi"/>
                <w:b/>
                <w:bCs/>
                <w:sz w:val="28"/>
                <w:szCs w:val="28"/>
              </w:rPr>
            </w:pPr>
            <w:r w:rsidRPr="00F6786E">
              <w:rPr>
                <w:rFonts w:asciiTheme="majorBidi" w:hAnsiTheme="majorBidi" w:cstheme="majorBidi"/>
                <w:b/>
                <w:bCs/>
                <w:sz w:val="28"/>
                <w:szCs w:val="28"/>
              </w:rPr>
              <w:t>Наименование документа РФ</w:t>
            </w:r>
          </w:p>
        </w:tc>
        <w:tc>
          <w:tcPr>
            <w:tcW w:w="4536" w:type="dxa"/>
          </w:tcPr>
          <w:p w14:paraId="1676C976" w14:textId="77777777" w:rsidR="007F00A1" w:rsidRPr="00F6786E" w:rsidRDefault="007F00A1" w:rsidP="007F00A1">
            <w:pPr>
              <w:jc w:val="center"/>
              <w:rPr>
                <w:rFonts w:asciiTheme="majorBidi" w:hAnsiTheme="majorBidi" w:cstheme="majorBidi"/>
                <w:b/>
                <w:bCs/>
                <w:sz w:val="28"/>
                <w:szCs w:val="28"/>
              </w:rPr>
            </w:pPr>
            <w:r w:rsidRPr="00F6786E">
              <w:rPr>
                <w:rFonts w:asciiTheme="majorBidi" w:hAnsiTheme="majorBidi" w:cstheme="majorBidi"/>
                <w:b/>
                <w:bCs/>
                <w:sz w:val="28"/>
                <w:szCs w:val="28"/>
              </w:rPr>
              <w:t>Наименование документа РЙ</w:t>
            </w:r>
          </w:p>
        </w:tc>
        <w:tc>
          <w:tcPr>
            <w:tcW w:w="1538" w:type="dxa"/>
          </w:tcPr>
          <w:p w14:paraId="661B72A8" w14:textId="77777777" w:rsidR="007F00A1" w:rsidRPr="00F6786E" w:rsidRDefault="007F00A1" w:rsidP="007F00A1">
            <w:pPr>
              <w:jc w:val="center"/>
              <w:rPr>
                <w:rFonts w:asciiTheme="majorBidi" w:hAnsiTheme="majorBidi" w:cstheme="majorBidi"/>
                <w:b/>
                <w:bCs/>
                <w:sz w:val="28"/>
                <w:szCs w:val="28"/>
              </w:rPr>
            </w:pPr>
            <w:r w:rsidRPr="00F6786E">
              <w:rPr>
                <w:rFonts w:asciiTheme="majorBidi" w:hAnsiTheme="majorBidi" w:cstheme="majorBidi"/>
                <w:b/>
                <w:bCs/>
                <w:sz w:val="28"/>
                <w:szCs w:val="28"/>
              </w:rPr>
              <w:t>Выводы</w:t>
            </w:r>
          </w:p>
        </w:tc>
      </w:tr>
      <w:tr w:rsidR="001A175C" w:rsidRPr="00883302" w14:paraId="0D8B552C" w14:textId="77777777" w:rsidTr="00C943CE">
        <w:trPr>
          <w:trHeight w:val="604"/>
        </w:trPr>
        <w:tc>
          <w:tcPr>
            <w:tcW w:w="4480" w:type="dxa"/>
          </w:tcPr>
          <w:p w14:paraId="1AD51E76" w14:textId="77777777" w:rsidR="00162DDD" w:rsidRPr="00883302" w:rsidRDefault="00162DDD"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 xml:space="preserve">Федеральный закон от 5 апреля 2013 г. №44-ФЗ «О контрактной системе в сфере закупок товаров, работ, услуг для обеспечения государственных и муниципальных нужд». </w:t>
            </w:r>
          </w:p>
          <w:p w14:paraId="7CFE4EEF" w14:textId="77777777" w:rsidR="007F00A1" w:rsidRPr="00883302" w:rsidRDefault="00162DDD"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Законодательным актом определены нормативно-правовые основы регулирования отношений между органами власти и субъектами предпринимательской деятельности в части выделения бюджетных средств для обеспечения реализации совместных инвестиционных проектов в рамках договорных отношений.</w:t>
            </w:r>
          </w:p>
        </w:tc>
        <w:tc>
          <w:tcPr>
            <w:tcW w:w="4536" w:type="dxa"/>
          </w:tcPr>
          <w:p w14:paraId="43271E43" w14:textId="77777777" w:rsidR="007F00A1" w:rsidRPr="00883302" w:rsidRDefault="00386F68" w:rsidP="00883302">
            <w:pPr>
              <w:jc w:val="both"/>
              <w:rPr>
                <w:rFonts w:ascii="Times New Roman" w:hAnsi="Times New Roman" w:cs="Times New Roman"/>
                <w:b/>
                <w:bCs/>
                <w:color w:val="000000" w:themeColor="text1"/>
                <w:shd w:val="clear" w:color="auto" w:fill="FFFFFF"/>
              </w:rPr>
            </w:pPr>
            <w:r w:rsidRPr="00883302">
              <w:rPr>
                <w:rFonts w:ascii="Times New Roman" w:hAnsi="Times New Roman" w:cs="Times New Roman"/>
                <w:b/>
                <w:bCs/>
                <w:color w:val="000000" w:themeColor="text1"/>
                <w:shd w:val="clear" w:color="auto" w:fill="FFFFFF"/>
              </w:rPr>
              <w:t xml:space="preserve">Конституция Йеменской Республики. Статья 7 </w:t>
            </w:r>
            <w:r w:rsidR="005E05F3" w:rsidRPr="00883302">
              <w:rPr>
                <w:rFonts w:ascii="Times New Roman" w:hAnsi="Times New Roman" w:cs="Times New Roman"/>
                <w:b/>
                <w:bCs/>
                <w:color w:val="000000" w:themeColor="text1"/>
                <w:shd w:val="clear" w:color="auto" w:fill="FFFFFF"/>
              </w:rPr>
              <w:t xml:space="preserve">вторая глава от </w:t>
            </w:r>
            <w:r w:rsidRPr="00883302">
              <w:rPr>
                <w:rFonts w:ascii="Times New Roman" w:hAnsi="Times New Roman" w:cs="Times New Roman"/>
                <w:b/>
                <w:bCs/>
                <w:color w:val="000000" w:themeColor="text1"/>
                <w:shd w:val="clear" w:color="auto" w:fill="FFFFFF"/>
              </w:rPr>
              <w:t>1994</w:t>
            </w:r>
            <w:r w:rsidR="00FC79B0" w:rsidRPr="00883302">
              <w:rPr>
                <w:rFonts w:ascii="Times New Roman" w:hAnsi="Times New Roman" w:cs="Times New Roman"/>
                <w:b/>
                <w:bCs/>
                <w:color w:val="000000" w:themeColor="text1"/>
                <w:shd w:val="clear" w:color="auto" w:fill="FFFFFF"/>
              </w:rPr>
              <w:t xml:space="preserve"> </w:t>
            </w:r>
            <w:r w:rsidRPr="00883302">
              <w:rPr>
                <w:rFonts w:ascii="Times New Roman" w:hAnsi="Times New Roman" w:cs="Times New Roman"/>
                <w:b/>
                <w:bCs/>
                <w:color w:val="000000" w:themeColor="text1"/>
                <w:shd w:val="clear" w:color="auto" w:fill="FFFFFF"/>
              </w:rPr>
              <w:t xml:space="preserve">г. </w:t>
            </w:r>
          </w:p>
          <w:p w14:paraId="4EC0B87F" w14:textId="77777777" w:rsidR="00386F68" w:rsidRPr="00883302" w:rsidRDefault="00386F68" w:rsidP="00883302">
            <w:pPr>
              <w:jc w:val="both"/>
              <w:rPr>
                <w:rFonts w:ascii="Times New Roman" w:hAnsi="Times New Roman" w:cs="Times New Roman"/>
                <w:color w:val="000000" w:themeColor="text1"/>
                <w:shd w:val="clear" w:color="auto" w:fill="FFFFFF"/>
              </w:rPr>
            </w:pPr>
            <w:r w:rsidRPr="00883302">
              <w:rPr>
                <w:rFonts w:ascii="Times New Roman" w:hAnsi="Times New Roman" w:cs="Times New Roman"/>
                <w:color w:val="000000" w:themeColor="text1"/>
                <w:shd w:val="clear" w:color="auto" w:fill="FFFFFF"/>
              </w:rPr>
              <w:t>Национальная экономика основана на свободе экономической деятельности</w:t>
            </w:r>
            <w:r w:rsidR="00FC79B0" w:rsidRPr="00883302">
              <w:rPr>
                <w:rFonts w:ascii="Times New Roman" w:hAnsi="Times New Roman" w:cs="Times New Roman"/>
                <w:color w:val="000000" w:themeColor="text1"/>
                <w:shd w:val="clear" w:color="auto" w:fill="FFFFFF"/>
              </w:rPr>
              <w:t xml:space="preserve"> </w:t>
            </w:r>
            <w:r w:rsidR="00C943CE" w:rsidRPr="00883302">
              <w:rPr>
                <w:rFonts w:ascii="Times New Roman" w:hAnsi="Times New Roman" w:cs="Times New Roman"/>
                <w:color w:val="000000" w:themeColor="text1"/>
                <w:shd w:val="clear" w:color="auto" w:fill="FFFFFF"/>
              </w:rPr>
              <w:t>и на</w:t>
            </w:r>
            <w:r w:rsidR="00FC79B0" w:rsidRPr="00883302">
              <w:rPr>
                <w:rFonts w:ascii="Times New Roman" w:hAnsi="Times New Roman" w:cs="Times New Roman"/>
                <w:color w:val="000000" w:themeColor="text1"/>
                <w:shd w:val="clear" w:color="auto" w:fill="FFFFFF"/>
              </w:rPr>
              <w:t xml:space="preserve"> интересах </w:t>
            </w:r>
            <w:r w:rsidR="00C943CE" w:rsidRPr="00883302">
              <w:rPr>
                <w:rFonts w:ascii="Times New Roman" w:hAnsi="Times New Roman" w:cs="Times New Roman"/>
                <w:color w:val="000000" w:themeColor="text1"/>
                <w:shd w:val="clear" w:color="auto" w:fill="FFFFFF"/>
              </w:rPr>
              <w:t>человека и общества. Т</w:t>
            </w:r>
            <w:r w:rsidRPr="00883302">
              <w:rPr>
                <w:rFonts w:ascii="Times New Roman" w:hAnsi="Times New Roman" w:cs="Times New Roman"/>
                <w:color w:val="000000" w:themeColor="text1"/>
                <w:shd w:val="clear" w:color="auto" w:fill="FFFFFF"/>
              </w:rPr>
              <w:t>аким образом, чтобы укреплять нац</w:t>
            </w:r>
            <w:r w:rsidR="00C943CE" w:rsidRPr="00883302">
              <w:rPr>
                <w:rFonts w:ascii="Times New Roman" w:hAnsi="Times New Roman" w:cs="Times New Roman"/>
                <w:color w:val="000000" w:themeColor="text1"/>
                <w:shd w:val="clear" w:color="auto" w:fill="FFFFFF"/>
              </w:rPr>
              <w:t>иональную независимость и</w:t>
            </w:r>
            <w:r w:rsidRPr="00883302">
              <w:rPr>
                <w:rFonts w:ascii="Times New Roman" w:hAnsi="Times New Roman" w:cs="Times New Roman"/>
                <w:color w:val="000000" w:themeColor="text1"/>
                <w:shd w:val="clear" w:color="auto" w:fill="FFFFFF"/>
              </w:rPr>
              <w:t>сламская социальная справедливость в экономических отношениях, нап</w:t>
            </w:r>
            <w:r w:rsidR="00C943CE" w:rsidRPr="00883302">
              <w:rPr>
                <w:rFonts w:ascii="Times New Roman" w:hAnsi="Times New Roman" w:cs="Times New Roman"/>
                <w:color w:val="000000" w:themeColor="text1"/>
                <w:shd w:val="clear" w:color="auto" w:fill="FFFFFF"/>
              </w:rPr>
              <w:t>равленная на развитие</w:t>
            </w:r>
            <w:r w:rsidRPr="00883302">
              <w:rPr>
                <w:rFonts w:ascii="Times New Roman" w:hAnsi="Times New Roman" w:cs="Times New Roman"/>
                <w:color w:val="000000" w:themeColor="text1"/>
                <w:shd w:val="clear" w:color="auto" w:fill="FFFFFF"/>
              </w:rPr>
              <w:t xml:space="preserve"> производства, достижение солидарности, социального баланса, равных возможнос</w:t>
            </w:r>
            <w:r w:rsidR="00C943CE" w:rsidRPr="00883302">
              <w:rPr>
                <w:rFonts w:ascii="Times New Roman" w:hAnsi="Times New Roman" w:cs="Times New Roman"/>
                <w:color w:val="000000" w:themeColor="text1"/>
                <w:shd w:val="clear" w:color="auto" w:fill="FFFFFF"/>
              </w:rPr>
              <w:t>тей и повышения стандартов жизни</w:t>
            </w:r>
            <w:r w:rsidRPr="00883302">
              <w:rPr>
                <w:rFonts w:ascii="Times New Roman" w:hAnsi="Times New Roman" w:cs="Times New Roman"/>
                <w:color w:val="000000" w:themeColor="text1"/>
                <w:shd w:val="clear" w:color="auto" w:fill="FFFFFF"/>
              </w:rPr>
              <w:t xml:space="preserve"> в обществе</w:t>
            </w:r>
            <w:r w:rsidR="00C943CE" w:rsidRPr="00883302">
              <w:rPr>
                <w:rFonts w:ascii="Times New Roman" w:hAnsi="Times New Roman" w:cs="Times New Roman"/>
                <w:color w:val="000000" w:themeColor="text1"/>
                <w:shd w:val="clear" w:color="auto" w:fill="FFFFFF"/>
              </w:rPr>
              <w:t>.</w:t>
            </w:r>
          </w:p>
          <w:p w14:paraId="5272B6E7" w14:textId="77777777" w:rsidR="001623BD" w:rsidRPr="00883302" w:rsidRDefault="001623BD" w:rsidP="00883302">
            <w:pPr>
              <w:jc w:val="both"/>
              <w:rPr>
                <w:rFonts w:ascii="Times New Roman" w:hAnsi="Times New Roman" w:cs="Times New Roman"/>
                <w:color w:val="000000" w:themeColor="text1"/>
                <w:shd w:val="clear" w:color="auto" w:fill="FFFFFF"/>
              </w:rPr>
            </w:pPr>
            <w:r w:rsidRPr="00883302">
              <w:rPr>
                <w:rFonts w:ascii="Times New Roman" w:hAnsi="Times New Roman" w:cs="Times New Roman"/>
                <w:color w:val="000000" w:themeColor="text1"/>
                <w:shd w:val="clear" w:color="auto" w:fill="FFFFFF"/>
              </w:rPr>
              <w:t xml:space="preserve">Конституция Йеменской Республики. Статья </w:t>
            </w:r>
            <w:proofErr w:type="gramStart"/>
            <w:r w:rsidRPr="00883302">
              <w:rPr>
                <w:rFonts w:ascii="Times New Roman" w:hAnsi="Times New Roman" w:cs="Times New Roman"/>
                <w:color w:val="000000" w:themeColor="text1"/>
                <w:shd w:val="clear" w:color="auto" w:fill="FFFFFF"/>
              </w:rPr>
              <w:t>10  от</w:t>
            </w:r>
            <w:proofErr w:type="gramEnd"/>
            <w:r w:rsidRPr="00883302">
              <w:rPr>
                <w:rFonts w:ascii="Times New Roman" w:hAnsi="Times New Roman" w:cs="Times New Roman"/>
                <w:color w:val="000000" w:themeColor="text1"/>
                <w:shd w:val="clear" w:color="auto" w:fill="FFFFFF"/>
              </w:rPr>
              <w:t xml:space="preserve"> 1994 г. говорится, что государство поддерживает свободу торговли и инвестиций таким образом, чтобы это служило национальной экономике, и принимает законы, которые обеспечивают защиту </w:t>
            </w:r>
            <w:r w:rsidRPr="00883302">
              <w:rPr>
                <w:rFonts w:ascii="Times New Roman" w:hAnsi="Times New Roman" w:cs="Times New Roman"/>
                <w:color w:val="000000" w:themeColor="text1"/>
                <w:shd w:val="clear" w:color="auto" w:fill="FFFFFF"/>
              </w:rPr>
              <w:lastRenderedPageBreak/>
              <w:t>производителей и потребителей, предоставление основных товаров гражданам, предотвращение монополии и поощрение частного капитала к инвестированию в различные области экономического и социального развития.</w:t>
            </w:r>
          </w:p>
        </w:tc>
        <w:tc>
          <w:tcPr>
            <w:tcW w:w="1538" w:type="dxa"/>
          </w:tcPr>
          <w:p w14:paraId="3C886BB3" w14:textId="77777777" w:rsidR="007D33C6" w:rsidRPr="00883302" w:rsidRDefault="007D33C6"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lastRenderedPageBreak/>
              <w:t>Законодательным актом определены нормативно-правовые</w:t>
            </w:r>
          </w:p>
          <w:p w14:paraId="589884F9" w14:textId="77777777" w:rsidR="007D33C6" w:rsidRPr="00883302" w:rsidRDefault="007D33C6"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основы регулирования отношений между органами власти</w:t>
            </w:r>
          </w:p>
          <w:p w14:paraId="6E322137" w14:textId="77777777" w:rsidR="007D33C6" w:rsidRPr="00883302" w:rsidRDefault="007D33C6"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и субъектами предпринимательской деятельности в части</w:t>
            </w:r>
          </w:p>
          <w:p w14:paraId="1431363E" w14:textId="77777777" w:rsidR="007D33C6" w:rsidRPr="00883302" w:rsidRDefault="007D33C6"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выделения бюджетных средств для обеспечения</w:t>
            </w:r>
          </w:p>
          <w:p w14:paraId="3EFA945B" w14:textId="77777777" w:rsidR="007D33C6" w:rsidRPr="00883302" w:rsidRDefault="007D33C6"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реализации совместных инвестиционных проектов в</w:t>
            </w:r>
          </w:p>
          <w:p w14:paraId="3F752EA5" w14:textId="2E1A4ADD" w:rsidR="007F00A1" w:rsidRPr="00883302" w:rsidRDefault="007D33C6"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рамках договорных отношений.</w:t>
            </w:r>
          </w:p>
        </w:tc>
      </w:tr>
      <w:tr w:rsidR="001A175C" w:rsidRPr="00883302" w14:paraId="4E955C7A" w14:textId="77777777" w:rsidTr="00C943CE">
        <w:trPr>
          <w:trHeight w:val="588"/>
        </w:trPr>
        <w:tc>
          <w:tcPr>
            <w:tcW w:w="4480" w:type="dxa"/>
          </w:tcPr>
          <w:p w14:paraId="354F3BAC" w14:textId="77777777" w:rsidR="007F00A1" w:rsidRPr="00883302" w:rsidRDefault="00162DDD"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lastRenderedPageBreak/>
              <w:t>Федеральный закон от 28 июня 2014 г. №172-ФЗ «О стратегическом планировании в Российской Федерации». Ключевая особенность закона – создание правовых основ функционирования комплексной системы стратегического планирования в Российской Федерации, а также определение порядка взаимодействия властных структур с общественными, научными и иными организациями в данной сфере</w:t>
            </w:r>
            <w:r w:rsidR="00F530C6" w:rsidRPr="00883302">
              <w:rPr>
                <w:rFonts w:ascii="Times New Roman" w:hAnsi="Times New Roman" w:cs="Times New Roman"/>
                <w:color w:val="000000" w:themeColor="text1"/>
              </w:rPr>
              <w:t>.</w:t>
            </w:r>
          </w:p>
        </w:tc>
        <w:tc>
          <w:tcPr>
            <w:tcW w:w="4536" w:type="dxa"/>
          </w:tcPr>
          <w:p w14:paraId="3BB10249" w14:textId="77777777" w:rsidR="007628C7" w:rsidRPr="00883302" w:rsidRDefault="00112ABE" w:rsidP="00883302">
            <w:pPr>
              <w:jc w:val="both"/>
              <w:rPr>
                <w:rFonts w:ascii="Times New Roman" w:hAnsi="Times New Roman" w:cs="Times New Roman"/>
                <w:b/>
                <w:bCs/>
                <w:color w:val="000000" w:themeColor="text1"/>
                <w:shd w:val="clear" w:color="auto" w:fill="FFFFFF"/>
              </w:rPr>
            </w:pPr>
            <w:r w:rsidRPr="00883302">
              <w:rPr>
                <w:rFonts w:ascii="Times New Roman" w:hAnsi="Times New Roman" w:cs="Times New Roman"/>
                <w:b/>
                <w:bCs/>
                <w:color w:val="000000" w:themeColor="text1"/>
                <w:shd w:val="clear" w:color="auto" w:fill="FFFFFF"/>
              </w:rPr>
              <w:t>Закон № (45) от 1999 года был издан в Йемен</w:t>
            </w:r>
            <w:r w:rsidR="007628C7" w:rsidRPr="00883302">
              <w:rPr>
                <w:rFonts w:ascii="Times New Roman" w:hAnsi="Times New Roman" w:cs="Times New Roman"/>
                <w:b/>
                <w:bCs/>
                <w:color w:val="000000" w:themeColor="text1"/>
                <w:shd w:val="clear" w:color="auto" w:fill="FFFFFF"/>
              </w:rPr>
              <w:t>е в отношении партнерства между государственным и частным секторами.</w:t>
            </w:r>
          </w:p>
          <w:p w14:paraId="10B18B55" w14:textId="258EC801" w:rsidR="007D33C6" w:rsidRPr="00883302" w:rsidRDefault="007628C7" w:rsidP="00883302">
            <w:pPr>
              <w:jc w:val="both"/>
              <w:rPr>
                <w:rFonts w:ascii="Times New Roman" w:hAnsi="Times New Roman" w:cs="Times New Roman"/>
                <w:color w:val="000000" w:themeColor="text1"/>
                <w:shd w:val="clear" w:color="auto" w:fill="FFFFFF"/>
              </w:rPr>
            </w:pPr>
            <w:r w:rsidRPr="00883302">
              <w:rPr>
                <w:rFonts w:ascii="Times New Roman" w:hAnsi="Times New Roman" w:cs="Times New Roman"/>
                <w:color w:val="000000" w:themeColor="text1"/>
                <w:shd w:val="clear" w:color="auto" w:fill="FFFFFF"/>
              </w:rPr>
              <w:t xml:space="preserve">Статье 3. </w:t>
            </w:r>
            <w:r w:rsidR="00112ABE" w:rsidRPr="00883302">
              <w:rPr>
                <w:rFonts w:ascii="Times New Roman" w:hAnsi="Times New Roman" w:cs="Times New Roman"/>
                <w:color w:val="000000" w:themeColor="text1"/>
                <w:shd w:val="clear" w:color="auto" w:fill="FFFFFF"/>
              </w:rPr>
              <w:t>говорится, что это</w:t>
            </w:r>
            <w:r w:rsidRPr="00883302">
              <w:rPr>
                <w:rFonts w:ascii="Times New Roman" w:hAnsi="Times New Roman" w:cs="Times New Roman"/>
                <w:color w:val="000000" w:themeColor="text1"/>
                <w:shd w:val="clear" w:color="auto" w:fill="FFFFFF"/>
              </w:rPr>
              <w:t xml:space="preserve">т закон направлен на стандарты, </w:t>
            </w:r>
            <w:r w:rsidR="00112ABE" w:rsidRPr="00883302">
              <w:rPr>
                <w:rFonts w:ascii="Times New Roman" w:hAnsi="Times New Roman" w:cs="Times New Roman"/>
                <w:color w:val="000000" w:themeColor="text1"/>
                <w:shd w:val="clear" w:color="auto" w:fill="FFFFFF"/>
              </w:rPr>
              <w:t>соответствующие целям участия государств</w:t>
            </w:r>
            <w:r w:rsidRPr="00883302">
              <w:rPr>
                <w:rFonts w:ascii="Times New Roman" w:hAnsi="Times New Roman" w:cs="Times New Roman"/>
                <w:color w:val="000000" w:themeColor="text1"/>
                <w:shd w:val="clear" w:color="auto" w:fill="FFFFFF"/>
              </w:rPr>
              <w:t xml:space="preserve">енного и частного секторов. </w:t>
            </w:r>
          </w:p>
          <w:p w14:paraId="7399D440" w14:textId="7264133F" w:rsidR="007F00A1" w:rsidRPr="00883302" w:rsidRDefault="007F00A1" w:rsidP="00883302">
            <w:pPr>
              <w:jc w:val="both"/>
              <w:rPr>
                <w:rFonts w:ascii="Times New Roman" w:hAnsi="Times New Roman" w:cs="Times New Roman"/>
                <w:color w:val="000000" w:themeColor="text1"/>
                <w:shd w:val="clear" w:color="auto" w:fill="FFFFFF"/>
              </w:rPr>
            </w:pPr>
          </w:p>
        </w:tc>
        <w:tc>
          <w:tcPr>
            <w:tcW w:w="1538" w:type="dxa"/>
          </w:tcPr>
          <w:p w14:paraId="7ED57A09" w14:textId="77777777" w:rsidR="007D33C6" w:rsidRPr="00883302" w:rsidRDefault="007D33C6" w:rsidP="00883302">
            <w:pPr>
              <w:jc w:val="both"/>
              <w:rPr>
                <w:rFonts w:ascii="Times New Roman" w:hAnsi="Times New Roman" w:cs="Times New Roman"/>
                <w:color w:val="000000" w:themeColor="text1"/>
                <w:shd w:val="clear" w:color="auto" w:fill="FFFFFF"/>
              </w:rPr>
            </w:pPr>
            <w:r w:rsidRPr="00883302">
              <w:rPr>
                <w:rFonts w:ascii="Times New Roman" w:hAnsi="Times New Roman" w:cs="Times New Roman"/>
                <w:color w:val="000000" w:themeColor="text1"/>
                <w:shd w:val="clear" w:color="auto" w:fill="FFFFFF"/>
              </w:rPr>
              <w:t xml:space="preserve">Закон предусматривал достижение следующих целей: </w:t>
            </w:r>
          </w:p>
          <w:p w14:paraId="5EB7A913" w14:textId="77777777" w:rsidR="007D33C6" w:rsidRPr="00883302" w:rsidRDefault="007D33C6" w:rsidP="00883302">
            <w:pPr>
              <w:jc w:val="both"/>
              <w:rPr>
                <w:rFonts w:ascii="Times New Roman" w:hAnsi="Times New Roman" w:cs="Times New Roman"/>
                <w:color w:val="000000" w:themeColor="text1"/>
                <w:shd w:val="clear" w:color="auto" w:fill="FFFFFF"/>
              </w:rPr>
            </w:pPr>
            <w:r w:rsidRPr="00883302">
              <w:rPr>
                <w:rFonts w:ascii="Times New Roman" w:hAnsi="Times New Roman" w:cs="Times New Roman"/>
                <w:color w:val="000000" w:themeColor="text1"/>
                <w:shd w:val="clear" w:color="auto" w:fill="FFFFFF"/>
              </w:rPr>
              <w:t xml:space="preserve">- Снижение бремени государства в результате расходов на принадлежащие ему экономические единицы. </w:t>
            </w:r>
          </w:p>
          <w:p w14:paraId="46DE16D8" w14:textId="77777777" w:rsidR="007D33C6" w:rsidRPr="00883302" w:rsidRDefault="007D33C6" w:rsidP="00883302">
            <w:pPr>
              <w:jc w:val="both"/>
              <w:rPr>
                <w:rFonts w:ascii="Times New Roman" w:hAnsi="Times New Roman" w:cs="Times New Roman"/>
                <w:color w:val="000000" w:themeColor="text1"/>
                <w:shd w:val="clear" w:color="auto" w:fill="FFFFFF"/>
              </w:rPr>
            </w:pPr>
            <w:r w:rsidRPr="00883302">
              <w:rPr>
                <w:rFonts w:ascii="Times New Roman" w:hAnsi="Times New Roman" w:cs="Times New Roman"/>
                <w:color w:val="000000" w:themeColor="text1"/>
                <w:shd w:val="clear" w:color="auto" w:fill="FFFFFF"/>
              </w:rPr>
              <w:t xml:space="preserve">- Повышение эффективности деятельности экономических единиц на конкурентной основе. </w:t>
            </w:r>
          </w:p>
          <w:p w14:paraId="6F709F1F" w14:textId="511F273F" w:rsidR="007F00A1" w:rsidRPr="00883302" w:rsidRDefault="007D33C6"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shd w:val="clear" w:color="auto" w:fill="FFFFFF"/>
              </w:rPr>
              <w:t>- Обеспечение притока новых инвестиций и передовых, современных технологий.</w:t>
            </w:r>
          </w:p>
        </w:tc>
      </w:tr>
      <w:tr w:rsidR="001A175C" w:rsidRPr="00883302" w14:paraId="54FE1583" w14:textId="77777777" w:rsidTr="00C943CE">
        <w:trPr>
          <w:trHeight w:val="604"/>
        </w:trPr>
        <w:tc>
          <w:tcPr>
            <w:tcW w:w="4480" w:type="dxa"/>
          </w:tcPr>
          <w:p w14:paraId="530983AB" w14:textId="77777777" w:rsidR="00452AA3" w:rsidRPr="00883302" w:rsidRDefault="00452AA3"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Федеральный закон от 21 июля 2014 г. №265-ФЗ «О внесении изменений в Федеральный закон «О концессионных соглашения» и отдельные законодательные акты Российской Федерации».</w:t>
            </w:r>
          </w:p>
          <w:p w14:paraId="2F0D1EAC" w14:textId="77777777" w:rsidR="007F00A1" w:rsidRPr="00883302" w:rsidRDefault="00452AA3"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Законом установлены принципиально новые положения заключения и оформления концессий, что существенно упрощает для концессионера условия вхождения в концессионные соглашения, также концессионеру предоставляется преимущественное право выкупа объекта концессионного соглашения и др.</w:t>
            </w:r>
          </w:p>
        </w:tc>
        <w:tc>
          <w:tcPr>
            <w:tcW w:w="4536" w:type="dxa"/>
          </w:tcPr>
          <w:p w14:paraId="255E8760" w14:textId="77777777" w:rsidR="007F00A1" w:rsidRPr="00883302" w:rsidRDefault="008B2BB2" w:rsidP="00883302">
            <w:pPr>
              <w:jc w:val="both"/>
              <w:rPr>
                <w:rFonts w:ascii="Times New Roman" w:hAnsi="Times New Roman" w:cs="Times New Roman"/>
                <w:color w:val="000000" w:themeColor="text1"/>
                <w:shd w:val="clear" w:color="auto" w:fill="FFFFFF"/>
              </w:rPr>
            </w:pPr>
            <w:r w:rsidRPr="00883302">
              <w:rPr>
                <w:rFonts w:ascii="Times New Roman" w:hAnsi="Times New Roman" w:cs="Times New Roman"/>
                <w:color w:val="000000" w:themeColor="text1"/>
                <w:shd w:val="clear" w:color="auto" w:fill="FFFFFF"/>
              </w:rPr>
              <w:t>Закон об инвестициях № 15 от 2010 года в Йеменской Республике. Статья 16/8 предусматривает, что в компетенцию главного инвестиционного управления входит работа по продвижению принципа партнерства между государственным и частным секторами в целях развития инвестиций». Однако этих правовых документов недостаточно, что потребовало принятия закона о партнерстве между государственным и частным секторами. С целью принятия и утверждения проекта закона о партнерстве государственного и частного секторами, проект закона был представлен в Совет министров в 2010 году, но не был одобрен, а в сентябре 2012 года был снова представлен в Совет министров.</w:t>
            </w:r>
          </w:p>
        </w:tc>
        <w:tc>
          <w:tcPr>
            <w:tcW w:w="1538" w:type="dxa"/>
          </w:tcPr>
          <w:p w14:paraId="67741054" w14:textId="2DDF5496" w:rsidR="007D33C6" w:rsidRPr="00883302" w:rsidRDefault="007D33C6" w:rsidP="00883302">
            <w:pPr>
              <w:jc w:val="both"/>
              <w:rPr>
                <w:rFonts w:ascii="Times New Roman" w:hAnsi="Times New Roman" w:cs="Times New Roman"/>
                <w:color w:val="000000" w:themeColor="text1"/>
              </w:rPr>
            </w:pPr>
            <w:r w:rsidRPr="00883302">
              <w:rPr>
                <w:rFonts w:ascii="Times New Roman" w:hAnsi="Times New Roman" w:cs="Times New Roman"/>
                <w:i/>
                <w:iCs/>
                <w:color w:val="000000" w:themeColor="text1"/>
              </w:rPr>
              <w:t xml:space="preserve">Главным в концессионных соглашениях является: </w:t>
            </w:r>
          </w:p>
          <w:p w14:paraId="6AA34526" w14:textId="77777777" w:rsidR="007D33C6" w:rsidRPr="00883302" w:rsidRDefault="007D33C6" w:rsidP="00883302">
            <w:pPr>
              <w:numPr>
                <w:ilvl w:val="0"/>
                <w:numId w:val="18"/>
              </w:numPr>
              <w:jc w:val="both"/>
              <w:rPr>
                <w:rFonts w:ascii="Times New Roman" w:hAnsi="Times New Roman" w:cs="Times New Roman"/>
                <w:color w:val="000000" w:themeColor="text1"/>
              </w:rPr>
            </w:pPr>
            <w:r w:rsidRPr="00883302">
              <w:rPr>
                <w:rFonts w:ascii="Times New Roman" w:hAnsi="Times New Roman" w:cs="Times New Roman"/>
                <w:color w:val="000000" w:themeColor="text1"/>
              </w:rPr>
              <w:t>возможность разделить отдельные риски, которые традиционно лежат на частной стороне, с публичной стороной – ​например, риск невыдачи разрешений, согласований государственными органами, риск негативного изменения законодательства, риск неполучения выручки;</w:t>
            </w:r>
          </w:p>
          <w:p w14:paraId="14A0AC75" w14:textId="77777777" w:rsidR="007D33C6" w:rsidRPr="00883302" w:rsidRDefault="007D33C6" w:rsidP="00883302">
            <w:pPr>
              <w:numPr>
                <w:ilvl w:val="0"/>
                <w:numId w:val="18"/>
              </w:numPr>
              <w:jc w:val="both"/>
              <w:rPr>
                <w:rFonts w:ascii="Times New Roman" w:hAnsi="Times New Roman" w:cs="Times New Roman"/>
                <w:color w:val="000000" w:themeColor="text1"/>
              </w:rPr>
            </w:pPr>
            <w:r w:rsidRPr="00883302">
              <w:rPr>
                <w:rFonts w:ascii="Times New Roman" w:hAnsi="Times New Roman" w:cs="Times New Roman"/>
                <w:color w:val="000000" w:themeColor="text1"/>
              </w:rPr>
              <w:t>возможность заключения соглашений без проведения торгов на условиях, предложенных частной стороной (в рамках процедуры частной инициативы);</w:t>
            </w:r>
          </w:p>
          <w:p w14:paraId="7304BC53" w14:textId="6BBCDCC0" w:rsidR="007D33C6" w:rsidRPr="00883302" w:rsidRDefault="007D33C6" w:rsidP="00883302">
            <w:pPr>
              <w:numPr>
                <w:ilvl w:val="0"/>
                <w:numId w:val="18"/>
              </w:numPr>
              <w:jc w:val="both"/>
              <w:rPr>
                <w:rFonts w:ascii="Times New Roman" w:hAnsi="Times New Roman" w:cs="Times New Roman"/>
                <w:color w:val="000000" w:themeColor="text1"/>
              </w:rPr>
            </w:pPr>
            <w:r w:rsidRPr="00883302">
              <w:rPr>
                <w:rFonts w:ascii="Times New Roman" w:hAnsi="Times New Roman" w:cs="Times New Roman"/>
                <w:color w:val="000000" w:themeColor="text1"/>
              </w:rPr>
              <w:lastRenderedPageBreak/>
              <w:t>законодательно установленная возможность заключения прямого соглашения между пуб</w:t>
            </w:r>
            <w:r w:rsidRPr="00883302">
              <w:rPr>
                <w:rFonts w:ascii="Times New Roman" w:hAnsi="Times New Roman" w:cs="Times New Roman"/>
                <w:color w:val="000000" w:themeColor="text1"/>
              </w:rPr>
              <w:softHyphen/>
              <w:t>личной стороной, частной стороной и финансирующей организацией, регулирующего взаимодействие сторон при реализации концессионного соглашения, при его изменении и прекращении;</w:t>
            </w:r>
          </w:p>
          <w:p w14:paraId="17B9A25B" w14:textId="77777777" w:rsidR="007D33C6" w:rsidRPr="00883302" w:rsidRDefault="007D33C6" w:rsidP="00883302">
            <w:pPr>
              <w:numPr>
                <w:ilvl w:val="0"/>
                <w:numId w:val="18"/>
              </w:numPr>
              <w:jc w:val="both"/>
              <w:rPr>
                <w:rFonts w:ascii="Times New Roman" w:hAnsi="Times New Roman" w:cs="Times New Roman"/>
                <w:color w:val="000000" w:themeColor="text1"/>
              </w:rPr>
            </w:pPr>
            <w:r w:rsidRPr="00883302">
              <w:rPr>
                <w:rFonts w:ascii="Times New Roman" w:hAnsi="Times New Roman" w:cs="Times New Roman"/>
                <w:color w:val="000000" w:themeColor="text1"/>
              </w:rPr>
              <w:t>долгосрочный характер соглашений – ​традиционно соглашения заключаются на несколько десятилетий;</w:t>
            </w:r>
          </w:p>
          <w:p w14:paraId="47964D9B" w14:textId="77777777" w:rsidR="007D33C6" w:rsidRPr="00883302" w:rsidRDefault="007D33C6" w:rsidP="00883302">
            <w:pPr>
              <w:numPr>
                <w:ilvl w:val="0"/>
                <w:numId w:val="18"/>
              </w:numPr>
              <w:jc w:val="both"/>
              <w:rPr>
                <w:rFonts w:ascii="Times New Roman" w:hAnsi="Times New Roman" w:cs="Times New Roman"/>
                <w:color w:val="000000" w:themeColor="text1"/>
              </w:rPr>
            </w:pPr>
            <w:r w:rsidRPr="00883302">
              <w:rPr>
                <w:rFonts w:ascii="Times New Roman" w:hAnsi="Times New Roman" w:cs="Times New Roman"/>
                <w:color w:val="000000" w:themeColor="text1"/>
              </w:rPr>
              <w:t>достаточно длительная процедура предварительной проработки документов, необходимых для реализации проектов, юридического, финансового и технического характера;</w:t>
            </w:r>
          </w:p>
          <w:p w14:paraId="6C2C1743" w14:textId="77777777" w:rsidR="007D33C6" w:rsidRPr="00883302" w:rsidRDefault="007D33C6" w:rsidP="00883302">
            <w:pPr>
              <w:numPr>
                <w:ilvl w:val="0"/>
                <w:numId w:val="18"/>
              </w:numPr>
              <w:jc w:val="both"/>
              <w:rPr>
                <w:rFonts w:ascii="Times New Roman" w:hAnsi="Times New Roman" w:cs="Times New Roman"/>
                <w:color w:val="000000" w:themeColor="text1"/>
              </w:rPr>
            </w:pPr>
            <w:r w:rsidRPr="00883302">
              <w:rPr>
                <w:rFonts w:ascii="Times New Roman" w:hAnsi="Times New Roman" w:cs="Times New Roman"/>
                <w:color w:val="000000" w:themeColor="text1"/>
              </w:rPr>
              <w:t>заключённое соглашение, включающее финансовые обязательства государства, порождает возникновение расходных обязательств – ​это одна из гарантий того, что средства будут выделены из бюджета</w:t>
            </w:r>
          </w:p>
          <w:p w14:paraId="367C2E04" w14:textId="77777777" w:rsidR="007F00A1" w:rsidRPr="00883302" w:rsidRDefault="007F00A1" w:rsidP="00883302">
            <w:pPr>
              <w:jc w:val="both"/>
              <w:rPr>
                <w:rFonts w:ascii="Times New Roman" w:hAnsi="Times New Roman" w:cs="Times New Roman"/>
                <w:color w:val="000000" w:themeColor="text1"/>
              </w:rPr>
            </w:pPr>
          </w:p>
        </w:tc>
      </w:tr>
      <w:tr w:rsidR="001A175C" w:rsidRPr="00883302" w14:paraId="44C2D7CB" w14:textId="77777777" w:rsidTr="00B01B6D">
        <w:trPr>
          <w:trHeight w:val="588"/>
        </w:trPr>
        <w:tc>
          <w:tcPr>
            <w:tcW w:w="4480" w:type="dxa"/>
          </w:tcPr>
          <w:p w14:paraId="328C1610" w14:textId="77777777" w:rsidR="00452AA3" w:rsidRPr="00883302" w:rsidRDefault="00452AA3"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lastRenderedPageBreak/>
              <w:t xml:space="preserve">Федеральный закон от 7 июля 2013 г. №176-ФЗ «О внесении изменений в </w:t>
            </w:r>
            <w:r w:rsidRPr="00883302">
              <w:rPr>
                <w:rFonts w:ascii="Times New Roman" w:hAnsi="Times New Roman" w:cs="Times New Roman"/>
                <w:color w:val="000000" w:themeColor="text1"/>
              </w:rPr>
              <w:lastRenderedPageBreak/>
              <w:t xml:space="preserve">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w:t>
            </w:r>
          </w:p>
          <w:p w14:paraId="433724A0" w14:textId="77777777" w:rsidR="007F00A1" w:rsidRPr="00883302" w:rsidRDefault="00452AA3"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В законе определен порядок проведения оценки регулирующего воздействия нормативных правовых актов, затрагивающих вопросы осуществления предпринимательской и инвестиционной деятельности, и проведения экспертизы нормативных правовых документов. Также предусмотрено устранение рисков возникновения необоснованных расходов субъектов предпринимательской деятельности, бюджетов всех уровней, открытости и прозрачности нормотворческих процессов.</w:t>
            </w:r>
          </w:p>
        </w:tc>
        <w:tc>
          <w:tcPr>
            <w:tcW w:w="4536" w:type="dxa"/>
            <w:shd w:val="clear" w:color="auto" w:fill="auto"/>
          </w:tcPr>
          <w:p w14:paraId="3584EC89" w14:textId="77777777" w:rsidR="001A175C" w:rsidRPr="00883302" w:rsidRDefault="00B01B6D" w:rsidP="00883302">
            <w:pPr>
              <w:jc w:val="both"/>
              <w:rPr>
                <w:rFonts w:ascii="Times New Roman" w:hAnsi="Times New Roman" w:cs="Times New Roman"/>
                <w:color w:val="000000" w:themeColor="text1"/>
                <w:shd w:val="clear" w:color="auto" w:fill="FFFFFF"/>
              </w:rPr>
            </w:pPr>
            <w:r w:rsidRPr="00883302">
              <w:rPr>
                <w:rFonts w:ascii="Times New Roman" w:hAnsi="Times New Roman" w:cs="Times New Roman"/>
                <w:color w:val="000000" w:themeColor="text1"/>
                <w:shd w:val="clear" w:color="auto" w:fill="FFFFFF"/>
              </w:rPr>
              <w:lastRenderedPageBreak/>
              <w:t xml:space="preserve">В августе 2013 года был назначен комитет для рассмотрения проекта </w:t>
            </w:r>
            <w:r w:rsidRPr="00883302">
              <w:rPr>
                <w:rFonts w:ascii="Times New Roman" w:hAnsi="Times New Roman" w:cs="Times New Roman"/>
                <w:color w:val="000000" w:themeColor="text1"/>
                <w:shd w:val="clear" w:color="auto" w:fill="FFFFFF"/>
              </w:rPr>
              <w:lastRenderedPageBreak/>
              <w:t>закона, и были сформированы комитеты для его изучения, а в марте 2014 года проект закона о партнерстве между государственным и частным секторами был представлен в Совет министров, который одобрил его, приняв во внимание замечания, которые были сделанны ранее комитетами.  </w:t>
            </w:r>
          </w:p>
          <w:p w14:paraId="47731883" w14:textId="77777777" w:rsidR="00F91623" w:rsidRPr="00883302" w:rsidRDefault="001A175C" w:rsidP="00883302">
            <w:pPr>
              <w:jc w:val="both"/>
              <w:rPr>
                <w:rFonts w:ascii="Times New Roman" w:hAnsi="Times New Roman" w:cs="Times New Roman"/>
                <w:color w:val="000000" w:themeColor="text1"/>
                <w:shd w:val="clear" w:color="auto" w:fill="FFFFFF"/>
              </w:rPr>
            </w:pPr>
            <w:r w:rsidRPr="00883302">
              <w:rPr>
                <w:rFonts w:ascii="Times New Roman" w:hAnsi="Times New Roman" w:cs="Times New Roman"/>
                <w:color w:val="000000" w:themeColor="text1"/>
                <w:shd w:val="clear" w:color="auto" w:fill="FFFFFF"/>
              </w:rPr>
              <w:t xml:space="preserve">Совет министров рассматривал также «Положение в законе о разработке позитивной стратегии партнерства между государством, частным и смешанным секторами, и гражданское общество». </w:t>
            </w:r>
            <w:r w:rsidR="00AE304B" w:rsidRPr="00883302">
              <w:rPr>
                <w:rFonts w:ascii="Times New Roman" w:hAnsi="Times New Roman" w:cs="Times New Roman"/>
                <w:color w:val="000000" w:themeColor="text1"/>
              </w:rPr>
              <w:t xml:space="preserve"> </w:t>
            </w:r>
          </w:p>
        </w:tc>
        <w:tc>
          <w:tcPr>
            <w:tcW w:w="1538" w:type="dxa"/>
          </w:tcPr>
          <w:p w14:paraId="25804424" w14:textId="77777777" w:rsidR="007F00A1" w:rsidRPr="00883302" w:rsidRDefault="007F00A1" w:rsidP="00883302">
            <w:pPr>
              <w:jc w:val="both"/>
              <w:rPr>
                <w:rFonts w:ascii="Times New Roman" w:hAnsi="Times New Roman" w:cs="Times New Roman"/>
                <w:color w:val="000000" w:themeColor="text1"/>
              </w:rPr>
            </w:pPr>
          </w:p>
        </w:tc>
      </w:tr>
      <w:tr w:rsidR="001A175C" w:rsidRPr="00883302" w14:paraId="11D425C3" w14:textId="77777777" w:rsidTr="00C943CE">
        <w:trPr>
          <w:trHeight w:val="604"/>
        </w:trPr>
        <w:tc>
          <w:tcPr>
            <w:tcW w:w="4480" w:type="dxa"/>
          </w:tcPr>
          <w:p w14:paraId="01DD61DD" w14:textId="77777777" w:rsidR="007A260D" w:rsidRPr="00883302" w:rsidRDefault="007A260D"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Федеральный закон от 21 июля 2014 г. №212-ФЗ «Об основах общественного контроля в Российской Федерации».</w:t>
            </w:r>
          </w:p>
          <w:p w14:paraId="250009F8" w14:textId="77777777" w:rsidR="007F00A1" w:rsidRPr="00883302" w:rsidRDefault="007A260D"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Законом устанавливаются правовые основы организации и осуществления общественного контроля за деятельностью органов власти, осуществляющих публичные правомочия.</w:t>
            </w:r>
          </w:p>
        </w:tc>
        <w:tc>
          <w:tcPr>
            <w:tcW w:w="4536" w:type="dxa"/>
          </w:tcPr>
          <w:p w14:paraId="0D8B28CB" w14:textId="77777777" w:rsidR="007A1AFE" w:rsidRPr="00883302" w:rsidRDefault="007A1AFE"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 xml:space="preserve">25 марта 2015 года деловая среда в Йемене все больше ухудшалась по мере обострения политического кризиса с 2011 года, который позже перерос в гражданскую войну и региональную военную интервенцию. </w:t>
            </w:r>
            <w:r w:rsidRPr="00883302">
              <w:rPr>
                <w:rFonts w:ascii="Times New Roman" w:hAnsi="Times New Roman" w:cs="Times New Roman"/>
                <w:b/>
                <w:bCs/>
                <w:color w:val="000000" w:themeColor="text1"/>
              </w:rPr>
              <w:t>В результате обострения военного конфликта в Йемене проект закона</w:t>
            </w:r>
            <w:r w:rsidRPr="00883302">
              <w:rPr>
                <w:rFonts w:ascii="Times New Roman" w:hAnsi="Times New Roman" w:cs="Times New Roman"/>
                <w:b/>
                <w:bCs/>
                <w:color w:val="000000" w:themeColor="text1"/>
                <w:shd w:val="clear" w:color="auto" w:fill="FFFFFF"/>
              </w:rPr>
              <w:t xml:space="preserve"> о партнерстве между государственным и частным секторами</w:t>
            </w:r>
            <w:r w:rsidRPr="00883302">
              <w:rPr>
                <w:rFonts w:ascii="Times New Roman" w:hAnsi="Times New Roman" w:cs="Times New Roman"/>
                <w:b/>
                <w:bCs/>
                <w:color w:val="000000" w:themeColor="text1"/>
              </w:rPr>
              <w:t xml:space="preserve">, по сей день так и не был принят и утвержден президентом Республики Йемен. </w:t>
            </w:r>
          </w:p>
          <w:p w14:paraId="19CD48BB" w14:textId="77777777" w:rsidR="00C10DC0" w:rsidRPr="00883302" w:rsidRDefault="00C10DC0" w:rsidP="00883302">
            <w:pPr>
              <w:jc w:val="both"/>
              <w:rPr>
                <w:rFonts w:ascii="Times New Roman" w:hAnsi="Times New Roman" w:cs="Times New Roman"/>
                <w:color w:val="000000" w:themeColor="text1"/>
              </w:rPr>
            </w:pPr>
          </w:p>
          <w:p w14:paraId="736BF5B6" w14:textId="77777777" w:rsidR="00C10DC0" w:rsidRPr="00883302" w:rsidRDefault="00C10DC0" w:rsidP="00883302">
            <w:pPr>
              <w:jc w:val="both"/>
              <w:rPr>
                <w:rFonts w:ascii="Times New Roman" w:hAnsi="Times New Roman" w:cs="Times New Roman"/>
                <w:b/>
                <w:bCs/>
                <w:color w:val="000000" w:themeColor="text1"/>
              </w:rPr>
            </w:pPr>
            <w:r w:rsidRPr="00883302">
              <w:rPr>
                <w:rFonts w:ascii="Times New Roman" w:hAnsi="Times New Roman" w:cs="Times New Roman"/>
                <w:b/>
                <w:bCs/>
                <w:color w:val="000000" w:themeColor="text1"/>
              </w:rPr>
              <w:t>В связи с политической ситуацией в Йемене закон ГЧП не дорабатывается, то есть он существует только в его начальном варианте.</w:t>
            </w:r>
          </w:p>
        </w:tc>
        <w:tc>
          <w:tcPr>
            <w:tcW w:w="1538" w:type="dxa"/>
          </w:tcPr>
          <w:p w14:paraId="0FBE47C6" w14:textId="3168FAE6" w:rsidR="007F00A1" w:rsidRPr="00883302" w:rsidRDefault="00883302"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Местные и иностранные инвесторы в Йемене сегодня сталкиваются со многими проблемами, прежде всего с трудностями создания частного бизнеса. Общий деловой и инвестиционный климат Йемена с начала этого десятилетия ухудшается от плохого к худшему, а с началом продолжающегося военного конфликта наблюдается ускоренное ухудшение.</w:t>
            </w:r>
          </w:p>
        </w:tc>
      </w:tr>
      <w:tr w:rsidR="001A175C" w:rsidRPr="00883302" w14:paraId="5FDD22E7" w14:textId="77777777" w:rsidTr="00C943CE">
        <w:trPr>
          <w:trHeight w:val="604"/>
        </w:trPr>
        <w:tc>
          <w:tcPr>
            <w:tcW w:w="4480" w:type="dxa"/>
          </w:tcPr>
          <w:p w14:paraId="12B97179" w14:textId="77777777" w:rsidR="00C82A59" w:rsidRPr="00883302" w:rsidRDefault="00C82A59"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 xml:space="preserve">Распоряжение Правительства Российской Федерации от 6 сентября 2010 №1485-р «О стратегии социально-экономического развития Северо-Кавказского Федерального округа» </w:t>
            </w:r>
          </w:p>
          <w:p w14:paraId="6F42FB4E" w14:textId="77777777" w:rsidR="00162DDD" w:rsidRPr="00883302" w:rsidRDefault="00C82A59"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 xml:space="preserve">В документе изложены организационно-правовые основы функционирования механизма государственно-частного партнерства на территории присутствия, </w:t>
            </w:r>
            <w:r w:rsidRPr="00883302">
              <w:rPr>
                <w:rFonts w:ascii="Times New Roman" w:hAnsi="Times New Roman" w:cs="Times New Roman"/>
                <w:color w:val="000000" w:themeColor="text1"/>
              </w:rPr>
              <w:lastRenderedPageBreak/>
              <w:t>разработанные с учетом Программы поддержки местных инициатив.</w:t>
            </w:r>
          </w:p>
        </w:tc>
        <w:tc>
          <w:tcPr>
            <w:tcW w:w="4536" w:type="dxa"/>
          </w:tcPr>
          <w:p w14:paraId="77AFE30F" w14:textId="236E1682" w:rsidR="00162DDD" w:rsidRPr="00883302" w:rsidRDefault="00883302"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lastRenderedPageBreak/>
              <w:t>-</w:t>
            </w:r>
          </w:p>
        </w:tc>
        <w:tc>
          <w:tcPr>
            <w:tcW w:w="1538" w:type="dxa"/>
          </w:tcPr>
          <w:p w14:paraId="31A69CE1" w14:textId="77777777" w:rsidR="00162DDD" w:rsidRPr="00883302" w:rsidRDefault="00162DDD" w:rsidP="00883302">
            <w:pPr>
              <w:jc w:val="both"/>
              <w:rPr>
                <w:rFonts w:ascii="Times New Roman" w:hAnsi="Times New Roman" w:cs="Times New Roman"/>
                <w:color w:val="000000" w:themeColor="text1"/>
              </w:rPr>
            </w:pPr>
          </w:p>
        </w:tc>
      </w:tr>
      <w:tr w:rsidR="001A175C" w:rsidRPr="00883302" w14:paraId="56C99C54" w14:textId="77777777" w:rsidTr="00C943CE">
        <w:trPr>
          <w:trHeight w:val="604"/>
        </w:trPr>
        <w:tc>
          <w:tcPr>
            <w:tcW w:w="4480" w:type="dxa"/>
          </w:tcPr>
          <w:p w14:paraId="4190D67A" w14:textId="77777777" w:rsidR="00C82A59" w:rsidRPr="00883302" w:rsidRDefault="00C82A59"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 xml:space="preserve">Проект Федерального закона «О промышленной политике в Российской Федерации» (2014 г.) </w:t>
            </w:r>
          </w:p>
          <w:p w14:paraId="6C80E900" w14:textId="77777777" w:rsidR="00162DDD" w:rsidRPr="00883302" w:rsidRDefault="00C82A59"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Данный законопроект носит фундаментальный характер. Предполагается, что он станет основой для реализации ключевых инструментов промышленной политики, заложенных в программных документах</w:t>
            </w:r>
          </w:p>
        </w:tc>
        <w:tc>
          <w:tcPr>
            <w:tcW w:w="4536" w:type="dxa"/>
          </w:tcPr>
          <w:p w14:paraId="2877874F" w14:textId="5162419B" w:rsidR="00162DDD" w:rsidRPr="00883302" w:rsidRDefault="00883302"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w:t>
            </w:r>
          </w:p>
        </w:tc>
        <w:tc>
          <w:tcPr>
            <w:tcW w:w="1538" w:type="dxa"/>
          </w:tcPr>
          <w:p w14:paraId="0C8EA12B" w14:textId="77777777" w:rsidR="00162DDD" w:rsidRPr="00883302" w:rsidRDefault="00162DDD" w:rsidP="00883302">
            <w:pPr>
              <w:jc w:val="both"/>
              <w:rPr>
                <w:rFonts w:ascii="Times New Roman" w:hAnsi="Times New Roman" w:cs="Times New Roman"/>
                <w:color w:val="000000" w:themeColor="text1"/>
              </w:rPr>
            </w:pPr>
          </w:p>
        </w:tc>
      </w:tr>
      <w:tr w:rsidR="001A175C" w:rsidRPr="00883302" w14:paraId="4468ECB2" w14:textId="77777777" w:rsidTr="00C943CE">
        <w:trPr>
          <w:trHeight w:val="604"/>
        </w:trPr>
        <w:tc>
          <w:tcPr>
            <w:tcW w:w="4480" w:type="dxa"/>
          </w:tcPr>
          <w:p w14:paraId="0F7F14B7" w14:textId="77777777" w:rsidR="00C82A59" w:rsidRPr="00883302" w:rsidRDefault="00C82A59"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Проект Федерального закона №238827-6 «Об основах государственно-частного партнерства в Российской Федерации» (2014 г.) Законопроект призван обеспечить четкие и прозрачные правила реализации проектов ГЧП во всех возможных формах и моделях.</w:t>
            </w:r>
          </w:p>
        </w:tc>
        <w:tc>
          <w:tcPr>
            <w:tcW w:w="4536" w:type="dxa"/>
          </w:tcPr>
          <w:p w14:paraId="194A6DED" w14:textId="417BC2FB" w:rsidR="00162DDD" w:rsidRPr="00883302" w:rsidRDefault="00883302"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w:t>
            </w:r>
          </w:p>
        </w:tc>
        <w:tc>
          <w:tcPr>
            <w:tcW w:w="1538" w:type="dxa"/>
          </w:tcPr>
          <w:p w14:paraId="5767CE79" w14:textId="77777777" w:rsidR="00162DDD" w:rsidRPr="00883302" w:rsidRDefault="00162DDD" w:rsidP="00883302">
            <w:pPr>
              <w:jc w:val="both"/>
              <w:rPr>
                <w:rFonts w:ascii="Times New Roman" w:hAnsi="Times New Roman" w:cs="Times New Roman"/>
                <w:color w:val="000000" w:themeColor="text1"/>
              </w:rPr>
            </w:pPr>
          </w:p>
        </w:tc>
      </w:tr>
      <w:tr w:rsidR="001A175C" w:rsidRPr="00883302" w14:paraId="1887D247" w14:textId="77777777" w:rsidTr="00C943CE">
        <w:trPr>
          <w:trHeight w:val="604"/>
        </w:trPr>
        <w:tc>
          <w:tcPr>
            <w:tcW w:w="4480" w:type="dxa"/>
          </w:tcPr>
          <w:p w14:paraId="084D425B" w14:textId="77777777" w:rsidR="00842FD7" w:rsidRPr="00883302" w:rsidRDefault="007D33C6" w:rsidP="00883302">
            <w:pPr>
              <w:jc w:val="both"/>
              <w:rPr>
                <w:rFonts w:ascii="Times New Roman" w:eastAsia="Times New Roman" w:hAnsi="Times New Roman" w:cs="Times New Roman"/>
                <w:color w:val="000000" w:themeColor="text1"/>
                <w:shd w:val="clear" w:color="auto" w:fill="FFFFFF"/>
                <w:lang w:eastAsia="ru-RU"/>
              </w:rPr>
            </w:pPr>
            <w:hyperlink r:id="rId8" w:history="1">
              <w:r w:rsidR="00842FD7" w:rsidRPr="00883302">
                <w:rPr>
                  <w:rFonts w:ascii="Times New Roman" w:eastAsia="Times New Roman" w:hAnsi="Times New Roman" w:cs="Times New Roman"/>
                  <w:color w:val="000000" w:themeColor="text1"/>
                  <w:shd w:val="clear" w:color="auto" w:fill="FFFFFF"/>
                  <w:lang w:eastAsia="ru-RU"/>
                </w:rPr>
                <w:t>Федеральный закон от 13.07.2015 N 224-ФЗ (ред. от 29.12.2020)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hyperlink>
            <w:r w:rsidR="00842FD7" w:rsidRPr="00883302">
              <w:rPr>
                <w:rFonts w:ascii="Times New Roman" w:eastAsia="Times New Roman" w:hAnsi="Times New Roman" w:cs="Times New Roman"/>
                <w:color w:val="000000" w:themeColor="text1"/>
                <w:shd w:val="clear" w:color="auto" w:fill="FFFFFF"/>
                <w:lang w:eastAsia="ru-RU"/>
              </w:rPr>
              <w:t>.</w:t>
            </w:r>
          </w:p>
          <w:p w14:paraId="16F760CC" w14:textId="77777777" w:rsidR="00162DDD" w:rsidRPr="00883302" w:rsidRDefault="00842FD7" w:rsidP="00883302">
            <w:pPr>
              <w:shd w:val="clear" w:color="auto" w:fill="FFFFFF"/>
              <w:spacing w:line="315" w:lineRule="atLeast"/>
              <w:jc w:val="both"/>
              <w:rPr>
                <w:rFonts w:ascii="Times New Roman" w:hAnsi="Times New Roman" w:cs="Times New Roman"/>
                <w:color w:val="000000" w:themeColor="text1"/>
              </w:rPr>
            </w:pPr>
            <w:r w:rsidRPr="00883302">
              <w:rPr>
                <w:rFonts w:ascii="Times New Roman" w:hAnsi="Times New Roman" w:cs="Times New Roman"/>
                <w:color w:val="000000" w:themeColor="text1"/>
              </w:rPr>
              <w:t>Целью настоящего Федерального закона является создание правовых условий для привлечения инвестиций в экономику Российской Федерации и повышения качества товаров, работ, услуг, организация обеспечения которыми потребителей относится к вопросам ведения органов государственной власти, органов местного самоуправления.</w:t>
            </w:r>
          </w:p>
        </w:tc>
        <w:tc>
          <w:tcPr>
            <w:tcW w:w="4536" w:type="dxa"/>
          </w:tcPr>
          <w:p w14:paraId="2B492D61" w14:textId="43F3F1B2" w:rsidR="00162DDD" w:rsidRPr="00883302" w:rsidRDefault="00883302" w:rsidP="00883302">
            <w:pPr>
              <w:jc w:val="both"/>
              <w:rPr>
                <w:rFonts w:ascii="Times New Roman" w:hAnsi="Times New Roman" w:cs="Times New Roman"/>
                <w:color w:val="000000" w:themeColor="text1"/>
              </w:rPr>
            </w:pPr>
            <w:r w:rsidRPr="00883302">
              <w:rPr>
                <w:rFonts w:ascii="Times New Roman" w:hAnsi="Times New Roman" w:cs="Times New Roman"/>
                <w:color w:val="000000" w:themeColor="text1"/>
              </w:rPr>
              <w:t>-</w:t>
            </w:r>
          </w:p>
        </w:tc>
        <w:tc>
          <w:tcPr>
            <w:tcW w:w="1538" w:type="dxa"/>
          </w:tcPr>
          <w:p w14:paraId="315EAFB7" w14:textId="77777777" w:rsidR="00162DDD" w:rsidRPr="00883302" w:rsidRDefault="00162DDD" w:rsidP="00883302">
            <w:pPr>
              <w:jc w:val="both"/>
              <w:rPr>
                <w:rFonts w:ascii="Times New Roman" w:hAnsi="Times New Roman" w:cs="Times New Roman"/>
                <w:color w:val="000000" w:themeColor="text1"/>
              </w:rPr>
            </w:pPr>
          </w:p>
        </w:tc>
      </w:tr>
    </w:tbl>
    <w:p w14:paraId="3EC4B808" w14:textId="77777777" w:rsidR="00883302" w:rsidRDefault="00883302" w:rsidP="00712A35">
      <w:pPr>
        <w:rPr>
          <w:rFonts w:asciiTheme="majorBidi" w:hAnsiTheme="majorBidi" w:cstheme="majorBidi"/>
          <w:sz w:val="28"/>
          <w:szCs w:val="28"/>
        </w:rPr>
      </w:pPr>
    </w:p>
    <w:p w14:paraId="48E7CCB7" w14:textId="36F97C5D" w:rsidR="00614EE8" w:rsidRDefault="00614EE8" w:rsidP="00712A35">
      <w:pPr>
        <w:rPr>
          <w:rFonts w:asciiTheme="majorBidi" w:hAnsiTheme="majorBidi" w:cstheme="majorBidi"/>
          <w:sz w:val="28"/>
          <w:szCs w:val="28"/>
        </w:rPr>
      </w:pPr>
    </w:p>
    <w:p w14:paraId="1C24D34E" w14:textId="4BCB27CF" w:rsidR="00883302" w:rsidRDefault="00883302" w:rsidP="00712A35">
      <w:pPr>
        <w:rPr>
          <w:rFonts w:asciiTheme="majorBidi" w:hAnsiTheme="majorBidi" w:cstheme="majorBidi"/>
          <w:sz w:val="28"/>
          <w:szCs w:val="28"/>
        </w:rPr>
      </w:pPr>
    </w:p>
    <w:p w14:paraId="4BC30D2F" w14:textId="14DDADE0" w:rsidR="00883302" w:rsidRDefault="00883302" w:rsidP="00712A35">
      <w:pPr>
        <w:rPr>
          <w:rFonts w:asciiTheme="majorBidi" w:hAnsiTheme="majorBidi" w:cstheme="majorBidi"/>
          <w:sz w:val="28"/>
          <w:szCs w:val="28"/>
        </w:rPr>
      </w:pPr>
    </w:p>
    <w:p w14:paraId="17643023" w14:textId="7997664F" w:rsidR="00883302" w:rsidRDefault="00883302" w:rsidP="00712A35">
      <w:pPr>
        <w:rPr>
          <w:rFonts w:asciiTheme="majorBidi" w:hAnsiTheme="majorBidi" w:cstheme="majorBidi"/>
          <w:sz w:val="28"/>
          <w:szCs w:val="28"/>
        </w:rPr>
      </w:pPr>
    </w:p>
    <w:p w14:paraId="403CDC5C" w14:textId="79DE9268" w:rsidR="00883302" w:rsidRDefault="00883302" w:rsidP="00712A35">
      <w:pPr>
        <w:rPr>
          <w:rFonts w:asciiTheme="majorBidi" w:hAnsiTheme="majorBidi" w:cstheme="majorBidi"/>
          <w:sz w:val="28"/>
          <w:szCs w:val="28"/>
        </w:rPr>
      </w:pPr>
    </w:p>
    <w:p w14:paraId="6AA38994" w14:textId="1EE1DEE4" w:rsidR="00883302" w:rsidRDefault="00883302" w:rsidP="00712A35">
      <w:pPr>
        <w:rPr>
          <w:rFonts w:asciiTheme="majorBidi" w:hAnsiTheme="majorBidi" w:cstheme="majorBidi"/>
          <w:sz w:val="28"/>
          <w:szCs w:val="28"/>
        </w:rPr>
      </w:pPr>
    </w:p>
    <w:p w14:paraId="06A4339F" w14:textId="77777777" w:rsidR="00883302" w:rsidRPr="00AE42AD" w:rsidRDefault="00883302" w:rsidP="00712A35">
      <w:pPr>
        <w:rPr>
          <w:rFonts w:asciiTheme="majorBidi" w:hAnsiTheme="majorBidi" w:cstheme="majorBidi"/>
          <w:sz w:val="28"/>
          <w:szCs w:val="28"/>
        </w:rPr>
      </w:pPr>
    </w:p>
    <w:p w14:paraId="7FA552BB" w14:textId="77777777" w:rsidR="000D159B" w:rsidRPr="00AE42AD" w:rsidRDefault="000D159B" w:rsidP="00AE42AD">
      <w:pPr>
        <w:jc w:val="center"/>
        <w:rPr>
          <w:rFonts w:asciiTheme="majorBidi" w:hAnsiTheme="majorBidi" w:cstheme="majorBidi"/>
          <w:b/>
          <w:bCs/>
          <w:sz w:val="28"/>
          <w:szCs w:val="28"/>
        </w:rPr>
      </w:pPr>
      <w:r w:rsidRPr="00AE42AD">
        <w:rPr>
          <w:rFonts w:asciiTheme="majorBidi" w:hAnsiTheme="majorBidi" w:cstheme="majorBidi"/>
          <w:b/>
          <w:bCs/>
          <w:sz w:val="28"/>
          <w:szCs w:val="28"/>
        </w:rPr>
        <w:lastRenderedPageBreak/>
        <w:t>Историография развития государственно-частного партнерства в Росс</w:t>
      </w:r>
      <w:r w:rsidR="00153C91" w:rsidRPr="00AE42AD">
        <w:rPr>
          <w:rFonts w:asciiTheme="majorBidi" w:hAnsiTheme="majorBidi" w:cstheme="majorBidi"/>
          <w:b/>
          <w:bCs/>
          <w:sz w:val="28"/>
          <w:szCs w:val="28"/>
        </w:rPr>
        <w:t>ии.</w:t>
      </w:r>
    </w:p>
    <w:p w14:paraId="0463D05D" w14:textId="77777777" w:rsidR="00FC76A3" w:rsidRPr="00AE42AD" w:rsidRDefault="00FC76A3" w:rsidP="00AE42AD">
      <w:pPr>
        <w:jc w:val="center"/>
        <w:rPr>
          <w:rFonts w:asciiTheme="majorBidi" w:hAnsiTheme="majorBidi" w:cstheme="majorBidi"/>
          <w:b/>
          <w:bCs/>
          <w:sz w:val="24"/>
          <w:szCs w:val="24"/>
        </w:rPr>
      </w:pPr>
    </w:p>
    <w:p w14:paraId="043D4027" w14:textId="77777777" w:rsidR="00FC76A3" w:rsidRPr="00FC76A3" w:rsidRDefault="00614EE8" w:rsidP="00712A35">
      <w:pPr>
        <w:rPr>
          <w:rFonts w:asciiTheme="majorBidi" w:hAnsiTheme="majorBidi" w:cstheme="majorBidi"/>
          <w:b/>
          <w:bCs/>
          <w:sz w:val="24"/>
          <w:szCs w:val="24"/>
          <w:u w:val="single"/>
        </w:rPr>
      </w:pPr>
      <w:r w:rsidRPr="006C34DF">
        <w:rPr>
          <w:rFonts w:asciiTheme="majorBidi" w:hAnsiTheme="majorBidi" w:cstheme="majorBidi"/>
          <w:noProof/>
          <w:sz w:val="24"/>
          <w:szCs w:val="24"/>
          <w:lang w:eastAsia="ru-RU"/>
        </w:rPr>
        <w:drawing>
          <wp:inline distT="0" distB="0" distL="0" distR="0" wp14:anchorId="53168B85" wp14:editId="22F35CBD">
            <wp:extent cx="6365631" cy="3143885"/>
            <wp:effectExtent l="0" t="0" r="0" b="0"/>
            <wp:docPr id="1" name="Picture 1" descr="C:\Users\User\Downloads\Screenshot_20210126-175916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Screenshot_20210126-175916_Word.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01" b="1"/>
                    <a:stretch/>
                  </pic:blipFill>
                  <pic:spPr bwMode="auto">
                    <a:xfrm>
                      <a:off x="0" y="0"/>
                      <a:ext cx="6386756" cy="3154318"/>
                    </a:xfrm>
                    <a:prstGeom prst="rect">
                      <a:avLst/>
                    </a:prstGeom>
                    <a:noFill/>
                    <a:ln>
                      <a:noFill/>
                    </a:ln>
                    <a:extLst>
                      <a:ext uri="{53640926-AAD7-44D8-BBD7-CCE9431645EC}">
                        <a14:shadowObscured xmlns:a14="http://schemas.microsoft.com/office/drawing/2010/main"/>
                      </a:ext>
                    </a:extLst>
                  </pic:spPr>
                </pic:pic>
              </a:graphicData>
            </a:graphic>
          </wp:inline>
        </w:drawing>
      </w:r>
    </w:p>
    <w:p w14:paraId="3CD2CCC5" w14:textId="77777777" w:rsidR="007E2953" w:rsidRDefault="007E2953" w:rsidP="00712A35">
      <w:pPr>
        <w:rPr>
          <w:rFonts w:asciiTheme="majorBidi" w:hAnsiTheme="majorBidi" w:cstheme="majorBidi"/>
          <w:sz w:val="24"/>
          <w:szCs w:val="24"/>
        </w:rPr>
      </w:pPr>
    </w:p>
    <w:p w14:paraId="7E0668AB" w14:textId="77777777" w:rsidR="00C26C3C" w:rsidRDefault="00C26C3C" w:rsidP="00712A35">
      <w:pPr>
        <w:rPr>
          <w:rFonts w:asciiTheme="majorBidi" w:hAnsiTheme="majorBidi" w:cstheme="majorBidi"/>
          <w:sz w:val="24"/>
          <w:szCs w:val="24"/>
        </w:rPr>
      </w:pPr>
    </w:p>
    <w:p w14:paraId="56EA76C9" w14:textId="77777777" w:rsidR="00C26C3C" w:rsidRPr="00C26C3C" w:rsidRDefault="00C26C3C" w:rsidP="00712A35">
      <w:pPr>
        <w:rPr>
          <w:rFonts w:asciiTheme="majorBidi" w:hAnsiTheme="majorBidi" w:cstheme="majorBidi"/>
          <w:sz w:val="18"/>
          <w:szCs w:val="18"/>
        </w:rPr>
      </w:pPr>
    </w:p>
    <w:p w14:paraId="7BDBD0DC" w14:textId="77777777" w:rsidR="00C26C3C" w:rsidRPr="00C26C3C" w:rsidRDefault="00C26C3C" w:rsidP="00712A35">
      <w:pPr>
        <w:rPr>
          <w:rFonts w:asciiTheme="majorBidi" w:hAnsiTheme="majorBidi" w:cstheme="majorBidi"/>
          <w:sz w:val="18"/>
          <w:szCs w:val="18"/>
        </w:rPr>
      </w:pPr>
    </w:p>
    <w:p w14:paraId="3AE891F1" w14:textId="77777777" w:rsidR="00C26C3C" w:rsidRPr="00C26C3C" w:rsidRDefault="00153C91" w:rsidP="00712A35">
      <w:pPr>
        <w:rPr>
          <w:rFonts w:asciiTheme="majorBidi" w:hAnsiTheme="majorBidi" w:cstheme="majorBidi"/>
          <w:sz w:val="18"/>
          <w:szCs w:val="18"/>
        </w:rPr>
      </w:pPr>
      <w:r w:rsidRPr="00153C91">
        <w:rPr>
          <w:rFonts w:asciiTheme="majorBidi" w:hAnsiTheme="majorBidi" w:cstheme="majorBidi"/>
          <w:noProof/>
          <w:sz w:val="18"/>
          <w:szCs w:val="18"/>
          <w:lang w:eastAsia="ru-RU"/>
        </w:rPr>
        <w:drawing>
          <wp:inline distT="0" distB="0" distL="0" distR="0" wp14:anchorId="6D3975F4" wp14:editId="6D8EB7EE">
            <wp:extent cx="6517635" cy="3586534"/>
            <wp:effectExtent l="0" t="0" r="0" b="0"/>
            <wp:docPr id="4" name="Picture 4" descr="C:\Users\User\Downloads\20210126_180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20210126_18025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62"/>
                    <a:stretch/>
                  </pic:blipFill>
                  <pic:spPr bwMode="auto">
                    <a:xfrm>
                      <a:off x="0" y="0"/>
                      <a:ext cx="6548877" cy="3603726"/>
                    </a:xfrm>
                    <a:prstGeom prst="rect">
                      <a:avLst/>
                    </a:prstGeom>
                    <a:noFill/>
                    <a:ln>
                      <a:noFill/>
                    </a:ln>
                    <a:extLst>
                      <a:ext uri="{53640926-AAD7-44D8-BBD7-CCE9431645EC}">
                        <a14:shadowObscured xmlns:a14="http://schemas.microsoft.com/office/drawing/2010/main"/>
                      </a:ext>
                    </a:extLst>
                  </pic:spPr>
                </pic:pic>
              </a:graphicData>
            </a:graphic>
          </wp:inline>
        </w:drawing>
      </w:r>
    </w:p>
    <w:p w14:paraId="45D72691" w14:textId="77777777" w:rsidR="00274983" w:rsidRPr="00C26C3C" w:rsidRDefault="00274983" w:rsidP="00712A35">
      <w:pPr>
        <w:rPr>
          <w:rFonts w:asciiTheme="majorBidi" w:hAnsiTheme="majorBidi" w:cstheme="majorBidi"/>
          <w:sz w:val="18"/>
          <w:szCs w:val="18"/>
        </w:rPr>
      </w:pPr>
    </w:p>
    <w:p w14:paraId="69EF661C" w14:textId="77777777" w:rsidR="00C26C3C" w:rsidRPr="00C26C3C" w:rsidRDefault="00C26C3C" w:rsidP="00712A35">
      <w:pPr>
        <w:rPr>
          <w:rFonts w:asciiTheme="majorBidi" w:hAnsiTheme="majorBidi" w:cstheme="majorBidi"/>
          <w:sz w:val="18"/>
          <w:szCs w:val="18"/>
        </w:rPr>
      </w:pPr>
    </w:p>
    <w:p w14:paraId="202D2D6B" w14:textId="3272E3BF" w:rsidR="00C26C3C" w:rsidRDefault="000537BE" w:rsidP="00970AD8">
      <w:pPr>
        <w:jc w:val="center"/>
        <w:rPr>
          <w:rFonts w:asciiTheme="majorBidi" w:hAnsiTheme="majorBidi" w:cstheme="majorBidi"/>
          <w:b/>
          <w:bCs/>
          <w:sz w:val="28"/>
          <w:szCs w:val="28"/>
        </w:rPr>
      </w:pPr>
      <w:r w:rsidRPr="00970AD8">
        <w:rPr>
          <w:rFonts w:asciiTheme="majorBidi" w:hAnsiTheme="majorBidi" w:cstheme="majorBidi"/>
          <w:b/>
          <w:bCs/>
          <w:sz w:val="28"/>
          <w:szCs w:val="28"/>
        </w:rPr>
        <w:lastRenderedPageBreak/>
        <w:t>Историография развития государственно-частного партнерства в Йемене.</w:t>
      </w:r>
    </w:p>
    <w:p w14:paraId="7C97F59E" w14:textId="279B3942" w:rsidR="00970AD8" w:rsidRDefault="00970AD8" w:rsidP="00883302">
      <w:pPr>
        <w:spacing w:line="360" w:lineRule="auto"/>
        <w:ind w:firstLine="709"/>
        <w:jc w:val="both"/>
        <w:rPr>
          <w:rFonts w:asciiTheme="majorBidi" w:hAnsiTheme="majorBidi" w:cstheme="majorBidi"/>
          <w:sz w:val="28"/>
          <w:szCs w:val="28"/>
        </w:rPr>
      </w:pPr>
      <w:r w:rsidRPr="00970AD8">
        <w:rPr>
          <w:rFonts w:asciiTheme="majorBidi" w:hAnsiTheme="majorBidi" w:cstheme="majorBidi"/>
          <w:sz w:val="28"/>
          <w:szCs w:val="28"/>
        </w:rPr>
        <w:t>С 2014 г. Йемен сотрясали кровопролитные и разрушительные столкновения шиитских и суннитских группировок, боровшихся за власть, а также теракты «Аль-Каиды» и других экстремистов. В результате основы йеменской государственности оказались разрушенными, а сама страна – расколотой на зоны влияния. Обострившиеся в результате непродуманной американской политики в Ираке противоречия между приверженцами двух основных ветвей в исламе (суннитами и шиитами) привели к появлению на политической сцене Йемена северян-</w:t>
      </w:r>
      <w:proofErr w:type="spellStart"/>
      <w:r w:rsidRPr="00970AD8">
        <w:rPr>
          <w:rFonts w:asciiTheme="majorBidi" w:hAnsiTheme="majorBidi" w:cstheme="majorBidi"/>
          <w:sz w:val="28"/>
          <w:szCs w:val="28"/>
        </w:rPr>
        <w:t>хуситов</w:t>
      </w:r>
      <w:proofErr w:type="spellEnd"/>
      <w:r w:rsidRPr="00970AD8">
        <w:rPr>
          <w:rFonts w:asciiTheme="majorBidi" w:hAnsiTheme="majorBidi" w:cstheme="majorBidi"/>
          <w:sz w:val="28"/>
          <w:szCs w:val="28"/>
        </w:rPr>
        <w:t>, объединившихся в группировку «</w:t>
      </w:r>
      <w:proofErr w:type="spellStart"/>
      <w:r w:rsidRPr="00970AD8">
        <w:rPr>
          <w:rFonts w:asciiTheme="majorBidi" w:hAnsiTheme="majorBidi" w:cstheme="majorBidi"/>
          <w:sz w:val="28"/>
          <w:szCs w:val="28"/>
        </w:rPr>
        <w:t>Ансар</w:t>
      </w:r>
      <w:proofErr w:type="spellEnd"/>
      <w:r w:rsidRPr="00970AD8">
        <w:rPr>
          <w:rFonts w:asciiTheme="majorBidi" w:hAnsiTheme="majorBidi" w:cstheme="majorBidi"/>
          <w:sz w:val="28"/>
          <w:szCs w:val="28"/>
        </w:rPr>
        <w:t xml:space="preserve"> Алла» (Сподвижники Аллаха). В 2004 г. они подняли вооруженное восстание против правительства Йемена и приняли участие в событиях «арабской весны» 2011 г., в результате которых был вынужден уйти в отставку Президент А. А. </w:t>
      </w:r>
      <w:proofErr w:type="spellStart"/>
      <w:r w:rsidRPr="00970AD8">
        <w:rPr>
          <w:rFonts w:asciiTheme="majorBidi" w:hAnsiTheme="majorBidi" w:cstheme="majorBidi"/>
          <w:sz w:val="28"/>
          <w:szCs w:val="28"/>
        </w:rPr>
        <w:t>Салех</w:t>
      </w:r>
      <w:proofErr w:type="spellEnd"/>
      <w:r w:rsidRPr="00970AD8">
        <w:rPr>
          <w:rFonts w:asciiTheme="majorBidi" w:hAnsiTheme="majorBidi" w:cstheme="majorBidi"/>
          <w:sz w:val="28"/>
          <w:szCs w:val="28"/>
        </w:rPr>
        <w:t xml:space="preserve">. Разваленная правительственная армия не выдержала натиск отрядов </w:t>
      </w:r>
      <w:proofErr w:type="spellStart"/>
      <w:r w:rsidRPr="00970AD8">
        <w:rPr>
          <w:rFonts w:asciiTheme="majorBidi" w:hAnsiTheme="majorBidi" w:cstheme="majorBidi"/>
          <w:sz w:val="28"/>
          <w:szCs w:val="28"/>
        </w:rPr>
        <w:t>хуситов</w:t>
      </w:r>
      <w:proofErr w:type="spellEnd"/>
      <w:r w:rsidRPr="00970AD8">
        <w:rPr>
          <w:rFonts w:asciiTheme="majorBidi" w:hAnsiTheme="majorBidi" w:cstheme="majorBidi"/>
          <w:sz w:val="28"/>
          <w:szCs w:val="28"/>
        </w:rPr>
        <w:t xml:space="preserve">, которые смогли овладеть столицей Йеменской Республики (ЙР) г. Сана. Руководство страны было вынуждено бежать в столицу Южного Йемена г. Аден. Вскоре мятежники вплотную приблизились и к «временной столице», откуда новый Президент А. М. </w:t>
      </w:r>
      <w:proofErr w:type="spellStart"/>
      <w:r w:rsidRPr="00970AD8">
        <w:rPr>
          <w:rFonts w:asciiTheme="majorBidi" w:hAnsiTheme="majorBidi" w:cstheme="majorBidi"/>
          <w:sz w:val="28"/>
          <w:szCs w:val="28"/>
        </w:rPr>
        <w:t>Хади</w:t>
      </w:r>
      <w:proofErr w:type="spellEnd"/>
      <w:r w:rsidRPr="00970AD8">
        <w:rPr>
          <w:rFonts w:asciiTheme="majorBidi" w:hAnsiTheme="majorBidi" w:cstheme="majorBidi"/>
          <w:sz w:val="28"/>
          <w:szCs w:val="28"/>
        </w:rPr>
        <w:t>, за голову которого они давали 100 тыс. долл. США, был вынужден вновь бежать, теперь морем, в соседнюю Саудовскую Аравию. Такая передислокация привела к активизации южных сепаратистов, потребовавших восстановления независимости Южного Йемена, самостоятельно просуществовавшего до 1990 г.</w:t>
      </w:r>
    </w:p>
    <w:p w14:paraId="7CB10F12" w14:textId="2B6AEA4A" w:rsidR="00970AD8" w:rsidRPr="00970AD8" w:rsidRDefault="00970AD8" w:rsidP="00883302">
      <w:pPr>
        <w:spacing w:line="360" w:lineRule="auto"/>
        <w:ind w:firstLine="709"/>
        <w:jc w:val="both"/>
        <w:rPr>
          <w:rFonts w:asciiTheme="majorBidi" w:hAnsiTheme="majorBidi" w:cstheme="majorBidi"/>
          <w:sz w:val="28"/>
          <w:szCs w:val="28"/>
        </w:rPr>
      </w:pPr>
      <w:r w:rsidRPr="00970AD8">
        <w:rPr>
          <w:rFonts w:asciiTheme="majorBidi" w:hAnsiTheme="majorBidi" w:cstheme="majorBidi"/>
          <w:sz w:val="28"/>
          <w:szCs w:val="28"/>
        </w:rPr>
        <w:t>Ситуация на юге Аравийского полуострова еще больше осложнилась после того, как Саудовская Аравия, ее партнеры по ССАГПЗ</w:t>
      </w:r>
      <w:r>
        <w:rPr>
          <w:rFonts w:asciiTheme="majorBidi" w:hAnsiTheme="majorBidi" w:cstheme="majorBidi"/>
          <w:sz w:val="28"/>
          <w:szCs w:val="28"/>
        </w:rPr>
        <w:t xml:space="preserve"> </w:t>
      </w:r>
      <w:r w:rsidRPr="00970AD8">
        <w:rPr>
          <w:rFonts w:asciiTheme="majorBidi" w:hAnsiTheme="majorBidi" w:cstheme="majorBidi"/>
          <w:sz w:val="28"/>
          <w:szCs w:val="28"/>
        </w:rPr>
        <w:t>(Совет сотрудничества арабских государств Персидского залива), кроме соседнего с ЙР Омана, а также Египет, Иордания, Марокко, Судан,</w:t>
      </w:r>
      <w:r>
        <w:rPr>
          <w:rFonts w:asciiTheme="majorBidi" w:hAnsiTheme="majorBidi" w:cstheme="majorBidi"/>
          <w:sz w:val="28"/>
          <w:szCs w:val="28"/>
        </w:rPr>
        <w:t xml:space="preserve"> </w:t>
      </w:r>
      <w:r w:rsidRPr="00970AD8">
        <w:rPr>
          <w:rFonts w:asciiTheme="majorBidi" w:hAnsiTheme="majorBidi" w:cstheme="majorBidi"/>
          <w:sz w:val="28"/>
          <w:szCs w:val="28"/>
        </w:rPr>
        <w:t>Мавритания и Сенегал при поддержке Пакистана и Турции, из опасений усиления шиитского влияния в геостратегически важном регионе</w:t>
      </w:r>
      <w:r>
        <w:rPr>
          <w:rFonts w:asciiTheme="majorBidi" w:hAnsiTheme="majorBidi" w:cstheme="majorBidi"/>
          <w:sz w:val="28"/>
          <w:szCs w:val="28"/>
        </w:rPr>
        <w:t xml:space="preserve"> </w:t>
      </w:r>
      <w:r w:rsidRPr="00970AD8">
        <w:rPr>
          <w:rFonts w:asciiTheme="majorBidi" w:hAnsiTheme="majorBidi" w:cstheme="majorBidi"/>
          <w:sz w:val="28"/>
          <w:szCs w:val="28"/>
        </w:rPr>
        <w:t>Персидского залива, ссылаясь на просьбу свергнутого Президента ЙР</w:t>
      </w:r>
      <w:r>
        <w:rPr>
          <w:rFonts w:asciiTheme="majorBidi" w:hAnsiTheme="majorBidi" w:cstheme="majorBidi"/>
          <w:sz w:val="28"/>
          <w:szCs w:val="28"/>
        </w:rPr>
        <w:t xml:space="preserve"> </w:t>
      </w:r>
      <w:r w:rsidRPr="00970AD8">
        <w:rPr>
          <w:rFonts w:asciiTheme="majorBidi" w:hAnsiTheme="majorBidi" w:cstheme="majorBidi"/>
          <w:sz w:val="28"/>
          <w:szCs w:val="28"/>
        </w:rPr>
        <w:t xml:space="preserve">и получив логистическую, разведывательную, а </w:t>
      </w:r>
      <w:r w:rsidRPr="00970AD8">
        <w:rPr>
          <w:rFonts w:asciiTheme="majorBidi" w:hAnsiTheme="majorBidi" w:cstheme="majorBidi"/>
          <w:sz w:val="28"/>
          <w:szCs w:val="28"/>
        </w:rPr>
        <w:lastRenderedPageBreak/>
        <w:t>затем и военную поддержку США, в ночь на 26 марта 2015 г. приступили к осуществлению</w:t>
      </w:r>
      <w:r>
        <w:rPr>
          <w:rFonts w:asciiTheme="majorBidi" w:hAnsiTheme="majorBidi" w:cstheme="majorBidi"/>
          <w:sz w:val="28"/>
          <w:szCs w:val="28"/>
        </w:rPr>
        <w:t xml:space="preserve"> </w:t>
      </w:r>
      <w:r w:rsidRPr="00970AD8">
        <w:rPr>
          <w:rFonts w:asciiTheme="majorBidi" w:hAnsiTheme="majorBidi" w:cstheme="majorBidi"/>
          <w:sz w:val="28"/>
          <w:szCs w:val="28"/>
        </w:rPr>
        <w:t xml:space="preserve">операции против </w:t>
      </w:r>
      <w:proofErr w:type="spellStart"/>
      <w:r w:rsidRPr="00970AD8">
        <w:rPr>
          <w:rFonts w:asciiTheme="majorBidi" w:hAnsiTheme="majorBidi" w:cstheme="majorBidi"/>
          <w:sz w:val="28"/>
          <w:szCs w:val="28"/>
        </w:rPr>
        <w:t>хуситов</w:t>
      </w:r>
      <w:proofErr w:type="spellEnd"/>
      <w:r w:rsidRPr="00970AD8">
        <w:rPr>
          <w:rFonts w:asciiTheme="majorBidi" w:hAnsiTheme="majorBidi" w:cstheme="majorBidi"/>
          <w:sz w:val="28"/>
          <w:szCs w:val="28"/>
        </w:rPr>
        <w:t xml:space="preserve"> и их сторонников. Она получила претенциозное название «Буря решимости», напрямую перекликавшееся с одиозной «Бурей в пустыне», поднятой американцами в Ираке в 1991 г.</w:t>
      </w:r>
    </w:p>
    <w:p w14:paraId="5F12B206" w14:textId="0BB2B53F" w:rsidR="00970AD8" w:rsidRPr="00970AD8" w:rsidRDefault="00970AD8" w:rsidP="00883302">
      <w:pPr>
        <w:spacing w:line="360" w:lineRule="auto"/>
        <w:ind w:firstLine="709"/>
        <w:jc w:val="both"/>
        <w:rPr>
          <w:rFonts w:asciiTheme="majorBidi" w:hAnsiTheme="majorBidi" w:cstheme="majorBidi"/>
          <w:sz w:val="28"/>
          <w:szCs w:val="28"/>
        </w:rPr>
      </w:pPr>
      <w:r w:rsidRPr="00970AD8">
        <w:rPr>
          <w:rFonts w:asciiTheme="majorBidi" w:hAnsiTheme="majorBidi" w:cstheme="majorBidi"/>
          <w:sz w:val="28"/>
          <w:szCs w:val="28"/>
        </w:rPr>
        <w:t>Без санкции СБ ООН и под широковещательные декларации о необходимости поисков политического решения, коалиционеры пошли на</w:t>
      </w:r>
      <w:r>
        <w:rPr>
          <w:rFonts w:asciiTheme="majorBidi" w:hAnsiTheme="majorBidi" w:cstheme="majorBidi"/>
          <w:sz w:val="28"/>
          <w:szCs w:val="28"/>
        </w:rPr>
        <w:t xml:space="preserve"> </w:t>
      </w:r>
      <w:r w:rsidRPr="00970AD8">
        <w:rPr>
          <w:rFonts w:asciiTheme="majorBidi" w:hAnsiTheme="majorBidi" w:cstheme="majorBidi"/>
          <w:sz w:val="28"/>
          <w:szCs w:val="28"/>
        </w:rPr>
        <w:t xml:space="preserve">прямое военное вмешательство во </w:t>
      </w:r>
      <w:proofErr w:type="spellStart"/>
      <w:r w:rsidRPr="00970AD8">
        <w:rPr>
          <w:rFonts w:asciiTheme="majorBidi" w:hAnsiTheme="majorBidi" w:cstheme="majorBidi"/>
          <w:sz w:val="28"/>
          <w:szCs w:val="28"/>
        </w:rPr>
        <w:t>внутрийеменский</w:t>
      </w:r>
      <w:proofErr w:type="spellEnd"/>
      <w:r w:rsidRPr="00970AD8">
        <w:rPr>
          <w:rFonts w:asciiTheme="majorBidi" w:hAnsiTheme="majorBidi" w:cstheme="majorBidi"/>
          <w:sz w:val="28"/>
          <w:szCs w:val="28"/>
        </w:rPr>
        <w:t xml:space="preserve"> конфликт, начав с бомбардировок и ракетных ударов по позициям «</w:t>
      </w:r>
      <w:proofErr w:type="spellStart"/>
      <w:r w:rsidRPr="00970AD8">
        <w:rPr>
          <w:rFonts w:asciiTheme="majorBidi" w:hAnsiTheme="majorBidi" w:cstheme="majorBidi"/>
          <w:sz w:val="28"/>
          <w:szCs w:val="28"/>
        </w:rPr>
        <w:t>Ансар</w:t>
      </w:r>
      <w:proofErr w:type="spellEnd"/>
      <w:r w:rsidRPr="00970AD8">
        <w:rPr>
          <w:rFonts w:asciiTheme="majorBidi" w:hAnsiTheme="majorBidi" w:cstheme="majorBidi"/>
          <w:sz w:val="28"/>
          <w:szCs w:val="28"/>
        </w:rPr>
        <w:t xml:space="preserve"> Алла»</w:t>
      </w:r>
      <w:r>
        <w:rPr>
          <w:rFonts w:asciiTheme="majorBidi" w:hAnsiTheme="majorBidi" w:cstheme="majorBidi"/>
          <w:sz w:val="28"/>
          <w:szCs w:val="28"/>
        </w:rPr>
        <w:t xml:space="preserve"> </w:t>
      </w:r>
      <w:r w:rsidRPr="00970AD8">
        <w:rPr>
          <w:rFonts w:asciiTheme="majorBidi" w:hAnsiTheme="majorBidi" w:cstheme="majorBidi"/>
          <w:sz w:val="28"/>
          <w:szCs w:val="28"/>
        </w:rPr>
        <w:t>и перешедших на их сторону некоторых воинских подразделений ЙР</w:t>
      </w:r>
      <w:r>
        <w:rPr>
          <w:rFonts w:asciiTheme="majorBidi" w:hAnsiTheme="majorBidi" w:cstheme="majorBidi"/>
          <w:sz w:val="28"/>
          <w:szCs w:val="28"/>
        </w:rPr>
        <w:t xml:space="preserve"> </w:t>
      </w:r>
      <w:r w:rsidRPr="00970AD8">
        <w:rPr>
          <w:rFonts w:asciiTheme="majorBidi" w:hAnsiTheme="majorBidi" w:cstheme="majorBidi"/>
          <w:sz w:val="28"/>
          <w:szCs w:val="28"/>
        </w:rPr>
        <w:t>(в том числе и по объектам гражданской и нефтяной инфраструктур).</w:t>
      </w:r>
    </w:p>
    <w:p w14:paraId="4CEFD316" w14:textId="0507E4F2" w:rsidR="00970AD8" w:rsidRPr="00970AD8" w:rsidRDefault="00970AD8" w:rsidP="00883302">
      <w:pPr>
        <w:spacing w:line="360" w:lineRule="auto"/>
        <w:ind w:firstLine="709"/>
        <w:jc w:val="both"/>
        <w:rPr>
          <w:rFonts w:asciiTheme="majorBidi" w:hAnsiTheme="majorBidi" w:cstheme="majorBidi"/>
          <w:sz w:val="28"/>
          <w:szCs w:val="28"/>
        </w:rPr>
      </w:pPr>
      <w:r w:rsidRPr="00970AD8">
        <w:rPr>
          <w:rFonts w:asciiTheme="majorBidi" w:hAnsiTheme="majorBidi" w:cstheme="majorBidi"/>
          <w:sz w:val="28"/>
          <w:szCs w:val="28"/>
        </w:rPr>
        <w:t>В ходе боевых действий гибли и получали ранения сотни охваченных</w:t>
      </w:r>
      <w:r>
        <w:rPr>
          <w:rFonts w:asciiTheme="majorBidi" w:hAnsiTheme="majorBidi" w:cstheme="majorBidi"/>
          <w:sz w:val="28"/>
          <w:szCs w:val="28"/>
        </w:rPr>
        <w:t xml:space="preserve"> </w:t>
      </w:r>
      <w:r w:rsidRPr="00970AD8">
        <w:rPr>
          <w:rFonts w:asciiTheme="majorBidi" w:hAnsiTheme="majorBidi" w:cstheme="majorBidi"/>
          <w:sz w:val="28"/>
          <w:szCs w:val="28"/>
        </w:rPr>
        <w:t>паникой мирных жителей, в том числе дети и женщины, наносился</w:t>
      </w:r>
      <w:r>
        <w:rPr>
          <w:rFonts w:asciiTheme="majorBidi" w:hAnsiTheme="majorBidi" w:cstheme="majorBidi"/>
          <w:sz w:val="28"/>
          <w:szCs w:val="28"/>
        </w:rPr>
        <w:t xml:space="preserve"> </w:t>
      </w:r>
      <w:r w:rsidRPr="00970AD8">
        <w:rPr>
          <w:rFonts w:asciiTheme="majorBidi" w:hAnsiTheme="majorBidi" w:cstheme="majorBidi"/>
          <w:sz w:val="28"/>
          <w:szCs w:val="28"/>
        </w:rPr>
        <w:t>непоправимо тяжелый урон экономике. Одновременно была установлена воздушная и морская блокада ЙР.</w:t>
      </w:r>
    </w:p>
    <w:p w14:paraId="08F05FDD" w14:textId="20034B19" w:rsidR="00970AD8" w:rsidRDefault="00970AD8" w:rsidP="00883302">
      <w:pPr>
        <w:spacing w:line="360" w:lineRule="auto"/>
        <w:ind w:firstLine="709"/>
        <w:jc w:val="both"/>
        <w:rPr>
          <w:rFonts w:asciiTheme="majorBidi" w:hAnsiTheme="majorBidi" w:cstheme="majorBidi"/>
          <w:sz w:val="28"/>
          <w:szCs w:val="28"/>
        </w:rPr>
      </w:pPr>
      <w:r w:rsidRPr="00970AD8">
        <w:rPr>
          <w:rFonts w:asciiTheme="majorBidi" w:hAnsiTheme="majorBidi" w:cstheme="majorBidi"/>
          <w:sz w:val="28"/>
          <w:szCs w:val="28"/>
        </w:rPr>
        <w:t>Ирак, Сирия и ливанская шиитская партия «</w:t>
      </w:r>
      <w:proofErr w:type="spellStart"/>
      <w:r w:rsidRPr="00970AD8">
        <w:rPr>
          <w:rFonts w:asciiTheme="majorBidi" w:hAnsiTheme="majorBidi" w:cstheme="majorBidi"/>
          <w:sz w:val="28"/>
          <w:szCs w:val="28"/>
        </w:rPr>
        <w:t>Хизбулла</w:t>
      </w:r>
      <w:proofErr w:type="spellEnd"/>
      <w:r w:rsidRPr="00970AD8">
        <w:rPr>
          <w:rFonts w:asciiTheme="majorBidi" w:hAnsiTheme="majorBidi" w:cstheme="majorBidi"/>
          <w:sz w:val="28"/>
          <w:szCs w:val="28"/>
        </w:rPr>
        <w:t>» не поддержали действия коалиции, выходившие за рамки международного права, а в Тегеране и прямо осудили, что еще больше осложнило обстановку</w:t>
      </w:r>
      <w:r>
        <w:rPr>
          <w:rFonts w:asciiTheme="majorBidi" w:hAnsiTheme="majorBidi" w:cstheme="majorBidi"/>
          <w:sz w:val="28"/>
          <w:szCs w:val="28"/>
        </w:rPr>
        <w:t xml:space="preserve">. </w:t>
      </w:r>
    </w:p>
    <w:p w14:paraId="3964B574" w14:textId="2CCC0D0B" w:rsidR="00970AD8" w:rsidRPr="00970AD8" w:rsidRDefault="00970AD8" w:rsidP="00883302">
      <w:pPr>
        <w:spacing w:line="360" w:lineRule="auto"/>
        <w:ind w:firstLine="709"/>
        <w:jc w:val="both"/>
        <w:rPr>
          <w:rFonts w:asciiTheme="majorBidi" w:hAnsiTheme="majorBidi" w:cstheme="majorBidi"/>
          <w:sz w:val="28"/>
          <w:szCs w:val="28"/>
        </w:rPr>
      </w:pPr>
      <w:r w:rsidRPr="00970AD8">
        <w:rPr>
          <w:rFonts w:asciiTheme="majorBidi" w:hAnsiTheme="majorBidi" w:cstheme="majorBidi"/>
          <w:sz w:val="28"/>
          <w:szCs w:val="28"/>
        </w:rPr>
        <w:t>В первой декаде ноября 2017 г. йеменский конфликт вышел на</w:t>
      </w:r>
      <w:r>
        <w:rPr>
          <w:rFonts w:asciiTheme="majorBidi" w:hAnsiTheme="majorBidi" w:cstheme="majorBidi"/>
          <w:sz w:val="28"/>
          <w:szCs w:val="28"/>
        </w:rPr>
        <w:t xml:space="preserve"> </w:t>
      </w:r>
      <w:r w:rsidRPr="00970AD8">
        <w:rPr>
          <w:rFonts w:asciiTheme="majorBidi" w:hAnsiTheme="majorBidi" w:cstheme="majorBidi"/>
          <w:sz w:val="28"/>
          <w:szCs w:val="28"/>
        </w:rPr>
        <w:t xml:space="preserve">новый виток напряженности: в ответ на запуск с подконтрольной </w:t>
      </w:r>
      <w:proofErr w:type="spellStart"/>
      <w:r w:rsidRPr="00970AD8">
        <w:rPr>
          <w:rFonts w:asciiTheme="majorBidi" w:hAnsiTheme="majorBidi" w:cstheme="majorBidi"/>
          <w:sz w:val="28"/>
          <w:szCs w:val="28"/>
        </w:rPr>
        <w:t>хуситам</w:t>
      </w:r>
      <w:proofErr w:type="spellEnd"/>
      <w:r w:rsidRPr="00970AD8">
        <w:rPr>
          <w:rFonts w:asciiTheme="majorBidi" w:hAnsiTheme="majorBidi" w:cstheme="majorBidi"/>
          <w:sz w:val="28"/>
          <w:szCs w:val="28"/>
        </w:rPr>
        <w:t xml:space="preserve"> территории баллистической ракеты в сторону международного</w:t>
      </w:r>
      <w:r>
        <w:rPr>
          <w:rFonts w:asciiTheme="majorBidi" w:hAnsiTheme="majorBidi" w:cstheme="majorBidi"/>
          <w:sz w:val="28"/>
          <w:szCs w:val="28"/>
        </w:rPr>
        <w:t xml:space="preserve"> </w:t>
      </w:r>
      <w:r w:rsidRPr="00970AD8">
        <w:rPr>
          <w:rFonts w:asciiTheme="majorBidi" w:hAnsiTheme="majorBidi" w:cstheme="majorBidi"/>
          <w:sz w:val="28"/>
          <w:szCs w:val="28"/>
        </w:rPr>
        <w:t>аэропорта столицы Саудовской Аравии подконтрольная ей коалиция прибегла к незаконному коллективному наказанию, объявив о полной</w:t>
      </w:r>
      <w:r>
        <w:rPr>
          <w:rFonts w:asciiTheme="majorBidi" w:hAnsiTheme="majorBidi" w:cstheme="majorBidi"/>
          <w:sz w:val="28"/>
          <w:szCs w:val="28"/>
        </w:rPr>
        <w:t xml:space="preserve"> </w:t>
      </w:r>
      <w:r w:rsidRPr="00970AD8">
        <w:rPr>
          <w:rFonts w:asciiTheme="majorBidi" w:hAnsiTheme="majorBidi" w:cstheme="majorBidi"/>
          <w:sz w:val="28"/>
          <w:szCs w:val="28"/>
        </w:rPr>
        <w:t>блокаде наземных, воздушных и морских портов ЙР, включая гуманитарные рейсы ООН, и пригрозив войной Ирану, который якобы снабдил повстанцев ракетой. Конфликт между Эр-Риядом и Тегераном</w:t>
      </w:r>
      <w:r>
        <w:rPr>
          <w:rFonts w:asciiTheme="majorBidi" w:hAnsiTheme="majorBidi" w:cstheme="majorBidi"/>
          <w:sz w:val="28"/>
          <w:szCs w:val="28"/>
        </w:rPr>
        <w:t xml:space="preserve"> </w:t>
      </w:r>
      <w:r w:rsidRPr="00970AD8">
        <w:rPr>
          <w:rFonts w:asciiTheme="majorBidi" w:hAnsiTheme="majorBidi" w:cstheme="majorBidi"/>
          <w:sz w:val="28"/>
          <w:szCs w:val="28"/>
        </w:rPr>
        <w:t xml:space="preserve">дошел до того, что наследный принц КСА М. бен Салман Аль </w:t>
      </w:r>
      <w:proofErr w:type="spellStart"/>
      <w:r w:rsidRPr="00970AD8">
        <w:rPr>
          <w:rFonts w:asciiTheme="majorBidi" w:hAnsiTheme="majorBidi" w:cstheme="majorBidi"/>
          <w:sz w:val="28"/>
          <w:szCs w:val="28"/>
        </w:rPr>
        <w:t>Саудобозвал</w:t>
      </w:r>
      <w:proofErr w:type="spellEnd"/>
      <w:r w:rsidRPr="00970AD8">
        <w:rPr>
          <w:rFonts w:asciiTheme="majorBidi" w:hAnsiTheme="majorBidi" w:cstheme="majorBidi"/>
          <w:sz w:val="28"/>
          <w:szCs w:val="28"/>
        </w:rPr>
        <w:t xml:space="preserve"> верховного лидера Ирана аятоллу А. </w:t>
      </w:r>
      <w:proofErr w:type="spellStart"/>
      <w:r w:rsidRPr="00970AD8">
        <w:rPr>
          <w:rFonts w:asciiTheme="majorBidi" w:hAnsiTheme="majorBidi" w:cstheme="majorBidi"/>
          <w:sz w:val="28"/>
          <w:szCs w:val="28"/>
        </w:rPr>
        <w:t>Хаменеи</w:t>
      </w:r>
      <w:proofErr w:type="spellEnd"/>
      <w:r w:rsidRPr="00970AD8">
        <w:rPr>
          <w:rFonts w:asciiTheme="majorBidi" w:hAnsiTheme="majorBidi" w:cstheme="majorBidi"/>
          <w:sz w:val="28"/>
          <w:szCs w:val="28"/>
        </w:rPr>
        <w:t xml:space="preserve"> «новым Гитлером Ближнего Востока»</w:t>
      </w:r>
    </w:p>
    <w:p w14:paraId="00343545" w14:textId="77777777" w:rsidR="003F71AB" w:rsidRPr="00814385" w:rsidRDefault="003F71AB" w:rsidP="00883302">
      <w:pPr>
        <w:spacing w:line="360" w:lineRule="auto"/>
        <w:ind w:firstLine="709"/>
        <w:jc w:val="both"/>
        <w:rPr>
          <w:rFonts w:asciiTheme="majorBidi" w:hAnsiTheme="majorBidi" w:cstheme="majorBidi"/>
          <w:sz w:val="28"/>
          <w:szCs w:val="28"/>
        </w:rPr>
      </w:pPr>
      <w:r w:rsidRPr="00970AD8">
        <w:rPr>
          <w:rFonts w:asciiTheme="majorBidi" w:hAnsiTheme="majorBidi" w:cstheme="majorBidi"/>
          <w:sz w:val="28"/>
          <w:szCs w:val="28"/>
        </w:rPr>
        <w:lastRenderedPageBreak/>
        <w:t>Позиция Йемена в сегодняшних глобальных бизнес-рейтингах рисует</w:t>
      </w:r>
      <w:r w:rsidRPr="00814385">
        <w:rPr>
          <w:rFonts w:asciiTheme="majorBidi" w:hAnsiTheme="majorBidi" w:cstheme="majorBidi"/>
          <w:sz w:val="28"/>
          <w:szCs w:val="28"/>
        </w:rPr>
        <w:t xml:space="preserve"> мрачную картину хрупкой деловой среды Йемена, которая возникла в основном в результате десятилетий тщетных реформ. В отчете Всемирного банка "Ведение бизнеса за 2019 год" Йемен был признан четвертой худшей страной в мире по ведению бизнеса из 190 стран (Венесуэла и Эритрея заняли 188-е и 189-е места, а Сомали-190-е).</w:t>
      </w:r>
      <w:r w:rsidR="00714BB0" w:rsidRPr="00814385">
        <w:rPr>
          <w:rFonts w:asciiTheme="majorBidi" w:hAnsiTheme="majorBidi" w:cstheme="majorBidi"/>
          <w:sz w:val="28"/>
          <w:szCs w:val="28"/>
        </w:rPr>
        <w:t xml:space="preserve"> </w:t>
      </w:r>
    </w:p>
    <w:p w14:paraId="6DEC51E9" w14:textId="77777777" w:rsidR="00714BB0" w:rsidRPr="00814385" w:rsidRDefault="00714BB0"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Йемен был второй худшей страной в Индексе глобальной конкурентоспособности в 2018 году из 140 стран и третьей худшей экономикой в Индексе процветания Legatum из 149 стран. В последней версии Индекса экономической свободы за 2015 год Йемен занимал 133-е место из 178 экономик, то есть Йемен был отнесен к более низким категориям несвободных экономик в целом. </w:t>
      </w:r>
    </w:p>
    <w:p w14:paraId="1E0F3A2E" w14:textId="4A83B426" w:rsidR="00CE3BF0" w:rsidRPr="00814385" w:rsidRDefault="00CE3BF0"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Правительство предприняло попытку осуществить ряд институциональных и законодательных реформ, а также финансовые реформы и приватизацию некоторых государственных учреждений в период с 2000 по 2010 год с целью стимулирования и улучшения де</w:t>
      </w:r>
      <w:r w:rsidR="00FC6FA1" w:rsidRPr="00814385">
        <w:rPr>
          <w:rFonts w:asciiTheme="majorBidi" w:hAnsiTheme="majorBidi" w:cstheme="majorBidi"/>
          <w:sz w:val="28"/>
          <w:szCs w:val="28"/>
        </w:rPr>
        <w:t>ловой среды. Н</w:t>
      </w:r>
      <w:r w:rsidRPr="00814385">
        <w:rPr>
          <w:rFonts w:asciiTheme="majorBidi" w:hAnsiTheme="majorBidi" w:cstheme="majorBidi"/>
          <w:sz w:val="28"/>
          <w:szCs w:val="28"/>
        </w:rPr>
        <w:t>апример, пра</w:t>
      </w:r>
      <w:r w:rsidR="00FC6FA1" w:rsidRPr="00814385">
        <w:rPr>
          <w:rFonts w:asciiTheme="majorBidi" w:hAnsiTheme="majorBidi" w:cstheme="majorBidi"/>
          <w:sz w:val="28"/>
          <w:szCs w:val="28"/>
        </w:rPr>
        <w:t xml:space="preserve">вительство запустило грант </w:t>
      </w:r>
      <w:r w:rsidRPr="00814385">
        <w:rPr>
          <w:rFonts w:asciiTheme="majorBidi" w:hAnsiTheme="majorBidi" w:cstheme="majorBidi"/>
          <w:sz w:val="28"/>
          <w:szCs w:val="28"/>
        </w:rPr>
        <w:t>на развитие институциональной реформы, стремясь стимулировать деятельность частного сектора за пределами углеводородного круга. Это включало два основных элемента: налоговые реформы для рационализации стимулов для частных инвестиций; и реформа регис</w:t>
      </w:r>
      <w:r w:rsidR="00FC6FA1" w:rsidRPr="00814385">
        <w:rPr>
          <w:rFonts w:asciiTheme="majorBidi" w:hAnsiTheme="majorBidi" w:cstheme="majorBidi"/>
          <w:sz w:val="28"/>
          <w:szCs w:val="28"/>
        </w:rPr>
        <w:t>трации и собственности.</w:t>
      </w:r>
      <w:r w:rsidRPr="00814385">
        <w:rPr>
          <w:rFonts w:asciiTheme="majorBidi" w:hAnsiTheme="majorBidi" w:cstheme="majorBidi"/>
          <w:sz w:val="28"/>
          <w:szCs w:val="28"/>
        </w:rPr>
        <w:t xml:space="preserve"> В 2008 году правительства провели ряд реформ, направленных на облегчение доступа к финансовым услугам и кредитным механизмам, и на этой основе в следующем году приняли Закон о банковском микрофинансировании. К 2010 году рынок микрофинансирования обслуживал более 51 тысячи клиентов.</w:t>
      </w:r>
    </w:p>
    <w:p w14:paraId="4937B32E" w14:textId="77777777" w:rsidR="006342A9" w:rsidRPr="00814385" w:rsidRDefault="006342A9"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Форма государственно-частного контракта в Йемене зависит от функций частного сектора и степени участия этих двух секторов в нескольких структурах: разработке проектов, финансировании, строительстве, эксплуатации и техническом обслуживании. Соответственно, </w:t>
      </w:r>
      <w:r w:rsidRPr="00814385">
        <w:rPr>
          <w:rFonts w:asciiTheme="majorBidi" w:hAnsiTheme="majorBidi" w:cstheme="majorBidi"/>
          <w:sz w:val="28"/>
          <w:szCs w:val="28"/>
        </w:rPr>
        <w:lastRenderedPageBreak/>
        <w:t xml:space="preserve">правительство определяет, какую из этих функций должен взять на себя частный сектор, чтобы установить договорную форму, которая может быть организована в одной из следующих форм: </w:t>
      </w:r>
    </w:p>
    <w:p w14:paraId="78E1B596" w14:textId="77777777" w:rsidR="006342A9" w:rsidRPr="00814385" w:rsidRDefault="006342A9" w:rsidP="00883302">
      <w:pPr>
        <w:pStyle w:val="a6"/>
        <w:numPr>
          <w:ilvl w:val="0"/>
          <w:numId w:val="10"/>
        </w:num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Сервисные контракты; </w:t>
      </w:r>
    </w:p>
    <w:p w14:paraId="06003F72" w14:textId="77777777" w:rsidR="006342A9" w:rsidRPr="00814385" w:rsidRDefault="006342A9" w:rsidP="00883302">
      <w:pPr>
        <w:pStyle w:val="a6"/>
        <w:numPr>
          <w:ilvl w:val="0"/>
          <w:numId w:val="10"/>
        </w:num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Управление контрактами; </w:t>
      </w:r>
    </w:p>
    <w:p w14:paraId="528EA6F2" w14:textId="77777777" w:rsidR="006342A9" w:rsidRPr="00814385" w:rsidRDefault="006342A9" w:rsidP="00883302">
      <w:pPr>
        <w:pStyle w:val="a6"/>
        <w:numPr>
          <w:ilvl w:val="0"/>
          <w:numId w:val="10"/>
        </w:num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Аренда; </w:t>
      </w:r>
    </w:p>
    <w:p w14:paraId="45A76409" w14:textId="77777777" w:rsidR="006342A9" w:rsidRPr="00814385" w:rsidRDefault="006342A9" w:rsidP="00883302">
      <w:pPr>
        <w:pStyle w:val="a6"/>
        <w:numPr>
          <w:ilvl w:val="0"/>
          <w:numId w:val="10"/>
        </w:num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Концессионные договоры; </w:t>
      </w:r>
    </w:p>
    <w:p w14:paraId="41B58A1B" w14:textId="77777777" w:rsidR="006342A9" w:rsidRPr="00814385" w:rsidRDefault="006342A9" w:rsidP="00883302">
      <w:pPr>
        <w:pStyle w:val="a6"/>
        <w:numPr>
          <w:ilvl w:val="0"/>
          <w:numId w:val="10"/>
        </w:num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Создание, эксплуатация и передача права собственности (БОТ); </w:t>
      </w:r>
    </w:p>
    <w:p w14:paraId="6C8009AB" w14:textId="77777777" w:rsidR="006342A9" w:rsidRPr="00814385" w:rsidRDefault="006342A9" w:rsidP="00883302">
      <w:pPr>
        <w:pStyle w:val="a6"/>
        <w:numPr>
          <w:ilvl w:val="0"/>
          <w:numId w:val="10"/>
        </w:num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Строить, владеть, эксплуатировать и передавать право собственности (BOOT); </w:t>
      </w:r>
    </w:p>
    <w:p w14:paraId="06FFD97D" w14:textId="77777777" w:rsidR="006342A9" w:rsidRPr="00814385" w:rsidRDefault="006342A9" w:rsidP="00883302">
      <w:pPr>
        <w:pStyle w:val="a6"/>
        <w:numPr>
          <w:ilvl w:val="0"/>
          <w:numId w:val="10"/>
        </w:num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Строительство-владение-эксплуатация (СВЭ); </w:t>
      </w:r>
    </w:p>
    <w:p w14:paraId="20474756" w14:textId="77777777" w:rsidR="006342A9" w:rsidRPr="00814385" w:rsidRDefault="006342A9" w:rsidP="00883302">
      <w:pPr>
        <w:pStyle w:val="a6"/>
        <w:numPr>
          <w:ilvl w:val="0"/>
          <w:numId w:val="10"/>
        </w:num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Продажи (прямые продажи, или через продажу акций на финансовых рынках, или продажи сотрудникам и руководству).</w:t>
      </w:r>
    </w:p>
    <w:p w14:paraId="6988672F" w14:textId="77777777" w:rsidR="009D7344" w:rsidRPr="00814385" w:rsidRDefault="009D7344" w:rsidP="00883302">
      <w:pPr>
        <w:spacing w:line="360" w:lineRule="auto"/>
        <w:ind w:firstLine="709"/>
        <w:rPr>
          <w:rFonts w:asciiTheme="majorBidi" w:hAnsiTheme="majorBidi" w:cstheme="majorBidi"/>
          <w:sz w:val="28"/>
          <w:szCs w:val="28"/>
        </w:rPr>
      </w:pPr>
    </w:p>
    <w:p w14:paraId="30EB7813" w14:textId="77777777" w:rsidR="00111C8D" w:rsidRPr="00814385" w:rsidRDefault="00111C8D"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Абдул Джалиль бизнессмен. </w:t>
      </w:r>
    </w:p>
    <w:p w14:paraId="546A505C" w14:textId="77777777" w:rsidR="009D7344" w:rsidRPr="00814385" w:rsidRDefault="00111C8D"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Частная к</w:t>
      </w:r>
      <w:r w:rsidR="009D7344" w:rsidRPr="00814385">
        <w:rPr>
          <w:rFonts w:asciiTheme="majorBidi" w:hAnsiTheme="majorBidi" w:cstheme="majorBidi"/>
          <w:sz w:val="28"/>
          <w:szCs w:val="28"/>
        </w:rPr>
        <w:t xml:space="preserve">омпания </w:t>
      </w:r>
      <w:r w:rsidRPr="00814385">
        <w:rPr>
          <w:rFonts w:asciiTheme="majorBidi" w:hAnsiTheme="majorBidi" w:cstheme="majorBidi"/>
          <w:sz w:val="28"/>
          <w:szCs w:val="28"/>
        </w:rPr>
        <w:t>«</w:t>
      </w:r>
      <w:r w:rsidR="009D7344" w:rsidRPr="00814385">
        <w:rPr>
          <w:rFonts w:asciiTheme="majorBidi" w:hAnsiTheme="majorBidi" w:cstheme="majorBidi"/>
          <w:sz w:val="28"/>
          <w:szCs w:val="28"/>
        </w:rPr>
        <w:t>Национальный Цемент</w:t>
      </w:r>
      <w:r w:rsidRPr="00814385">
        <w:rPr>
          <w:rFonts w:asciiTheme="majorBidi" w:hAnsiTheme="majorBidi" w:cstheme="majorBidi"/>
          <w:sz w:val="28"/>
          <w:szCs w:val="28"/>
        </w:rPr>
        <w:t>» 2008 г.</w:t>
      </w:r>
    </w:p>
    <w:p w14:paraId="0D99C300" w14:textId="77777777" w:rsidR="009D7344" w:rsidRPr="00814385" w:rsidRDefault="00111C8D"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Компания</w:t>
      </w:r>
      <w:r w:rsidR="009D7344" w:rsidRPr="00814385">
        <w:rPr>
          <w:rFonts w:asciiTheme="majorBidi" w:hAnsiTheme="majorBidi" w:cstheme="majorBidi"/>
          <w:sz w:val="28"/>
          <w:szCs w:val="28"/>
        </w:rPr>
        <w:t xml:space="preserve"> находится в Лахдже рядом с крупными рынками для потребителей цемента. Она доказала свою состоятельность с тех пор, как началась в 2008 году. Благодаря дизайну и маркетингу продукта на</w:t>
      </w:r>
      <w:r w:rsidRPr="00814385">
        <w:rPr>
          <w:rFonts w:asciiTheme="majorBidi" w:hAnsiTheme="majorBidi" w:cstheme="majorBidi"/>
          <w:sz w:val="28"/>
          <w:szCs w:val="28"/>
        </w:rPr>
        <w:t xml:space="preserve"> высоком международном уровне йеменцы</w:t>
      </w:r>
      <w:r w:rsidR="009D7344" w:rsidRPr="00814385">
        <w:rPr>
          <w:rFonts w:asciiTheme="majorBidi" w:hAnsiTheme="majorBidi" w:cstheme="majorBidi"/>
          <w:sz w:val="28"/>
          <w:szCs w:val="28"/>
        </w:rPr>
        <w:t xml:space="preserve"> смогли завоевать большое количество клиентов. </w:t>
      </w:r>
    </w:p>
    <w:p w14:paraId="5EDA87DA" w14:textId="77777777" w:rsidR="009A36D9" w:rsidRPr="00814385" w:rsidRDefault="009A36D9" w:rsidP="00883302">
      <w:pPr>
        <w:spacing w:line="360" w:lineRule="auto"/>
        <w:ind w:firstLine="709"/>
        <w:rPr>
          <w:rFonts w:asciiTheme="majorBidi" w:hAnsiTheme="majorBidi" w:cstheme="majorBidi"/>
          <w:sz w:val="28"/>
          <w:szCs w:val="28"/>
        </w:rPr>
      </w:pPr>
    </w:p>
    <w:p w14:paraId="009AA086" w14:textId="77777777" w:rsidR="009A36D9" w:rsidRPr="00814385" w:rsidRDefault="009A36D9"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Ахмед Аль Сувейди бизнессмен.</w:t>
      </w:r>
    </w:p>
    <w:p w14:paraId="470CDE7D" w14:textId="77777777" w:rsidR="009A36D9" w:rsidRPr="00814385" w:rsidRDefault="009A36D9"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Кабельная компания «Al Suwaidi cable Yemen»</w:t>
      </w:r>
      <w:r w:rsidR="000C2A8C" w:rsidRPr="00814385">
        <w:rPr>
          <w:rFonts w:asciiTheme="majorBidi" w:hAnsiTheme="majorBidi" w:cstheme="majorBidi"/>
          <w:sz w:val="28"/>
          <w:szCs w:val="28"/>
        </w:rPr>
        <w:t xml:space="preserve"> 2009 г</w:t>
      </w:r>
      <w:r w:rsidRPr="00814385">
        <w:rPr>
          <w:rFonts w:asciiTheme="majorBidi" w:hAnsiTheme="majorBidi" w:cstheme="majorBidi"/>
          <w:sz w:val="28"/>
          <w:szCs w:val="28"/>
        </w:rPr>
        <w:t xml:space="preserve">. </w:t>
      </w:r>
    </w:p>
    <w:p w14:paraId="53C048E3" w14:textId="77777777" w:rsidR="00162F0B" w:rsidRPr="00814385" w:rsidRDefault="009A36D9"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Основывалась на Ближнем Востоке и в Северной Африке. Йемен был выбран из-за его благоприятного инвестиционного климата и </w:t>
      </w:r>
      <w:r w:rsidRPr="00814385">
        <w:rPr>
          <w:rFonts w:asciiTheme="majorBidi" w:hAnsiTheme="majorBidi" w:cstheme="majorBidi"/>
          <w:sz w:val="28"/>
          <w:szCs w:val="28"/>
        </w:rPr>
        <w:lastRenderedPageBreak/>
        <w:t>стратегического расположения для экспорта кабельной продукции на международные рынки из портов Адена и Ходейда. Компания получила  поддержку и помощь со стороны Генерального инвестиционного управления, для успешного начала проекта в Йемене. Благо</w:t>
      </w:r>
      <w:r w:rsidR="000C2A8C" w:rsidRPr="00814385">
        <w:rPr>
          <w:rFonts w:asciiTheme="majorBidi" w:hAnsiTheme="majorBidi" w:cstheme="majorBidi"/>
          <w:sz w:val="28"/>
          <w:szCs w:val="28"/>
        </w:rPr>
        <w:t>даря помощи руководителя сектора стратегических проектов, компания смогла заинтересовать министра</w:t>
      </w:r>
      <w:r w:rsidRPr="00814385">
        <w:rPr>
          <w:rFonts w:asciiTheme="majorBidi" w:hAnsiTheme="majorBidi" w:cstheme="majorBidi"/>
          <w:sz w:val="28"/>
          <w:szCs w:val="28"/>
        </w:rPr>
        <w:t xml:space="preserve"> энергетики</w:t>
      </w:r>
      <w:r w:rsidR="000C2A8C" w:rsidRPr="00814385">
        <w:rPr>
          <w:rFonts w:asciiTheme="majorBidi" w:hAnsiTheme="majorBidi" w:cstheme="majorBidi"/>
          <w:sz w:val="28"/>
          <w:szCs w:val="28"/>
        </w:rPr>
        <w:t xml:space="preserve">. </w:t>
      </w:r>
    </w:p>
    <w:p w14:paraId="12B90BDA" w14:textId="77777777" w:rsidR="00C51B48" w:rsidRPr="00814385" w:rsidRDefault="00C51B48" w:rsidP="00883302">
      <w:pPr>
        <w:spacing w:line="360" w:lineRule="auto"/>
        <w:ind w:firstLine="709"/>
        <w:rPr>
          <w:rFonts w:asciiTheme="majorBidi" w:hAnsiTheme="majorBidi" w:cstheme="majorBidi"/>
          <w:sz w:val="28"/>
          <w:szCs w:val="28"/>
        </w:rPr>
      </w:pPr>
    </w:p>
    <w:p w14:paraId="60086670" w14:textId="77777777" w:rsidR="009B410C" w:rsidRPr="00814385" w:rsidRDefault="009B410C"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Нефтяные инвистиции. </w:t>
      </w:r>
      <w:r w:rsidR="002E5EF3" w:rsidRPr="00814385">
        <w:rPr>
          <w:rFonts w:asciiTheme="majorBidi" w:hAnsiTheme="majorBidi" w:cstheme="majorBidi"/>
          <w:sz w:val="28"/>
          <w:szCs w:val="28"/>
        </w:rPr>
        <w:t xml:space="preserve">2010 г. </w:t>
      </w:r>
    </w:p>
    <w:p w14:paraId="3D4EB207" w14:textId="77777777" w:rsidR="009B410C" w:rsidRPr="00814385" w:rsidRDefault="009B410C"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Хатем Нуссейбе (исполнительный директор). </w:t>
      </w:r>
    </w:p>
    <w:p w14:paraId="0F107A22" w14:textId="77777777" w:rsidR="009B410C" w:rsidRPr="00814385" w:rsidRDefault="00E25588"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w:t>
      </w:r>
      <w:r w:rsidR="009B410C" w:rsidRPr="00814385">
        <w:rPr>
          <w:rFonts w:asciiTheme="majorBidi" w:hAnsiTheme="majorBidi" w:cstheme="majorBidi"/>
          <w:sz w:val="28"/>
          <w:szCs w:val="28"/>
        </w:rPr>
        <w:t>Total</w:t>
      </w:r>
      <w:r w:rsidRPr="00814385">
        <w:rPr>
          <w:rFonts w:asciiTheme="majorBidi" w:hAnsiTheme="majorBidi" w:cstheme="majorBidi"/>
          <w:sz w:val="28"/>
          <w:szCs w:val="28"/>
        </w:rPr>
        <w:t>»</w:t>
      </w:r>
      <w:r w:rsidR="009B410C" w:rsidRPr="00814385">
        <w:rPr>
          <w:rFonts w:asciiTheme="majorBidi" w:hAnsiTheme="majorBidi" w:cstheme="majorBidi"/>
          <w:sz w:val="28"/>
          <w:szCs w:val="28"/>
        </w:rPr>
        <w:t xml:space="preserve"> продолжит инвестировать в промышленность и человеческие ресур</w:t>
      </w:r>
      <w:r w:rsidRPr="00814385">
        <w:rPr>
          <w:rFonts w:asciiTheme="majorBidi" w:hAnsiTheme="majorBidi" w:cstheme="majorBidi"/>
          <w:sz w:val="28"/>
          <w:szCs w:val="28"/>
        </w:rPr>
        <w:t>сы. За последние несколько лет «Т</w:t>
      </w:r>
      <w:r w:rsidR="009B410C" w:rsidRPr="00814385">
        <w:rPr>
          <w:rFonts w:asciiTheme="majorBidi" w:hAnsiTheme="majorBidi" w:cstheme="majorBidi"/>
          <w:sz w:val="28"/>
          <w:szCs w:val="28"/>
        </w:rPr>
        <w:t>otal</w:t>
      </w:r>
      <w:r w:rsidRPr="00814385">
        <w:rPr>
          <w:rFonts w:asciiTheme="majorBidi" w:hAnsiTheme="majorBidi" w:cstheme="majorBidi"/>
          <w:sz w:val="28"/>
          <w:szCs w:val="28"/>
        </w:rPr>
        <w:t>»</w:t>
      </w:r>
      <w:r w:rsidR="009B410C" w:rsidRPr="00814385">
        <w:rPr>
          <w:rFonts w:asciiTheme="majorBidi" w:hAnsiTheme="majorBidi" w:cstheme="majorBidi"/>
          <w:sz w:val="28"/>
          <w:szCs w:val="28"/>
        </w:rPr>
        <w:t xml:space="preserve"> установила партнерские отношения с управлением автомобильных дорог для повышения осведомленности о безопасном вождении. Она стремилась внедрить способы сокращения сжигания газа и сотрудничала с йеменским правительством в создании энергетической компании, которая помогает эффективно эксплуатировать газ для выработки электроэ</w:t>
      </w:r>
      <w:r w:rsidRPr="00814385">
        <w:rPr>
          <w:rFonts w:asciiTheme="majorBidi" w:hAnsiTheme="majorBidi" w:cstheme="majorBidi"/>
          <w:sz w:val="28"/>
          <w:szCs w:val="28"/>
        </w:rPr>
        <w:t>нергии, отражая приверженность «Т</w:t>
      </w:r>
      <w:r w:rsidR="009B410C" w:rsidRPr="00814385">
        <w:rPr>
          <w:rFonts w:asciiTheme="majorBidi" w:hAnsiTheme="majorBidi" w:cstheme="majorBidi"/>
          <w:sz w:val="28"/>
          <w:szCs w:val="28"/>
        </w:rPr>
        <w:t>otal</w:t>
      </w:r>
      <w:r w:rsidRPr="00814385">
        <w:rPr>
          <w:rFonts w:asciiTheme="majorBidi" w:hAnsiTheme="majorBidi" w:cstheme="majorBidi"/>
          <w:sz w:val="28"/>
          <w:szCs w:val="28"/>
        </w:rPr>
        <w:t>»</w:t>
      </w:r>
      <w:r w:rsidR="009B410C" w:rsidRPr="00814385">
        <w:rPr>
          <w:rFonts w:asciiTheme="majorBidi" w:hAnsiTheme="majorBidi" w:cstheme="majorBidi"/>
          <w:sz w:val="28"/>
          <w:szCs w:val="28"/>
        </w:rPr>
        <w:t xml:space="preserve"> сохранению окружающей среды и устойчивому развитию Йемена. </w:t>
      </w:r>
    </w:p>
    <w:p w14:paraId="062A17B0" w14:textId="77777777" w:rsidR="002E5EF3" w:rsidRPr="00814385" w:rsidRDefault="002E5EF3" w:rsidP="00883302">
      <w:pPr>
        <w:spacing w:line="360" w:lineRule="auto"/>
        <w:ind w:firstLine="709"/>
        <w:rPr>
          <w:rFonts w:asciiTheme="majorBidi" w:hAnsiTheme="majorBidi" w:cstheme="majorBidi"/>
          <w:sz w:val="28"/>
          <w:szCs w:val="28"/>
        </w:rPr>
      </w:pPr>
    </w:p>
    <w:p w14:paraId="17DB6A4C" w14:textId="77777777" w:rsidR="000C254C" w:rsidRPr="00814385" w:rsidRDefault="000C254C"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Инвистиции в туризм. </w:t>
      </w:r>
    </w:p>
    <w:p w14:paraId="5789914B" w14:textId="77777777" w:rsidR="002E5EF3" w:rsidRPr="00814385" w:rsidRDefault="002E5EF3"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Ресторан «Майсур Дворца». 2011 г.  </w:t>
      </w:r>
    </w:p>
    <w:p w14:paraId="5397C01D" w14:textId="77777777" w:rsidR="002E5EF3" w:rsidRPr="00814385" w:rsidRDefault="002E5EF3"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Низар Эль Дин Саид (Управляющий директор). </w:t>
      </w:r>
    </w:p>
    <w:p w14:paraId="7FB1F884" w14:textId="77777777" w:rsidR="002E5EF3" w:rsidRPr="00814385" w:rsidRDefault="002E5EF3"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Главное инвестиционное управление провело процедуры запуска ресторанного проекта с высоким профессионализмом и полной конфиден</w:t>
      </w:r>
      <w:r w:rsidR="00015AE0" w:rsidRPr="00814385">
        <w:rPr>
          <w:rFonts w:asciiTheme="majorBidi" w:hAnsiTheme="majorBidi" w:cstheme="majorBidi"/>
          <w:sz w:val="28"/>
          <w:szCs w:val="28"/>
        </w:rPr>
        <w:t>циальностью. У</w:t>
      </w:r>
      <w:r w:rsidRPr="00814385">
        <w:rPr>
          <w:rFonts w:asciiTheme="majorBidi" w:hAnsiTheme="majorBidi" w:cstheme="majorBidi"/>
          <w:sz w:val="28"/>
          <w:szCs w:val="28"/>
        </w:rPr>
        <w:t>правление делает большую работу по продвижению инвестиций со всеми удобствами и услугами, которые оно предлагает, и может быть лучше, чем любой инвестиционный орган в любом другом регионе.</w:t>
      </w:r>
      <w:r w:rsidR="00015AE0" w:rsidRPr="00814385">
        <w:rPr>
          <w:rFonts w:asciiTheme="majorBidi" w:hAnsiTheme="majorBidi" w:cstheme="majorBidi"/>
          <w:sz w:val="28"/>
          <w:szCs w:val="28"/>
        </w:rPr>
        <w:t xml:space="preserve"> </w:t>
      </w:r>
    </w:p>
    <w:p w14:paraId="6997D3F1" w14:textId="77777777" w:rsidR="0098690D" w:rsidRPr="00814385" w:rsidRDefault="0098690D" w:rsidP="00883302">
      <w:pPr>
        <w:spacing w:line="360" w:lineRule="auto"/>
        <w:ind w:firstLine="709"/>
        <w:rPr>
          <w:rFonts w:asciiTheme="majorBidi" w:hAnsiTheme="majorBidi" w:cstheme="majorBidi"/>
          <w:sz w:val="28"/>
          <w:szCs w:val="28"/>
        </w:rPr>
      </w:pPr>
    </w:p>
    <w:p w14:paraId="00AAA54A" w14:textId="77777777" w:rsidR="005D2AB5" w:rsidRPr="00814385" w:rsidRDefault="005D2AB5"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Гостиничная</w:t>
      </w:r>
      <w:r w:rsidRPr="00814385">
        <w:rPr>
          <w:rFonts w:asciiTheme="majorBidi" w:hAnsiTheme="majorBidi" w:cstheme="majorBidi"/>
          <w:sz w:val="28"/>
          <w:szCs w:val="28"/>
          <w:lang w:val="en-US"/>
        </w:rPr>
        <w:t xml:space="preserve"> </w:t>
      </w:r>
      <w:r w:rsidRPr="00814385">
        <w:rPr>
          <w:rFonts w:asciiTheme="majorBidi" w:hAnsiTheme="majorBidi" w:cstheme="majorBidi"/>
          <w:sz w:val="28"/>
          <w:szCs w:val="28"/>
        </w:rPr>
        <w:t>компания</w:t>
      </w:r>
      <w:r w:rsidRPr="00814385">
        <w:rPr>
          <w:rFonts w:asciiTheme="majorBidi" w:hAnsiTheme="majorBidi" w:cstheme="majorBidi"/>
          <w:sz w:val="28"/>
          <w:szCs w:val="28"/>
          <w:lang w:val="en-US"/>
        </w:rPr>
        <w:t xml:space="preserve"> «International Tourism Investment Company Limited». </w:t>
      </w:r>
      <w:r w:rsidRPr="00814385">
        <w:rPr>
          <w:rFonts w:asciiTheme="majorBidi" w:hAnsiTheme="majorBidi" w:cstheme="majorBidi"/>
          <w:sz w:val="28"/>
          <w:szCs w:val="28"/>
        </w:rPr>
        <w:t xml:space="preserve">2012 г. </w:t>
      </w:r>
    </w:p>
    <w:p w14:paraId="2D93A81A" w14:textId="77777777" w:rsidR="005D2AB5" w:rsidRPr="00814385" w:rsidRDefault="005D2AB5"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Абд аль-Рахман.</w:t>
      </w:r>
    </w:p>
    <w:p w14:paraId="14A4CB56" w14:textId="77777777" w:rsidR="005D2AB5" w:rsidRPr="00814385" w:rsidRDefault="005D2AB5"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 xml:space="preserve">Йемен является одним из идеальных мест для отдыха и культурного туризма. </w:t>
      </w:r>
    </w:p>
    <w:p w14:paraId="111951B6" w14:textId="77777777" w:rsidR="000C254C" w:rsidRPr="00814385" w:rsidRDefault="000C254C" w:rsidP="00883302">
      <w:pPr>
        <w:spacing w:line="360" w:lineRule="auto"/>
        <w:ind w:firstLine="709"/>
        <w:rPr>
          <w:rFonts w:asciiTheme="majorBidi" w:hAnsiTheme="majorBidi" w:cstheme="majorBidi"/>
          <w:sz w:val="28"/>
          <w:szCs w:val="28"/>
        </w:rPr>
      </w:pPr>
    </w:p>
    <w:p w14:paraId="13607C70" w14:textId="77777777" w:rsidR="000C254C" w:rsidRPr="00814385" w:rsidRDefault="000C254C"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Отель «Аль Бустан»</w:t>
      </w:r>
      <w:r w:rsidR="0034173F" w:rsidRPr="00814385">
        <w:rPr>
          <w:rFonts w:asciiTheme="majorBidi" w:hAnsiTheme="majorBidi" w:cstheme="majorBidi"/>
          <w:sz w:val="28"/>
          <w:szCs w:val="28"/>
        </w:rPr>
        <w:t>. 2015</w:t>
      </w:r>
      <w:r w:rsidRPr="00814385">
        <w:rPr>
          <w:rFonts w:asciiTheme="majorBidi" w:hAnsiTheme="majorBidi" w:cstheme="majorBidi"/>
          <w:sz w:val="28"/>
          <w:szCs w:val="28"/>
        </w:rPr>
        <w:t xml:space="preserve"> г.  Авад аль-Вахиш. </w:t>
      </w:r>
    </w:p>
    <w:p w14:paraId="77929130" w14:textId="77777777" w:rsidR="000C254C" w:rsidRPr="00814385" w:rsidRDefault="00115D8D"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В связи с растущим</w:t>
      </w:r>
      <w:r w:rsidR="000C254C" w:rsidRPr="00814385">
        <w:rPr>
          <w:rFonts w:asciiTheme="majorBidi" w:hAnsiTheme="majorBidi" w:cstheme="majorBidi"/>
          <w:sz w:val="28"/>
          <w:szCs w:val="28"/>
        </w:rPr>
        <w:t xml:space="preserve"> спрос</w:t>
      </w:r>
      <w:r w:rsidRPr="00814385">
        <w:rPr>
          <w:rFonts w:asciiTheme="majorBidi" w:hAnsiTheme="majorBidi" w:cstheme="majorBidi"/>
          <w:sz w:val="28"/>
          <w:szCs w:val="28"/>
        </w:rPr>
        <w:t xml:space="preserve">ом на гостиничные услуги, значительно увеличились </w:t>
      </w:r>
      <w:r w:rsidR="000C254C" w:rsidRPr="00814385">
        <w:rPr>
          <w:rFonts w:asciiTheme="majorBidi" w:hAnsiTheme="majorBidi" w:cstheme="majorBidi"/>
          <w:sz w:val="28"/>
          <w:szCs w:val="28"/>
        </w:rPr>
        <w:t>инве</w:t>
      </w:r>
      <w:r w:rsidRPr="00814385">
        <w:rPr>
          <w:rFonts w:asciiTheme="majorBidi" w:hAnsiTheme="majorBidi" w:cstheme="majorBidi"/>
          <w:sz w:val="28"/>
          <w:szCs w:val="28"/>
        </w:rPr>
        <w:t>стиций в туризм. Благодаря исследованиям и изучению инвестиций, обнаружено</w:t>
      </w:r>
      <w:r w:rsidR="000C254C" w:rsidRPr="00814385">
        <w:rPr>
          <w:rFonts w:asciiTheme="majorBidi" w:hAnsiTheme="majorBidi" w:cstheme="majorBidi"/>
          <w:sz w:val="28"/>
          <w:szCs w:val="28"/>
        </w:rPr>
        <w:t>, что существует бо</w:t>
      </w:r>
      <w:r w:rsidRPr="00814385">
        <w:rPr>
          <w:rFonts w:asciiTheme="majorBidi" w:hAnsiTheme="majorBidi" w:cstheme="majorBidi"/>
          <w:sz w:val="28"/>
          <w:szCs w:val="28"/>
        </w:rPr>
        <w:t xml:space="preserve">льшой разрыв между регионом Хеда и другими регионами. Регион Хеда </w:t>
      </w:r>
      <w:r w:rsidR="000C254C" w:rsidRPr="00814385">
        <w:rPr>
          <w:rFonts w:asciiTheme="majorBidi" w:hAnsiTheme="majorBidi" w:cstheme="majorBidi"/>
          <w:sz w:val="28"/>
          <w:szCs w:val="28"/>
        </w:rPr>
        <w:t>является привилегированным и предпочтительным для иностранных компаний, агентств, телекоммуникационных компаний и пред</w:t>
      </w:r>
      <w:r w:rsidRPr="00814385">
        <w:rPr>
          <w:rFonts w:asciiTheme="majorBidi" w:hAnsiTheme="majorBidi" w:cstheme="majorBidi"/>
          <w:sz w:val="28"/>
          <w:szCs w:val="28"/>
        </w:rPr>
        <w:t>принимателей. Именно поэтому в этом регионе открыли первый объект в 2007 году – «</w:t>
      </w:r>
      <w:r w:rsidR="000C254C" w:rsidRPr="00814385">
        <w:rPr>
          <w:rFonts w:asciiTheme="majorBidi" w:hAnsiTheme="majorBidi" w:cstheme="majorBidi"/>
          <w:sz w:val="28"/>
          <w:szCs w:val="28"/>
        </w:rPr>
        <w:t>Al Bustan Hotel Suites</w:t>
      </w:r>
      <w:r w:rsidRPr="00814385">
        <w:rPr>
          <w:rFonts w:asciiTheme="majorBidi" w:hAnsiTheme="majorBidi" w:cstheme="majorBidi"/>
          <w:sz w:val="28"/>
          <w:szCs w:val="28"/>
        </w:rPr>
        <w:t>»</w:t>
      </w:r>
      <w:r w:rsidR="000C254C" w:rsidRPr="00814385">
        <w:rPr>
          <w:rFonts w:asciiTheme="majorBidi" w:hAnsiTheme="majorBidi" w:cstheme="majorBidi"/>
          <w:sz w:val="28"/>
          <w:szCs w:val="28"/>
        </w:rPr>
        <w:t xml:space="preserve"> (5 звезд). </w:t>
      </w:r>
    </w:p>
    <w:p w14:paraId="4CD8E558" w14:textId="77777777" w:rsidR="004E6D28" w:rsidRPr="00814385" w:rsidRDefault="004E6D28" w:rsidP="004E6D28">
      <w:pPr>
        <w:rPr>
          <w:rFonts w:asciiTheme="majorBidi" w:hAnsiTheme="majorBidi" w:cstheme="majorBidi"/>
          <w:sz w:val="28"/>
          <w:szCs w:val="28"/>
        </w:rPr>
      </w:pPr>
    </w:p>
    <w:p w14:paraId="37E34FCA" w14:textId="77777777" w:rsidR="00E34AE5" w:rsidRPr="00814385" w:rsidRDefault="00E34AE5" w:rsidP="00E34AE5">
      <w:pPr>
        <w:rPr>
          <w:rFonts w:asciiTheme="majorBidi" w:hAnsiTheme="majorBidi" w:cstheme="majorBidi"/>
          <w:sz w:val="28"/>
          <w:szCs w:val="28"/>
        </w:rPr>
      </w:pPr>
      <w:r w:rsidRPr="00814385">
        <w:rPr>
          <w:rFonts w:asciiTheme="majorBidi" w:hAnsiTheme="majorBidi" w:cstheme="majorBidi"/>
          <w:sz w:val="28"/>
          <w:szCs w:val="28"/>
        </w:rPr>
        <w:t>Отель «Ламар» 2017 г. Абдулрахман намер (генеральный директор).</w:t>
      </w:r>
    </w:p>
    <w:p w14:paraId="2678C4A9" w14:textId="77777777" w:rsidR="00E34AE5" w:rsidRPr="00814385" w:rsidRDefault="00E34AE5" w:rsidP="00E34AE5">
      <w:pPr>
        <w:rPr>
          <w:rFonts w:asciiTheme="majorBidi" w:hAnsiTheme="majorBidi" w:cstheme="majorBidi"/>
          <w:sz w:val="28"/>
          <w:szCs w:val="28"/>
        </w:rPr>
      </w:pPr>
      <w:r w:rsidRPr="00814385">
        <w:rPr>
          <w:rFonts w:asciiTheme="majorBidi" w:hAnsiTheme="majorBidi" w:cstheme="majorBidi"/>
          <w:sz w:val="28"/>
          <w:szCs w:val="28"/>
        </w:rPr>
        <w:t xml:space="preserve">Йемен – это благодатная среда для инвестиций в туризм, потому что это страна с древним наследием. Отель "Ламар" преуспел благодаря поддержке властей и упорядоченному планированию своего владельца. </w:t>
      </w:r>
    </w:p>
    <w:p w14:paraId="021D5DCA" w14:textId="77777777" w:rsidR="00B40F38" w:rsidRPr="00814385" w:rsidRDefault="00B40F38" w:rsidP="00B40F38">
      <w:pPr>
        <w:rPr>
          <w:rFonts w:asciiTheme="majorBidi" w:hAnsiTheme="majorBidi" w:cstheme="majorBidi"/>
          <w:sz w:val="28"/>
          <w:szCs w:val="28"/>
        </w:rPr>
      </w:pPr>
    </w:p>
    <w:p w14:paraId="3BA3D26B" w14:textId="77777777" w:rsidR="00B40F38" w:rsidRPr="00814385" w:rsidRDefault="00B40F38" w:rsidP="00B40F38">
      <w:pPr>
        <w:rPr>
          <w:rFonts w:asciiTheme="majorBidi" w:hAnsiTheme="majorBidi" w:cstheme="majorBidi"/>
          <w:sz w:val="28"/>
          <w:szCs w:val="28"/>
        </w:rPr>
      </w:pPr>
      <w:r w:rsidRPr="00814385">
        <w:rPr>
          <w:rFonts w:asciiTheme="majorBidi" w:hAnsiTheme="majorBidi" w:cstheme="majorBidi"/>
          <w:sz w:val="28"/>
          <w:szCs w:val="28"/>
        </w:rPr>
        <w:t>Торгово-туристический комплекс в столице Йемена в Адене. 2020 г.</w:t>
      </w:r>
    </w:p>
    <w:p w14:paraId="16CC2A05" w14:textId="77777777" w:rsidR="00B40F38" w:rsidRPr="00814385" w:rsidRDefault="00B40F38" w:rsidP="00B40F38">
      <w:pPr>
        <w:rPr>
          <w:rFonts w:asciiTheme="majorBidi" w:hAnsiTheme="majorBidi" w:cstheme="majorBidi"/>
          <w:sz w:val="28"/>
          <w:szCs w:val="28"/>
        </w:rPr>
      </w:pPr>
      <w:r w:rsidRPr="00814385">
        <w:rPr>
          <w:rFonts w:asciiTheme="majorBidi" w:hAnsiTheme="majorBidi" w:cstheme="majorBidi"/>
          <w:sz w:val="28"/>
          <w:szCs w:val="28"/>
        </w:rPr>
        <w:t>«Эдем (небо кратера)»</w:t>
      </w:r>
      <w:r w:rsidR="00C728F3" w:rsidRPr="00814385">
        <w:rPr>
          <w:rFonts w:asciiTheme="majorBidi" w:hAnsiTheme="majorBidi" w:cstheme="majorBidi"/>
          <w:sz w:val="28"/>
          <w:szCs w:val="28"/>
        </w:rPr>
        <w:t xml:space="preserve">. Кахтан Атван Аль-Яфей (директор). </w:t>
      </w:r>
    </w:p>
    <w:p w14:paraId="3174AF73" w14:textId="77777777" w:rsidR="00C728F3" w:rsidRPr="00814385" w:rsidRDefault="00B40F38"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t>Открытие торгового комплекса представляет собой новое дополнение к местному рынку провинции Аден, поскольку он представляет собой экономический приток в город и предоставляет возможности трудоустройства для молодежи</w:t>
      </w:r>
      <w:r w:rsidR="00C728F3" w:rsidRPr="00814385">
        <w:rPr>
          <w:rFonts w:asciiTheme="majorBidi" w:hAnsiTheme="majorBidi" w:cstheme="majorBidi"/>
          <w:sz w:val="28"/>
          <w:szCs w:val="28"/>
        </w:rPr>
        <w:t xml:space="preserve">. </w:t>
      </w:r>
    </w:p>
    <w:p w14:paraId="647B9A01" w14:textId="7FE465E9" w:rsidR="00C728F3" w:rsidRDefault="00C728F3" w:rsidP="00883302">
      <w:pPr>
        <w:spacing w:line="360" w:lineRule="auto"/>
        <w:ind w:firstLine="709"/>
        <w:rPr>
          <w:rFonts w:asciiTheme="majorBidi" w:hAnsiTheme="majorBidi" w:cstheme="majorBidi"/>
          <w:sz w:val="28"/>
          <w:szCs w:val="28"/>
        </w:rPr>
      </w:pPr>
      <w:r w:rsidRPr="00814385">
        <w:rPr>
          <w:rFonts w:asciiTheme="majorBidi" w:hAnsiTheme="majorBidi" w:cstheme="majorBidi"/>
          <w:sz w:val="28"/>
          <w:szCs w:val="28"/>
        </w:rPr>
        <w:lastRenderedPageBreak/>
        <w:t xml:space="preserve">Комплекс призвал </w:t>
      </w:r>
      <w:r w:rsidR="00B40F38" w:rsidRPr="00814385">
        <w:rPr>
          <w:rFonts w:asciiTheme="majorBidi" w:hAnsiTheme="majorBidi" w:cstheme="majorBidi"/>
          <w:sz w:val="28"/>
          <w:szCs w:val="28"/>
        </w:rPr>
        <w:t>бизнесменов вернуться, чтобы создать инвестиционные проекты в различных областях, которые изобилуют в мухафазах Аден и Лахдж и их географическом положении, а также контролировать международные вод</w:t>
      </w:r>
      <w:r w:rsidRPr="00814385">
        <w:rPr>
          <w:rFonts w:asciiTheme="majorBidi" w:hAnsiTheme="majorBidi" w:cstheme="majorBidi"/>
          <w:sz w:val="28"/>
          <w:szCs w:val="28"/>
        </w:rPr>
        <w:t>ные пути через Баб-эль-</w:t>
      </w:r>
      <w:proofErr w:type="gramStart"/>
      <w:r w:rsidRPr="00814385">
        <w:rPr>
          <w:rFonts w:asciiTheme="majorBidi" w:hAnsiTheme="majorBidi" w:cstheme="majorBidi"/>
          <w:sz w:val="28"/>
          <w:szCs w:val="28"/>
        </w:rPr>
        <w:t>Мандаб .</w:t>
      </w:r>
      <w:proofErr w:type="gramEnd"/>
    </w:p>
    <w:p w14:paraId="7F0912A2" w14:textId="77777777" w:rsidR="00762847" w:rsidRPr="00762847" w:rsidRDefault="00762847" w:rsidP="00762847">
      <w:pPr>
        <w:rPr>
          <w:rFonts w:asciiTheme="majorBidi" w:hAnsiTheme="majorBidi" w:cstheme="majorBidi"/>
          <w:b/>
          <w:bCs/>
          <w:sz w:val="28"/>
          <w:szCs w:val="28"/>
        </w:rPr>
      </w:pPr>
      <w:r w:rsidRPr="00762847">
        <w:rPr>
          <w:rFonts w:asciiTheme="majorBidi" w:hAnsiTheme="majorBidi" w:cstheme="majorBidi"/>
          <w:b/>
          <w:bCs/>
          <w:sz w:val="28"/>
          <w:szCs w:val="28"/>
        </w:rPr>
        <w:t>Проблемы ГЧП в Йемене:</w:t>
      </w:r>
    </w:p>
    <w:p w14:paraId="1A1CC332" w14:textId="179BD344" w:rsidR="00762847" w:rsidRP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t>В связи с политической ситуации в стране закон ГЧП не дорабатывается, то есть он существует только в его начальном варианте</w:t>
      </w:r>
      <w:r w:rsidR="00883302">
        <w:rPr>
          <w:rFonts w:asciiTheme="majorBidi" w:hAnsiTheme="majorBidi" w:cstheme="majorBidi"/>
          <w:sz w:val="28"/>
          <w:szCs w:val="28"/>
        </w:rPr>
        <w:t>;</w:t>
      </w:r>
    </w:p>
    <w:p w14:paraId="5C790FD5" w14:textId="5950B5E6" w:rsidR="00762847" w:rsidRP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t>Отсутствие четкого механизма управление технологическими процессами заявок на аккредитивы, предоставляемых трейдерами для импорта товара</w:t>
      </w:r>
      <w:r w:rsidR="00883302">
        <w:rPr>
          <w:rFonts w:asciiTheme="majorBidi" w:hAnsiTheme="majorBidi" w:cstheme="majorBidi"/>
          <w:sz w:val="28"/>
          <w:szCs w:val="28"/>
        </w:rPr>
        <w:t>;</w:t>
      </w:r>
    </w:p>
    <w:p w14:paraId="2B6140D6" w14:textId="44B8A2B0" w:rsidR="00762847" w:rsidRP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t xml:space="preserve">Не обдуманный список товаров, запрещенных к </w:t>
      </w:r>
      <w:r w:rsidR="00D644FB" w:rsidRPr="00762847">
        <w:rPr>
          <w:rFonts w:asciiTheme="majorBidi" w:hAnsiTheme="majorBidi" w:cstheme="majorBidi"/>
          <w:sz w:val="28"/>
          <w:szCs w:val="28"/>
        </w:rPr>
        <w:t>импорту</w:t>
      </w:r>
      <w:r w:rsidR="00883302">
        <w:rPr>
          <w:rFonts w:asciiTheme="majorBidi" w:hAnsiTheme="majorBidi" w:cstheme="majorBidi"/>
          <w:sz w:val="28"/>
          <w:szCs w:val="28"/>
        </w:rPr>
        <w:t>;</w:t>
      </w:r>
    </w:p>
    <w:p w14:paraId="4D011F25" w14:textId="6D718AF6" w:rsidR="00762847" w:rsidRP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t>Отсутствие поддержки экспорта и наличие бюрократических препятствий</w:t>
      </w:r>
      <w:r w:rsidR="00883302">
        <w:rPr>
          <w:rFonts w:asciiTheme="majorBidi" w:hAnsiTheme="majorBidi" w:cstheme="majorBidi"/>
          <w:sz w:val="28"/>
          <w:szCs w:val="28"/>
        </w:rPr>
        <w:t>;</w:t>
      </w:r>
    </w:p>
    <w:p w14:paraId="3F149A45" w14:textId="1A09D64E" w:rsidR="00762847" w:rsidRP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r>
      <w:r w:rsidR="00D644FB" w:rsidRPr="00762847">
        <w:rPr>
          <w:rFonts w:asciiTheme="majorBidi" w:hAnsiTheme="majorBidi" w:cstheme="majorBidi"/>
          <w:sz w:val="28"/>
          <w:szCs w:val="28"/>
        </w:rPr>
        <w:t>Отсу</w:t>
      </w:r>
      <w:r w:rsidR="00D644FB">
        <w:rPr>
          <w:rFonts w:asciiTheme="majorBidi" w:hAnsiTheme="majorBidi" w:cstheme="majorBidi"/>
          <w:sz w:val="28"/>
          <w:szCs w:val="28"/>
        </w:rPr>
        <w:t>т</w:t>
      </w:r>
      <w:r w:rsidR="00D644FB" w:rsidRPr="00762847">
        <w:rPr>
          <w:rFonts w:asciiTheme="majorBidi" w:hAnsiTheme="majorBidi" w:cstheme="majorBidi"/>
          <w:sz w:val="28"/>
          <w:szCs w:val="28"/>
        </w:rPr>
        <w:t>ствие поддержки</w:t>
      </w:r>
      <w:r w:rsidRPr="00762847">
        <w:rPr>
          <w:rFonts w:asciiTheme="majorBidi" w:hAnsiTheme="majorBidi" w:cstheme="majorBidi"/>
          <w:sz w:val="28"/>
          <w:szCs w:val="28"/>
        </w:rPr>
        <w:t xml:space="preserve"> со </w:t>
      </w:r>
      <w:r w:rsidR="00D644FB" w:rsidRPr="00762847">
        <w:rPr>
          <w:rFonts w:asciiTheme="majorBidi" w:hAnsiTheme="majorBidi" w:cstheme="majorBidi"/>
          <w:sz w:val="28"/>
          <w:szCs w:val="28"/>
        </w:rPr>
        <w:t>стороны государственных</w:t>
      </w:r>
      <w:r w:rsidRPr="00762847">
        <w:rPr>
          <w:rFonts w:asciiTheme="majorBidi" w:hAnsiTheme="majorBidi" w:cstheme="majorBidi"/>
          <w:sz w:val="28"/>
          <w:szCs w:val="28"/>
        </w:rPr>
        <w:t xml:space="preserve"> органов, содействующих международной торговле</w:t>
      </w:r>
      <w:r w:rsidR="00883302">
        <w:rPr>
          <w:rFonts w:asciiTheme="majorBidi" w:hAnsiTheme="majorBidi" w:cstheme="majorBidi"/>
          <w:sz w:val="28"/>
          <w:szCs w:val="28"/>
        </w:rPr>
        <w:t>;</w:t>
      </w:r>
    </w:p>
    <w:p w14:paraId="146F1C04" w14:textId="73E37287" w:rsidR="00762847" w:rsidRP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t>Отказ от участия частного сектора в составлении закона о ГЧП</w:t>
      </w:r>
      <w:r w:rsidR="00883302">
        <w:rPr>
          <w:rFonts w:asciiTheme="majorBidi" w:hAnsiTheme="majorBidi" w:cstheme="majorBidi"/>
          <w:sz w:val="28"/>
          <w:szCs w:val="28"/>
        </w:rPr>
        <w:t>;</w:t>
      </w:r>
    </w:p>
    <w:p w14:paraId="05927BDB" w14:textId="0D181EB8" w:rsidR="00762847" w:rsidRP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t>Слабость правовой системы в Йемене</w:t>
      </w:r>
      <w:r w:rsidR="00883302">
        <w:rPr>
          <w:rFonts w:asciiTheme="majorBidi" w:hAnsiTheme="majorBidi" w:cstheme="majorBidi"/>
          <w:sz w:val="28"/>
          <w:szCs w:val="28"/>
        </w:rPr>
        <w:t>;</w:t>
      </w:r>
    </w:p>
    <w:p w14:paraId="5FA62F16" w14:textId="6B95D310" w:rsidR="00762847" w:rsidRP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t>Слабая поддержка инвестиций в различные регионы Йемена</w:t>
      </w:r>
      <w:r w:rsidR="00883302">
        <w:rPr>
          <w:rFonts w:asciiTheme="majorBidi" w:hAnsiTheme="majorBidi" w:cstheme="majorBidi"/>
          <w:sz w:val="28"/>
          <w:szCs w:val="28"/>
        </w:rPr>
        <w:t>;</w:t>
      </w:r>
    </w:p>
    <w:p w14:paraId="0569577B" w14:textId="3761D02C" w:rsidR="00762847" w:rsidRP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t>Отсутствие мероприятий по сохранению существующих в настоящее время инвестиций</w:t>
      </w:r>
      <w:r w:rsidR="00883302">
        <w:rPr>
          <w:rFonts w:asciiTheme="majorBidi" w:hAnsiTheme="majorBidi" w:cstheme="majorBidi"/>
          <w:sz w:val="28"/>
          <w:szCs w:val="28"/>
        </w:rPr>
        <w:t>;</w:t>
      </w:r>
    </w:p>
    <w:p w14:paraId="354DC028" w14:textId="77777777" w:rsidR="00762847" w:rsidRPr="00762847" w:rsidRDefault="00762847" w:rsidP="00762847">
      <w:pPr>
        <w:rPr>
          <w:rFonts w:asciiTheme="majorBidi" w:hAnsiTheme="majorBidi" w:cstheme="majorBidi"/>
          <w:sz w:val="28"/>
          <w:szCs w:val="28"/>
        </w:rPr>
      </w:pPr>
    </w:p>
    <w:p w14:paraId="02D19A66" w14:textId="77777777" w:rsidR="00762847" w:rsidRPr="00762847" w:rsidRDefault="00762847" w:rsidP="00762847">
      <w:pPr>
        <w:rPr>
          <w:rFonts w:asciiTheme="majorBidi" w:hAnsiTheme="majorBidi" w:cstheme="majorBidi"/>
          <w:b/>
          <w:bCs/>
          <w:sz w:val="28"/>
          <w:szCs w:val="28"/>
        </w:rPr>
      </w:pPr>
      <w:r w:rsidRPr="00762847">
        <w:rPr>
          <w:rFonts w:asciiTheme="majorBidi" w:hAnsiTheme="majorBidi" w:cstheme="majorBidi"/>
          <w:b/>
          <w:bCs/>
          <w:sz w:val="28"/>
          <w:szCs w:val="28"/>
        </w:rPr>
        <w:t>Проблемы ГЧП в России:</w:t>
      </w:r>
    </w:p>
    <w:p w14:paraId="3E1CE2B1" w14:textId="49D9F988" w:rsidR="00762847" w:rsidRP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r>
      <w:r w:rsidR="00883302">
        <w:rPr>
          <w:rFonts w:asciiTheme="majorBidi" w:hAnsiTheme="majorBidi" w:cstheme="majorBidi"/>
          <w:sz w:val="28"/>
          <w:szCs w:val="28"/>
        </w:rPr>
        <w:t>О</w:t>
      </w:r>
      <w:r w:rsidRPr="00762847">
        <w:rPr>
          <w:rFonts w:asciiTheme="majorBidi" w:hAnsiTheme="majorBidi" w:cstheme="majorBidi"/>
          <w:sz w:val="28"/>
          <w:szCs w:val="28"/>
        </w:rPr>
        <w:t>тсутствие нормативно-правовой трактовки понятия «</w:t>
      </w:r>
      <w:r w:rsidR="00883302" w:rsidRPr="00762847">
        <w:rPr>
          <w:rFonts w:asciiTheme="majorBidi" w:hAnsiTheme="majorBidi" w:cstheme="majorBidi"/>
          <w:sz w:val="28"/>
          <w:szCs w:val="28"/>
        </w:rPr>
        <w:t>государственно частное</w:t>
      </w:r>
      <w:r w:rsidRPr="00762847">
        <w:rPr>
          <w:rFonts w:asciiTheme="majorBidi" w:hAnsiTheme="majorBidi" w:cstheme="majorBidi"/>
          <w:sz w:val="28"/>
          <w:szCs w:val="28"/>
        </w:rPr>
        <w:t xml:space="preserve"> партнерство»; </w:t>
      </w:r>
    </w:p>
    <w:p w14:paraId="75317D83" w14:textId="2A278BDE" w:rsidR="00762847" w:rsidRP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r>
      <w:r w:rsidR="00883302">
        <w:rPr>
          <w:rFonts w:asciiTheme="majorBidi" w:hAnsiTheme="majorBidi" w:cstheme="majorBidi"/>
          <w:sz w:val="28"/>
          <w:szCs w:val="28"/>
        </w:rPr>
        <w:t>Н</w:t>
      </w:r>
      <w:r w:rsidR="00883302" w:rsidRPr="00762847">
        <w:rPr>
          <w:rFonts w:asciiTheme="majorBidi" w:hAnsiTheme="majorBidi" w:cstheme="majorBidi"/>
          <w:sz w:val="28"/>
          <w:szCs w:val="28"/>
        </w:rPr>
        <w:t>е закреплённость</w:t>
      </w:r>
      <w:r w:rsidRPr="00762847">
        <w:rPr>
          <w:rFonts w:asciiTheme="majorBidi" w:hAnsiTheme="majorBidi" w:cstheme="majorBidi"/>
          <w:sz w:val="28"/>
          <w:szCs w:val="28"/>
        </w:rPr>
        <w:t xml:space="preserve"> в законодательстве форм и моделей ГЧП; </w:t>
      </w:r>
    </w:p>
    <w:p w14:paraId="06A8F9F0" w14:textId="7F9B9AAE" w:rsidR="00762847" w:rsidRP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r>
      <w:r w:rsidR="00883302">
        <w:rPr>
          <w:rFonts w:asciiTheme="majorBidi" w:hAnsiTheme="majorBidi" w:cstheme="majorBidi"/>
          <w:sz w:val="28"/>
          <w:szCs w:val="28"/>
        </w:rPr>
        <w:t>О</w:t>
      </w:r>
      <w:r w:rsidRPr="00762847">
        <w:rPr>
          <w:rFonts w:asciiTheme="majorBidi" w:hAnsiTheme="majorBidi" w:cstheme="majorBidi"/>
          <w:sz w:val="28"/>
          <w:szCs w:val="28"/>
        </w:rPr>
        <w:t>тсутствие в законодательстве специальных норм, разрешающих использование моделей ГЧП на особых условиях;</w:t>
      </w:r>
    </w:p>
    <w:p w14:paraId="1B891CAB" w14:textId="3B91759B" w:rsidR="00762847" w:rsidRP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r>
      <w:r w:rsidR="00883302">
        <w:rPr>
          <w:rFonts w:asciiTheme="majorBidi" w:hAnsiTheme="majorBidi" w:cstheme="majorBidi"/>
          <w:sz w:val="28"/>
          <w:szCs w:val="28"/>
        </w:rPr>
        <w:t>Н</w:t>
      </w:r>
      <w:r w:rsidRPr="00762847">
        <w:rPr>
          <w:rFonts w:asciiTheme="majorBidi" w:hAnsiTheme="majorBidi" w:cstheme="majorBidi"/>
          <w:sz w:val="28"/>
          <w:szCs w:val="28"/>
        </w:rPr>
        <w:t>еразвитость механизмов ведения и использования моделей ГЧП;</w:t>
      </w:r>
    </w:p>
    <w:p w14:paraId="7826A43C" w14:textId="439C5CEB" w:rsidR="00762847" w:rsidRDefault="00762847" w:rsidP="00762847">
      <w:pPr>
        <w:rPr>
          <w:rFonts w:asciiTheme="majorBidi" w:hAnsiTheme="majorBidi" w:cstheme="majorBidi"/>
          <w:sz w:val="28"/>
          <w:szCs w:val="28"/>
        </w:rPr>
      </w:pPr>
      <w:r w:rsidRPr="00762847">
        <w:rPr>
          <w:rFonts w:asciiTheme="majorBidi" w:hAnsiTheme="majorBidi" w:cstheme="majorBidi"/>
          <w:sz w:val="28"/>
          <w:szCs w:val="28"/>
        </w:rPr>
        <w:t>•</w:t>
      </w:r>
      <w:r w:rsidRPr="00762847">
        <w:rPr>
          <w:rFonts w:asciiTheme="majorBidi" w:hAnsiTheme="majorBidi" w:cstheme="majorBidi"/>
          <w:sz w:val="28"/>
          <w:szCs w:val="28"/>
        </w:rPr>
        <w:tab/>
      </w:r>
      <w:r w:rsidR="00883302">
        <w:rPr>
          <w:rFonts w:asciiTheme="majorBidi" w:hAnsiTheme="majorBidi" w:cstheme="majorBidi"/>
          <w:sz w:val="28"/>
          <w:szCs w:val="28"/>
        </w:rPr>
        <w:t>Н</w:t>
      </w:r>
      <w:r w:rsidRPr="00762847">
        <w:rPr>
          <w:rFonts w:asciiTheme="majorBidi" w:hAnsiTheme="majorBidi" w:cstheme="majorBidi"/>
          <w:sz w:val="28"/>
          <w:szCs w:val="28"/>
        </w:rPr>
        <w:t>едостаточная распространенность российской практики применения ГЧП, особенно на территориях страны.</w:t>
      </w:r>
    </w:p>
    <w:p w14:paraId="74D00049" w14:textId="77777777" w:rsidR="00C3646D" w:rsidRDefault="00C3646D" w:rsidP="00C728F3">
      <w:pPr>
        <w:rPr>
          <w:rFonts w:asciiTheme="majorBidi" w:hAnsiTheme="majorBidi" w:cstheme="majorBidi"/>
          <w:sz w:val="28"/>
          <w:szCs w:val="28"/>
        </w:rPr>
      </w:pPr>
    </w:p>
    <w:p w14:paraId="6AA7EE3F" w14:textId="1BE4FB9A" w:rsidR="00C3646D" w:rsidRDefault="00970AD8" w:rsidP="00883302">
      <w:pPr>
        <w:spacing w:line="360" w:lineRule="auto"/>
        <w:ind w:firstLine="709"/>
        <w:jc w:val="both"/>
        <w:rPr>
          <w:rFonts w:asciiTheme="majorBidi" w:hAnsiTheme="majorBidi" w:cstheme="majorBidi"/>
          <w:sz w:val="28"/>
          <w:szCs w:val="28"/>
        </w:rPr>
      </w:pPr>
      <w:r w:rsidRPr="00970AD8">
        <w:rPr>
          <w:rFonts w:asciiTheme="majorBidi" w:hAnsiTheme="majorBidi" w:cstheme="majorBidi"/>
          <w:sz w:val="28"/>
          <w:szCs w:val="28"/>
        </w:rPr>
        <w:lastRenderedPageBreak/>
        <w:t>В такой напряженной атмосфере ожидать быстрого продвижения</w:t>
      </w:r>
      <w:r w:rsidR="006E16BC">
        <w:rPr>
          <w:rFonts w:asciiTheme="majorBidi" w:hAnsiTheme="majorBidi" w:cstheme="majorBidi"/>
          <w:sz w:val="28"/>
          <w:szCs w:val="28"/>
        </w:rPr>
        <w:t xml:space="preserve"> </w:t>
      </w:r>
      <w:r w:rsidRPr="00970AD8">
        <w:rPr>
          <w:rFonts w:asciiTheme="majorBidi" w:hAnsiTheme="majorBidi" w:cstheme="majorBidi"/>
          <w:sz w:val="28"/>
          <w:szCs w:val="28"/>
        </w:rPr>
        <w:t>к урегулированию было весьма проблематично. Тем не мене усугублявшееся с каждым днем катастрофическое положение в Йемене требовало международных усилий по поиску путей выхода из него. В этих</w:t>
      </w:r>
      <w:r>
        <w:rPr>
          <w:rFonts w:asciiTheme="majorBidi" w:hAnsiTheme="majorBidi" w:cstheme="majorBidi"/>
          <w:sz w:val="28"/>
          <w:szCs w:val="28"/>
        </w:rPr>
        <w:t xml:space="preserve"> </w:t>
      </w:r>
      <w:r w:rsidRPr="00970AD8">
        <w:rPr>
          <w:rFonts w:asciiTheme="majorBidi" w:hAnsiTheme="majorBidi" w:cstheme="majorBidi"/>
          <w:sz w:val="28"/>
          <w:szCs w:val="28"/>
        </w:rPr>
        <w:t>целях 24 июля 2019 г. специальный представитель Президента РФ по</w:t>
      </w:r>
      <w:r>
        <w:rPr>
          <w:rFonts w:asciiTheme="majorBidi" w:hAnsiTheme="majorBidi" w:cstheme="majorBidi"/>
          <w:sz w:val="28"/>
          <w:szCs w:val="28"/>
        </w:rPr>
        <w:t xml:space="preserve"> </w:t>
      </w:r>
      <w:r w:rsidRPr="00970AD8">
        <w:rPr>
          <w:rFonts w:asciiTheme="majorBidi" w:hAnsiTheme="majorBidi" w:cstheme="majorBidi"/>
          <w:sz w:val="28"/>
          <w:szCs w:val="28"/>
        </w:rPr>
        <w:t>Ближнему Востоку и странам Африки, замминистра иностранных дел</w:t>
      </w:r>
      <w:r>
        <w:rPr>
          <w:rFonts w:asciiTheme="majorBidi" w:hAnsiTheme="majorBidi" w:cstheme="majorBidi"/>
          <w:sz w:val="28"/>
          <w:szCs w:val="28"/>
        </w:rPr>
        <w:t xml:space="preserve"> </w:t>
      </w:r>
      <w:r w:rsidRPr="00970AD8">
        <w:rPr>
          <w:rFonts w:asciiTheme="majorBidi" w:hAnsiTheme="majorBidi" w:cstheme="majorBidi"/>
          <w:sz w:val="28"/>
          <w:szCs w:val="28"/>
        </w:rPr>
        <w:t xml:space="preserve">России М. Л. Богданов принял делегацию </w:t>
      </w:r>
      <w:proofErr w:type="spellStart"/>
      <w:r w:rsidRPr="00970AD8">
        <w:rPr>
          <w:rFonts w:asciiTheme="majorBidi" w:hAnsiTheme="majorBidi" w:cstheme="majorBidi"/>
          <w:sz w:val="28"/>
          <w:szCs w:val="28"/>
        </w:rPr>
        <w:t>хуситского</w:t>
      </w:r>
      <w:proofErr w:type="spellEnd"/>
      <w:r w:rsidRPr="00970AD8">
        <w:rPr>
          <w:rFonts w:asciiTheme="majorBidi" w:hAnsiTheme="majorBidi" w:cstheme="majorBidi"/>
          <w:sz w:val="28"/>
          <w:szCs w:val="28"/>
        </w:rPr>
        <w:t xml:space="preserve"> движения </w:t>
      </w:r>
      <w:proofErr w:type="gramStart"/>
      <w:r w:rsidRPr="00970AD8">
        <w:rPr>
          <w:rFonts w:asciiTheme="majorBidi" w:hAnsiTheme="majorBidi" w:cstheme="majorBidi"/>
          <w:sz w:val="28"/>
          <w:szCs w:val="28"/>
        </w:rPr>
        <w:t xml:space="preserve">« </w:t>
      </w:r>
      <w:proofErr w:type="spellStart"/>
      <w:r w:rsidRPr="00970AD8">
        <w:rPr>
          <w:rFonts w:asciiTheme="majorBidi" w:hAnsiTheme="majorBidi" w:cstheme="majorBidi"/>
          <w:sz w:val="28"/>
          <w:szCs w:val="28"/>
        </w:rPr>
        <w:t>Ансар</w:t>
      </w:r>
      <w:proofErr w:type="spellEnd"/>
      <w:proofErr w:type="gramEnd"/>
      <w:r>
        <w:rPr>
          <w:rFonts w:asciiTheme="majorBidi" w:hAnsiTheme="majorBidi" w:cstheme="majorBidi"/>
          <w:sz w:val="28"/>
          <w:szCs w:val="28"/>
        </w:rPr>
        <w:t xml:space="preserve"> </w:t>
      </w:r>
      <w:r w:rsidRPr="00970AD8">
        <w:rPr>
          <w:rFonts w:asciiTheme="majorBidi" w:hAnsiTheme="majorBidi" w:cstheme="majorBidi"/>
          <w:sz w:val="28"/>
          <w:szCs w:val="28"/>
        </w:rPr>
        <w:t>Алла». В ходе состоявшейся беседы главный акцент был сделан на задачу достижения в ЙР всеобъемлющего мирного урегулирования под</w:t>
      </w:r>
      <w:r>
        <w:rPr>
          <w:rFonts w:asciiTheme="majorBidi" w:hAnsiTheme="majorBidi" w:cstheme="majorBidi"/>
          <w:sz w:val="28"/>
          <w:szCs w:val="28"/>
        </w:rPr>
        <w:t xml:space="preserve"> </w:t>
      </w:r>
      <w:r w:rsidRPr="00970AD8">
        <w:rPr>
          <w:rFonts w:asciiTheme="majorBidi" w:hAnsiTheme="majorBidi" w:cstheme="majorBidi"/>
          <w:sz w:val="28"/>
          <w:szCs w:val="28"/>
        </w:rPr>
        <w:t xml:space="preserve">эгидой ООН, включая реализацию Стокгольмского соглашения, достигнутого по итогам </w:t>
      </w:r>
      <w:proofErr w:type="spellStart"/>
      <w:r w:rsidRPr="00970AD8">
        <w:rPr>
          <w:rFonts w:asciiTheme="majorBidi" w:hAnsiTheme="majorBidi" w:cstheme="majorBidi"/>
          <w:sz w:val="28"/>
          <w:szCs w:val="28"/>
        </w:rPr>
        <w:t>межйеменских</w:t>
      </w:r>
      <w:proofErr w:type="spellEnd"/>
      <w:r w:rsidRPr="00970AD8">
        <w:rPr>
          <w:rFonts w:asciiTheme="majorBidi" w:hAnsiTheme="majorBidi" w:cstheme="majorBidi"/>
          <w:sz w:val="28"/>
          <w:szCs w:val="28"/>
        </w:rPr>
        <w:t xml:space="preserve"> консультаций в декабре 2018 г.</w:t>
      </w:r>
      <w:r>
        <w:rPr>
          <w:rFonts w:asciiTheme="majorBidi" w:hAnsiTheme="majorBidi" w:cstheme="majorBidi"/>
          <w:sz w:val="28"/>
          <w:szCs w:val="28"/>
        </w:rPr>
        <w:t xml:space="preserve"> </w:t>
      </w:r>
      <w:r w:rsidRPr="00970AD8">
        <w:rPr>
          <w:rFonts w:asciiTheme="majorBidi" w:hAnsiTheme="majorBidi" w:cstheme="majorBidi"/>
          <w:sz w:val="28"/>
          <w:szCs w:val="28"/>
        </w:rPr>
        <w:t>При этом с российской стороны подчеркивалось, что установление</w:t>
      </w:r>
      <w:r>
        <w:rPr>
          <w:rFonts w:asciiTheme="majorBidi" w:hAnsiTheme="majorBidi" w:cstheme="majorBidi"/>
          <w:sz w:val="28"/>
          <w:szCs w:val="28"/>
        </w:rPr>
        <w:t xml:space="preserve"> </w:t>
      </w:r>
      <w:r w:rsidRPr="00970AD8">
        <w:rPr>
          <w:rFonts w:asciiTheme="majorBidi" w:hAnsiTheme="majorBidi" w:cstheme="majorBidi"/>
          <w:sz w:val="28"/>
          <w:szCs w:val="28"/>
        </w:rPr>
        <w:t>в ЙР долгожданного мира и национального согласия возможно только мирным путем, посредством инклюзивного политического процесса.</w:t>
      </w:r>
    </w:p>
    <w:p w14:paraId="3E918BCD" w14:textId="70AD156E" w:rsidR="00E42BF5" w:rsidRDefault="00E42BF5" w:rsidP="00C728F3">
      <w:pPr>
        <w:rPr>
          <w:rFonts w:asciiTheme="majorBidi" w:hAnsiTheme="majorBidi" w:cstheme="majorBidi"/>
          <w:sz w:val="28"/>
          <w:szCs w:val="28"/>
        </w:rPr>
      </w:pPr>
    </w:p>
    <w:p w14:paraId="3B1C149F" w14:textId="3F4FF4C0" w:rsidR="00E42BF5" w:rsidRDefault="00E42BF5" w:rsidP="00C728F3">
      <w:pPr>
        <w:rPr>
          <w:rFonts w:asciiTheme="majorBidi" w:hAnsiTheme="majorBidi" w:cstheme="majorBidi"/>
          <w:sz w:val="28"/>
          <w:szCs w:val="28"/>
        </w:rPr>
      </w:pPr>
    </w:p>
    <w:p w14:paraId="796D2D2F" w14:textId="6C6B5032" w:rsidR="00E42BF5" w:rsidRDefault="00E42BF5" w:rsidP="00C728F3">
      <w:pPr>
        <w:rPr>
          <w:rFonts w:asciiTheme="majorBidi" w:hAnsiTheme="majorBidi" w:cstheme="majorBidi"/>
          <w:sz w:val="28"/>
          <w:szCs w:val="28"/>
        </w:rPr>
      </w:pPr>
    </w:p>
    <w:p w14:paraId="6BF06C32" w14:textId="0173B8DF" w:rsidR="00E42BF5" w:rsidRDefault="00E42BF5" w:rsidP="00C728F3">
      <w:pPr>
        <w:rPr>
          <w:rFonts w:asciiTheme="majorBidi" w:hAnsiTheme="majorBidi" w:cstheme="majorBidi"/>
          <w:sz w:val="28"/>
          <w:szCs w:val="28"/>
        </w:rPr>
      </w:pPr>
    </w:p>
    <w:p w14:paraId="4F87FC7B" w14:textId="2EEDE0BD" w:rsidR="00E42BF5" w:rsidRDefault="00E42BF5" w:rsidP="00C728F3">
      <w:pPr>
        <w:rPr>
          <w:rFonts w:asciiTheme="majorBidi" w:hAnsiTheme="majorBidi" w:cstheme="majorBidi"/>
          <w:sz w:val="28"/>
          <w:szCs w:val="28"/>
        </w:rPr>
      </w:pPr>
    </w:p>
    <w:p w14:paraId="76D380BB" w14:textId="742B7121" w:rsidR="00E42BF5" w:rsidRDefault="00E42BF5" w:rsidP="00C728F3">
      <w:pPr>
        <w:rPr>
          <w:rFonts w:asciiTheme="majorBidi" w:hAnsiTheme="majorBidi" w:cstheme="majorBidi"/>
          <w:sz w:val="28"/>
          <w:szCs w:val="28"/>
        </w:rPr>
      </w:pPr>
    </w:p>
    <w:p w14:paraId="41A0058F" w14:textId="3302217B" w:rsidR="00883302" w:rsidRDefault="00883302" w:rsidP="00C728F3">
      <w:pPr>
        <w:rPr>
          <w:rFonts w:asciiTheme="majorBidi" w:hAnsiTheme="majorBidi" w:cstheme="majorBidi"/>
          <w:sz w:val="28"/>
          <w:szCs w:val="28"/>
        </w:rPr>
      </w:pPr>
    </w:p>
    <w:p w14:paraId="73CB400D" w14:textId="576520CB" w:rsidR="00883302" w:rsidRDefault="00883302" w:rsidP="00C728F3">
      <w:pPr>
        <w:rPr>
          <w:rFonts w:asciiTheme="majorBidi" w:hAnsiTheme="majorBidi" w:cstheme="majorBidi"/>
          <w:sz w:val="28"/>
          <w:szCs w:val="28"/>
        </w:rPr>
      </w:pPr>
    </w:p>
    <w:p w14:paraId="5DA7DF24" w14:textId="0C28484A" w:rsidR="00883302" w:rsidRDefault="00883302" w:rsidP="00C728F3">
      <w:pPr>
        <w:rPr>
          <w:rFonts w:asciiTheme="majorBidi" w:hAnsiTheme="majorBidi" w:cstheme="majorBidi"/>
          <w:sz w:val="28"/>
          <w:szCs w:val="28"/>
        </w:rPr>
      </w:pPr>
    </w:p>
    <w:p w14:paraId="0069FB0E" w14:textId="7CD0F617" w:rsidR="00883302" w:rsidRDefault="00883302" w:rsidP="00C728F3">
      <w:pPr>
        <w:rPr>
          <w:rFonts w:asciiTheme="majorBidi" w:hAnsiTheme="majorBidi" w:cstheme="majorBidi"/>
          <w:sz w:val="28"/>
          <w:szCs w:val="28"/>
        </w:rPr>
      </w:pPr>
    </w:p>
    <w:p w14:paraId="777DBE6C" w14:textId="2DFF3D61" w:rsidR="00883302" w:rsidRDefault="00883302" w:rsidP="00C728F3">
      <w:pPr>
        <w:rPr>
          <w:rFonts w:asciiTheme="majorBidi" w:hAnsiTheme="majorBidi" w:cstheme="majorBidi"/>
          <w:sz w:val="28"/>
          <w:szCs w:val="28"/>
        </w:rPr>
      </w:pPr>
    </w:p>
    <w:p w14:paraId="33E28DBA" w14:textId="1563EA18" w:rsidR="00883302" w:rsidRDefault="00883302" w:rsidP="00C728F3">
      <w:pPr>
        <w:rPr>
          <w:rFonts w:asciiTheme="majorBidi" w:hAnsiTheme="majorBidi" w:cstheme="majorBidi"/>
          <w:sz w:val="28"/>
          <w:szCs w:val="28"/>
        </w:rPr>
      </w:pPr>
    </w:p>
    <w:p w14:paraId="3518662C" w14:textId="04147C75" w:rsidR="00883302" w:rsidRDefault="00883302" w:rsidP="00C728F3">
      <w:pPr>
        <w:rPr>
          <w:rFonts w:asciiTheme="majorBidi" w:hAnsiTheme="majorBidi" w:cstheme="majorBidi"/>
          <w:sz w:val="28"/>
          <w:szCs w:val="28"/>
        </w:rPr>
      </w:pPr>
    </w:p>
    <w:p w14:paraId="20F73925" w14:textId="77777777" w:rsidR="00883302" w:rsidRDefault="00883302" w:rsidP="00C728F3">
      <w:pPr>
        <w:rPr>
          <w:rFonts w:asciiTheme="majorBidi" w:hAnsiTheme="majorBidi" w:cstheme="majorBidi"/>
          <w:sz w:val="28"/>
          <w:szCs w:val="28"/>
        </w:rPr>
      </w:pPr>
    </w:p>
    <w:p w14:paraId="6E33D828" w14:textId="77777777" w:rsidR="00E42BF5" w:rsidRPr="00814385" w:rsidRDefault="00E42BF5" w:rsidP="00C728F3">
      <w:pPr>
        <w:rPr>
          <w:rFonts w:asciiTheme="majorBidi" w:hAnsiTheme="majorBidi" w:cstheme="majorBidi"/>
          <w:sz w:val="28"/>
          <w:szCs w:val="28"/>
        </w:rPr>
      </w:pPr>
    </w:p>
    <w:p w14:paraId="0AA5F959" w14:textId="5B21328B" w:rsidR="000F07D7" w:rsidRPr="00E42BF5" w:rsidRDefault="00E16A5B" w:rsidP="00E42BF5">
      <w:pPr>
        <w:spacing w:line="360" w:lineRule="auto"/>
        <w:jc w:val="center"/>
        <w:rPr>
          <w:rFonts w:ascii="Times New Roman" w:hAnsi="Times New Roman" w:cs="Times New Roman"/>
          <w:color w:val="000000" w:themeColor="text1"/>
          <w:sz w:val="28"/>
          <w:szCs w:val="28"/>
        </w:rPr>
      </w:pPr>
      <w:r w:rsidRPr="00E42BF5">
        <w:rPr>
          <w:rFonts w:ascii="Times New Roman" w:hAnsi="Times New Roman" w:cs="Times New Roman"/>
          <w:b/>
          <w:bCs/>
          <w:color w:val="000000" w:themeColor="text1"/>
          <w:sz w:val="28"/>
          <w:szCs w:val="28"/>
        </w:rPr>
        <w:lastRenderedPageBreak/>
        <w:t>Библиографи</w:t>
      </w:r>
      <w:r w:rsidR="000F07D7" w:rsidRPr="00E42BF5">
        <w:rPr>
          <w:rFonts w:ascii="Times New Roman" w:hAnsi="Times New Roman" w:cs="Times New Roman"/>
          <w:b/>
          <w:bCs/>
          <w:color w:val="000000" w:themeColor="text1"/>
          <w:sz w:val="28"/>
          <w:szCs w:val="28"/>
        </w:rPr>
        <w:t>ческий список</w:t>
      </w:r>
      <w:r w:rsidRPr="00E42BF5">
        <w:rPr>
          <w:rFonts w:ascii="Times New Roman" w:hAnsi="Times New Roman" w:cs="Times New Roman"/>
          <w:b/>
          <w:bCs/>
          <w:color w:val="000000" w:themeColor="text1"/>
          <w:sz w:val="28"/>
          <w:szCs w:val="28"/>
        </w:rPr>
        <w:t>:</w:t>
      </w:r>
    </w:p>
    <w:p w14:paraId="154E9FE9" w14:textId="04597A56" w:rsidR="00082E8A" w:rsidRPr="00E42BF5" w:rsidRDefault="00082E8A" w:rsidP="00E42BF5">
      <w:pPr>
        <w:spacing w:line="360" w:lineRule="auto"/>
        <w:rPr>
          <w:rFonts w:ascii="Times New Roman" w:hAnsi="Times New Roman" w:cs="Times New Roman"/>
          <w:color w:val="000000" w:themeColor="text1"/>
          <w:sz w:val="28"/>
          <w:szCs w:val="28"/>
        </w:rPr>
      </w:pPr>
    </w:p>
    <w:p w14:paraId="77B6F86A" w14:textId="1CEDEE14" w:rsidR="00082E8A" w:rsidRPr="00E42BF5" w:rsidRDefault="00082E8A" w:rsidP="00E42BF5">
      <w:pPr>
        <w:spacing w:line="360" w:lineRule="auto"/>
        <w:jc w:val="center"/>
        <w:rPr>
          <w:rFonts w:ascii="Times New Roman" w:hAnsi="Times New Roman" w:cs="Times New Roman"/>
          <w:b/>
          <w:bCs/>
          <w:color w:val="000000" w:themeColor="text1"/>
          <w:sz w:val="28"/>
          <w:szCs w:val="28"/>
        </w:rPr>
      </w:pPr>
      <w:r w:rsidRPr="00E42BF5">
        <w:rPr>
          <w:rFonts w:ascii="Times New Roman" w:hAnsi="Times New Roman" w:cs="Times New Roman"/>
          <w:b/>
          <w:bCs/>
          <w:color w:val="000000" w:themeColor="text1"/>
          <w:sz w:val="28"/>
          <w:szCs w:val="28"/>
        </w:rPr>
        <w:t>Законодательные материалы</w:t>
      </w:r>
      <w:r w:rsidRPr="00E42BF5">
        <w:rPr>
          <w:rFonts w:ascii="Times New Roman" w:hAnsi="Times New Roman" w:cs="Times New Roman"/>
          <w:b/>
          <w:bCs/>
          <w:color w:val="000000" w:themeColor="text1"/>
          <w:sz w:val="28"/>
          <w:szCs w:val="28"/>
        </w:rPr>
        <w:cr/>
      </w:r>
    </w:p>
    <w:p w14:paraId="7DAF7E6C" w14:textId="77777777" w:rsidR="00082E8A" w:rsidRPr="00E42BF5" w:rsidRDefault="00082E8A" w:rsidP="00E42BF5">
      <w:pPr>
        <w:pStyle w:val="a6"/>
        <w:numPr>
          <w:ilvl w:val="0"/>
          <w:numId w:val="6"/>
        </w:numPr>
        <w:spacing w:line="360" w:lineRule="auto"/>
        <w:rPr>
          <w:color w:val="000000" w:themeColor="text1"/>
          <w:spacing w:val="2"/>
          <w:kern w:val="36"/>
          <w:sz w:val="28"/>
          <w:szCs w:val="28"/>
        </w:rPr>
      </w:pPr>
      <w:r w:rsidRPr="00E42BF5">
        <w:rPr>
          <w:color w:val="000000" w:themeColor="text1"/>
          <w:spacing w:val="2"/>
          <w:kern w:val="36"/>
          <w:sz w:val="28"/>
          <w:szCs w:val="28"/>
        </w:rPr>
        <w:t xml:space="preserve">Федеральный закон от 13.07.2015 № 224-фз (ред. От 29.12.2020) "о государственно-частном партнерстве, </w:t>
      </w:r>
      <w:proofErr w:type="spellStart"/>
      <w:r w:rsidRPr="00E42BF5">
        <w:rPr>
          <w:color w:val="000000" w:themeColor="text1"/>
          <w:spacing w:val="2"/>
          <w:kern w:val="36"/>
          <w:sz w:val="28"/>
          <w:szCs w:val="28"/>
        </w:rPr>
        <w:t>муниципально</w:t>
      </w:r>
      <w:proofErr w:type="spellEnd"/>
      <w:r w:rsidRPr="00E42BF5">
        <w:rPr>
          <w:color w:val="000000" w:themeColor="text1"/>
          <w:spacing w:val="2"/>
          <w:kern w:val="36"/>
          <w:sz w:val="28"/>
          <w:szCs w:val="28"/>
        </w:rPr>
        <w:t xml:space="preserve">-частном партнерстве в Российской Федерации и внесении изменений в отдельные законодательные акты Российской Федерации. </w:t>
      </w:r>
    </w:p>
    <w:p w14:paraId="5091F9A2" w14:textId="69AEE10E" w:rsidR="00082E8A" w:rsidRPr="00E42BF5" w:rsidRDefault="00082E8A" w:rsidP="00E42BF5">
      <w:pPr>
        <w:pStyle w:val="a6"/>
        <w:numPr>
          <w:ilvl w:val="0"/>
          <w:numId w:val="6"/>
        </w:numPr>
        <w:spacing w:line="360" w:lineRule="auto"/>
        <w:rPr>
          <w:color w:val="000000" w:themeColor="text1"/>
          <w:spacing w:val="2"/>
          <w:kern w:val="36"/>
          <w:sz w:val="28"/>
          <w:szCs w:val="28"/>
        </w:rPr>
      </w:pPr>
      <w:r w:rsidRPr="00E42BF5">
        <w:rPr>
          <w:color w:val="000000" w:themeColor="text1"/>
          <w:sz w:val="28"/>
          <w:szCs w:val="28"/>
          <w:shd w:val="clear" w:color="auto" w:fill="FFFFFF"/>
        </w:rPr>
        <w:t xml:space="preserve">Конституция Йеменской Республики. </w:t>
      </w:r>
    </w:p>
    <w:p w14:paraId="74FCD35D" w14:textId="022B24D4" w:rsidR="00E42BF5" w:rsidRPr="00E42BF5" w:rsidRDefault="00E42BF5" w:rsidP="00E42BF5">
      <w:pPr>
        <w:pStyle w:val="a6"/>
        <w:numPr>
          <w:ilvl w:val="0"/>
          <w:numId w:val="6"/>
        </w:numPr>
        <w:spacing w:line="360" w:lineRule="auto"/>
        <w:rPr>
          <w:color w:val="000000" w:themeColor="text1"/>
          <w:spacing w:val="2"/>
          <w:kern w:val="36"/>
          <w:sz w:val="28"/>
          <w:szCs w:val="28"/>
        </w:rPr>
      </w:pPr>
      <w:r>
        <w:rPr>
          <w:color w:val="000000" w:themeColor="text1"/>
          <w:sz w:val="28"/>
          <w:szCs w:val="28"/>
          <w:shd w:val="clear" w:color="auto" w:fill="FFFFFF"/>
        </w:rPr>
        <w:t>Конституция Российской Федерации.</w:t>
      </w:r>
    </w:p>
    <w:p w14:paraId="6ED3431D" w14:textId="77777777" w:rsidR="00082E8A" w:rsidRPr="00E42BF5" w:rsidRDefault="00082E8A" w:rsidP="00E42BF5">
      <w:pPr>
        <w:spacing w:line="360" w:lineRule="auto"/>
        <w:rPr>
          <w:rFonts w:ascii="Times New Roman" w:hAnsi="Times New Roman" w:cs="Times New Roman"/>
          <w:b/>
          <w:bCs/>
          <w:color w:val="000000" w:themeColor="text1"/>
          <w:sz w:val="28"/>
          <w:szCs w:val="28"/>
        </w:rPr>
      </w:pPr>
    </w:p>
    <w:p w14:paraId="15588B2A" w14:textId="2395CCDD" w:rsidR="00082E8A" w:rsidRPr="00E42BF5" w:rsidRDefault="00082E8A" w:rsidP="00E42BF5">
      <w:pPr>
        <w:pStyle w:val="a6"/>
        <w:spacing w:line="360" w:lineRule="auto"/>
        <w:jc w:val="center"/>
        <w:rPr>
          <w:color w:val="000000" w:themeColor="text1"/>
          <w:sz w:val="28"/>
          <w:szCs w:val="28"/>
        </w:rPr>
      </w:pPr>
      <w:r w:rsidRPr="00E42BF5">
        <w:rPr>
          <w:b/>
          <w:bCs/>
          <w:color w:val="000000" w:themeColor="text1"/>
          <w:sz w:val="28"/>
          <w:szCs w:val="28"/>
        </w:rPr>
        <w:t>Книги, главы из книг и статьи из сборников</w:t>
      </w:r>
    </w:p>
    <w:p w14:paraId="2D73AB3F" w14:textId="77777777" w:rsidR="00082E8A" w:rsidRPr="00E42BF5" w:rsidRDefault="00082E8A" w:rsidP="00E42BF5">
      <w:pPr>
        <w:pStyle w:val="a6"/>
        <w:spacing w:line="360" w:lineRule="auto"/>
        <w:jc w:val="both"/>
        <w:rPr>
          <w:color w:val="000000" w:themeColor="text1"/>
          <w:sz w:val="28"/>
          <w:szCs w:val="28"/>
        </w:rPr>
      </w:pPr>
    </w:p>
    <w:p w14:paraId="4E07AC49" w14:textId="707DC259" w:rsidR="00123134" w:rsidRPr="00E42BF5" w:rsidRDefault="00123134"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 xml:space="preserve">Алпатов А.А.   Государственно-частное партнерство. Механизмы реализации / А.А. Алпатов. - М.: Альпина </w:t>
      </w:r>
      <w:proofErr w:type="spellStart"/>
      <w:r w:rsidRPr="00E42BF5">
        <w:rPr>
          <w:color w:val="000000" w:themeColor="text1"/>
          <w:sz w:val="28"/>
          <w:szCs w:val="28"/>
        </w:rPr>
        <w:t>Паблишер</w:t>
      </w:r>
      <w:proofErr w:type="spellEnd"/>
      <w:r w:rsidRPr="00E42BF5">
        <w:rPr>
          <w:color w:val="000000" w:themeColor="text1"/>
          <w:sz w:val="28"/>
          <w:szCs w:val="28"/>
        </w:rPr>
        <w:t xml:space="preserve">, 2018. </w:t>
      </w:r>
      <w:r w:rsidR="003C3AA7" w:rsidRPr="00E42BF5">
        <w:rPr>
          <w:color w:val="000000" w:themeColor="text1"/>
          <w:sz w:val="28"/>
          <w:szCs w:val="28"/>
        </w:rPr>
        <w:t>–</w:t>
      </w:r>
      <w:r w:rsidRPr="00E42BF5">
        <w:rPr>
          <w:color w:val="000000" w:themeColor="text1"/>
          <w:sz w:val="28"/>
          <w:szCs w:val="28"/>
        </w:rPr>
        <w:t xml:space="preserve"> </w:t>
      </w:r>
      <w:r w:rsidR="003C3AA7" w:rsidRPr="00E42BF5">
        <w:rPr>
          <w:color w:val="000000" w:themeColor="text1"/>
          <w:sz w:val="28"/>
          <w:szCs w:val="28"/>
        </w:rPr>
        <w:t xml:space="preserve">С. </w:t>
      </w:r>
      <w:r w:rsidRPr="00E42BF5">
        <w:rPr>
          <w:color w:val="000000" w:themeColor="text1"/>
          <w:sz w:val="28"/>
          <w:szCs w:val="28"/>
        </w:rPr>
        <w:t>29</w:t>
      </w:r>
      <w:r w:rsidR="003C3AA7" w:rsidRPr="00E42BF5">
        <w:rPr>
          <w:color w:val="000000" w:themeColor="text1"/>
          <w:sz w:val="28"/>
          <w:szCs w:val="28"/>
        </w:rPr>
        <w:t>1</w:t>
      </w:r>
      <w:r w:rsidRPr="00E42BF5">
        <w:rPr>
          <w:color w:val="000000" w:themeColor="text1"/>
          <w:sz w:val="28"/>
          <w:szCs w:val="28"/>
        </w:rPr>
        <w:t>.</w:t>
      </w:r>
    </w:p>
    <w:p w14:paraId="49FAE530" w14:textId="5111734E" w:rsidR="008B5B37" w:rsidRPr="00E42BF5" w:rsidRDefault="00123134"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 xml:space="preserve">Алексеев А.В., </w:t>
      </w:r>
      <w:proofErr w:type="spellStart"/>
      <w:r w:rsidRPr="00E42BF5">
        <w:rPr>
          <w:color w:val="000000" w:themeColor="text1"/>
          <w:sz w:val="28"/>
          <w:szCs w:val="28"/>
        </w:rPr>
        <w:t>Тесля</w:t>
      </w:r>
      <w:proofErr w:type="spellEnd"/>
      <w:r w:rsidRPr="00E42BF5">
        <w:rPr>
          <w:color w:val="000000" w:themeColor="text1"/>
          <w:sz w:val="28"/>
          <w:szCs w:val="28"/>
        </w:rPr>
        <w:t xml:space="preserve"> П.Н. Мировой опыт ГЧП: пятна на солнце// ЭКО</w:t>
      </w:r>
      <w:r w:rsidR="008B5B37" w:rsidRPr="00E42BF5">
        <w:rPr>
          <w:color w:val="000000" w:themeColor="text1"/>
          <w:sz w:val="28"/>
          <w:szCs w:val="28"/>
        </w:rPr>
        <w:t xml:space="preserve">/ </w:t>
      </w:r>
      <w:bookmarkStart w:id="0" w:name="_Hlk63504160"/>
      <w:r w:rsidR="008B5B37" w:rsidRPr="00E42BF5">
        <w:rPr>
          <w:color w:val="000000" w:themeColor="text1"/>
          <w:sz w:val="28"/>
          <w:szCs w:val="28"/>
        </w:rPr>
        <w:t>А.В. Алексеев</w:t>
      </w:r>
      <w:bookmarkEnd w:id="0"/>
      <w:r w:rsidR="008B5B37" w:rsidRPr="00E42BF5">
        <w:rPr>
          <w:color w:val="000000" w:themeColor="text1"/>
          <w:sz w:val="28"/>
          <w:szCs w:val="28"/>
        </w:rPr>
        <w:t>,</w:t>
      </w:r>
      <w:r w:rsidRPr="00E42BF5">
        <w:rPr>
          <w:color w:val="000000" w:themeColor="text1"/>
          <w:sz w:val="28"/>
          <w:szCs w:val="28"/>
        </w:rPr>
        <w:t xml:space="preserve"> </w:t>
      </w:r>
      <w:r w:rsidR="003C3AA7" w:rsidRPr="00E42BF5">
        <w:rPr>
          <w:color w:val="000000" w:themeColor="text1"/>
          <w:sz w:val="28"/>
          <w:szCs w:val="28"/>
        </w:rPr>
        <w:t xml:space="preserve">С. </w:t>
      </w:r>
      <w:r w:rsidRPr="00E42BF5">
        <w:rPr>
          <w:color w:val="000000" w:themeColor="text1"/>
          <w:sz w:val="28"/>
          <w:szCs w:val="28"/>
        </w:rPr>
        <w:t>2020.</w:t>
      </w:r>
      <w:r w:rsidR="008B5B37" w:rsidRPr="00E42BF5">
        <w:rPr>
          <w:color w:val="000000" w:themeColor="text1"/>
          <w:sz w:val="28"/>
          <w:szCs w:val="28"/>
        </w:rPr>
        <w:t>-65.</w:t>
      </w:r>
      <w:r w:rsidRPr="00E42BF5">
        <w:rPr>
          <w:color w:val="000000" w:themeColor="text1"/>
          <w:sz w:val="28"/>
          <w:szCs w:val="28"/>
        </w:rPr>
        <w:t xml:space="preserve"> </w:t>
      </w:r>
    </w:p>
    <w:p w14:paraId="2D67E307" w14:textId="2DD59F68" w:rsidR="008B5B37" w:rsidRPr="00E42BF5" w:rsidRDefault="008B5B37"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 xml:space="preserve">Алексеев А. В., </w:t>
      </w:r>
      <w:proofErr w:type="spellStart"/>
      <w:r w:rsidRPr="00E42BF5">
        <w:rPr>
          <w:color w:val="000000" w:themeColor="text1"/>
          <w:sz w:val="28"/>
          <w:szCs w:val="28"/>
        </w:rPr>
        <w:t>Нефёдкин</w:t>
      </w:r>
      <w:proofErr w:type="spellEnd"/>
      <w:r w:rsidRPr="00E42BF5">
        <w:rPr>
          <w:color w:val="000000" w:themeColor="text1"/>
          <w:sz w:val="28"/>
          <w:szCs w:val="28"/>
        </w:rPr>
        <w:t xml:space="preserve"> В. И. Поможет ли государственно-частное партнерство выйти из стагнационной ловушки? // ЭКО/ А.В. Алексеев. </w:t>
      </w:r>
      <w:r w:rsidR="003C3AA7" w:rsidRPr="00E42BF5">
        <w:rPr>
          <w:color w:val="000000" w:themeColor="text1"/>
          <w:sz w:val="28"/>
          <w:szCs w:val="28"/>
        </w:rPr>
        <w:t xml:space="preserve">С. </w:t>
      </w:r>
      <w:r w:rsidRPr="00E42BF5">
        <w:rPr>
          <w:color w:val="000000" w:themeColor="text1"/>
          <w:sz w:val="28"/>
          <w:szCs w:val="28"/>
        </w:rPr>
        <w:t xml:space="preserve">2018.-130. </w:t>
      </w:r>
    </w:p>
    <w:p w14:paraId="61385EC7" w14:textId="3AF838A0" w:rsidR="008B5B37" w:rsidRPr="00E42BF5" w:rsidRDefault="008B5B37"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 xml:space="preserve">Борщ, Л.М. Объективная необходимость </w:t>
      </w:r>
      <w:proofErr w:type="spellStart"/>
      <w:r w:rsidRPr="00E42BF5">
        <w:rPr>
          <w:color w:val="000000" w:themeColor="text1"/>
          <w:sz w:val="28"/>
          <w:szCs w:val="28"/>
        </w:rPr>
        <w:t>мо</w:t>
      </w:r>
      <w:proofErr w:type="spellEnd"/>
      <w:r w:rsidRPr="00E42BF5">
        <w:rPr>
          <w:color w:val="000000" w:themeColor="text1"/>
          <w:sz w:val="28"/>
          <w:szCs w:val="28"/>
        </w:rPr>
        <w:t xml:space="preserve">- </w:t>
      </w:r>
      <w:proofErr w:type="spellStart"/>
      <w:r w:rsidRPr="00E42BF5">
        <w:rPr>
          <w:color w:val="000000" w:themeColor="text1"/>
          <w:sz w:val="28"/>
          <w:szCs w:val="28"/>
        </w:rPr>
        <w:t>дернизации</w:t>
      </w:r>
      <w:proofErr w:type="spellEnd"/>
      <w:r w:rsidRPr="00E42BF5">
        <w:rPr>
          <w:color w:val="000000" w:themeColor="text1"/>
          <w:sz w:val="28"/>
          <w:szCs w:val="28"/>
        </w:rPr>
        <w:t xml:space="preserve"> АПК: вызов времени прорывных технологий / Л.М. Борщ I Научный вестник: финансы, банки, </w:t>
      </w:r>
      <w:proofErr w:type="gramStart"/>
      <w:r w:rsidRPr="00E42BF5">
        <w:rPr>
          <w:color w:val="000000" w:themeColor="text1"/>
          <w:sz w:val="28"/>
          <w:szCs w:val="28"/>
        </w:rPr>
        <w:t>инвестиции.-</w:t>
      </w:r>
      <w:proofErr w:type="gramEnd"/>
      <w:r w:rsidRPr="00E42BF5">
        <w:rPr>
          <w:color w:val="000000" w:themeColor="text1"/>
          <w:sz w:val="28"/>
          <w:szCs w:val="28"/>
        </w:rPr>
        <w:t>2018. -</w:t>
      </w:r>
      <w:r w:rsidR="003C3AA7" w:rsidRPr="00E42BF5">
        <w:rPr>
          <w:color w:val="000000" w:themeColor="text1"/>
          <w:sz w:val="28"/>
          <w:szCs w:val="28"/>
        </w:rPr>
        <w:t>С.</w:t>
      </w:r>
      <w:r w:rsidRPr="00E42BF5">
        <w:rPr>
          <w:color w:val="000000" w:themeColor="text1"/>
          <w:sz w:val="28"/>
          <w:szCs w:val="28"/>
        </w:rPr>
        <w:t xml:space="preserve">104-117. </w:t>
      </w:r>
    </w:p>
    <w:p w14:paraId="7A33D5C4" w14:textId="3503B103" w:rsidR="008B5B37" w:rsidRPr="00E42BF5" w:rsidRDefault="008B5B37"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Балашенко</w:t>
      </w:r>
      <w:proofErr w:type="spellEnd"/>
      <w:r w:rsidRPr="00E42BF5">
        <w:rPr>
          <w:color w:val="000000" w:themeColor="text1"/>
          <w:sz w:val="28"/>
          <w:szCs w:val="28"/>
        </w:rPr>
        <w:t xml:space="preserve">, В.А. вертикальная интеграция как главный фактор повышения конкурентоспособно- </w:t>
      </w:r>
      <w:proofErr w:type="spellStart"/>
      <w:r w:rsidRPr="00E42BF5">
        <w:rPr>
          <w:color w:val="000000" w:themeColor="text1"/>
          <w:sz w:val="28"/>
          <w:szCs w:val="28"/>
        </w:rPr>
        <w:t>сти</w:t>
      </w:r>
      <w:proofErr w:type="spellEnd"/>
      <w:r w:rsidRPr="00E42BF5">
        <w:rPr>
          <w:color w:val="000000" w:themeColor="text1"/>
          <w:sz w:val="28"/>
          <w:szCs w:val="28"/>
        </w:rPr>
        <w:t xml:space="preserve"> и инвестиционной привлекательности в </w:t>
      </w:r>
      <w:proofErr w:type="spellStart"/>
      <w:r w:rsidRPr="00E42BF5">
        <w:rPr>
          <w:color w:val="000000" w:themeColor="text1"/>
          <w:sz w:val="28"/>
          <w:szCs w:val="28"/>
        </w:rPr>
        <w:t>региональ</w:t>
      </w:r>
      <w:proofErr w:type="spellEnd"/>
      <w:r w:rsidRPr="00E42BF5">
        <w:rPr>
          <w:color w:val="000000" w:themeColor="text1"/>
          <w:sz w:val="28"/>
          <w:szCs w:val="28"/>
        </w:rPr>
        <w:t xml:space="preserve">- ном АПК России / В.А. </w:t>
      </w:r>
      <w:proofErr w:type="spellStart"/>
      <w:r w:rsidRPr="00E42BF5">
        <w:rPr>
          <w:color w:val="000000" w:themeColor="text1"/>
          <w:sz w:val="28"/>
          <w:szCs w:val="28"/>
        </w:rPr>
        <w:t>Балашенко</w:t>
      </w:r>
      <w:proofErr w:type="spellEnd"/>
      <w:r w:rsidRPr="00E42BF5">
        <w:rPr>
          <w:color w:val="000000" w:themeColor="text1"/>
          <w:sz w:val="28"/>
          <w:szCs w:val="28"/>
        </w:rPr>
        <w:t xml:space="preserve">, С.В. </w:t>
      </w:r>
      <w:proofErr w:type="spellStart"/>
      <w:r w:rsidRPr="00E42BF5">
        <w:rPr>
          <w:color w:val="000000" w:themeColor="text1"/>
          <w:sz w:val="28"/>
          <w:szCs w:val="28"/>
        </w:rPr>
        <w:t>Мшков</w:t>
      </w:r>
      <w:proofErr w:type="spellEnd"/>
      <w:r w:rsidRPr="00E42BF5">
        <w:rPr>
          <w:color w:val="000000" w:themeColor="text1"/>
          <w:sz w:val="28"/>
          <w:szCs w:val="28"/>
        </w:rPr>
        <w:t xml:space="preserve">, А.А. Пенкин // Островские </w:t>
      </w:r>
      <w:proofErr w:type="gramStart"/>
      <w:r w:rsidRPr="00E42BF5">
        <w:rPr>
          <w:color w:val="000000" w:themeColor="text1"/>
          <w:sz w:val="28"/>
          <w:szCs w:val="28"/>
        </w:rPr>
        <w:t>чтения.-</w:t>
      </w:r>
      <w:proofErr w:type="gramEnd"/>
      <w:r w:rsidR="003C3AA7" w:rsidRPr="00E42BF5">
        <w:rPr>
          <w:color w:val="000000" w:themeColor="text1"/>
          <w:sz w:val="28"/>
          <w:szCs w:val="28"/>
        </w:rPr>
        <w:t xml:space="preserve"> С.</w:t>
      </w:r>
      <w:r w:rsidRPr="00E42BF5">
        <w:rPr>
          <w:color w:val="000000" w:themeColor="text1"/>
          <w:sz w:val="28"/>
          <w:szCs w:val="28"/>
        </w:rPr>
        <w:t>2018.- 227.</w:t>
      </w:r>
    </w:p>
    <w:p w14:paraId="69AA8399" w14:textId="5B7F99AE" w:rsidR="003C3AA7" w:rsidRPr="00E42BF5" w:rsidRDefault="003C3AA7"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В.Г.Варнавский</w:t>
      </w:r>
      <w:proofErr w:type="spellEnd"/>
      <w:r w:rsidRPr="00E42BF5">
        <w:rPr>
          <w:color w:val="000000" w:themeColor="text1"/>
          <w:sz w:val="28"/>
          <w:szCs w:val="28"/>
        </w:rPr>
        <w:t xml:space="preserve"> Государственно-частное партнерство: теория и практика. В.Г. </w:t>
      </w:r>
      <w:proofErr w:type="spellStart"/>
      <w:r w:rsidRPr="00E42BF5">
        <w:rPr>
          <w:color w:val="000000" w:themeColor="text1"/>
          <w:sz w:val="28"/>
          <w:szCs w:val="28"/>
        </w:rPr>
        <w:t>Варнавский</w:t>
      </w:r>
      <w:proofErr w:type="spellEnd"/>
      <w:r w:rsidRPr="00E42BF5">
        <w:rPr>
          <w:color w:val="000000" w:themeColor="text1"/>
          <w:sz w:val="28"/>
          <w:szCs w:val="28"/>
        </w:rPr>
        <w:t xml:space="preserve">, А.В. Клименко, ВА. Королев, А.В. Баженов, А.М. </w:t>
      </w:r>
      <w:r w:rsidRPr="00E42BF5">
        <w:rPr>
          <w:color w:val="000000" w:themeColor="text1"/>
          <w:sz w:val="28"/>
          <w:szCs w:val="28"/>
        </w:rPr>
        <w:lastRenderedPageBreak/>
        <w:t>Воротников. Учебное пособие. -М.: Высшая школа экономики, 2015.- С. 228</w:t>
      </w:r>
    </w:p>
    <w:p w14:paraId="103191C4" w14:textId="5CAB4F72" w:rsidR="008B5B37" w:rsidRPr="00E42BF5" w:rsidRDefault="008B5B37"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Володькин А.Б. Перспективы применения механизмов ГЧП для решения проблемы инфраструктурного дефицита в РФ // Государственно-частное партнерство/</w:t>
      </w:r>
      <w:proofErr w:type="spellStart"/>
      <w:r w:rsidRPr="00E42BF5">
        <w:rPr>
          <w:color w:val="000000" w:themeColor="text1"/>
          <w:sz w:val="28"/>
          <w:szCs w:val="28"/>
        </w:rPr>
        <w:t>А.Б.Володькин</w:t>
      </w:r>
      <w:proofErr w:type="spellEnd"/>
      <w:r w:rsidRPr="00E42BF5">
        <w:rPr>
          <w:color w:val="000000" w:themeColor="text1"/>
          <w:sz w:val="28"/>
          <w:szCs w:val="28"/>
        </w:rPr>
        <w:t xml:space="preserve">. </w:t>
      </w:r>
      <w:r w:rsidR="003C3AA7" w:rsidRPr="00E42BF5">
        <w:rPr>
          <w:color w:val="000000" w:themeColor="text1"/>
          <w:sz w:val="28"/>
          <w:szCs w:val="28"/>
        </w:rPr>
        <w:t xml:space="preserve">С. </w:t>
      </w:r>
      <w:r w:rsidRPr="00E42BF5">
        <w:rPr>
          <w:color w:val="000000" w:themeColor="text1"/>
          <w:sz w:val="28"/>
          <w:szCs w:val="28"/>
        </w:rPr>
        <w:t>2019,46 50</w:t>
      </w:r>
      <w:r w:rsidR="003C3AA7" w:rsidRPr="00E42BF5">
        <w:rPr>
          <w:color w:val="000000" w:themeColor="text1"/>
          <w:sz w:val="28"/>
          <w:szCs w:val="28"/>
        </w:rPr>
        <w:t>.</w:t>
      </w:r>
    </w:p>
    <w:p w14:paraId="6E7A0CF1" w14:textId="6B1A334A" w:rsidR="008B5B37" w:rsidRPr="00E42BF5" w:rsidRDefault="008B5B37"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Гоосен</w:t>
      </w:r>
      <w:proofErr w:type="spellEnd"/>
      <w:r w:rsidRPr="00E42BF5">
        <w:rPr>
          <w:color w:val="000000" w:themeColor="text1"/>
          <w:sz w:val="28"/>
          <w:szCs w:val="28"/>
        </w:rPr>
        <w:t xml:space="preserve"> Е. В., Никитенко С. М. Пахомова Е. 0. Опыт реализации проектов </w:t>
      </w:r>
      <w:proofErr w:type="spellStart"/>
      <w:r w:rsidRPr="00E42BF5">
        <w:rPr>
          <w:color w:val="000000" w:themeColor="text1"/>
          <w:sz w:val="28"/>
          <w:szCs w:val="28"/>
        </w:rPr>
        <w:t>ГчП</w:t>
      </w:r>
      <w:proofErr w:type="spellEnd"/>
      <w:r w:rsidRPr="00E42BF5">
        <w:rPr>
          <w:color w:val="000000" w:themeColor="text1"/>
          <w:sz w:val="28"/>
          <w:szCs w:val="28"/>
        </w:rPr>
        <w:t xml:space="preserve"> России // ЭКО</w:t>
      </w:r>
      <w:r w:rsidR="003C3AA7" w:rsidRPr="00E42BF5">
        <w:rPr>
          <w:color w:val="000000" w:themeColor="text1"/>
          <w:sz w:val="28"/>
          <w:szCs w:val="28"/>
        </w:rPr>
        <w:t>/</w:t>
      </w:r>
      <w:proofErr w:type="spellStart"/>
      <w:r w:rsidR="003C3AA7" w:rsidRPr="00E42BF5">
        <w:rPr>
          <w:color w:val="000000" w:themeColor="text1"/>
          <w:sz w:val="28"/>
          <w:szCs w:val="28"/>
        </w:rPr>
        <w:t>Е.В.Гоосен</w:t>
      </w:r>
      <w:proofErr w:type="spellEnd"/>
      <w:r w:rsidRPr="00E42BF5">
        <w:rPr>
          <w:color w:val="000000" w:themeColor="text1"/>
          <w:sz w:val="28"/>
          <w:szCs w:val="28"/>
        </w:rPr>
        <w:t xml:space="preserve">. 2015. </w:t>
      </w:r>
      <w:proofErr w:type="spellStart"/>
      <w:r w:rsidRPr="00E42BF5">
        <w:rPr>
          <w:color w:val="000000" w:themeColor="text1"/>
          <w:sz w:val="28"/>
          <w:szCs w:val="28"/>
        </w:rPr>
        <w:t>No</w:t>
      </w:r>
      <w:proofErr w:type="spellEnd"/>
      <w:r w:rsidRPr="00E42BF5">
        <w:rPr>
          <w:color w:val="000000" w:themeColor="text1"/>
          <w:sz w:val="28"/>
          <w:szCs w:val="28"/>
        </w:rPr>
        <w:t xml:space="preserve"> 2. С. 163-175.</w:t>
      </w:r>
    </w:p>
    <w:p w14:paraId="672E7D44" w14:textId="1850341E" w:rsidR="003C3AA7" w:rsidRPr="00E42BF5" w:rsidRDefault="003C3AA7"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Гуceва</w:t>
      </w:r>
      <w:proofErr w:type="spellEnd"/>
      <w:r w:rsidRPr="00E42BF5">
        <w:rPr>
          <w:color w:val="000000" w:themeColor="text1"/>
          <w:sz w:val="28"/>
          <w:szCs w:val="28"/>
        </w:rPr>
        <w:t xml:space="preserve"> М. С. Текущее состояние и тренды развития рынка проектов ГЧП в России // Региональное развитие/ </w:t>
      </w:r>
      <w:proofErr w:type="spellStart"/>
      <w:r w:rsidRPr="00E42BF5">
        <w:rPr>
          <w:color w:val="000000" w:themeColor="text1"/>
          <w:sz w:val="28"/>
          <w:szCs w:val="28"/>
        </w:rPr>
        <w:t>М.С.Гусева</w:t>
      </w:r>
      <w:proofErr w:type="spellEnd"/>
      <w:r w:rsidRPr="00E42BF5">
        <w:rPr>
          <w:color w:val="000000" w:themeColor="text1"/>
          <w:sz w:val="28"/>
          <w:szCs w:val="28"/>
        </w:rPr>
        <w:t>. 2018. N» 3. С. 52-59.</w:t>
      </w:r>
    </w:p>
    <w:p w14:paraId="57EC18EC" w14:textId="1F1628E2" w:rsidR="003C3AA7" w:rsidRPr="00E42BF5" w:rsidRDefault="003C3AA7"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 xml:space="preserve">Дугина, ЕЛ. Развитие агропродовольственного рынка региона в условиях санкционной экономики /ЕЛ. Дугина, Е.В. Доржиева, Л.Б. </w:t>
      </w:r>
      <w:proofErr w:type="spellStart"/>
      <w:r w:rsidRPr="00E42BF5">
        <w:rPr>
          <w:color w:val="000000" w:themeColor="text1"/>
          <w:sz w:val="28"/>
          <w:szCs w:val="28"/>
        </w:rPr>
        <w:t>Гармаева</w:t>
      </w:r>
      <w:proofErr w:type="spellEnd"/>
      <w:r w:rsidRPr="00E42BF5">
        <w:rPr>
          <w:color w:val="000000" w:themeColor="text1"/>
          <w:sz w:val="28"/>
          <w:szCs w:val="28"/>
        </w:rPr>
        <w:t xml:space="preserve"> // Вестник Удмуртского университета. Серия Экономика и Право. - 2018.-С. 179-184.</w:t>
      </w:r>
    </w:p>
    <w:p w14:paraId="302B3228" w14:textId="0B9F83CF" w:rsidR="00B056AF" w:rsidRPr="00E42BF5" w:rsidRDefault="00B056AF"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Дронов С.Г. Экономика/</w:t>
      </w:r>
      <w:proofErr w:type="spellStart"/>
      <w:r w:rsidRPr="00E42BF5">
        <w:rPr>
          <w:color w:val="000000" w:themeColor="text1"/>
          <w:sz w:val="28"/>
          <w:szCs w:val="28"/>
        </w:rPr>
        <w:t>С.Г.Дронов</w:t>
      </w:r>
      <w:proofErr w:type="spellEnd"/>
      <w:r w:rsidRPr="00E42BF5">
        <w:rPr>
          <w:color w:val="000000" w:themeColor="text1"/>
          <w:sz w:val="28"/>
          <w:szCs w:val="28"/>
        </w:rPr>
        <w:t xml:space="preserve">- М: </w:t>
      </w:r>
      <w:proofErr w:type="spellStart"/>
      <w:r w:rsidRPr="00E42BF5">
        <w:rPr>
          <w:color w:val="000000" w:themeColor="text1"/>
          <w:sz w:val="28"/>
          <w:szCs w:val="28"/>
        </w:rPr>
        <w:t>ВиД</w:t>
      </w:r>
      <w:proofErr w:type="spellEnd"/>
      <w:r w:rsidRPr="00E42BF5">
        <w:rPr>
          <w:color w:val="000000" w:themeColor="text1"/>
          <w:sz w:val="28"/>
          <w:szCs w:val="28"/>
        </w:rPr>
        <w:t xml:space="preserve">, 2015.- С. 329.  </w:t>
      </w:r>
    </w:p>
    <w:p w14:paraId="062F110B" w14:textId="616FC0B7" w:rsidR="000F07D7" w:rsidRPr="00E42BF5" w:rsidRDefault="000F07D7" w:rsidP="00E42BF5">
      <w:pPr>
        <w:pStyle w:val="a6"/>
        <w:numPr>
          <w:ilvl w:val="0"/>
          <w:numId w:val="6"/>
        </w:numPr>
        <w:spacing w:line="360" w:lineRule="auto"/>
        <w:jc w:val="both"/>
        <w:rPr>
          <w:color w:val="000000" w:themeColor="text1"/>
          <w:sz w:val="28"/>
          <w:szCs w:val="28"/>
        </w:rPr>
      </w:pPr>
      <w:proofErr w:type="spellStart"/>
      <w:r w:rsidRPr="000F07D7">
        <w:rPr>
          <w:color w:val="000000" w:themeColor="text1"/>
          <w:sz w:val="28"/>
          <w:szCs w:val="28"/>
        </w:rPr>
        <w:t>Еганян</w:t>
      </w:r>
      <w:proofErr w:type="spellEnd"/>
      <w:r w:rsidRPr="000F07D7">
        <w:rPr>
          <w:color w:val="000000" w:themeColor="text1"/>
          <w:sz w:val="28"/>
          <w:szCs w:val="28"/>
        </w:rPr>
        <w:t xml:space="preserve"> А.С. Инвестиции в инфраструктуру: деньги, проекты, интересы. ГЧП, концессии, проектное </w:t>
      </w:r>
      <w:proofErr w:type="gramStart"/>
      <w:r w:rsidRPr="000F07D7">
        <w:rPr>
          <w:color w:val="000000" w:themeColor="text1"/>
          <w:sz w:val="28"/>
          <w:szCs w:val="28"/>
        </w:rPr>
        <w:t>финансирование.</w:t>
      </w:r>
      <w:r w:rsidR="00B056AF" w:rsidRPr="00E42BF5">
        <w:rPr>
          <w:color w:val="000000" w:themeColor="text1"/>
          <w:sz w:val="28"/>
          <w:szCs w:val="28"/>
        </w:rPr>
        <w:t>/</w:t>
      </w:r>
      <w:proofErr w:type="spellStart"/>
      <w:proofErr w:type="gramEnd"/>
      <w:r w:rsidR="00B056AF" w:rsidRPr="00E42BF5">
        <w:rPr>
          <w:color w:val="000000" w:themeColor="text1"/>
          <w:sz w:val="28"/>
          <w:szCs w:val="28"/>
        </w:rPr>
        <w:t>А.С.Еганян</w:t>
      </w:r>
      <w:proofErr w:type="spellEnd"/>
      <w:r w:rsidRPr="000F07D7">
        <w:rPr>
          <w:color w:val="000000" w:themeColor="text1"/>
          <w:sz w:val="28"/>
          <w:szCs w:val="28"/>
        </w:rPr>
        <w:t xml:space="preserve">— М.: Альпина </w:t>
      </w:r>
      <w:proofErr w:type="spellStart"/>
      <w:r w:rsidRPr="000F07D7">
        <w:rPr>
          <w:color w:val="000000" w:themeColor="text1"/>
          <w:sz w:val="28"/>
          <w:szCs w:val="28"/>
        </w:rPr>
        <w:t>Паблишерз</w:t>
      </w:r>
      <w:proofErr w:type="spellEnd"/>
      <w:r w:rsidRPr="000F07D7">
        <w:rPr>
          <w:color w:val="000000" w:themeColor="text1"/>
          <w:sz w:val="28"/>
          <w:szCs w:val="28"/>
        </w:rPr>
        <w:t>, 2015.</w:t>
      </w:r>
      <w:r w:rsidR="00123134" w:rsidRPr="00E42BF5">
        <w:rPr>
          <w:color w:val="000000" w:themeColor="text1"/>
          <w:sz w:val="28"/>
          <w:szCs w:val="28"/>
        </w:rPr>
        <w:t>-</w:t>
      </w:r>
      <w:r w:rsidR="00B056AF" w:rsidRPr="00E42BF5">
        <w:rPr>
          <w:color w:val="000000" w:themeColor="text1"/>
          <w:sz w:val="28"/>
          <w:szCs w:val="28"/>
        </w:rPr>
        <w:t xml:space="preserve"> С. </w:t>
      </w:r>
      <w:r w:rsidR="00123134" w:rsidRPr="00E42BF5">
        <w:rPr>
          <w:color w:val="000000" w:themeColor="text1"/>
          <w:sz w:val="28"/>
          <w:szCs w:val="28"/>
        </w:rPr>
        <w:t>45</w:t>
      </w:r>
      <w:r w:rsidR="00B056AF" w:rsidRPr="00E42BF5">
        <w:rPr>
          <w:color w:val="000000" w:themeColor="text1"/>
          <w:sz w:val="28"/>
          <w:szCs w:val="28"/>
        </w:rPr>
        <w:t>.</w:t>
      </w:r>
    </w:p>
    <w:p w14:paraId="7E9F7360" w14:textId="7BFA5E83" w:rsidR="00B056AF" w:rsidRPr="00E42BF5" w:rsidRDefault="00B056AF"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 xml:space="preserve">Емельянов Ю.С. Государственно-частное партнерство в инновационной сфере: Зарубежный и российский </w:t>
      </w:r>
      <w:proofErr w:type="gramStart"/>
      <w:r w:rsidRPr="00E42BF5">
        <w:rPr>
          <w:color w:val="000000" w:themeColor="text1"/>
          <w:sz w:val="28"/>
          <w:szCs w:val="28"/>
        </w:rPr>
        <w:t>опыт./</w:t>
      </w:r>
      <w:proofErr w:type="gramEnd"/>
      <w:r w:rsidRPr="00E42BF5">
        <w:rPr>
          <w:color w:val="000000" w:themeColor="text1"/>
          <w:sz w:val="28"/>
          <w:szCs w:val="28"/>
        </w:rPr>
        <w:t xml:space="preserve"> </w:t>
      </w:r>
      <w:proofErr w:type="spellStart"/>
      <w:r w:rsidRPr="00E42BF5">
        <w:rPr>
          <w:color w:val="000000" w:themeColor="text1"/>
          <w:sz w:val="28"/>
          <w:szCs w:val="28"/>
        </w:rPr>
        <w:t>Ю.С.Емельянов</w:t>
      </w:r>
      <w:proofErr w:type="spellEnd"/>
      <w:r w:rsidRPr="00E42BF5">
        <w:rPr>
          <w:color w:val="000000" w:themeColor="text1"/>
          <w:sz w:val="28"/>
          <w:szCs w:val="28"/>
        </w:rPr>
        <w:t>— М.: Издательская группа URSS, 2012.-С. 78.</w:t>
      </w:r>
    </w:p>
    <w:p w14:paraId="4F08BD60" w14:textId="6D540BB7" w:rsidR="00B056AF" w:rsidRPr="00E42BF5" w:rsidRDefault="00B056AF"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Запатрина</w:t>
      </w:r>
      <w:proofErr w:type="spellEnd"/>
      <w:r w:rsidRPr="00E42BF5">
        <w:rPr>
          <w:color w:val="000000" w:themeColor="text1"/>
          <w:sz w:val="28"/>
          <w:szCs w:val="28"/>
        </w:rPr>
        <w:t xml:space="preserve"> И. В. Проблемы и перспективы развития государственно-частного партнерства / Государственно-частное партнерство/ </w:t>
      </w:r>
      <w:proofErr w:type="spellStart"/>
      <w:r w:rsidRPr="00E42BF5">
        <w:rPr>
          <w:color w:val="000000" w:themeColor="text1"/>
          <w:sz w:val="28"/>
          <w:szCs w:val="28"/>
        </w:rPr>
        <w:t>И.В.Запатрина</w:t>
      </w:r>
      <w:proofErr w:type="spellEnd"/>
      <w:r w:rsidRPr="00E42BF5">
        <w:rPr>
          <w:color w:val="000000" w:themeColor="text1"/>
          <w:sz w:val="28"/>
          <w:szCs w:val="28"/>
        </w:rPr>
        <w:t>, 2019.- С. 63-70.</w:t>
      </w:r>
    </w:p>
    <w:p w14:paraId="4C5255BA" w14:textId="339B9D54" w:rsidR="008D02BD" w:rsidRPr="00E42BF5" w:rsidRDefault="008D02BD"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Йескомб</w:t>
      </w:r>
      <w:proofErr w:type="spellEnd"/>
      <w:r w:rsidRPr="00E42BF5">
        <w:rPr>
          <w:color w:val="000000" w:themeColor="text1"/>
          <w:sz w:val="28"/>
          <w:szCs w:val="28"/>
        </w:rPr>
        <w:t xml:space="preserve"> Э.Р. Государственно-частное партнерство: основные принципы финансирования; Пер. с англ./ </w:t>
      </w:r>
      <w:proofErr w:type="spellStart"/>
      <w:r w:rsidRPr="00E42BF5">
        <w:rPr>
          <w:color w:val="000000" w:themeColor="text1"/>
          <w:sz w:val="28"/>
          <w:szCs w:val="28"/>
        </w:rPr>
        <w:t>Э.Р.Йескомб</w:t>
      </w:r>
      <w:proofErr w:type="spellEnd"/>
      <w:r w:rsidRPr="00E42BF5">
        <w:rPr>
          <w:color w:val="000000" w:themeColor="text1"/>
          <w:sz w:val="28"/>
          <w:szCs w:val="28"/>
        </w:rPr>
        <w:t xml:space="preserve">— М.: Альпина </w:t>
      </w:r>
      <w:proofErr w:type="spellStart"/>
      <w:r w:rsidRPr="00E42BF5">
        <w:rPr>
          <w:color w:val="000000" w:themeColor="text1"/>
          <w:sz w:val="28"/>
          <w:szCs w:val="28"/>
        </w:rPr>
        <w:t>Паблишер</w:t>
      </w:r>
      <w:proofErr w:type="spellEnd"/>
      <w:r w:rsidRPr="00E42BF5">
        <w:rPr>
          <w:color w:val="000000" w:themeColor="text1"/>
          <w:sz w:val="28"/>
          <w:szCs w:val="28"/>
        </w:rPr>
        <w:t>, 2015.- С. 130.</w:t>
      </w:r>
    </w:p>
    <w:p w14:paraId="73EF6AAA" w14:textId="6B6BB308" w:rsidR="008D02BD" w:rsidRPr="00E42BF5" w:rsidRDefault="008D02BD"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 xml:space="preserve">Ивакина Е.В., Косарева Е.Н., Рогожина Н.Н. Государственно-частное </w:t>
      </w:r>
      <w:proofErr w:type="gramStart"/>
      <w:r w:rsidRPr="00E42BF5">
        <w:rPr>
          <w:color w:val="000000" w:themeColor="text1"/>
          <w:sz w:val="28"/>
          <w:szCs w:val="28"/>
        </w:rPr>
        <w:t>партнерство./</w:t>
      </w:r>
      <w:proofErr w:type="gramEnd"/>
      <w:r w:rsidRPr="00E42BF5">
        <w:rPr>
          <w:color w:val="000000" w:themeColor="text1"/>
          <w:sz w:val="28"/>
          <w:szCs w:val="28"/>
        </w:rPr>
        <w:t xml:space="preserve"> </w:t>
      </w:r>
      <w:proofErr w:type="spellStart"/>
      <w:r w:rsidRPr="00E42BF5">
        <w:rPr>
          <w:color w:val="000000" w:themeColor="text1"/>
          <w:sz w:val="28"/>
          <w:szCs w:val="28"/>
        </w:rPr>
        <w:t>Е.В.Ивакина</w:t>
      </w:r>
      <w:proofErr w:type="spellEnd"/>
      <w:r w:rsidRPr="00E42BF5">
        <w:rPr>
          <w:color w:val="000000" w:themeColor="text1"/>
          <w:sz w:val="28"/>
          <w:szCs w:val="28"/>
        </w:rPr>
        <w:t>— М.: ООО «Проспект», 2015.- С.89-91.</w:t>
      </w:r>
    </w:p>
    <w:p w14:paraId="1DC028CD" w14:textId="7E2D9EF9" w:rsidR="002B454F" w:rsidRPr="00E42BF5" w:rsidRDefault="002B454F"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lastRenderedPageBreak/>
        <w:t>Исследование «Государственно-частное партнерство в России 2018-2020: текущее состояние и тренды, рейтинг регионов» / Ассоциация «Центр раз- вития ГЧП», -М.: Ассоциация «Центр развития ГЧП», 2020.-С. 32.</w:t>
      </w:r>
    </w:p>
    <w:p w14:paraId="6EC4A512" w14:textId="732DAE68" w:rsidR="008D02BD" w:rsidRPr="00E42BF5" w:rsidRDefault="008D02BD"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 xml:space="preserve">Казанцев А.К. Государственно-частное партнерство в научно-инновационной сфере / А.К. Казанцев. - М.: ИНФРА-М, 2017. – С. 221. </w:t>
      </w:r>
    </w:p>
    <w:p w14:paraId="08FD9343" w14:textId="61CDD2A5" w:rsidR="008D02BD" w:rsidRPr="00E42BF5" w:rsidRDefault="008D02BD"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Кабашкин</w:t>
      </w:r>
      <w:proofErr w:type="spellEnd"/>
      <w:r w:rsidRPr="00E42BF5">
        <w:rPr>
          <w:color w:val="000000" w:themeColor="text1"/>
          <w:sz w:val="28"/>
          <w:szCs w:val="28"/>
        </w:rPr>
        <w:t xml:space="preserve"> В. </w:t>
      </w:r>
      <w:proofErr w:type="spellStart"/>
      <w:r w:rsidRPr="00E42BF5">
        <w:rPr>
          <w:color w:val="000000" w:themeColor="text1"/>
          <w:sz w:val="28"/>
          <w:szCs w:val="28"/>
        </w:rPr>
        <w:t>А.Государственно</w:t>
      </w:r>
      <w:proofErr w:type="spellEnd"/>
      <w:r w:rsidRPr="00E42BF5">
        <w:rPr>
          <w:color w:val="000000" w:themeColor="text1"/>
          <w:sz w:val="28"/>
          <w:szCs w:val="28"/>
        </w:rPr>
        <w:t xml:space="preserve">-частное партнерство в регионах Российской Федерации / В.А. </w:t>
      </w:r>
      <w:proofErr w:type="spellStart"/>
      <w:r w:rsidRPr="00E42BF5">
        <w:rPr>
          <w:color w:val="000000" w:themeColor="text1"/>
          <w:sz w:val="28"/>
          <w:szCs w:val="28"/>
        </w:rPr>
        <w:t>Кабашкин</w:t>
      </w:r>
      <w:proofErr w:type="spellEnd"/>
      <w:r w:rsidRPr="00E42BF5">
        <w:rPr>
          <w:color w:val="000000" w:themeColor="text1"/>
          <w:sz w:val="28"/>
          <w:szCs w:val="28"/>
        </w:rPr>
        <w:t>. - М.: Дело, 2015. – С. 251.</w:t>
      </w:r>
    </w:p>
    <w:p w14:paraId="03071E3A" w14:textId="3517AD35" w:rsidR="008D02BD" w:rsidRPr="00E42BF5" w:rsidRDefault="008D02BD"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Кабашкин</w:t>
      </w:r>
      <w:proofErr w:type="spellEnd"/>
      <w:r w:rsidRPr="00E42BF5">
        <w:rPr>
          <w:color w:val="000000" w:themeColor="text1"/>
          <w:sz w:val="28"/>
          <w:szCs w:val="28"/>
        </w:rPr>
        <w:t xml:space="preserve"> В.А. Государственно-частное партнерство в регионах Российской Федерации / В.А. </w:t>
      </w:r>
      <w:proofErr w:type="spellStart"/>
      <w:r w:rsidRPr="00E42BF5">
        <w:rPr>
          <w:color w:val="000000" w:themeColor="text1"/>
          <w:sz w:val="28"/>
          <w:szCs w:val="28"/>
        </w:rPr>
        <w:t>Кабашкин</w:t>
      </w:r>
      <w:proofErr w:type="spellEnd"/>
      <w:r w:rsidRPr="00E42BF5">
        <w:rPr>
          <w:color w:val="000000" w:themeColor="text1"/>
          <w:sz w:val="28"/>
          <w:szCs w:val="28"/>
        </w:rPr>
        <w:t xml:space="preserve">. - М.: Издательский дом "Дело" РАНХиГС, </w:t>
      </w:r>
      <w:proofErr w:type="gramStart"/>
      <w:r w:rsidRPr="00E42BF5">
        <w:rPr>
          <w:color w:val="000000" w:themeColor="text1"/>
          <w:sz w:val="28"/>
          <w:szCs w:val="28"/>
        </w:rPr>
        <w:t>2018.-</w:t>
      </w:r>
      <w:proofErr w:type="gramEnd"/>
      <w:r w:rsidRPr="00E42BF5">
        <w:rPr>
          <w:color w:val="000000" w:themeColor="text1"/>
          <w:sz w:val="28"/>
          <w:szCs w:val="28"/>
        </w:rPr>
        <w:t xml:space="preserve"> С.120. </w:t>
      </w:r>
    </w:p>
    <w:p w14:paraId="431F42FA" w14:textId="413E39A2" w:rsidR="008D02BD" w:rsidRPr="00E42BF5" w:rsidRDefault="008D02BD"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Кабашкин</w:t>
      </w:r>
      <w:proofErr w:type="spellEnd"/>
      <w:r w:rsidRPr="00E42BF5">
        <w:rPr>
          <w:color w:val="000000" w:themeColor="text1"/>
          <w:sz w:val="28"/>
          <w:szCs w:val="28"/>
        </w:rPr>
        <w:t xml:space="preserve"> В.А. Государственно-частное партнерство в регионах Российской Федерации / В.А. </w:t>
      </w:r>
      <w:proofErr w:type="spellStart"/>
      <w:r w:rsidRPr="00E42BF5">
        <w:rPr>
          <w:color w:val="000000" w:themeColor="text1"/>
          <w:sz w:val="28"/>
          <w:szCs w:val="28"/>
        </w:rPr>
        <w:t>Кабашкин</w:t>
      </w:r>
      <w:proofErr w:type="spellEnd"/>
      <w:r w:rsidRPr="00E42BF5">
        <w:rPr>
          <w:color w:val="000000" w:themeColor="text1"/>
          <w:sz w:val="28"/>
          <w:szCs w:val="28"/>
        </w:rPr>
        <w:t xml:space="preserve">. - Москва: Мир, 2019. –С. 314. </w:t>
      </w:r>
    </w:p>
    <w:p w14:paraId="0BE0BB2C" w14:textId="29204FF8" w:rsidR="008D02BD" w:rsidRPr="00E42BF5" w:rsidRDefault="008D02BD"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 xml:space="preserve">Казим </w:t>
      </w:r>
      <w:proofErr w:type="spellStart"/>
      <w:r w:rsidRPr="00E42BF5">
        <w:rPr>
          <w:color w:val="000000" w:themeColor="text1"/>
          <w:sz w:val="28"/>
          <w:szCs w:val="28"/>
        </w:rPr>
        <w:t>Хашим</w:t>
      </w:r>
      <w:proofErr w:type="spellEnd"/>
      <w:r w:rsidRPr="00E42BF5">
        <w:rPr>
          <w:color w:val="000000" w:themeColor="text1"/>
          <w:sz w:val="28"/>
          <w:szCs w:val="28"/>
        </w:rPr>
        <w:t xml:space="preserve"> Нема. Россия и Ближний Восток после холодной войны. Арабский центр исследований и политических исследований. – Ливан/ 2016. – </w:t>
      </w:r>
      <w:proofErr w:type="spellStart"/>
      <w:r w:rsidRPr="00E42BF5">
        <w:rPr>
          <w:color w:val="000000" w:themeColor="text1"/>
          <w:sz w:val="28"/>
          <w:szCs w:val="28"/>
        </w:rPr>
        <w:t>آاظم</w:t>
      </w:r>
      <w:proofErr w:type="spellEnd"/>
      <w:r w:rsidRPr="00E42BF5">
        <w:rPr>
          <w:color w:val="000000" w:themeColor="text1"/>
          <w:sz w:val="28"/>
          <w:szCs w:val="28"/>
        </w:rPr>
        <w:t xml:space="preserve"> </w:t>
      </w:r>
      <w:proofErr w:type="spellStart"/>
      <w:r w:rsidRPr="00E42BF5">
        <w:rPr>
          <w:color w:val="000000" w:themeColor="text1"/>
          <w:sz w:val="28"/>
          <w:szCs w:val="28"/>
        </w:rPr>
        <w:t>هاشم</w:t>
      </w:r>
      <w:proofErr w:type="spellEnd"/>
      <w:r w:rsidRPr="00E42BF5">
        <w:rPr>
          <w:color w:val="000000" w:themeColor="text1"/>
          <w:sz w:val="28"/>
          <w:szCs w:val="28"/>
        </w:rPr>
        <w:t xml:space="preserve"> </w:t>
      </w:r>
      <w:proofErr w:type="spellStart"/>
      <w:r w:rsidRPr="00E42BF5">
        <w:rPr>
          <w:color w:val="000000" w:themeColor="text1"/>
          <w:sz w:val="28"/>
          <w:szCs w:val="28"/>
        </w:rPr>
        <w:t>نعمة</w:t>
      </w:r>
      <w:proofErr w:type="spellEnd"/>
      <w:r w:rsidRPr="00E42BF5">
        <w:rPr>
          <w:color w:val="000000" w:themeColor="text1"/>
          <w:sz w:val="28"/>
          <w:szCs w:val="28"/>
        </w:rPr>
        <w:t xml:space="preserve"> ، </w:t>
      </w:r>
      <w:proofErr w:type="spellStart"/>
      <w:r w:rsidRPr="00E42BF5">
        <w:rPr>
          <w:color w:val="000000" w:themeColor="text1"/>
          <w:sz w:val="28"/>
          <w:szCs w:val="28"/>
        </w:rPr>
        <w:t>روسيا</w:t>
      </w:r>
      <w:proofErr w:type="spellEnd"/>
      <w:r w:rsidRPr="00E42BF5">
        <w:rPr>
          <w:color w:val="000000" w:themeColor="text1"/>
          <w:sz w:val="28"/>
          <w:szCs w:val="28"/>
        </w:rPr>
        <w:t xml:space="preserve"> </w:t>
      </w:r>
      <w:proofErr w:type="spellStart"/>
      <w:r w:rsidRPr="00E42BF5">
        <w:rPr>
          <w:color w:val="000000" w:themeColor="text1"/>
          <w:sz w:val="28"/>
          <w:szCs w:val="28"/>
        </w:rPr>
        <w:t>والشرق</w:t>
      </w:r>
      <w:proofErr w:type="spellEnd"/>
      <w:r w:rsidRPr="00E42BF5">
        <w:rPr>
          <w:color w:val="000000" w:themeColor="text1"/>
          <w:sz w:val="28"/>
          <w:szCs w:val="28"/>
        </w:rPr>
        <w:t xml:space="preserve"> </w:t>
      </w:r>
      <w:proofErr w:type="spellStart"/>
      <w:r w:rsidRPr="00E42BF5">
        <w:rPr>
          <w:color w:val="000000" w:themeColor="text1"/>
          <w:sz w:val="28"/>
          <w:szCs w:val="28"/>
        </w:rPr>
        <w:t>الأوسط</w:t>
      </w:r>
      <w:proofErr w:type="spellEnd"/>
      <w:r w:rsidRPr="00E42BF5">
        <w:rPr>
          <w:color w:val="000000" w:themeColor="text1"/>
          <w:sz w:val="28"/>
          <w:szCs w:val="28"/>
        </w:rPr>
        <w:t xml:space="preserve"> </w:t>
      </w:r>
      <w:proofErr w:type="spellStart"/>
      <w:r w:rsidRPr="00E42BF5">
        <w:rPr>
          <w:color w:val="000000" w:themeColor="text1"/>
          <w:sz w:val="28"/>
          <w:szCs w:val="28"/>
        </w:rPr>
        <w:t>بعد</w:t>
      </w:r>
      <w:proofErr w:type="spellEnd"/>
      <w:r w:rsidRPr="00E42BF5">
        <w:rPr>
          <w:color w:val="000000" w:themeColor="text1"/>
          <w:sz w:val="28"/>
          <w:szCs w:val="28"/>
        </w:rPr>
        <w:t xml:space="preserve"> </w:t>
      </w:r>
      <w:proofErr w:type="spellStart"/>
      <w:r w:rsidRPr="00E42BF5">
        <w:rPr>
          <w:color w:val="000000" w:themeColor="text1"/>
          <w:sz w:val="28"/>
          <w:szCs w:val="28"/>
        </w:rPr>
        <w:t>الحرب</w:t>
      </w:r>
      <w:proofErr w:type="spellEnd"/>
      <w:r w:rsidRPr="00E42BF5">
        <w:rPr>
          <w:color w:val="000000" w:themeColor="text1"/>
          <w:sz w:val="28"/>
          <w:szCs w:val="28"/>
        </w:rPr>
        <w:t xml:space="preserve"> </w:t>
      </w:r>
      <w:proofErr w:type="spellStart"/>
      <w:r w:rsidRPr="00E42BF5">
        <w:rPr>
          <w:color w:val="000000" w:themeColor="text1"/>
          <w:sz w:val="28"/>
          <w:szCs w:val="28"/>
        </w:rPr>
        <w:t>الباردة</w:t>
      </w:r>
      <w:proofErr w:type="spellEnd"/>
      <w:r w:rsidRPr="00E42BF5">
        <w:rPr>
          <w:color w:val="000000" w:themeColor="text1"/>
          <w:sz w:val="28"/>
          <w:szCs w:val="28"/>
        </w:rPr>
        <w:t xml:space="preserve"> ، </w:t>
      </w:r>
      <w:proofErr w:type="spellStart"/>
      <w:r w:rsidRPr="00E42BF5">
        <w:rPr>
          <w:color w:val="000000" w:themeColor="text1"/>
          <w:sz w:val="28"/>
          <w:szCs w:val="28"/>
        </w:rPr>
        <w:t>المرآز</w:t>
      </w:r>
      <w:proofErr w:type="spellEnd"/>
      <w:r w:rsidRPr="00E42BF5">
        <w:rPr>
          <w:color w:val="000000" w:themeColor="text1"/>
          <w:sz w:val="28"/>
          <w:szCs w:val="28"/>
        </w:rPr>
        <w:t xml:space="preserve"> </w:t>
      </w:r>
      <w:proofErr w:type="spellStart"/>
      <w:r w:rsidRPr="00E42BF5">
        <w:rPr>
          <w:color w:val="000000" w:themeColor="text1"/>
          <w:sz w:val="28"/>
          <w:szCs w:val="28"/>
        </w:rPr>
        <w:t>العربي</w:t>
      </w:r>
      <w:proofErr w:type="spellEnd"/>
      <w:r w:rsidRPr="00E42BF5">
        <w:rPr>
          <w:color w:val="000000" w:themeColor="text1"/>
          <w:sz w:val="28"/>
          <w:szCs w:val="28"/>
        </w:rPr>
        <w:t xml:space="preserve"> </w:t>
      </w:r>
      <w:proofErr w:type="spellStart"/>
      <w:r w:rsidRPr="00E42BF5">
        <w:rPr>
          <w:color w:val="000000" w:themeColor="text1"/>
          <w:sz w:val="28"/>
          <w:szCs w:val="28"/>
        </w:rPr>
        <w:t>للدراسات</w:t>
      </w:r>
      <w:proofErr w:type="spellEnd"/>
      <w:r w:rsidRPr="00E42BF5">
        <w:rPr>
          <w:color w:val="000000" w:themeColor="text1"/>
          <w:sz w:val="28"/>
          <w:szCs w:val="28"/>
        </w:rPr>
        <w:t xml:space="preserve"> .20. С </w:t>
      </w:r>
      <w:proofErr w:type="spellStart"/>
      <w:r w:rsidRPr="00E42BF5">
        <w:rPr>
          <w:color w:val="000000" w:themeColor="text1"/>
          <w:sz w:val="28"/>
          <w:szCs w:val="28"/>
        </w:rPr>
        <w:t>والدراسات</w:t>
      </w:r>
      <w:proofErr w:type="spellEnd"/>
      <w:r w:rsidRPr="00E42BF5">
        <w:rPr>
          <w:color w:val="000000" w:themeColor="text1"/>
          <w:sz w:val="28"/>
          <w:szCs w:val="28"/>
        </w:rPr>
        <w:t xml:space="preserve"> </w:t>
      </w:r>
      <w:proofErr w:type="spellStart"/>
      <w:r w:rsidRPr="00E42BF5">
        <w:rPr>
          <w:color w:val="000000" w:themeColor="text1"/>
          <w:sz w:val="28"/>
          <w:szCs w:val="28"/>
        </w:rPr>
        <w:t>السياسية</w:t>
      </w:r>
      <w:proofErr w:type="spellEnd"/>
      <w:r w:rsidRPr="00E42BF5">
        <w:rPr>
          <w:color w:val="000000" w:themeColor="text1"/>
          <w:sz w:val="28"/>
          <w:szCs w:val="28"/>
        </w:rPr>
        <w:t xml:space="preserve"> ، </w:t>
      </w:r>
      <w:proofErr w:type="spellStart"/>
      <w:r w:rsidRPr="00E42BF5">
        <w:rPr>
          <w:color w:val="000000" w:themeColor="text1"/>
          <w:sz w:val="28"/>
          <w:szCs w:val="28"/>
        </w:rPr>
        <w:t>لبنان</w:t>
      </w:r>
      <w:proofErr w:type="spellEnd"/>
      <w:r w:rsidRPr="00E42BF5">
        <w:rPr>
          <w:color w:val="000000" w:themeColor="text1"/>
          <w:sz w:val="28"/>
          <w:szCs w:val="28"/>
        </w:rPr>
        <w:t xml:space="preserve"> ، 2016 ، ص 20</w:t>
      </w:r>
    </w:p>
    <w:p w14:paraId="57A8B8BB" w14:textId="377AC2EB" w:rsidR="002B454F" w:rsidRPr="00E42BF5" w:rsidRDefault="002B454F"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Кашин А. В. Экономическое взаимодействие государства и бизнеса как условие формирования инновационного предпринимательства в России /А.В. Кашин, А. В. Кравец // Креативная экономика. 2016. - С. 161-172.</w:t>
      </w:r>
    </w:p>
    <w:p w14:paraId="493B3C32" w14:textId="647967A3" w:rsidR="002B454F" w:rsidRPr="00E42BF5" w:rsidRDefault="002B454F"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Крюков В. А. Изучение экономики: преемственность и комплексность / В.А. Крюков //Регион: экономика и социология. 2018.  С. 3- 32.</w:t>
      </w:r>
    </w:p>
    <w:p w14:paraId="2089D413" w14:textId="3BF96CD6" w:rsidR="002B454F" w:rsidRPr="00E42BF5" w:rsidRDefault="002B454F"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Мойн</w:t>
      </w:r>
      <w:proofErr w:type="spellEnd"/>
      <w:r w:rsidRPr="00E42BF5">
        <w:rPr>
          <w:color w:val="000000" w:themeColor="text1"/>
          <w:sz w:val="28"/>
          <w:szCs w:val="28"/>
        </w:rPr>
        <w:t xml:space="preserve"> Абдул Хаким. Россия между восстановлением роли и открытием миру. 2016. С. 91. </w:t>
      </w:r>
      <w:proofErr w:type="spellStart"/>
      <w:r w:rsidRPr="00E42BF5">
        <w:rPr>
          <w:color w:val="000000" w:themeColor="text1"/>
          <w:sz w:val="28"/>
          <w:szCs w:val="28"/>
        </w:rPr>
        <w:t>موين</w:t>
      </w:r>
      <w:proofErr w:type="spellEnd"/>
      <w:r w:rsidRPr="00E42BF5">
        <w:rPr>
          <w:color w:val="000000" w:themeColor="text1"/>
          <w:sz w:val="28"/>
          <w:szCs w:val="28"/>
        </w:rPr>
        <w:t xml:space="preserve"> </w:t>
      </w:r>
      <w:proofErr w:type="spellStart"/>
      <w:r w:rsidRPr="00E42BF5">
        <w:rPr>
          <w:color w:val="000000" w:themeColor="text1"/>
          <w:sz w:val="28"/>
          <w:szCs w:val="28"/>
        </w:rPr>
        <w:t>عبد</w:t>
      </w:r>
      <w:proofErr w:type="spellEnd"/>
      <w:r w:rsidRPr="00E42BF5">
        <w:rPr>
          <w:color w:val="000000" w:themeColor="text1"/>
          <w:sz w:val="28"/>
          <w:szCs w:val="28"/>
        </w:rPr>
        <w:t xml:space="preserve"> </w:t>
      </w:r>
      <w:proofErr w:type="spellStart"/>
      <w:r w:rsidRPr="00E42BF5">
        <w:rPr>
          <w:color w:val="000000" w:themeColor="text1"/>
          <w:sz w:val="28"/>
          <w:szCs w:val="28"/>
        </w:rPr>
        <w:t>الخكيم</w:t>
      </w:r>
      <w:proofErr w:type="spellEnd"/>
      <w:r w:rsidRPr="00E42BF5">
        <w:rPr>
          <w:color w:val="000000" w:themeColor="text1"/>
          <w:sz w:val="28"/>
          <w:szCs w:val="28"/>
        </w:rPr>
        <w:t xml:space="preserve"> ، </w:t>
      </w:r>
      <w:proofErr w:type="spellStart"/>
      <w:r w:rsidRPr="00E42BF5">
        <w:rPr>
          <w:color w:val="000000" w:themeColor="text1"/>
          <w:sz w:val="28"/>
          <w:szCs w:val="28"/>
        </w:rPr>
        <w:t>روسيا</w:t>
      </w:r>
      <w:proofErr w:type="spellEnd"/>
      <w:r w:rsidRPr="00E42BF5">
        <w:rPr>
          <w:color w:val="000000" w:themeColor="text1"/>
          <w:sz w:val="28"/>
          <w:szCs w:val="28"/>
        </w:rPr>
        <w:t xml:space="preserve"> </w:t>
      </w:r>
      <w:proofErr w:type="spellStart"/>
      <w:r w:rsidRPr="00E42BF5">
        <w:rPr>
          <w:color w:val="000000" w:themeColor="text1"/>
          <w:sz w:val="28"/>
          <w:szCs w:val="28"/>
        </w:rPr>
        <w:t>بين</w:t>
      </w:r>
      <w:proofErr w:type="spellEnd"/>
      <w:r w:rsidRPr="00E42BF5">
        <w:rPr>
          <w:color w:val="000000" w:themeColor="text1"/>
          <w:sz w:val="28"/>
          <w:szCs w:val="28"/>
        </w:rPr>
        <w:t xml:space="preserve"> </w:t>
      </w:r>
      <w:proofErr w:type="spellStart"/>
      <w:r w:rsidRPr="00E42BF5">
        <w:rPr>
          <w:color w:val="000000" w:themeColor="text1"/>
          <w:sz w:val="28"/>
          <w:szCs w:val="28"/>
        </w:rPr>
        <w:t>استعادة</w:t>
      </w:r>
      <w:proofErr w:type="spellEnd"/>
      <w:r w:rsidRPr="00E42BF5">
        <w:rPr>
          <w:color w:val="000000" w:themeColor="text1"/>
          <w:sz w:val="28"/>
          <w:szCs w:val="28"/>
        </w:rPr>
        <w:t xml:space="preserve"> </w:t>
      </w:r>
      <w:proofErr w:type="spellStart"/>
      <w:r w:rsidRPr="00E42BF5">
        <w:rPr>
          <w:color w:val="000000" w:themeColor="text1"/>
          <w:sz w:val="28"/>
          <w:szCs w:val="28"/>
        </w:rPr>
        <w:t>الدور</w:t>
      </w:r>
      <w:proofErr w:type="spellEnd"/>
      <w:r w:rsidRPr="00E42BF5">
        <w:rPr>
          <w:color w:val="000000" w:themeColor="text1"/>
          <w:sz w:val="28"/>
          <w:szCs w:val="28"/>
        </w:rPr>
        <w:t xml:space="preserve"> </w:t>
      </w:r>
      <w:proofErr w:type="spellStart"/>
      <w:r w:rsidRPr="00E42BF5">
        <w:rPr>
          <w:color w:val="000000" w:themeColor="text1"/>
          <w:sz w:val="28"/>
          <w:szCs w:val="28"/>
        </w:rPr>
        <w:t>والانفتاح</w:t>
      </w:r>
      <w:proofErr w:type="spellEnd"/>
      <w:r w:rsidRPr="00E42BF5">
        <w:rPr>
          <w:color w:val="000000" w:themeColor="text1"/>
          <w:sz w:val="28"/>
          <w:szCs w:val="28"/>
        </w:rPr>
        <w:t xml:space="preserve"> </w:t>
      </w:r>
      <w:proofErr w:type="spellStart"/>
      <w:r w:rsidRPr="00E42BF5">
        <w:rPr>
          <w:color w:val="000000" w:themeColor="text1"/>
          <w:sz w:val="28"/>
          <w:szCs w:val="28"/>
        </w:rPr>
        <w:t>على</w:t>
      </w:r>
      <w:proofErr w:type="spellEnd"/>
      <w:r w:rsidRPr="00E42BF5">
        <w:rPr>
          <w:color w:val="000000" w:themeColor="text1"/>
          <w:sz w:val="28"/>
          <w:szCs w:val="28"/>
        </w:rPr>
        <w:t xml:space="preserve"> </w:t>
      </w:r>
      <w:proofErr w:type="spellStart"/>
      <w:r w:rsidRPr="00E42BF5">
        <w:rPr>
          <w:color w:val="000000" w:themeColor="text1"/>
          <w:sz w:val="28"/>
          <w:szCs w:val="28"/>
        </w:rPr>
        <w:t>الع</w:t>
      </w:r>
      <w:proofErr w:type="spellEnd"/>
      <w:r w:rsidRPr="00E42BF5">
        <w:rPr>
          <w:color w:val="000000" w:themeColor="text1"/>
          <w:sz w:val="28"/>
          <w:szCs w:val="28"/>
        </w:rPr>
        <w:t xml:space="preserve"> 2016 ، ص.</w:t>
      </w:r>
    </w:p>
    <w:p w14:paraId="6AD117FF" w14:textId="6664E092" w:rsidR="002B454F" w:rsidRPr="00E42BF5" w:rsidRDefault="001264B3"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lang w:val="en-US"/>
        </w:rPr>
        <w:t>Markovskaya</w:t>
      </w:r>
      <w:proofErr w:type="spellEnd"/>
      <w:r w:rsidRPr="00E42BF5">
        <w:rPr>
          <w:color w:val="000000" w:themeColor="text1"/>
          <w:sz w:val="28"/>
          <w:szCs w:val="28"/>
          <w:lang w:val="en-US"/>
        </w:rPr>
        <w:t xml:space="preserve"> E., </w:t>
      </w:r>
      <w:proofErr w:type="spellStart"/>
      <w:r w:rsidRPr="00E42BF5">
        <w:rPr>
          <w:color w:val="000000" w:themeColor="text1"/>
          <w:sz w:val="28"/>
          <w:szCs w:val="28"/>
          <w:lang w:val="en-US"/>
        </w:rPr>
        <w:t>Holodkova</w:t>
      </w:r>
      <w:proofErr w:type="spellEnd"/>
      <w:r w:rsidRPr="00E42BF5">
        <w:rPr>
          <w:color w:val="000000" w:themeColor="text1"/>
          <w:sz w:val="28"/>
          <w:szCs w:val="28"/>
          <w:lang w:val="en-US"/>
        </w:rPr>
        <w:t xml:space="preserve"> V, </w:t>
      </w:r>
      <w:proofErr w:type="spellStart"/>
      <w:r w:rsidRPr="00E42BF5">
        <w:rPr>
          <w:color w:val="000000" w:themeColor="text1"/>
          <w:sz w:val="28"/>
          <w:szCs w:val="28"/>
          <w:lang w:val="en-US"/>
        </w:rPr>
        <w:t>Radushinsky</w:t>
      </w:r>
      <w:proofErr w:type="spellEnd"/>
      <w:r w:rsidRPr="00E42BF5">
        <w:rPr>
          <w:color w:val="000000" w:themeColor="text1"/>
          <w:sz w:val="28"/>
          <w:szCs w:val="28"/>
          <w:lang w:val="en-US"/>
        </w:rPr>
        <w:t xml:space="preserve"> D. Public-Private Partnerships: Does Russian Practice Follow International Experience? // Journal of Corporate Finance Research / </w:t>
      </w:r>
      <w:r w:rsidRPr="00E42BF5">
        <w:rPr>
          <w:color w:val="000000" w:themeColor="text1"/>
          <w:sz w:val="28"/>
          <w:szCs w:val="28"/>
        </w:rPr>
        <w:t>Корпоративные</w:t>
      </w:r>
      <w:r w:rsidRPr="00E42BF5">
        <w:rPr>
          <w:color w:val="000000" w:themeColor="text1"/>
          <w:sz w:val="28"/>
          <w:szCs w:val="28"/>
          <w:lang w:val="en-US"/>
        </w:rPr>
        <w:t xml:space="preserve"> </w:t>
      </w:r>
      <w:r w:rsidRPr="00E42BF5">
        <w:rPr>
          <w:color w:val="000000" w:themeColor="text1"/>
          <w:sz w:val="28"/>
          <w:szCs w:val="28"/>
        </w:rPr>
        <w:t>Финансы</w:t>
      </w:r>
      <w:r w:rsidRPr="00E42BF5">
        <w:rPr>
          <w:color w:val="000000" w:themeColor="text1"/>
          <w:sz w:val="28"/>
          <w:szCs w:val="28"/>
          <w:lang w:val="en-US"/>
        </w:rPr>
        <w:t xml:space="preserve">. </w:t>
      </w:r>
      <w:r w:rsidRPr="00E42BF5">
        <w:rPr>
          <w:color w:val="000000" w:themeColor="text1"/>
          <w:sz w:val="28"/>
          <w:szCs w:val="28"/>
        </w:rPr>
        <w:t xml:space="preserve">2019.- С. 104-113. </w:t>
      </w:r>
    </w:p>
    <w:p w14:paraId="7C6AB595" w14:textId="2B3FB50F" w:rsidR="001264B3" w:rsidRPr="00E42BF5" w:rsidRDefault="001264B3"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 xml:space="preserve">Майерс Д. Социальная </w:t>
      </w:r>
      <w:proofErr w:type="gramStart"/>
      <w:r w:rsidRPr="00E42BF5">
        <w:rPr>
          <w:color w:val="000000" w:themeColor="text1"/>
          <w:sz w:val="28"/>
          <w:szCs w:val="28"/>
        </w:rPr>
        <w:t>ответственность./</w:t>
      </w:r>
      <w:proofErr w:type="spellStart"/>
      <w:proofErr w:type="gramEnd"/>
      <w:r w:rsidRPr="00E42BF5">
        <w:rPr>
          <w:color w:val="000000" w:themeColor="text1"/>
          <w:sz w:val="28"/>
          <w:szCs w:val="28"/>
        </w:rPr>
        <w:t>Д.Майерс</w:t>
      </w:r>
      <w:proofErr w:type="spellEnd"/>
      <w:r w:rsidRPr="00E42BF5">
        <w:rPr>
          <w:color w:val="000000" w:themeColor="text1"/>
          <w:sz w:val="28"/>
          <w:szCs w:val="28"/>
        </w:rPr>
        <w:t xml:space="preserve"> //7-е издание. - </w:t>
      </w:r>
      <w:proofErr w:type="gramStart"/>
      <w:r w:rsidRPr="00E42BF5">
        <w:rPr>
          <w:color w:val="000000" w:themeColor="text1"/>
          <w:sz w:val="28"/>
          <w:szCs w:val="28"/>
        </w:rPr>
        <w:t>СПб .</w:t>
      </w:r>
      <w:proofErr w:type="gramEnd"/>
      <w:r w:rsidRPr="00E42BF5">
        <w:rPr>
          <w:color w:val="000000" w:themeColor="text1"/>
          <w:sz w:val="28"/>
          <w:szCs w:val="28"/>
        </w:rPr>
        <w:t xml:space="preserve">: Питер, 2019.- С. 800. </w:t>
      </w:r>
    </w:p>
    <w:p w14:paraId="47082CA3" w14:textId="0148751E" w:rsidR="001264B3" w:rsidRPr="00E42BF5" w:rsidRDefault="001264B3"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lastRenderedPageBreak/>
        <w:t>Мажарова</w:t>
      </w:r>
      <w:proofErr w:type="spellEnd"/>
      <w:r w:rsidRPr="00E42BF5">
        <w:rPr>
          <w:color w:val="000000" w:themeColor="text1"/>
          <w:sz w:val="28"/>
          <w:szCs w:val="28"/>
        </w:rPr>
        <w:t xml:space="preserve">, Л.А. Проблемы и перспективы развития государственно-частного партнерства на примере транспортной отрасли / Л.А. </w:t>
      </w:r>
      <w:proofErr w:type="spellStart"/>
      <w:r w:rsidRPr="00E42BF5">
        <w:rPr>
          <w:color w:val="000000" w:themeColor="text1"/>
          <w:sz w:val="28"/>
          <w:szCs w:val="28"/>
        </w:rPr>
        <w:t>Мажарова</w:t>
      </w:r>
      <w:proofErr w:type="spellEnd"/>
      <w:r w:rsidRPr="00E42BF5">
        <w:rPr>
          <w:color w:val="000000" w:themeColor="text1"/>
          <w:sz w:val="28"/>
          <w:szCs w:val="28"/>
        </w:rPr>
        <w:t xml:space="preserve"> // Научный журнал «Управление строительством</w:t>
      </w:r>
      <w:proofErr w:type="gramStart"/>
      <w:r w:rsidRPr="00E42BF5">
        <w:rPr>
          <w:color w:val="000000" w:themeColor="text1"/>
          <w:sz w:val="28"/>
          <w:szCs w:val="28"/>
        </w:rPr>
        <w:t>».-</w:t>
      </w:r>
      <w:proofErr w:type="gramEnd"/>
      <w:r w:rsidRPr="00E42BF5">
        <w:rPr>
          <w:color w:val="000000" w:themeColor="text1"/>
          <w:sz w:val="28"/>
          <w:szCs w:val="28"/>
        </w:rPr>
        <w:t>Воронеж, 2017.- С. 59-67.</w:t>
      </w:r>
    </w:p>
    <w:p w14:paraId="53C19E3E" w14:textId="6798276A" w:rsidR="001264B3" w:rsidRPr="00E42BF5" w:rsidRDefault="001264B3"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Нефедкин</w:t>
      </w:r>
      <w:proofErr w:type="spellEnd"/>
      <w:r w:rsidRPr="00E42BF5">
        <w:rPr>
          <w:color w:val="000000" w:themeColor="text1"/>
          <w:sz w:val="28"/>
          <w:szCs w:val="28"/>
        </w:rPr>
        <w:t xml:space="preserve"> В. И. </w:t>
      </w:r>
      <w:proofErr w:type="spellStart"/>
      <w:r w:rsidRPr="00E42BF5">
        <w:rPr>
          <w:color w:val="000000" w:themeColor="text1"/>
          <w:sz w:val="28"/>
          <w:szCs w:val="28"/>
        </w:rPr>
        <w:t>Фадесва</w:t>
      </w:r>
      <w:proofErr w:type="spellEnd"/>
      <w:r w:rsidRPr="00E42BF5">
        <w:rPr>
          <w:color w:val="000000" w:themeColor="text1"/>
          <w:sz w:val="28"/>
          <w:szCs w:val="28"/>
        </w:rPr>
        <w:t xml:space="preserve"> О.П. Гинзбург Д. Р. Концессии: инвестиции вместо субсидий /</w:t>
      </w:r>
      <w:proofErr w:type="spellStart"/>
      <w:r w:rsidRPr="00E42BF5">
        <w:rPr>
          <w:color w:val="000000" w:themeColor="text1"/>
          <w:sz w:val="28"/>
          <w:szCs w:val="28"/>
        </w:rPr>
        <w:t>В.И.Нефедкин</w:t>
      </w:r>
      <w:proofErr w:type="spellEnd"/>
      <w:r w:rsidRPr="00E42BF5">
        <w:rPr>
          <w:color w:val="000000" w:themeColor="text1"/>
          <w:sz w:val="28"/>
          <w:szCs w:val="28"/>
        </w:rPr>
        <w:t xml:space="preserve">// </w:t>
      </w:r>
      <w:proofErr w:type="spellStart"/>
      <w:r w:rsidRPr="00E42BF5">
        <w:rPr>
          <w:color w:val="000000" w:themeColor="text1"/>
          <w:sz w:val="28"/>
          <w:szCs w:val="28"/>
        </w:rPr>
        <w:t>ЭкО</w:t>
      </w:r>
      <w:proofErr w:type="spellEnd"/>
      <w:r w:rsidRPr="00E42BF5">
        <w:rPr>
          <w:color w:val="000000" w:themeColor="text1"/>
          <w:sz w:val="28"/>
          <w:szCs w:val="28"/>
        </w:rPr>
        <w:t>. 2019. 3. С. 37-56.</w:t>
      </w:r>
    </w:p>
    <w:p w14:paraId="532D0E4F" w14:textId="124917CD" w:rsidR="009639B0" w:rsidRPr="00E42BF5" w:rsidRDefault="009639B0"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Пастуханов</w:t>
      </w:r>
      <w:proofErr w:type="spellEnd"/>
      <w:r w:rsidRPr="00E42BF5">
        <w:rPr>
          <w:color w:val="000000" w:themeColor="text1"/>
          <w:sz w:val="28"/>
          <w:szCs w:val="28"/>
        </w:rPr>
        <w:t xml:space="preserve"> А. Е. Частное финансирование ГЧП проектов в России: возможности и риски /</w:t>
      </w:r>
      <w:proofErr w:type="spellStart"/>
      <w:r w:rsidRPr="00E42BF5">
        <w:rPr>
          <w:color w:val="000000" w:themeColor="text1"/>
          <w:sz w:val="28"/>
          <w:szCs w:val="28"/>
        </w:rPr>
        <w:t>А.Е.Пастуханов</w:t>
      </w:r>
      <w:proofErr w:type="spellEnd"/>
      <w:r w:rsidRPr="00E42BF5">
        <w:rPr>
          <w:color w:val="000000" w:themeColor="text1"/>
          <w:sz w:val="28"/>
          <w:szCs w:val="28"/>
        </w:rPr>
        <w:t>// ЭКО. 2018. o 8. С. 113-132.</w:t>
      </w:r>
    </w:p>
    <w:p w14:paraId="1922D291" w14:textId="38E94AA3" w:rsidR="009639B0" w:rsidRPr="00E42BF5" w:rsidRDefault="009639B0"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Похилько</w:t>
      </w:r>
      <w:proofErr w:type="spellEnd"/>
      <w:r w:rsidRPr="00E42BF5">
        <w:rPr>
          <w:color w:val="000000" w:themeColor="text1"/>
          <w:sz w:val="28"/>
          <w:szCs w:val="28"/>
        </w:rPr>
        <w:t xml:space="preserve">, Л.А. Импортозамещение и конкурентоспособность на мировом рынке в современных условиях / Л.А. </w:t>
      </w:r>
      <w:proofErr w:type="spellStart"/>
      <w:r w:rsidRPr="00E42BF5">
        <w:rPr>
          <w:color w:val="000000" w:themeColor="text1"/>
          <w:sz w:val="28"/>
          <w:szCs w:val="28"/>
        </w:rPr>
        <w:t>Похилько</w:t>
      </w:r>
      <w:proofErr w:type="spellEnd"/>
      <w:r w:rsidRPr="00E42BF5">
        <w:rPr>
          <w:color w:val="000000" w:themeColor="text1"/>
          <w:sz w:val="28"/>
          <w:szCs w:val="28"/>
        </w:rPr>
        <w:t xml:space="preserve">, М.В. Колесникова // Современные тенденции развития и перспективы внедрения инновационных технологии в машиностроении, образовании и </w:t>
      </w:r>
      <w:proofErr w:type="gramStart"/>
      <w:r w:rsidRPr="00E42BF5">
        <w:rPr>
          <w:color w:val="000000" w:themeColor="text1"/>
          <w:sz w:val="28"/>
          <w:szCs w:val="28"/>
        </w:rPr>
        <w:t>экономике.-</w:t>
      </w:r>
      <w:proofErr w:type="gramEnd"/>
      <w:r w:rsidRPr="00E42BF5">
        <w:rPr>
          <w:color w:val="000000" w:themeColor="text1"/>
          <w:sz w:val="28"/>
          <w:szCs w:val="28"/>
        </w:rPr>
        <w:t>2016.-Т. 2. -С. 245-250.</w:t>
      </w:r>
    </w:p>
    <w:p w14:paraId="305A3A48" w14:textId="59B97902" w:rsidR="009639B0" w:rsidRPr="00E42BF5" w:rsidRDefault="009639B0"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Сердцева</w:t>
      </w:r>
      <w:proofErr w:type="spellEnd"/>
      <w:r w:rsidRPr="00E42BF5">
        <w:rPr>
          <w:color w:val="000000" w:themeColor="text1"/>
          <w:sz w:val="28"/>
          <w:szCs w:val="28"/>
        </w:rPr>
        <w:t xml:space="preserve"> Е.А., </w:t>
      </w:r>
      <w:proofErr w:type="spellStart"/>
      <w:r w:rsidRPr="00E42BF5">
        <w:rPr>
          <w:color w:val="000000" w:themeColor="text1"/>
          <w:sz w:val="28"/>
          <w:szCs w:val="28"/>
        </w:rPr>
        <w:t>Кизим</w:t>
      </w:r>
      <w:proofErr w:type="spellEnd"/>
      <w:r w:rsidRPr="00E42BF5">
        <w:rPr>
          <w:color w:val="000000" w:themeColor="text1"/>
          <w:sz w:val="28"/>
          <w:szCs w:val="28"/>
        </w:rPr>
        <w:t xml:space="preserve"> А. Мировой опыт и российская практика применения ГЧП в сфере логистики /</w:t>
      </w:r>
      <w:proofErr w:type="spellStart"/>
      <w:r w:rsidRPr="00E42BF5">
        <w:rPr>
          <w:color w:val="000000" w:themeColor="text1"/>
          <w:sz w:val="28"/>
          <w:szCs w:val="28"/>
        </w:rPr>
        <w:t>Е.А.Сердцева</w:t>
      </w:r>
      <w:proofErr w:type="spellEnd"/>
      <w:r w:rsidRPr="00E42BF5">
        <w:rPr>
          <w:color w:val="000000" w:themeColor="text1"/>
          <w:sz w:val="28"/>
          <w:szCs w:val="28"/>
        </w:rPr>
        <w:t>// Логистика.2018- С. 67-76.</w:t>
      </w:r>
    </w:p>
    <w:p w14:paraId="3B642768" w14:textId="477C2F66" w:rsidR="009639B0" w:rsidRPr="00E42BF5" w:rsidRDefault="009639B0"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 xml:space="preserve">Сафонов В.А. Социальное партнерство: </w:t>
      </w:r>
      <w:proofErr w:type="gramStart"/>
      <w:r w:rsidRPr="00E42BF5">
        <w:rPr>
          <w:color w:val="000000" w:themeColor="text1"/>
          <w:sz w:val="28"/>
          <w:szCs w:val="28"/>
        </w:rPr>
        <w:t>Учебник./</w:t>
      </w:r>
      <w:proofErr w:type="spellStart"/>
      <w:proofErr w:type="gramEnd"/>
      <w:r w:rsidRPr="00E42BF5">
        <w:rPr>
          <w:color w:val="000000" w:themeColor="text1"/>
          <w:sz w:val="28"/>
          <w:szCs w:val="28"/>
        </w:rPr>
        <w:t>В.А.Сафонов</w:t>
      </w:r>
      <w:proofErr w:type="spellEnd"/>
      <w:r w:rsidRPr="00E42BF5">
        <w:rPr>
          <w:color w:val="000000" w:themeColor="text1"/>
          <w:sz w:val="28"/>
          <w:szCs w:val="28"/>
        </w:rPr>
        <w:t xml:space="preserve">// – М.: </w:t>
      </w:r>
      <w:proofErr w:type="spellStart"/>
      <w:r w:rsidRPr="00E42BF5">
        <w:rPr>
          <w:color w:val="000000" w:themeColor="text1"/>
          <w:sz w:val="28"/>
          <w:szCs w:val="28"/>
        </w:rPr>
        <w:t>Юрайт</w:t>
      </w:r>
      <w:proofErr w:type="spellEnd"/>
      <w:r w:rsidRPr="00E42BF5">
        <w:rPr>
          <w:color w:val="000000" w:themeColor="text1"/>
          <w:sz w:val="28"/>
          <w:szCs w:val="28"/>
        </w:rPr>
        <w:t>, 2015. – С. 395.</w:t>
      </w:r>
    </w:p>
    <w:p w14:paraId="02334230" w14:textId="620AFB5B" w:rsidR="009639B0" w:rsidRPr="00E42BF5" w:rsidRDefault="009639B0"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 xml:space="preserve">Сунцова Н. В. Коммерческий банк как участник государственно-частного партнерства -обоснование необходимости. Актуальные вопросы экономики, менеджмента и финансов в современных условиях / </w:t>
      </w:r>
      <w:proofErr w:type="spellStart"/>
      <w:r w:rsidRPr="00E42BF5">
        <w:rPr>
          <w:color w:val="000000" w:themeColor="text1"/>
          <w:sz w:val="28"/>
          <w:szCs w:val="28"/>
        </w:rPr>
        <w:t>Н.В.Сунцова</w:t>
      </w:r>
      <w:proofErr w:type="spellEnd"/>
      <w:r w:rsidRPr="00E42BF5">
        <w:rPr>
          <w:color w:val="000000" w:themeColor="text1"/>
          <w:sz w:val="28"/>
          <w:szCs w:val="28"/>
        </w:rPr>
        <w:t xml:space="preserve">// Сборник научных </w:t>
      </w:r>
      <w:proofErr w:type="gramStart"/>
      <w:r w:rsidRPr="00E42BF5">
        <w:rPr>
          <w:color w:val="000000" w:themeColor="text1"/>
          <w:sz w:val="28"/>
          <w:szCs w:val="28"/>
        </w:rPr>
        <w:t xml:space="preserve">тру- </w:t>
      </w:r>
      <w:proofErr w:type="spellStart"/>
      <w:r w:rsidRPr="00E42BF5">
        <w:rPr>
          <w:color w:val="000000" w:themeColor="text1"/>
          <w:sz w:val="28"/>
          <w:szCs w:val="28"/>
        </w:rPr>
        <w:t>дов</w:t>
      </w:r>
      <w:proofErr w:type="spellEnd"/>
      <w:proofErr w:type="gramEnd"/>
      <w:r w:rsidRPr="00E42BF5">
        <w:rPr>
          <w:color w:val="000000" w:themeColor="text1"/>
          <w:sz w:val="28"/>
          <w:szCs w:val="28"/>
        </w:rPr>
        <w:t xml:space="preserve"> по итогам международной научно-практической конференции. 2017. </w:t>
      </w:r>
      <w:proofErr w:type="spellStart"/>
      <w:r w:rsidRPr="00E42BF5">
        <w:rPr>
          <w:color w:val="000000" w:themeColor="text1"/>
          <w:sz w:val="28"/>
          <w:szCs w:val="28"/>
        </w:rPr>
        <w:t>No</w:t>
      </w:r>
      <w:proofErr w:type="spellEnd"/>
      <w:r w:rsidRPr="00E42BF5">
        <w:rPr>
          <w:color w:val="000000" w:themeColor="text1"/>
          <w:sz w:val="28"/>
          <w:szCs w:val="28"/>
        </w:rPr>
        <w:t xml:space="preserve"> 4. Санкт-Петербург. С. 90-92.</w:t>
      </w:r>
    </w:p>
    <w:p w14:paraId="5A59B5C9" w14:textId="11E01061" w:rsidR="009639B0" w:rsidRPr="00E42BF5" w:rsidRDefault="009639B0"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Савруков</w:t>
      </w:r>
      <w:proofErr w:type="spellEnd"/>
      <w:r w:rsidRPr="00E42BF5">
        <w:rPr>
          <w:color w:val="000000" w:themeColor="text1"/>
          <w:sz w:val="28"/>
          <w:szCs w:val="28"/>
        </w:rPr>
        <w:t xml:space="preserve"> А. Н., </w:t>
      </w:r>
      <w:proofErr w:type="spellStart"/>
      <w:r w:rsidRPr="00E42BF5">
        <w:rPr>
          <w:color w:val="000000" w:themeColor="text1"/>
          <w:sz w:val="28"/>
          <w:szCs w:val="28"/>
        </w:rPr>
        <w:t>Савруков</w:t>
      </w:r>
      <w:proofErr w:type="spellEnd"/>
      <w:r w:rsidRPr="00E42BF5">
        <w:rPr>
          <w:color w:val="000000" w:themeColor="text1"/>
          <w:sz w:val="28"/>
          <w:szCs w:val="28"/>
        </w:rPr>
        <w:t xml:space="preserve"> Н. Т., Козловская Э.А. Оценка состояния и уровня развития проектов государственно-частного партнерства в субъектах РФ/</w:t>
      </w:r>
      <w:proofErr w:type="spellStart"/>
      <w:r w:rsidRPr="00E42BF5">
        <w:rPr>
          <w:color w:val="000000" w:themeColor="text1"/>
          <w:sz w:val="28"/>
          <w:szCs w:val="28"/>
        </w:rPr>
        <w:t>А.Н.Савруков</w:t>
      </w:r>
      <w:proofErr w:type="spellEnd"/>
      <w:r w:rsidRPr="00E42BF5">
        <w:rPr>
          <w:color w:val="000000" w:themeColor="text1"/>
          <w:sz w:val="28"/>
          <w:szCs w:val="28"/>
        </w:rPr>
        <w:t xml:space="preserve"> // Вопросы экономики. 2018.- С. 131-141.</w:t>
      </w:r>
    </w:p>
    <w:p w14:paraId="19602638" w14:textId="300A107F" w:rsidR="009639B0" w:rsidRPr="00E42BF5" w:rsidRDefault="009639B0"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t>Толстолесова</w:t>
      </w:r>
      <w:proofErr w:type="spellEnd"/>
      <w:r w:rsidRPr="00E42BF5">
        <w:rPr>
          <w:color w:val="000000" w:themeColor="text1"/>
          <w:sz w:val="28"/>
          <w:szCs w:val="28"/>
        </w:rPr>
        <w:t xml:space="preserve"> Л. А. Реализация инфраструктурных проектов </w:t>
      </w:r>
      <w:proofErr w:type="spellStart"/>
      <w:r w:rsidRPr="00E42BF5">
        <w:rPr>
          <w:color w:val="000000" w:themeColor="text1"/>
          <w:sz w:val="28"/>
          <w:szCs w:val="28"/>
        </w:rPr>
        <w:t>государст</w:t>
      </w:r>
      <w:proofErr w:type="spellEnd"/>
      <w:r w:rsidRPr="00E42BF5">
        <w:rPr>
          <w:color w:val="000000" w:themeColor="text1"/>
          <w:sz w:val="28"/>
          <w:szCs w:val="28"/>
        </w:rPr>
        <w:t>- венно-частного партнерства в регионах мира при поддержке Всемирного банка: в сб. материалов XI Международной научно-практической конференции «Государство и бизнес: экосистема цифровой экономики», Санкт-Петербург, 24-26 апреля 2019 г./Северо-Западный институт РАНХиГС при Президенте РФ. Т. 2. С.388.</w:t>
      </w:r>
    </w:p>
    <w:p w14:paraId="734894EB" w14:textId="77777777" w:rsidR="00630567" w:rsidRPr="00E42BF5" w:rsidRDefault="009639B0" w:rsidP="00E42BF5">
      <w:pPr>
        <w:pStyle w:val="a6"/>
        <w:numPr>
          <w:ilvl w:val="0"/>
          <w:numId w:val="6"/>
        </w:numPr>
        <w:spacing w:line="360" w:lineRule="auto"/>
        <w:jc w:val="both"/>
        <w:rPr>
          <w:color w:val="000000" w:themeColor="text1"/>
          <w:sz w:val="28"/>
          <w:szCs w:val="28"/>
        </w:rPr>
      </w:pPr>
      <w:proofErr w:type="spellStart"/>
      <w:r w:rsidRPr="00E42BF5">
        <w:rPr>
          <w:color w:val="000000" w:themeColor="text1"/>
          <w:sz w:val="28"/>
          <w:szCs w:val="28"/>
        </w:rPr>
        <w:lastRenderedPageBreak/>
        <w:t>Толстолесова</w:t>
      </w:r>
      <w:proofErr w:type="spellEnd"/>
      <w:r w:rsidRPr="00E42BF5">
        <w:rPr>
          <w:color w:val="000000" w:themeColor="text1"/>
          <w:sz w:val="28"/>
          <w:szCs w:val="28"/>
        </w:rPr>
        <w:t xml:space="preserve"> Л.А., Воробьева М. С., </w:t>
      </w:r>
      <w:proofErr w:type="spellStart"/>
      <w:r w:rsidRPr="00E42BF5">
        <w:rPr>
          <w:color w:val="000000" w:themeColor="text1"/>
          <w:sz w:val="28"/>
          <w:szCs w:val="28"/>
        </w:rPr>
        <w:t>Юманова</w:t>
      </w:r>
      <w:proofErr w:type="spellEnd"/>
      <w:r w:rsidRPr="00E42BF5">
        <w:rPr>
          <w:color w:val="000000" w:themeColor="text1"/>
          <w:sz w:val="28"/>
          <w:szCs w:val="28"/>
        </w:rPr>
        <w:t xml:space="preserve"> Н. Н. ГЧП-фактор развития энергетики: международный опыт и практика России/</w:t>
      </w:r>
      <w:proofErr w:type="spellStart"/>
      <w:r w:rsidRPr="00E42BF5">
        <w:rPr>
          <w:color w:val="000000" w:themeColor="text1"/>
          <w:sz w:val="28"/>
          <w:szCs w:val="28"/>
        </w:rPr>
        <w:t>Л.А.Толстолесова</w:t>
      </w:r>
      <w:proofErr w:type="spellEnd"/>
      <w:r w:rsidRPr="00E42BF5">
        <w:rPr>
          <w:color w:val="000000" w:themeColor="text1"/>
          <w:sz w:val="28"/>
          <w:szCs w:val="28"/>
        </w:rPr>
        <w:t>// Эко, 2019, N 9. -С. 79-98.</w:t>
      </w:r>
    </w:p>
    <w:p w14:paraId="72CC7A95" w14:textId="3E260FE3" w:rsidR="000F07D7" w:rsidRPr="00E42BF5" w:rsidRDefault="009639B0" w:rsidP="00E42BF5">
      <w:pPr>
        <w:pStyle w:val="a6"/>
        <w:numPr>
          <w:ilvl w:val="0"/>
          <w:numId w:val="6"/>
        </w:numPr>
        <w:spacing w:line="360" w:lineRule="auto"/>
        <w:jc w:val="both"/>
        <w:rPr>
          <w:color w:val="000000" w:themeColor="text1"/>
          <w:sz w:val="28"/>
          <w:szCs w:val="28"/>
        </w:rPr>
      </w:pPr>
      <w:r w:rsidRPr="00E42BF5">
        <w:rPr>
          <w:color w:val="000000" w:themeColor="text1"/>
          <w:sz w:val="28"/>
          <w:szCs w:val="28"/>
        </w:rPr>
        <w:t xml:space="preserve"> </w:t>
      </w:r>
      <w:r w:rsidR="00630567" w:rsidRPr="00E42BF5">
        <w:rPr>
          <w:color w:val="000000" w:themeColor="text1"/>
          <w:sz w:val="28"/>
          <w:szCs w:val="28"/>
        </w:rPr>
        <w:t>Хацкевич Е. М., Татаринова Е. М. ГЧП в Сибири: опыт реализации, барьеры в развитии /</w:t>
      </w:r>
      <w:proofErr w:type="spellStart"/>
      <w:r w:rsidR="00630567" w:rsidRPr="00E42BF5">
        <w:rPr>
          <w:color w:val="000000" w:themeColor="text1"/>
          <w:sz w:val="28"/>
          <w:szCs w:val="28"/>
        </w:rPr>
        <w:t>Е.М.Хацкевич</w:t>
      </w:r>
      <w:proofErr w:type="spellEnd"/>
      <w:r w:rsidR="00630567" w:rsidRPr="00E42BF5">
        <w:rPr>
          <w:color w:val="000000" w:themeColor="text1"/>
          <w:sz w:val="28"/>
          <w:szCs w:val="28"/>
        </w:rPr>
        <w:t xml:space="preserve">// ЭКО. 2020-С. 29-44. </w:t>
      </w:r>
    </w:p>
    <w:p w14:paraId="29835216" w14:textId="72E45A00" w:rsidR="000F07D7" w:rsidRPr="00E42BF5" w:rsidRDefault="000F07D7" w:rsidP="00E42BF5">
      <w:pPr>
        <w:spacing w:line="360" w:lineRule="auto"/>
        <w:rPr>
          <w:rFonts w:ascii="Times New Roman" w:hAnsi="Times New Roman" w:cs="Times New Roman"/>
          <w:color w:val="000000" w:themeColor="text1"/>
          <w:sz w:val="28"/>
          <w:szCs w:val="28"/>
        </w:rPr>
      </w:pPr>
    </w:p>
    <w:p w14:paraId="476BDF4C" w14:textId="46C7BE2B" w:rsidR="00E16A5B" w:rsidRPr="00E42BF5" w:rsidRDefault="000F07D7" w:rsidP="00E42BF5">
      <w:pPr>
        <w:spacing w:line="360" w:lineRule="auto"/>
        <w:jc w:val="center"/>
        <w:rPr>
          <w:rFonts w:ascii="Times New Roman" w:hAnsi="Times New Roman" w:cs="Times New Roman"/>
          <w:b/>
          <w:bCs/>
          <w:color w:val="000000" w:themeColor="text1"/>
          <w:sz w:val="28"/>
          <w:szCs w:val="28"/>
        </w:rPr>
      </w:pPr>
      <w:r w:rsidRPr="00E42BF5">
        <w:rPr>
          <w:rFonts w:ascii="Times New Roman" w:hAnsi="Times New Roman" w:cs="Times New Roman"/>
          <w:b/>
          <w:bCs/>
          <w:color w:val="000000" w:themeColor="text1"/>
          <w:sz w:val="28"/>
          <w:szCs w:val="28"/>
        </w:rPr>
        <w:t>Учебные пособия</w:t>
      </w:r>
    </w:p>
    <w:p w14:paraId="3D8F50BF" w14:textId="5E18515C" w:rsidR="000F07D7" w:rsidRPr="000F07D7" w:rsidRDefault="00082E8A"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42</w:t>
      </w:r>
      <w:r w:rsidR="008A3B68" w:rsidRPr="00E42BF5">
        <w:rPr>
          <w:rFonts w:ascii="Times New Roman" w:hAnsi="Times New Roman" w:cs="Times New Roman"/>
          <w:color w:val="000000" w:themeColor="text1"/>
          <w:sz w:val="28"/>
          <w:szCs w:val="28"/>
        </w:rPr>
        <w:t xml:space="preserve">. </w:t>
      </w:r>
      <w:r w:rsidR="000F07D7" w:rsidRPr="000F07D7">
        <w:rPr>
          <w:rFonts w:ascii="Times New Roman" w:hAnsi="Times New Roman" w:cs="Times New Roman"/>
          <w:color w:val="000000" w:themeColor="text1"/>
          <w:sz w:val="28"/>
          <w:szCs w:val="28"/>
        </w:rPr>
        <w:t xml:space="preserve">Борщевский Г.А. Государственно-частное партнерство: учебник и практикум для бакалавриата и </w:t>
      </w:r>
      <w:proofErr w:type="gramStart"/>
      <w:r w:rsidR="000F07D7" w:rsidRPr="000F07D7">
        <w:rPr>
          <w:rFonts w:ascii="Times New Roman" w:hAnsi="Times New Roman" w:cs="Times New Roman"/>
          <w:color w:val="000000" w:themeColor="text1"/>
          <w:sz w:val="28"/>
          <w:szCs w:val="28"/>
        </w:rPr>
        <w:t>магистратуры.</w:t>
      </w:r>
      <w:r w:rsidR="008A3B68" w:rsidRPr="00E42BF5">
        <w:rPr>
          <w:rFonts w:ascii="Times New Roman" w:hAnsi="Times New Roman" w:cs="Times New Roman"/>
          <w:color w:val="000000" w:themeColor="text1"/>
          <w:sz w:val="28"/>
          <w:szCs w:val="28"/>
        </w:rPr>
        <w:t>/</w:t>
      </w:r>
      <w:proofErr w:type="spellStart"/>
      <w:proofErr w:type="gramEnd"/>
      <w:r w:rsidR="008A3B68" w:rsidRPr="00E42BF5">
        <w:rPr>
          <w:rFonts w:ascii="Times New Roman" w:hAnsi="Times New Roman" w:cs="Times New Roman"/>
          <w:color w:val="000000" w:themeColor="text1"/>
          <w:sz w:val="28"/>
          <w:szCs w:val="28"/>
        </w:rPr>
        <w:t>Г.А.Борщевский</w:t>
      </w:r>
      <w:proofErr w:type="spellEnd"/>
      <w:r w:rsidR="008A3B68" w:rsidRPr="00E42BF5">
        <w:rPr>
          <w:rFonts w:ascii="Times New Roman" w:hAnsi="Times New Roman" w:cs="Times New Roman"/>
          <w:color w:val="000000" w:themeColor="text1"/>
          <w:sz w:val="28"/>
          <w:szCs w:val="28"/>
        </w:rPr>
        <w:t>//</w:t>
      </w:r>
      <w:r w:rsidR="000F07D7" w:rsidRPr="000F07D7">
        <w:rPr>
          <w:rFonts w:ascii="Times New Roman" w:hAnsi="Times New Roman" w:cs="Times New Roman"/>
          <w:color w:val="000000" w:themeColor="text1"/>
          <w:sz w:val="28"/>
          <w:szCs w:val="28"/>
        </w:rPr>
        <w:t xml:space="preserve">— М.: </w:t>
      </w:r>
      <w:proofErr w:type="spellStart"/>
      <w:r w:rsidR="000F07D7" w:rsidRPr="000F07D7">
        <w:rPr>
          <w:rFonts w:ascii="Times New Roman" w:hAnsi="Times New Roman" w:cs="Times New Roman"/>
          <w:color w:val="000000" w:themeColor="text1"/>
          <w:sz w:val="28"/>
          <w:szCs w:val="28"/>
        </w:rPr>
        <w:t>Юрайт</w:t>
      </w:r>
      <w:proofErr w:type="spellEnd"/>
      <w:r w:rsidR="000F07D7" w:rsidRPr="000F07D7">
        <w:rPr>
          <w:rFonts w:ascii="Times New Roman" w:hAnsi="Times New Roman" w:cs="Times New Roman"/>
          <w:color w:val="000000" w:themeColor="text1"/>
          <w:sz w:val="28"/>
          <w:szCs w:val="28"/>
        </w:rPr>
        <w:t>, 2016.</w:t>
      </w:r>
      <w:r w:rsidR="008A3B68" w:rsidRPr="00E42BF5">
        <w:rPr>
          <w:rFonts w:ascii="Times New Roman" w:hAnsi="Times New Roman" w:cs="Times New Roman"/>
          <w:color w:val="000000" w:themeColor="text1"/>
          <w:sz w:val="28"/>
          <w:szCs w:val="28"/>
        </w:rPr>
        <w:t>- С.45.</w:t>
      </w:r>
    </w:p>
    <w:p w14:paraId="71E0C833" w14:textId="2F1C4682" w:rsidR="000F07D7" w:rsidRPr="000F07D7" w:rsidRDefault="008A3B68"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4</w:t>
      </w:r>
      <w:r w:rsidR="00082E8A" w:rsidRPr="00E42BF5">
        <w:rPr>
          <w:rFonts w:ascii="Times New Roman" w:hAnsi="Times New Roman" w:cs="Times New Roman"/>
          <w:color w:val="000000" w:themeColor="text1"/>
          <w:sz w:val="28"/>
          <w:szCs w:val="28"/>
        </w:rPr>
        <w:t>3</w:t>
      </w:r>
      <w:r w:rsidR="000F07D7" w:rsidRPr="000F07D7">
        <w:rPr>
          <w:rFonts w:ascii="Times New Roman" w:hAnsi="Times New Roman" w:cs="Times New Roman"/>
          <w:color w:val="000000" w:themeColor="text1"/>
          <w:sz w:val="28"/>
          <w:szCs w:val="28"/>
        </w:rPr>
        <w:t xml:space="preserve">.  </w:t>
      </w:r>
      <w:proofErr w:type="spellStart"/>
      <w:r w:rsidR="000F07D7" w:rsidRPr="000F07D7">
        <w:rPr>
          <w:rFonts w:ascii="Times New Roman" w:hAnsi="Times New Roman" w:cs="Times New Roman"/>
          <w:color w:val="000000" w:themeColor="text1"/>
          <w:sz w:val="28"/>
          <w:szCs w:val="28"/>
        </w:rPr>
        <w:t>Варнавский</w:t>
      </w:r>
      <w:proofErr w:type="spellEnd"/>
      <w:r w:rsidR="000F07D7" w:rsidRPr="000F07D7">
        <w:rPr>
          <w:rFonts w:ascii="Times New Roman" w:hAnsi="Times New Roman" w:cs="Times New Roman"/>
          <w:color w:val="000000" w:themeColor="text1"/>
          <w:sz w:val="28"/>
          <w:szCs w:val="28"/>
        </w:rPr>
        <w:t xml:space="preserve"> </w:t>
      </w:r>
      <w:proofErr w:type="gramStart"/>
      <w:r w:rsidR="000F07D7" w:rsidRPr="000F07D7">
        <w:rPr>
          <w:rFonts w:ascii="Times New Roman" w:hAnsi="Times New Roman" w:cs="Times New Roman"/>
          <w:color w:val="000000" w:themeColor="text1"/>
          <w:sz w:val="28"/>
          <w:szCs w:val="28"/>
        </w:rPr>
        <w:t>В,Г.</w:t>
      </w:r>
      <w:proofErr w:type="gramEnd"/>
      <w:r w:rsidR="000F07D7" w:rsidRPr="000F07D7">
        <w:rPr>
          <w:rFonts w:ascii="Times New Roman" w:hAnsi="Times New Roman" w:cs="Times New Roman"/>
          <w:color w:val="000000" w:themeColor="text1"/>
          <w:sz w:val="28"/>
          <w:szCs w:val="28"/>
        </w:rPr>
        <w:t xml:space="preserve">, </w:t>
      </w:r>
      <w:proofErr w:type="spellStart"/>
      <w:r w:rsidR="000F07D7" w:rsidRPr="000F07D7">
        <w:rPr>
          <w:rFonts w:ascii="Times New Roman" w:hAnsi="Times New Roman" w:cs="Times New Roman"/>
          <w:color w:val="000000" w:themeColor="text1"/>
          <w:sz w:val="28"/>
          <w:szCs w:val="28"/>
        </w:rPr>
        <w:t>Кдименко</w:t>
      </w:r>
      <w:proofErr w:type="spellEnd"/>
      <w:r w:rsidR="000F07D7" w:rsidRPr="000F07D7">
        <w:rPr>
          <w:rFonts w:ascii="Times New Roman" w:hAnsi="Times New Roman" w:cs="Times New Roman"/>
          <w:color w:val="000000" w:themeColor="text1"/>
          <w:sz w:val="28"/>
          <w:szCs w:val="28"/>
        </w:rPr>
        <w:t xml:space="preserve"> А.В., Королев В.А. Государственно-частное партнерство: теория и практика.</w:t>
      </w:r>
      <w:r w:rsidRPr="00E42BF5">
        <w:rPr>
          <w:rFonts w:ascii="Times New Roman" w:hAnsi="Times New Roman" w:cs="Times New Roman"/>
          <w:color w:val="000000" w:themeColor="text1"/>
          <w:sz w:val="28"/>
          <w:szCs w:val="28"/>
        </w:rPr>
        <w:t>/</w:t>
      </w:r>
      <w:proofErr w:type="spellStart"/>
      <w:r w:rsidRPr="00E42BF5">
        <w:rPr>
          <w:rFonts w:ascii="Times New Roman" w:hAnsi="Times New Roman" w:cs="Times New Roman"/>
          <w:color w:val="000000" w:themeColor="text1"/>
          <w:sz w:val="28"/>
          <w:szCs w:val="28"/>
        </w:rPr>
        <w:t>В.Г.Варнавский</w:t>
      </w:r>
      <w:proofErr w:type="spellEnd"/>
      <w:r w:rsidRPr="00E42BF5">
        <w:rPr>
          <w:rFonts w:ascii="Times New Roman" w:hAnsi="Times New Roman" w:cs="Times New Roman"/>
          <w:color w:val="000000" w:themeColor="text1"/>
          <w:sz w:val="28"/>
          <w:szCs w:val="28"/>
        </w:rPr>
        <w:t>//</w:t>
      </w:r>
      <w:r w:rsidR="000F07D7" w:rsidRPr="000F07D7">
        <w:rPr>
          <w:rFonts w:ascii="Times New Roman" w:hAnsi="Times New Roman" w:cs="Times New Roman"/>
          <w:color w:val="000000" w:themeColor="text1"/>
          <w:sz w:val="28"/>
          <w:szCs w:val="28"/>
        </w:rPr>
        <w:t>— М.: ГУ-ВШЭ, 201</w:t>
      </w:r>
      <w:r w:rsidRPr="00E42BF5">
        <w:rPr>
          <w:rFonts w:ascii="Times New Roman" w:hAnsi="Times New Roman" w:cs="Times New Roman"/>
          <w:color w:val="000000" w:themeColor="text1"/>
          <w:sz w:val="28"/>
          <w:szCs w:val="28"/>
        </w:rPr>
        <w:t>5</w:t>
      </w:r>
      <w:r w:rsidR="000F07D7" w:rsidRPr="000F07D7">
        <w:rPr>
          <w:rFonts w:ascii="Times New Roman" w:hAnsi="Times New Roman" w:cs="Times New Roman"/>
          <w:color w:val="000000" w:themeColor="text1"/>
          <w:sz w:val="28"/>
          <w:szCs w:val="28"/>
        </w:rPr>
        <w:t>.</w:t>
      </w:r>
      <w:r w:rsidRPr="00E42BF5">
        <w:rPr>
          <w:rFonts w:ascii="Times New Roman" w:hAnsi="Times New Roman" w:cs="Times New Roman"/>
          <w:color w:val="000000" w:themeColor="text1"/>
          <w:sz w:val="28"/>
          <w:szCs w:val="28"/>
        </w:rPr>
        <w:t>-С.70-74.</w:t>
      </w:r>
    </w:p>
    <w:p w14:paraId="16DD96FE" w14:textId="0A81C1A5" w:rsidR="000F07D7" w:rsidRPr="000F07D7" w:rsidRDefault="008A3B68"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4</w:t>
      </w:r>
      <w:r w:rsidR="00082E8A" w:rsidRPr="00E42BF5">
        <w:rPr>
          <w:rFonts w:ascii="Times New Roman" w:hAnsi="Times New Roman" w:cs="Times New Roman"/>
          <w:color w:val="000000" w:themeColor="text1"/>
          <w:sz w:val="28"/>
          <w:szCs w:val="28"/>
        </w:rPr>
        <w:t>4</w:t>
      </w:r>
      <w:r w:rsidR="000F07D7" w:rsidRPr="000F07D7">
        <w:rPr>
          <w:rFonts w:ascii="Times New Roman" w:hAnsi="Times New Roman" w:cs="Times New Roman"/>
          <w:color w:val="000000" w:themeColor="text1"/>
          <w:sz w:val="28"/>
          <w:szCs w:val="28"/>
        </w:rPr>
        <w:t xml:space="preserve">.  </w:t>
      </w:r>
      <w:proofErr w:type="spellStart"/>
      <w:r w:rsidR="000F07D7" w:rsidRPr="000F07D7">
        <w:rPr>
          <w:rFonts w:ascii="Times New Roman" w:hAnsi="Times New Roman" w:cs="Times New Roman"/>
          <w:color w:val="000000" w:themeColor="text1"/>
          <w:sz w:val="28"/>
          <w:szCs w:val="28"/>
        </w:rPr>
        <w:t>Варнавский</w:t>
      </w:r>
      <w:proofErr w:type="spellEnd"/>
      <w:r w:rsidR="000F07D7" w:rsidRPr="000F07D7">
        <w:rPr>
          <w:rFonts w:ascii="Times New Roman" w:hAnsi="Times New Roman" w:cs="Times New Roman"/>
          <w:color w:val="000000" w:themeColor="text1"/>
          <w:sz w:val="28"/>
          <w:szCs w:val="28"/>
        </w:rPr>
        <w:t xml:space="preserve"> В.Г. Механизмы государственно-частного партнерства в экономической </w:t>
      </w:r>
      <w:proofErr w:type="gramStart"/>
      <w:r w:rsidR="000F07D7" w:rsidRPr="000F07D7">
        <w:rPr>
          <w:rFonts w:ascii="Times New Roman" w:hAnsi="Times New Roman" w:cs="Times New Roman"/>
          <w:color w:val="000000" w:themeColor="text1"/>
          <w:sz w:val="28"/>
          <w:szCs w:val="28"/>
        </w:rPr>
        <w:t>политике.</w:t>
      </w:r>
      <w:r w:rsidRPr="00E42BF5">
        <w:rPr>
          <w:rFonts w:ascii="Times New Roman" w:hAnsi="Times New Roman" w:cs="Times New Roman"/>
          <w:color w:val="000000" w:themeColor="text1"/>
          <w:sz w:val="28"/>
          <w:szCs w:val="28"/>
        </w:rPr>
        <w:t>/</w:t>
      </w:r>
      <w:proofErr w:type="spellStart"/>
      <w:proofErr w:type="gramEnd"/>
      <w:r w:rsidRPr="00E42BF5">
        <w:rPr>
          <w:rFonts w:ascii="Times New Roman" w:hAnsi="Times New Roman" w:cs="Times New Roman"/>
          <w:color w:val="000000" w:themeColor="text1"/>
          <w:sz w:val="28"/>
          <w:szCs w:val="28"/>
        </w:rPr>
        <w:t>В.Г.Варнавский</w:t>
      </w:r>
      <w:proofErr w:type="spellEnd"/>
      <w:r w:rsidRPr="00E42BF5">
        <w:rPr>
          <w:rFonts w:ascii="Times New Roman" w:hAnsi="Times New Roman" w:cs="Times New Roman"/>
          <w:color w:val="000000" w:themeColor="text1"/>
          <w:sz w:val="28"/>
          <w:szCs w:val="28"/>
        </w:rPr>
        <w:t>//</w:t>
      </w:r>
      <w:r w:rsidR="000F07D7" w:rsidRPr="000F07D7">
        <w:rPr>
          <w:rFonts w:ascii="Times New Roman" w:hAnsi="Times New Roman" w:cs="Times New Roman"/>
          <w:color w:val="000000" w:themeColor="text1"/>
          <w:sz w:val="28"/>
          <w:szCs w:val="28"/>
        </w:rPr>
        <w:t>— М.: МГИМО-Университет, 2013.</w:t>
      </w:r>
    </w:p>
    <w:p w14:paraId="7B7BD1F6" w14:textId="10FEB403" w:rsidR="000F07D7" w:rsidRPr="000F07D7" w:rsidRDefault="008A3B68"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4</w:t>
      </w:r>
      <w:r w:rsidR="00082E8A" w:rsidRPr="00E42BF5">
        <w:rPr>
          <w:rFonts w:ascii="Times New Roman" w:hAnsi="Times New Roman" w:cs="Times New Roman"/>
          <w:color w:val="000000" w:themeColor="text1"/>
          <w:sz w:val="28"/>
          <w:szCs w:val="28"/>
        </w:rPr>
        <w:t>5</w:t>
      </w:r>
      <w:r w:rsidR="000F07D7" w:rsidRPr="000F07D7">
        <w:rPr>
          <w:rFonts w:ascii="Times New Roman" w:hAnsi="Times New Roman" w:cs="Times New Roman"/>
          <w:color w:val="000000" w:themeColor="text1"/>
          <w:sz w:val="28"/>
          <w:szCs w:val="28"/>
        </w:rPr>
        <w:t xml:space="preserve">.  Иванов О.В. Теория и мировая практика государственно-частного партнёрства: </w:t>
      </w:r>
      <w:proofErr w:type="gramStart"/>
      <w:r w:rsidR="000F07D7" w:rsidRPr="000F07D7">
        <w:rPr>
          <w:rFonts w:ascii="Times New Roman" w:hAnsi="Times New Roman" w:cs="Times New Roman"/>
          <w:color w:val="000000" w:themeColor="text1"/>
          <w:sz w:val="28"/>
          <w:szCs w:val="28"/>
        </w:rPr>
        <w:t>учебник.</w:t>
      </w:r>
      <w:r w:rsidRPr="00E42BF5">
        <w:rPr>
          <w:rFonts w:ascii="Times New Roman" w:hAnsi="Times New Roman" w:cs="Times New Roman"/>
          <w:color w:val="000000" w:themeColor="text1"/>
          <w:sz w:val="28"/>
          <w:szCs w:val="28"/>
        </w:rPr>
        <w:t>/</w:t>
      </w:r>
      <w:proofErr w:type="spellStart"/>
      <w:proofErr w:type="gramEnd"/>
      <w:r w:rsidRPr="00E42BF5">
        <w:rPr>
          <w:rFonts w:ascii="Times New Roman" w:hAnsi="Times New Roman" w:cs="Times New Roman"/>
          <w:color w:val="000000" w:themeColor="text1"/>
          <w:sz w:val="28"/>
          <w:szCs w:val="28"/>
        </w:rPr>
        <w:t>О.В.Иванов</w:t>
      </w:r>
      <w:proofErr w:type="spellEnd"/>
      <w:r w:rsidRPr="00E42BF5">
        <w:rPr>
          <w:rFonts w:ascii="Times New Roman" w:hAnsi="Times New Roman" w:cs="Times New Roman"/>
          <w:color w:val="000000" w:themeColor="text1"/>
          <w:sz w:val="28"/>
          <w:szCs w:val="28"/>
        </w:rPr>
        <w:t>//</w:t>
      </w:r>
      <w:r w:rsidR="000F07D7" w:rsidRPr="000F07D7">
        <w:rPr>
          <w:rFonts w:ascii="Times New Roman" w:hAnsi="Times New Roman" w:cs="Times New Roman"/>
          <w:color w:val="000000" w:themeColor="text1"/>
          <w:sz w:val="28"/>
          <w:szCs w:val="28"/>
        </w:rPr>
        <w:t xml:space="preserve">— М.: МГИМО-Университет, 2016. </w:t>
      </w:r>
    </w:p>
    <w:p w14:paraId="2F447834" w14:textId="10D73513" w:rsidR="000F07D7" w:rsidRPr="00E42BF5" w:rsidRDefault="008A3B68"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4</w:t>
      </w:r>
      <w:r w:rsidR="00082E8A" w:rsidRPr="00E42BF5">
        <w:rPr>
          <w:rFonts w:ascii="Times New Roman" w:hAnsi="Times New Roman" w:cs="Times New Roman"/>
          <w:color w:val="000000" w:themeColor="text1"/>
          <w:sz w:val="28"/>
          <w:szCs w:val="28"/>
        </w:rPr>
        <w:t>6</w:t>
      </w:r>
      <w:r w:rsidR="000F07D7" w:rsidRPr="000F07D7">
        <w:rPr>
          <w:rFonts w:ascii="Times New Roman" w:hAnsi="Times New Roman" w:cs="Times New Roman"/>
          <w:color w:val="000000" w:themeColor="text1"/>
          <w:sz w:val="28"/>
          <w:szCs w:val="28"/>
        </w:rPr>
        <w:t>.</w:t>
      </w:r>
      <w:r w:rsidRPr="00E42BF5">
        <w:rPr>
          <w:rFonts w:ascii="Times New Roman" w:hAnsi="Times New Roman" w:cs="Times New Roman"/>
          <w:color w:val="000000" w:themeColor="text1"/>
          <w:sz w:val="28"/>
          <w:szCs w:val="28"/>
        </w:rPr>
        <w:t xml:space="preserve"> </w:t>
      </w:r>
      <w:proofErr w:type="spellStart"/>
      <w:r w:rsidR="000F07D7" w:rsidRPr="000F07D7">
        <w:rPr>
          <w:rFonts w:ascii="Times New Roman" w:hAnsi="Times New Roman" w:cs="Times New Roman"/>
          <w:color w:val="000000" w:themeColor="text1"/>
          <w:sz w:val="28"/>
          <w:szCs w:val="28"/>
        </w:rPr>
        <w:t>Игнатюк</w:t>
      </w:r>
      <w:proofErr w:type="spellEnd"/>
      <w:r w:rsidR="000F07D7" w:rsidRPr="000F07D7">
        <w:rPr>
          <w:rFonts w:ascii="Times New Roman" w:hAnsi="Times New Roman" w:cs="Times New Roman"/>
          <w:color w:val="000000" w:themeColor="text1"/>
          <w:sz w:val="28"/>
          <w:szCs w:val="28"/>
        </w:rPr>
        <w:t xml:space="preserve"> Н.А. Государственно-частное партнерство: </w:t>
      </w:r>
      <w:proofErr w:type="gramStart"/>
      <w:r w:rsidR="000F07D7" w:rsidRPr="000F07D7">
        <w:rPr>
          <w:rFonts w:ascii="Times New Roman" w:hAnsi="Times New Roman" w:cs="Times New Roman"/>
          <w:color w:val="000000" w:themeColor="text1"/>
          <w:sz w:val="28"/>
          <w:szCs w:val="28"/>
        </w:rPr>
        <w:t>учебник.</w:t>
      </w:r>
      <w:r w:rsidRPr="00E42BF5">
        <w:rPr>
          <w:rFonts w:ascii="Times New Roman" w:hAnsi="Times New Roman" w:cs="Times New Roman"/>
          <w:color w:val="000000" w:themeColor="text1"/>
          <w:sz w:val="28"/>
          <w:szCs w:val="28"/>
        </w:rPr>
        <w:t>/</w:t>
      </w:r>
      <w:proofErr w:type="spellStart"/>
      <w:proofErr w:type="gramEnd"/>
      <w:r w:rsidRPr="00E42BF5">
        <w:rPr>
          <w:rFonts w:ascii="Times New Roman" w:hAnsi="Times New Roman" w:cs="Times New Roman"/>
          <w:color w:val="000000" w:themeColor="text1"/>
          <w:sz w:val="28"/>
          <w:szCs w:val="28"/>
        </w:rPr>
        <w:t>Н.А.Игнатюк</w:t>
      </w:r>
      <w:proofErr w:type="spellEnd"/>
      <w:r w:rsidRPr="00E42BF5">
        <w:rPr>
          <w:rFonts w:ascii="Times New Roman" w:hAnsi="Times New Roman" w:cs="Times New Roman"/>
          <w:color w:val="000000" w:themeColor="text1"/>
          <w:sz w:val="28"/>
          <w:szCs w:val="28"/>
        </w:rPr>
        <w:t>//</w:t>
      </w:r>
      <w:r w:rsidR="000F07D7" w:rsidRPr="000F07D7">
        <w:rPr>
          <w:rFonts w:ascii="Times New Roman" w:hAnsi="Times New Roman" w:cs="Times New Roman"/>
          <w:color w:val="000000" w:themeColor="text1"/>
          <w:sz w:val="28"/>
          <w:szCs w:val="28"/>
        </w:rPr>
        <w:t xml:space="preserve">— М.: </w:t>
      </w:r>
      <w:proofErr w:type="spellStart"/>
      <w:r w:rsidR="000F07D7" w:rsidRPr="000F07D7">
        <w:rPr>
          <w:rFonts w:ascii="Times New Roman" w:hAnsi="Times New Roman" w:cs="Times New Roman"/>
          <w:color w:val="000000" w:themeColor="text1"/>
          <w:sz w:val="28"/>
          <w:szCs w:val="28"/>
        </w:rPr>
        <w:t>Юстицинформ</w:t>
      </w:r>
      <w:proofErr w:type="spellEnd"/>
      <w:r w:rsidR="000F07D7" w:rsidRPr="000F07D7">
        <w:rPr>
          <w:rFonts w:ascii="Times New Roman" w:hAnsi="Times New Roman" w:cs="Times New Roman"/>
          <w:color w:val="000000" w:themeColor="text1"/>
          <w:sz w:val="28"/>
          <w:szCs w:val="28"/>
        </w:rPr>
        <w:t>, 201</w:t>
      </w:r>
      <w:r w:rsidRPr="00E42BF5">
        <w:rPr>
          <w:rFonts w:ascii="Times New Roman" w:hAnsi="Times New Roman" w:cs="Times New Roman"/>
          <w:color w:val="000000" w:themeColor="text1"/>
          <w:sz w:val="28"/>
          <w:szCs w:val="28"/>
        </w:rPr>
        <w:t>6</w:t>
      </w:r>
      <w:r w:rsidR="000F07D7" w:rsidRPr="000F07D7">
        <w:rPr>
          <w:rFonts w:ascii="Times New Roman" w:hAnsi="Times New Roman" w:cs="Times New Roman"/>
          <w:color w:val="000000" w:themeColor="text1"/>
          <w:sz w:val="28"/>
          <w:szCs w:val="28"/>
        </w:rPr>
        <w:t>.</w:t>
      </w:r>
      <w:r w:rsidRPr="00E42BF5">
        <w:rPr>
          <w:rFonts w:ascii="Times New Roman" w:hAnsi="Times New Roman" w:cs="Times New Roman"/>
          <w:color w:val="000000" w:themeColor="text1"/>
          <w:sz w:val="28"/>
          <w:szCs w:val="28"/>
        </w:rPr>
        <w:t>- С.81.</w:t>
      </w:r>
    </w:p>
    <w:p w14:paraId="63E473DE" w14:textId="34CC5B15" w:rsidR="00082E8A" w:rsidRPr="00E42BF5" w:rsidRDefault="00082E8A" w:rsidP="00E42BF5">
      <w:pPr>
        <w:spacing w:line="360" w:lineRule="auto"/>
        <w:jc w:val="center"/>
        <w:rPr>
          <w:rFonts w:ascii="Times New Roman" w:hAnsi="Times New Roman" w:cs="Times New Roman"/>
          <w:b/>
          <w:bCs/>
          <w:color w:val="000000" w:themeColor="text1"/>
          <w:sz w:val="28"/>
          <w:szCs w:val="28"/>
        </w:rPr>
      </w:pPr>
      <w:r w:rsidRPr="00E42BF5">
        <w:rPr>
          <w:rFonts w:ascii="Times New Roman" w:hAnsi="Times New Roman" w:cs="Times New Roman"/>
          <w:b/>
          <w:bCs/>
          <w:color w:val="000000" w:themeColor="text1"/>
          <w:sz w:val="28"/>
          <w:szCs w:val="28"/>
        </w:rPr>
        <w:t>Статьи из периодических изданий</w:t>
      </w:r>
    </w:p>
    <w:p w14:paraId="7E584453" w14:textId="7A8606E3" w:rsidR="00675369" w:rsidRPr="00E42BF5" w:rsidRDefault="00082E8A"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47</w:t>
      </w:r>
      <w:r w:rsidR="00675369" w:rsidRPr="00E42BF5">
        <w:rPr>
          <w:rFonts w:ascii="Times New Roman" w:hAnsi="Times New Roman" w:cs="Times New Roman"/>
          <w:color w:val="000000" w:themeColor="text1"/>
          <w:sz w:val="28"/>
          <w:szCs w:val="28"/>
        </w:rPr>
        <w:t>. Мошкова, Л.Е. Модели партнерских отношений бизнеса и власти на</w:t>
      </w:r>
    </w:p>
    <w:p w14:paraId="1B422E06" w14:textId="77777777" w:rsidR="00675369" w:rsidRPr="00E42BF5" w:rsidRDefault="00675369"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территории присутствия: типизация, сравнительная характеристика /</w:t>
      </w:r>
    </w:p>
    <w:p w14:paraId="54EC580C" w14:textId="77777777" w:rsidR="00675369" w:rsidRPr="00E42BF5" w:rsidRDefault="00675369"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Л.Е. Мошкова // Вестник Тверского государственного университета. Серия</w:t>
      </w:r>
    </w:p>
    <w:p w14:paraId="09FAA339" w14:textId="77777777" w:rsidR="00675369" w:rsidRPr="00E42BF5" w:rsidRDefault="00675369"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Экономика и управление. – 2014. – № 1. Выпуск 23. – С. 138-147.</w:t>
      </w:r>
    </w:p>
    <w:p w14:paraId="6F547388" w14:textId="0F50EA0C" w:rsidR="00675369" w:rsidRPr="00E42BF5" w:rsidRDefault="00082E8A"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48</w:t>
      </w:r>
      <w:r w:rsidR="00675369" w:rsidRPr="00E42BF5">
        <w:rPr>
          <w:rFonts w:ascii="Times New Roman" w:hAnsi="Times New Roman" w:cs="Times New Roman"/>
          <w:color w:val="000000" w:themeColor="text1"/>
          <w:sz w:val="28"/>
          <w:szCs w:val="28"/>
        </w:rPr>
        <w:t>. Мошкова Л.Е. Корпоративная социальная ответственность как механизм</w:t>
      </w:r>
    </w:p>
    <w:p w14:paraId="7F8E590E" w14:textId="6D1FD26C" w:rsidR="00675369" w:rsidRPr="00E42BF5" w:rsidRDefault="00675369"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lastRenderedPageBreak/>
        <w:t>устойчивого развития региона / Л.Е. Мошкова, Ю.М. Егорова // Современные корп</w:t>
      </w:r>
      <w:r w:rsidR="00082E8A" w:rsidRPr="00E42BF5">
        <w:rPr>
          <w:rFonts w:ascii="Times New Roman" w:hAnsi="Times New Roman" w:cs="Times New Roman"/>
          <w:color w:val="000000" w:themeColor="text1"/>
          <w:sz w:val="28"/>
          <w:szCs w:val="28"/>
        </w:rPr>
        <w:t>о</w:t>
      </w:r>
      <w:r w:rsidRPr="00E42BF5">
        <w:rPr>
          <w:rFonts w:ascii="Times New Roman" w:hAnsi="Times New Roman" w:cs="Times New Roman"/>
          <w:color w:val="000000" w:themeColor="text1"/>
          <w:sz w:val="28"/>
          <w:szCs w:val="28"/>
        </w:rPr>
        <w:t>ративные</w:t>
      </w:r>
      <w:r w:rsidR="00082E8A" w:rsidRPr="00E42BF5">
        <w:rPr>
          <w:rFonts w:ascii="Times New Roman" w:hAnsi="Times New Roman" w:cs="Times New Roman"/>
          <w:color w:val="000000" w:themeColor="text1"/>
          <w:sz w:val="28"/>
          <w:szCs w:val="28"/>
        </w:rPr>
        <w:t xml:space="preserve"> </w:t>
      </w:r>
      <w:r w:rsidRPr="00E42BF5">
        <w:rPr>
          <w:rFonts w:ascii="Times New Roman" w:hAnsi="Times New Roman" w:cs="Times New Roman"/>
          <w:color w:val="000000" w:themeColor="text1"/>
          <w:sz w:val="28"/>
          <w:szCs w:val="28"/>
        </w:rPr>
        <w:t xml:space="preserve">стратегии и технологии России: сборник научных статей. </w:t>
      </w:r>
      <w:proofErr w:type="spellStart"/>
      <w:r w:rsidRPr="00E42BF5">
        <w:rPr>
          <w:rFonts w:ascii="Times New Roman" w:hAnsi="Times New Roman" w:cs="Times New Roman"/>
          <w:color w:val="000000" w:themeColor="text1"/>
          <w:sz w:val="28"/>
          <w:szCs w:val="28"/>
        </w:rPr>
        <w:t>Вып</w:t>
      </w:r>
      <w:proofErr w:type="spellEnd"/>
      <w:r w:rsidRPr="00E42BF5">
        <w:rPr>
          <w:rFonts w:ascii="Times New Roman" w:hAnsi="Times New Roman" w:cs="Times New Roman"/>
          <w:color w:val="000000" w:themeColor="text1"/>
          <w:sz w:val="28"/>
          <w:szCs w:val="28"/>
        </w:rPr>
        <w:t>. 7. В 3 ч. Часть 1: КСО и роль</w:t>
      </w:r>
      <w:r w:rsidR="00082E8A" w:rsidRPr="00E42BF5">
        <w:rPr>
          <w:rFonts w:ascii="Times New Roman" w:hAnsi="Times New Roman" w:cs="Times New Roman"/>
          <w:color w:val="000000" w:themeColor="text1"/>
          <w:sz w:val="28"/>
          <w:szCs w:val="28"/>
        </w:rPr>
        <w:t xml:space="preserve"> </w:t>
      </w:r>
      <w:r w:rsidRPr="00E42BF5">
        <w:rPr>
          <w:rFonts w:ascii="Times New Roman" w:hAnsi="Times New Roman" w:cs="Times New Roman"/>
          <w:color w:val="000000" w:themeColor="text1"/>
          <w:sz w:val="28"/>
          <w:szCs w:val="28"/>
        </w:rPr>
        <w:t>этики бизнеса. –М.: Финансовый университет, 2012. –С. 57-69.</w:t>
      </w:r>
    </w:p>
    <w:p w14:paraId="12FB611B" w14:textId="7E273705" w:rsidR="00675369" w:rsidRPr="00E42BF5" w:rsidRDefault="00082E8A"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49</w:t>
      </w:r>
      <w:r w:rsidR="00675369" w:rsidRPr="00E42BF5">
        <w:rPr>
          <w:rFonts w:ascii="Times New Roman" w:hAnsi="Times New Roman" w:cs="Times New Roman"/>
          <w:color w:val="000000" w:themeColor="text1"/>
          <w:sz w:val="28"/>
          <w:szCs w:val="28"/>
        </w:rPr>
        <w:t>. Мошкова, Л.Е. Стратегии развития государственного управления и</w:t>
      </w:r>
    </w:p>
    <w:p w14:paraId="50C8F564" w14:textId="77777777" w:rsidR="00675369" w:rsidRPr="00E42BF5" w:rsidRDefault="00675369"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партнерские отношения бизнеса и власти на территории присутствия /</w:t>
      </w:r>
    </w:p>
    <w:p w14:paraId="487ADA17" w14:textId="77777777" w:rsidR="00675369" w:rsidRPr="00E42BF5" w:rsidRDefault="00675369"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Л.Е. Мошкова // Вестник Тверского государственного университета. Серия</w:t>
      </w:r>
    </w:p>
    <w:p w14:paraId="2C0D7940" w14:textId="77777777" w:rsidR="00675369" w:rsidRPr="00E42BF5" w:rsidRDefault="00675369"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Экономика и управление. – 2014. – № 2. – С. 361-372.</w:t>
      </w:r>
    </w:p>
    <w:p w14:paraId="1BF15E60" w14:textId="259F9600" w:rsidR="00675369" w:rsidRPr="00E42BF5" w:rsidRDefault="00082E8A"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50</w:t>
      </w:r>
      <w:r w:rsidR="00675369" w:rsidRPr="00E42BF5">
        <w:rPr>
          <w:rFonts w:ascii="Times New Roman" w:hAnsi="Times New Roman" w:cs="Times New Roman"/>
          <w:color w:val="000000" w:themeColor="text1"/>
          <w:sz w:val="28"/>
          <w:szCs w:val="28"/>
        </w:rPr>
        <w:t>. Мошкова, Л.Е. Взаимодействие бизнеса и власти: оценка возможности</w:t>
      </w:r>
    </w:p>
    <w:p w14:paraId="5EE6ED2A" w14:textId="3E37ACD3" w:rsidR="00675369" w:rsidRPr="00E42BF5" w:rsidRDefault="00675369"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применения зарубежного опыта в российских условиях / Л.Е. Мошкова // Вестник</w:t>
      </w:r>
      <w:r w:rsidR="00082E8A" w:rsidRPr="00E42BF5">
        <w:rPr>
          <w:rFonts w:ascii="Times New Roman" w:hAnsi="Times New Roman" w:cs="Times New Roman"/>
          <w:color w:val="000000" w:themeColor="text1"/>
          <w:sz w:val="28"/>
          <w:szCs w:val="28"/>
        </w:rPr>
        <w:t xml:space="preserve"> </w:t>
      </w:r>
      <w:r w:rsidRPr="00E42BF5">
        <w:rPr>
          <w:rFonts w:ascii="Times New Roman" w:hAnsi="Times New Roman" w:cs="Times New Roman"/>
          <w:color w:val="000000" w:themeColor="text1"/>
          <w:sz w:val="28"/>
          <w:szCs w:val="28"/>
        </w:rPr>
        <w:t xml:space="preserve">Тверского государственного университета. Серия Экономика и управление. –2014. – № 3. – С. 50-58. </w:t>
      </w:r>
    </w:p>
    <w:p w14:paraId="1C4D70F0" w14:textId="67E61FFC" w:rsidR="00675369" w:rsidRPr="00E42BF5" w:rsidRDefault="00082E8A"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51</w:t>
      </w:r>
      <w:r w:rsidR="00675369" w:rsidRPr="00E42BF5">
        <w:rPr>
          <w:rFonts w:ascii="Times New Roman" w:hAnsi="Times New Roman" w:cs="Times New Roman"/>
          <w:color w:val="000000" w:themeColor="text1"/>
          <w:sz w:val="28"/>
          <w:szCs w:val="28"/>
        </w:rPr>
        <w:t>. Мошкова, Л.Е. Проблемы партнерских отношений бизнеса и власти на</w:t>
      </w:r>
    </w:p>
    <w:p w14:paraId="61F26095" w14:textId="77777777" w:rsidR="00675369" w:rsidRPr="00E42BF5" w:rsidRDefault="00675369"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территории присутствия в современных социально-экономических условиях /</w:t>
      </w:r>
    </w:p>
    <w:p w14:paraId="2A701337" w14:textId="77777777" w:rsidR="00675369" w:rsidRPr="00E42BF5" w:rsidRDefault="00675369"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Л.Е. Мошкова // Вестник Тверского государственного университета. Серия</w:t>
      </w:r>
    </w:p>
    <w:p w14:paraId="289DEBB7" w14:textId="77777777" w:rsidR="00675369" w:rsidRPr="00E42BF5" w:rsidRDefault="00675369"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Экономика и управление. – 2014. – № 4, Т. 2. – С. 333-339.</w:t>
      </w:r>
    </w:p>
    <w:p w14:paraId="4D6890F0" w14:textId="77BDE2F3" w:rsidR="00675369" w:rsidRPr="00E42BF5" w:rsidRDefault="00082E8A"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52</w:t>
      </w:r>
      <w:r w:rsidR="00675369" w:rsidRPr="00E42BF5">
        <w:rPr>
          <w:rFonts w:ascii="Times New Roman" w:hAnsi="Times New Roman" w:cs="Times New Roman"/>
          <w:color w:val="000000" w:themeColor="text1"/>
          <w:sz w:val="28"/>
          <w:szCs w:val="28"/>
        </w:rPr>
        <w:t>. Мошкова, Л.Е. Развитие партнерских отношений бизнеса и власти в</w:t>
      </w:r>
    </w:p>
    <w:p w14:paraId="23BA235E" w14:textId="762BFF96" w:rsidR="00675369" w:rsidRPr="00E42BF5" w:rsidRDefault="00675369"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 xml:space="preserve">инвестиционной сфере на территории присутствия (на примере Тверской области)/ Л. Е. Мошкова // Современные корпоративные стратегии и технологии в </w:t>
      </w:r>
      <w:proofErr w:type="spellStart"/>
      <w:proofErr w:type="gramStart"/>
      <w:r w:rsidRPr="00E42BF5">
        <w:rPr>
          <w:rFonts w:ascii="Times New Roman" w:hAnsi="Times New Roman" w:cs="Times New Roman"/>
          <w:color w:val="000000" w:themeColor="text1"/>
          <w:sz w:val="28"/>
          <w:szCs w:val="28"/>
        </w:rPr>
        <w:t>России:сб</w:t>
      </w:r>
      <w:proofErr w:type="spellEnd"/>
      <w:r w:rsidRPr="00E42BF5">
        <w:rPr>
          <w:rFonts w:ascii="Times New Roman" w:hAnsi="Times New Roman" w:cs="Times New Roman"/>
          <w:color w:val="000000" w:themeColor="text1"/>
          <w:sz w:val="28"/>
          <w:szCs w:val="28"/>
        </w:rPr>
        <w:t>.</w:t>
      </w:r>
      <w:proofErr w:type="gramEnd"/>
      <w:r w:rsidRPr="00E42BF5">
        <w:rPr>
          <w:rFonts w:ascii="Times New Roman" w:hAnsi="Times New Roman" w:cs="Times New Roman"/>
          <w:color w:val="000000" w:themeColor="text1"/>
          <w:sz w:val="28"/>
          <w:szCs w:val="28"/>
        </w:rPr>
        <w:t xml:space="preserve"> науч. статей. </w:t>
      </w:r>
      <w:proofErr w:type="spellStart"/>
      <w:r w:rsidRPr="00E42BF5">
        <w:rPr>
          <w:rFonts w:ascii="Times New Roman" w:hAnsi="Times New Roman" w:cs="Times New Roman"/>
          <w:color w:val="000000" w:themeColor="text1"/>
          <w:sz w:val="28"/>
          <w:szCs w:val="28"/>
        </w:rPr>
        <w:t>Вып</w:t>
      </w:r>
      <w:proofErr w:type="spellEnd"/>
      <w:r w:rsidRPr="00E42BF5">
        <w:rPr>
          <w:rFonts w:ascii="Times New Roman" w:hAnsi="Times New Roman" w:cs="Times New Roman"/>
          <w:color w:val="000000" w:themeColor="text1"/>
          <w:sz w:val="28"/>
          <w:szCs w:val="28"/>
        </w:rPr>
        <w:t xml:space="preserve">. 9: в 3 ч. Часть 2: Партнерство гражданского </w:t>
      </w:r>
      <w:proofErr w:type="spellStart"/>
      <w:proofErr w:type="gramStart"/>
      <w:r w:rsidRPr="00E42BF5">
        <w:rPr>
          <w:rFonts w:ascii="Times New Roman" w:hAnsi="Times New Roman" w:cs="Times New Roman"/>
          <w:color w:val="000000" w:themeColor="text1"/>
          <w:sz w:val="28"/>
          <w:szCs w:val="28"/>
        </w:rPr>
        <w:t>общества,бизнеса</w:t>
      </w:r>
      <w:proofErr w:type="spellEnd"/>
      <w:proofErr w:type="gramEnd"/>
      <w:r w:rsidRPr="00E42BF5">
        <w:rPr>
          <w:rFonts w:ascii="Times New Roman" w:hAnsi="Times New Roman" w:cs="Times New Roman"/>
          <w:color w:val="000000" w:themeColor="text1"/>
          <w:sz w:val="28"/>
          <w:szCs w:val="28"/>
        </w:rPr>
        <w:t xml:space="preserve"> и власти в развитии территории присутствия компаний. – </w:t>
      </w:r>
      <w:proofErr w:type="spellStart"/>
      <w:proofErr w:type="gramStart"/>
      <w:r w:rsidRPr="00E42BF5">
        <w:rPr>
          <w:rFonts w:ascii="Times New Roman" w:hAnsi="Times New Roman" w:cs="Times New Roman"/>
          <w:color w:val="000000" w:themeColor="text1"/>
          <w:sz w:val="28"/>
          <w:szCs w:val="28"/>
        </w:rPr>
        <w:t>М.:Финансовый</w:t>
      </w:r>
      <w:proofErr w:type="spellEnd"/>
      <w:proofErr w:type="gramEnd"/>
      <w:r w:rsidRPr="00E42BF5">
        <w:rPr>
          <w:rFonts w:ascii="Times New Roman" w:hAnsi="Times New Roman" w:cs="Times New Roman"/>
          <w:color w:val="000000" w:themeColor="text1"/>
          <w:sz w:val="28"/>
          <w:szCs w:val="28"/>
        </w:rPr>
        <w:t xml:space="preserve"> университет, 2014. – С. 110-115.</w:t>
      </w:r>
    </w:p>
    <w:p w14:paraId="10F91B00" w14:textId="00B3D17B" w:rsidR="00082E8A" w:rsidRPr="00E42BF5" w:rsidRDefault="004A6E88" w:rsidP="00E42BF5">
      <w:pPr>
        <w:spacing w:line="360" w:lineRule="auto"/>
        <w:jc w:val="both"/>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 xml:space="preserve">53. </w:t>
      </w:r>
      <w:proofErr w:type="spellStart"/>
      <w:proofErr w:type="gramStart"/>
      <w:r w:rsidRPr="00E42BF5">
        <w:rPr>
          <w:rFonts w:ascii="Times New Roman" w:hAnsi="Times New Roman" w:cs="Times New Roman"/>
          <w:color w:val="000000" w:themeColor="text1"/>
          <w:sz w:val="28"/>
          <w:szCs w:val="28"/>
        </w:rPr>
        <w:t>Яковлев,А.А</w:t>
      </w:r>
      <w:proofErr w:type="spellEnd"/>
      <w:r w:rsidRPr="00E42BF5">
        <w:rPr>
          <w:rFonts w:ascii="Times New Roman" w:hAnsi="Times New Roman" w:cs="Times New Roman"/>
          <w:color w:val="000000" w:themeColor="text1"/>
          <w:sz w:val="28"/>
          <w:szCs w:val="28"/>
        </w:rPr>
        <w:t>.</w:t>
      </w:r>
      <w:proofErr w:type="gramEnd"/>
      <w:r w:rsidRPr="00E42BF5">
        <w:rPr>
          <w:rFonts w:ascii="Times New Roman" w:hAnsi="Times New Roman" w:cs="Times New Roman"/>
          <w:color w:val="000000" w:themeColor="text1"/>
          <w:sz w:val="28"/>
          <w:szCs w:val="28"/>
        </w:rPr>
        <w:t xml:space="preserve"> Эволюция стратегий взаимодействия бизнеса и власти в российской экономике / </w:t>
      </w:r>
      <w:proofErr w:type="spellStart"/>
      <w:r w:rsidRPr="00E42BF5">
        <w:rPr>
          <w:rFonts w:ascii="Times New Roman" w:hAnsi="Times New Roman" w:cs="Times New Roman"/>
          <w:color w:val="000000" w:themeColor="text1"/>
          <w:sz w:val="28"/>
          <w:szCs w:val="28"/>
        </w:rPr>
        <w:t>А.А.Яковлев</w:t>
      </w:r>
      <w:proofErr w:type="spellEnd"/>
      <w:r w:rsidRPr="00E42BF5">
        <w:rPr>
          <w:rFonts w:ascii="Times New Roman" w:hAnsi="Times New Roman" w:cs="Times New Roman"/>
          <w:color w:val="000000" w:themeColor="text1"/>
          <w:sz w:val="28"/>
          <w:szCs w:val="28"/>
        </w:rPr>
        <w:t xml:space="preserve"> // Российский журнал менеджмента. –2015. –Т. 3, № 1. –С. 27–52.</w:t>
      </w:r>
      <w:r w:rsidRPr="00E42BF5">
        <w:rPr>
          <w:rFonts w:ascii="Times New Roman" w:hAnsi="Times New Roman" w:cs="Times New Roman"/>
          <w:color w:val="000000" w:themeColor="text1"/>
          <w:sz w:val="28"/>
          <w:szCs w:val="28"/>
        </w:rPr>
        <w:cr/>
      </w:r>
    </w:p>
    <w:p w14:paraId="34C03FE7" w14:textId="77777777" w:rsidR="000F07D7" w:rsidRPr="000F07D7" w:rsidRDefault="000F07D7" w:rsidP="00E42BF5">
      <w:pPr>
        <w:spacing w:line="360" w:lineRule="auto"/>
        <w:jc w:val="center"/>
        <w:rPr>
          <w:rFonts w:ascii="Times New Roman" w:hAnsi="Times New Roman" w:cs="Times New Roman"/>
          <w:b/>
          <w:bCs/>
          <w:color w:val="000000" w:themeColor="text1"/>
          <w:sz w:val="28"/>
          <w:szCs w:val="28"/>
        </w:rPr>
      </w:pPr>
      <w:r w:rsidRPr="000F07D7">
        <w:rPr>
          <w:rFonts w:ascii="Times New Roman" w:hAnsi="Times New Roman" w:cs="Times New Roman"/>
          <w:b/>
          <w:bCs/>
          <w:color w:val="000000" w:themeColor="text1"/>
          <w:sz w:val="28"/>
          <w:szCs w:val="28"/>
        </w:rPr>
        <w:lastRenderedPageBreak/>
        <w:t>Монографии</w:t>
      </w:r>
    </w:p>
    <w:p w14:paraId="5F0E3299" w14:textId="502CDD9D" w:rsidR="000F07D7" w:rsidRPr="000F07D7" w:rsidRDefault="004A6E88"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5</w:t>
      </w:r>
      <w:r w:rsidR="000F07D7" w:rsidRPr="000F07D7">
        <w:rPr>
          <w:rFonts w:ascii="Times New Roman" w:hAnsi="Times New Roman" w:cs="Times New Roman"/>
          <w:color w:val="000000" w:themeColor="text1"/>
          <w:sz w:val="28"/>
          <w:szCs w:val="28"/>
        </w:rPr>
        <w:t xml:space="preserve">4. </w:t>
      </w:r>
      <w:proofErr w:type="spellStart"/>
      <w:r w:rsidR="000F07D7" w:rsidRPr="000F07D7">
        <w:rPr>
          <w:rFonts w:ascii="Times New Roman" w:hAnsi="Times New Roman" w:cs="Times New Roman"/>
          <w:color w:val="000000" w:themeColor="text1"/>
          <w:sz w:val="28"/>
          <w:szCs w:val="28"/>
        </w:rPr>
        <w:t>Белицкая</w:t>
      </w:r>
      <w:proofErr w:type="spellEnd"/>
      <w:r w:rsidR="000F07D7" w:rsidRPr="000F07D7">
        <w:rPr>
          <w:rFonts w:ascii="Times New Roman" w:hAnsi="Times New Roman" w:cs="Times New Roman"/>
          <w:color w:val="000000" w:themeColor="text1"/>
          <w:sz w:val="28"/>
          <w:szCs w:val="28"/>
        </w:rPr>
        <w:t xml:space="preserve"> А.В. Правовое регулирование государственно-частного </w:t>
      </w:r>
      <w:proofErr w:type="gramStart"/>
      <w:r w:rsidR="000F07D7" w:rsidRPr="000F07D7">
        <w:rPr>
          <w:rFonts w:ascii="Times New Roman" w:hAnsi="Times New Roman" w:cs="Times New Roman"/>
          <w:color w:val="000000" w:themeColor="text1"/>
          <w:sz w:val="28"/>
          <w:szCs w:val="28"/>
        </w:rPr>
        <w:t>партнерства.</w:t>
      </w:r>
      <w:r w:rsidR="008A3B68" w:rsidRPr="00E42BF5">
        <w:rPr>
          <w:rFonts w:ascii="Times New Roman" w:hAnsi="Times New Roman" w:cs="Times New Roman"/>
          <w:color w:val="000000" w:themeColor="text1"/>
          <w:sz w:val="28"/>
          <w:szCs w:val="28"/>
        </w:rPr>
        <w:t>/</w:t>
      </w:r>
      <w:proofErr w:type="spellStart"/>
      <w:proofErr w:type="gramEnd"/>
      <w:r w:rsidR="008A3B68" w:rsidRPr="00E42BF5">
        <w:rPr>
          <w:rFonts w:ascii="Times New Roman" w:hAnsi="Times New Roman" w:cs="Times New Roman"/>
          <w:color w:val="000000" w:themeColor="text1"/>
          <w:sz w:val="28"/>
          <w:szCs w:val="28"/>
        </w:rPr>
        <w:t>А.В.Белицкая</w:t>
      </w:r>
      <w:proofErr w:type="spellEnd"/>
      <w:r w:rsidR="008A3B68" w:rsidRPr="00E42BF5">
        <w:rPr>
          <w:rFonts w:ascii="Times New Roman" w:hAnsi="Times New Roman" w:cs="Times New Roman"/>
          <w:color w:val="000000" w:themeColor="text1"/>
          <w:sz w:val="28"/>
          <w:szCs w:val="28"/>
        </w:rPr>
        <w:t>//</w:t>
      </w:r>
      <w:r w:rsidR="000F07D7" w:rsidRPr="000F07D7">
        <w:rPr>
          <w:rFonts w:ascii="Times New Roman" w:hAnsi="Times New Roman" w:cs="Times New Roman"/>
          <w:color w:val="000000" w:themeColor="text1"/>
          <w:sz w:val="28"/>
          <w:szCs w:val="28"/>
        </w:rPr>
        <w:t>— М.: Статут, 2012.</w:t>
      </w:r>
      <w:r w:rsidR="008A3B68" w:rsidRPr="00E42BF5">
        <w:rPr>
          <w:rFonts w:ascii="Times New Roman" w:hAnsi="Times New Roman" w:cs="Times New Roman"/>
          <w:color w:val="000000" w:themeColor="text1"/>
          <w:sz w:val="28"/>
          <w:szCs w:val="28"/>
        </w:rPr>
        <w:t>-С.35-42.</w:t>
      </w:r>
    </w:p>
    <w:p w14:paraId="3547A4C8" w14:textId="52AD3C15" w:rsidR="000F07D7" w:rsidRPr="000F07D7" w:rsidRDefault="004A6E88"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5</w:t>
      </w:r>
      <w:r w:rsidR="000F07D7" w:rsidRPr="000F07D7">
        <w:rPr>
          <w:rFonts w:ascii="Times New Roman" w:hAnsi="Times New Roman" w:cs="Times New Roman"/>
          <w:color w:val="000000" w:themeColor="text1"/>
          <w:sz w:val="28"/>
          <w:szCs w:val="28"/>
        </w:rPr>
        <w:t xml:space="preserve">5. </w:t>
      </w:r>
      <w:proofErr w:type="spellStart"/>
      <w:r w:rsidR="000F07D7" w:rsidRPr="000F07D7">
        <w:rPr>
          <w:rFonts w:ascii="Times New Roman" w:hAnsi="Times New Roman" w:cs="Times New Roman"/>
          <w:color w:val="000000" w:themeColor="text1"/>
          <w:sz w:val="28"/>
          <w:szCs w:val="28"/>
        </w:rPr>
        <w:t>Варнавский</w:t>
      </w:r>
      <w:proofErr w:type="spellEnd"/>
      <w:r w:rsidR="000F07D7" w:rsidRPr="000F07D7">
        <w:rPr>
          <w:rFonts w:ascii="Times New Roman" w:hAnsi="Times New Roman" w:cs="Times New Roman"/>
          <w:color w:val="000000" w:themeColor="text1"/>
          <w:sz w:val="28"/>
          <w:szCs w:val="28"/>
        </w:rPr>
        <w:t xml:space="preserve"> В.Г. Государственно-частное </w:t>
      </w:r>
      <w:proofErr w:type="gramStart"/>
      <w:r w:rsidR="000F07D7" w:rsidRPr="000F07D7">
        <w:rPr>
          <w:rFonts w:ascii="Times New Roman" w:hAnsi="Times New Roman" w:cs="Times New Roman"/>
          <w:color w:val="000000" w:themeColor="text1"/>
          <w:sz w:val="28"/>
          <w:szCs w:val="28"/>
        </w:rPr>
        <w:t>партнерство.</w:t>
      </w:r>
      <w:r w:rsidR="008A3B68" w:rsidRPr="00E42BF5">
        <w:rPr>
          <w:rFonts w:ascii="Times New Roman" w:hAnsi="Times New Roman" w:cs="Times New Roman"/>
          <w:color w:val="000000" w:themeColor="text1"/>
          <w:sz w:val="28"/>
          <w:szCs w:val="28"/>
        </w:rPr>
        <w:t>/</w:t>
      </w:r>
      <w:proofErr w:type="spellStart"/>
      <w:proofErr w:type="gramEnd"/>
      <w:r w:rsidR="008A3B68" w:rsidRPr="00E42BF5">
        <w:rPr>
          <w:rFonts w:ascii="Times New Roman" w:hAnsi="Times New Roman" w:cs="Times New Roman"/>
          <w:color w:val="000000" w:themeColor="text1"/>
          <w:sz w:val="28"/>
          <w:szCs w:val="28"/>
        </w:rPr>
        <w:t>В.Г.Варнавский</w:t>
      </w:r>
      <w:proofErr w:type="spellEnd"/>
      <w:r w:rsidR="008A3B68" w:rsidRPr="00E42BF5">
        <w:rPr>
          <w:rFonts w:ascii="Times New Roman" w:hAnsi="Times New Roman" w:cs="Times New Roman"/>
          <w:color w:val="000000" w:themeColor="text1"/>
          <w:sz w:val="28"/>
          <w:szCs w:val="28"/>
        </w:rPr>
        <w:t>//</w:t>
      </w:r>
      <w:r w:rsidR="000F07D7" w:rsidRPr="000F07D7">
        <w:rPr>
          <w:rFonts w:ascii="Times New Roman" w:hAnsi="Times New Roman" w:cs="Times New Roman"/>
          <w:color w:val="000000" w:themeColor="text1"/>
          <w:sz w:val="28"/>
          <w:szCs w:val="28"/>
        </w:rPr>
        <w:t>— М.: ИМЭМО РАН, в 2-х томах, 20</w:t>
      </w:r>
      <w:r w:rsidR="008A3B68" w:rsidRPr="00E42BF5">
        <w:rPr>
          <w:rFonts w:ascii="Times New Roman" w:hAnsi="Times New Roman" w:cs="Times New Roman"/>
          <w:color w:val="000000" w:themeColor="text1"/>
          <w:sz w:val="28"/>
          <w:szCs w:val="28"/>
        </w:rPr>
        <w:t>1</w:t>
      </w:r>
      <w:r w:rsidR="000F07D7" w:rsidRPr="000F07D7">
        <w:rPr>
          <w:rFonts w:ascii="Times New Roman" w:hAnsi="Times New Roman" w:cs="Times New Roman"/>
          <w:color w:val="000000" w:themeColor="text1"/>
          <w:sz w:val="28"/>
          <w:szCs w:val="28"/>
        </w:rPr>
        <w:t>9.</w:t>
      </w:r>
      <w:r w:rsidR="008A3B68" w:rsidRPr="00E42BF5">
        <w:rPr>
          <w:rFonts w:ascii="Times New Roman" w:hAnsi="Times New Roman" w:cs="Times New Roman"/>
          <w:color w:val="000000" w:themeColor="text1"/>
          <w:sz w:val="28"/>
          <w:szCs w:val="28"/>
        </w:rPr>
        <w:t>-С.67.</w:t>
      </w:r>
    </w:p>
    <w:p w14:paraId="6930F330" w14:textId="6757E607" w:rsidR="000F07D7" w:rsidRPr="00E42BF5" w:rsidRDefault="004A6E88"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5</w:t>
      </w:r>
      <w:r w:rsidR="000F07D7" w:rsidRPr="000F07D7">
        <w:rPr>
          <w:rFonts w:ascii="Times New Roman" w:hAnsi="Times New Roman" w:cs="Times New Roman"/>
          <w:color w:val="000000" w:themeColor="text1"/>
          <w:sz w:val="28"/>
          <w:szCs w:val="28"/>
        </w:rPr>
        <w:t xml:space="preserve">6. </w:t>
      </w:r>
      <w:proofErr w:type="spellStart"/>
      <w:r w:rsidR="000F07D7" w:rsidRPr="000F07D7">
        <w:rPr>
          <w:rFonts w:ascii="Times New Roman" w:hAnsi="Times New Roman" w:cs="Times New Roman"/>
          <w:color w:val="000000" w:themeColor="text1"/>
          <w:sz w:val="28"/>
          <w:szCs w:val="28"/>
        </w:rPr>
        <w:t>Зельднер</w:t>
      </w:r>
      <w:proofErr w:type="spellEnd"/>
      <w:r w:rsidR="000F07D7" w:rsidRPr="000F07D7">
        <w:rPr>
          <w:rFonts w:ascii="Times New Roman" w:hAnsi="Times New Roman" w:cs="Times New Roman"/>
          <w:color w:val="000000" w:themeColor="text1"/>
          <w:sz w:val="28"/>
          <w:szCs w:val="28"/>
        </w:rPr>
        <w:t xml:space="preserve"> А.Г., </w:t>
      </w:r>
      <w:proofErr w:type="spellStart"/>
      <w:r w:rsidR="000F07D7" w:rsidRPr="000F07D7">
        <w:rPr>
          <w:rFonts w:ascii="Times New Roman" w:hAnsi="Times New Roman" w:cs="Times New Roman"/>
          <w:color w:val="000000" w:themeColor="text1"/>
          <w:sz w:val="28"/>
          <w:szCs w:val="28"/>
        </w:rPr>
        <w:t>Смотрицкая</w:t>
      </w:r>
      <w:proofErr w:type="spellEnd"/>
      <w:r w:rsidR="000F07D7" w:rsidRPr="000F07D7">
        <w:rPr>
          <w:rFonts w:ascii="Times New Roman" w:hAnsi="Times New Roman" w:cs="Times New Roman"/>
          <w:color w:val="000000" w:themeColor="text1"/>
          <w:sz w:val="28"/>
          <w:szCs w:val="28"/>
        </w:rPr>
        <w:t xml:space="preserve"> И.И. Государственно-частное партнерство в условиях инновационного развития </w:t>
      </w:r>
      <w:proofErr w:type="gramStart"/>
      <w:r w:rsidR="000F07D7" w:rsidRPr="000F07D7">
        <w:rPr>
          <w:rFonts w:ascii="Times New Roman" w:hAnsi="Times New Roman" w:cs="Times New Roman"/>
          <w:color w:val="000000" w:themeColor="text1"/>
          <w:sz w:val="28"/>
          <w:szCs w:val="28"/>
        </w:rPr>
        <w:t>экономики.</w:t>
      </w:r>
      <w:r w:rsidR="008A3B68" w:rsidRPr="00E42BF5">
        <w:rPr>
          <w:rFonts w:ascii="Times New Roman" w:hAnsi="Times New Roman" w:cs="Times New Roman"/>
          <w:color w:val="000000" w:themeColor="text1"/>
          <w:sz w:val="28"/>
          <w:szCs w:val="28"/>
        </w:rPr>
        <w:t>/</w:t>
      </w:r>
      <w:proofErr w:type="spellStart"/>
      <w:proofErr w:type="gramEnd"/>
      <w:r w:rsidR="008A3B68" w:rsidRPr="00E42BF5">
        <w:rPr>
          <w:rFonts w:ascii="Times New Roman" w:hAnsi="Times New Roman" w:cs="Times New Roman"/>
          <w:color w:val="000000" w:themeColor="text1"/>
          <w:sz w:val="28"/>
          <w:szCs w:val="28"/>
        </w:rPr>
        <w:t>А.Г.Зе</w:t>
      </w:r>
      <w:r w:rsidR="006233B5" w:rsidRPr="00E42BF5">
        <w:rPr>
          <w:rFonts w:ascii="Times New Roman" w:hAnsi="Times New Roman" w:cs="Times New Roman"/>
          <w:color w:val="000000" w:themeColor="text1"/>
          <w:sz w:val="28"/>
          <w:szCs w:val="28"/>
        </w:rPr>
        <w:t>льднер</w:t>
      </w:r>
      <w:proofErr w:type="spellEnd"/>
      <w:r w:rsidR="006233B5" w:rsidRPr="00E42BF5">
        <w:rPr>
          <w:rFonts w:ascii="Times New Roman" w:hAnsi="Times New Roman" w:cs="Times New Roman"/>
          <w:color w:val="000000" w:themeColor="text1"/>
          <w:sz w:val="28"/>
          <w:szCs w:val="28"/>
        </w:rPr>
        <w:t>//</w:t>
      </w:r>
      <w:r w:rsidR="000F07D7" w:rsidRPr="000F07D7">
        <w:rPr>
          <w:rFonts w:ascii="Times New Roman" w:hAnsi="Times New Roman" w:cs="Times New Roman"/>
          <w:color w:val="000000" w:themeColor="text1"/>
          <w:sz w:val="28"/>
          <w:szCs w:val="28"/>
        </w:rPr>
        <w:t xml:space="preserve">— М.: </w:t>
      </w:r>
      <w:r w:rsidR="006233B5" w:rsidRPr="00E42BF5">
        <w:rPr>
          <w:rFonts w:ascii="Times New Roman" w:hAnsi="Times New Roman" w:cs="Times New Roman"/>
          <w:color w:val="000000" w:themeColor="text1"/>
          <w:sz w:val="28"/>
          <w:szCs w:val="28"/>
        </w:rPr>
        <w:t>Р</w:t>
      </w:r>
      <w:r w:rsidR="000F07D7" w:rsidRPr="000F07D7">
        <w:rPr>
          <w:rFonts w:ascii="Times New Roman" w:hAnsi="Times New Roman" w:cs="Times New Roman"/>
          <w:color w:val="000000" w:themeColor="text1"/>
          <w:sz w:val="28"/>
          <w:szCs w:val="28"/>
        </w:rPr>
        <w:t>АН, 201</w:t>
      </w:r>
      <w:r w:rsidR="006233B5" w:rsidRPr="00E42BF5">
        <w:rPr>
          <w:rFonts w:ascii="Times New Roman" w:hAnsi="Times New Roman" w:cs="Times New Roman"/>
          <w:color w:val="000000" w:themeColor="text1"/>
          <w:sz w:val="28"/>
          <w:szCs w:val="28"/>
        </w:rPr>
        <w:t>5</w:t>
      </w:r>
      <w:r w:rsidR="000F07D7" w:rsidRPr="000F07D7">
        <w:rPr>
          <w:rFonts w:ascii="Times New Roman" w:hAnsi="Times New Roman" w:cs="Times New Roman"/>
          <w:color w:val="000000" w:themeColor="text1"/>
          <w:sz w:val="28"/>
          <w:szCs w:val="28"/>
        </w:rPr>
        <w:t>.</w:t>
      </w:r>
      <w:r w:rsidR="008A3B68" w:rsidRPr="00E42BF5">
        <w:rPr>
          <w:rFonts w:ascii="Times New Roman" w:hAnsi="Times New Roman" w:cs="Times New Roman"/>
          <w:color w:val="000000" w:themeColor="text1"/>
          <w:sz w:val="28"/>
          <w:szCs w:val="28"/>
        </w:rPr>
        <w:t>-С.56.</w:t>
      </w:r>
    </w:p>
    <w:p w14:paraId="32207894" w14:textId="6CA418FF" w:rsidR="0047627E" w:rsidRPr="000F07D7" w:rsidRDefault="0047627E"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 xml:space="preserve">57. Зильберштейн О.Б., </w:t>
      </w:r>
      <w:proofErr w:type="spellStart"/>
      <w:r w:rsidRPr="00E42BF5">
        <w:rPr>
          <w:rFonts w:ascii="Times New Roman" w:hAnsi="Times New Roman" w:cs="Times New Roman"/>
          <w:color w:val="000000" w:themeColor="text1"/>
          <w:sz w:val="28"/>
          <w:szCs w:val="28"/>
        </w:rPr>
        <w:t>Невструев</w:t>
      </w:r>
      <w:proofErr w:type="spellEnd"/>
      <w:r w:rsidRPr="00E42BF5">
        <w:rPr>
          <w:rFonts w:ascii="Times New Roman" w:hAnsi="Times New Roman" w:cs="Times New Roman"/>
          <w:color w:val="000000" w:themeColor="text1"/>
          <w:sz w:val="28"/>
          <w:szCs w:val="28"/>
        </w:rPr>
        <w:t xml:space="preserve"> К.В. Контроллинг подготовки и реализации Ершова Н.А., социальных проектов бизнеса: </w:t>
      </w:r>
      <w:proofErr w:type="spellStart"/>
      <w:r w:rsidRPr="00E42BF5">
        <w:rPr>
          <w:rFonts w:ascii="Times New Roman" w:hAnsi="Times New Roman" w:cs="Times New Roman"/>
          <w:color w:val="000000" w:themeColor="text1"/>
          <w:sz w:val="28"/>
          <w:szCs w:val="28"/>
        </w:rPr>
        <w:t>Saarbruken</w:t>
      </w:r>
      <w:proofErr w:type="spellEnd"/>
      <w:r w:rsidRPr="00E42BF5">
        <w:rPr>
          <w:rFonts w:ascii="Times New Roman" w:hAnsi="Times New Roman" w:cs="Times New Roman"/>
          <w:color w:val="000000" w:themeColor="text1"/>
          <w:sz w:val="28"/>
          <w:szCs w:val="28"/>
        </w:rPr>
        <w:t>. /</w:t>
      </w:r>
      <w:proofErr w:type="spellStart"/>
      <w:r w:rsidRPr="00E42BF5">
        <w:rPr>
          <w:rFonts w:ascii="Times New Roman" w:hAnsi="Times New Roman" w:cs="Times New Roman"/>
          <w:color w:val="000000" w:themeColor="text1"/>
          <w:sz w:val="28"/>
          <w:szCs w:val="28"/>
        </w:rPr>
        <w:t>О.Б.Зильберштейн</w:t>
      </w:r>
      <w:proofErr w:type="spellEnd"/>
      <w:r w:rsidRPr="00E42BF5">
        <w:rPr>
          <w:rFonts w:ascii="Times New Roman" w:hAnsi="Times New Roman" w:cs="Times New Roman"/>
          <w:color w:val="000000" w:themeColor="text1"/>
          <w:sz w:val="28"/>
          <w:szCs w:val="28"/>
        </w:rPr>
        <w:t xml:space="preserve">//Изд.: LAP LAMBERT </w:t>
      </w:r>
      <w:proofErr w:type="spellStart"/>
      <w:r w:rsidRPr="00E42BF5">
        <w:rPr>
          <w:rFonts w:ascii="Times New Roman" w:hAnsi="Times New Roman" w:cs="Times New Roman"/>
          <w:color w:val="000000" w:themeColor="text1"/>
          <w:sz w:val="28"/>
          <w:szCs w:val="28"/>
        </w:rPr>
        <w:t>Academic</w:t>
      </w:r>
      <w:proofErr w:type="spellEnd"/>
      <w:r w:rsidRPr="00E42BF5">
        <w:rPr>
          <w:rFonts w:ascii="Times New Roman" w:hAnsi="Times New Roman" w:cs="Times New Roman"/>
          <w:color w:val="000000" w:themeColor="text1"/>
          <w:sz w:val="28"/>
          <w:szCs w:val="28"/>
        </w:rPr>
        <w:t xml:space="preserve"> </w:t>
      </w:r>
      <w:proofErr w:type="spellStart"/>
      <w:r w:rsidRPr="00E42BF5">
        <w:rPr>
          <w:rFonts w:ascii="Times New Roman" w:hAnsi="Times New Roman" w:cs="Times New Roman"/>
          <w:color w:val="000000" w:themeColor="text1"/>
          <w:sz w:val="28"/>
          <w:szCs w:val="28"/>
        </w:rPr>
        <w:t>Publishing</w:t>
      </w:r>
      <w:proofErr w:type="spellEnd"/>
      <w:r w:rsidRPr="00E42BF5">
        <w:rPr>
          <w:rFonts w:ascii="Times New Roman" w:hAnsi="Times New Roman" w:cs="Times New Roman"/>
          <w:color w:val="000000" w:themeColor="text1"/>
          <w:sz w:val="28"/>
          <w:szCs w:val="28"/>
        </w:rPr>
        <w:t>. Монография. 2016. -С.189.</w:t>
      </w:r>
    </w:p>
    <w:p w14:paraId="20D40CE9" w14:textId="6F60969C" w:rsidR="000F07D7" w:rsidRPr="000F07D7" w:rsidRDefault="004A6E88"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5</w:t>
      </w:r>
      <w:r w:rsidR="0047627E" w:rsidRPr="00E42BF5">
        <w:rPr>
          <w:rFonts w:ascii="Times New Roman" w:hAnsi="Times New Roman" w:cs="Times New Roman"/>
          <w:color w:val="000000" w:themeColor="text1"/>
          <w:sz w:val="28"/>
          <w:szCs w:val="28"/>
        </w:rPr>
        <w:t>8</w:t>
      </w:r>
      <w:r w:rsidR="000F07D7" w:rsidRPr="000F07D7">
        <w:rPr>
          <w:rFonts w:ascii="Times New Roman" w:hAnsi="Times New Roman" w:cs="Times New Roman"/>
          <w:color w:val="000000" w:themeColor="text1"/>
          <w:sz w:val="28"/>
          <w:szCs w:val="28"/>
        </w:rPr>
        <w:t xml:space="preserve">.  Григорьева, Е.М. Совершенствование механизма государственно-частного партнерства в кризисных и посткризисных условиях: Монография / Е.М. Григорьева, Д.П. </w:t>
      </w:r>
      <w:proofErr w:type="gramStart"/>
      <w:r w:rsidR="000F07D7" w:rsidRPr="000F07D7">
        <w:rPr>
          <w:rFonts w:ascii="Times New Roman" w:hAnsi="Times New Roman" w:cs="Times New Roman"/>
          <w:color w:val="000000" w:themeColor="text1"/>
          <w:sz w:val="28"/>
          <w:szCs w:val="28"/>
        </w:rPr>
        <w:t>Карпова.—</w:t>
      </w:r>
      <w:proofErr w:type="gramEnd"/>
      <w:r w:rsidR="000F07D7" w:rsidRPr="000F07D7">
        <w:rPr>
          <w:rFonts w:ascii="Times New Roman" w:hAnsi="Times New Roman" w:cs="Times New Roman"/>
          <w:color w:val="000000" w:themeColor="text1"/>
          <w:sz w:val="28"/>
          <w:szCs w:val="28"/>
        </w:rPr>
        <w:t xml:space="preserve"> М : Креативная экономика, 2015.— </w:t>
      </w:r>
      <w:r w:rsidR="006233B5" w:rsidRPr="00E42BF5">
        <w:rPr>
          <w:rFonts w:ascii="Times New Roman" w:hAnsi="Times New Roman" w:cs="Times New Roman"/>
          <w:color w:val="000000" w:themeColor="text1"/>
          <w:sz w:val="28"/>
          <w:szCs w:val="28"/>
        </w:rPr>
        <w:t xml:space="preserve">С. </w:t>
      </w:r>
      <w:r w:rsidR="000F07D7" w:rsidRPr="000F07D7">
        <w:rPr>
          <w:rFonts w:ascii="Times New Roman" w:hAnsi="Times New Roman" w:cs="Times New Roman"/>
          <w:color w:val="000000" w:themeColor="text1"/>
          <w:sz w:val="28"/>
          <w:szCs w:val="28"/>
        </w:rPr>
        <w:t>120</w:t>
      </w:r>
      <w:r w:rsidR="006233B5" w:rsidRPr="00E42BF5">
        <w:rPr>
          <w:rFonts w:ascii="Times New Roman" w:hAnsi="Times New Roman" w:cs="Times New Roman"/>
          <w:color w:val="000000" w:themeColor="text1"/>
          <w:sz w:val="28"/>
          <w:szCs w:val="28"/>
        </w:rPr>
        <w:t>.</w:t>
      </w:r>
      <w:r w:rsidR="000F07D7" w:rsidRPr="000F07D7">
        <w:rPr>
          <w:rFonts w:ascii="Times New Roman" w:hAnsi="Times New Roman" w:cs="Times New Roman"/>
          <w:color w:val="000000" w:themeColor="text1"/>
          <w:sz w:val="28"/>
          <w:szCs w:val="28"/>
        </w:rPr>
        <w:t xml:space="preserve"> </w:t>
      </w:r>
    </w:p>
    <w:p w14:paraId="59610CED" w14:textId="09AC03F4" w:rsidR="000F07D7" w:rsidRPr="000F07D7" w:rsidRDefault="004A6E88"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5</w:t>
      </w:r>
      <w:r w:rsidR="0047627E" w:rsidRPr="00E42BF5">
        <w:rPr>
          <w:rFonts w:ascii="Times New Roman" w:hAnsi="Times New Roman" w:cs="Times New Roman"/>
          <w:color w:val="000000" w:themeColor="text1"/>
          <w:sz w:val="28"/>
          <w:szCs w:val="28"/>
        </w:rPr>
        <w:t>9</w:t>
      </w:r>
      <w:r w:rsidR="000F07D7" w:rsidRPr="000F07D7">
        <w:rPr>
          <w:rFonts w:ascii="Times New Roman" w:hAnsi="Times New Roman" w:cs="Times New Roman"/>
          <w:color w:val="000000" w:themeColor="text1"/>
          <w:sz w:val="28"/>
          <w:szCs w:val="28"/>
        </w:rPr>
        <w:t xml:space="preserve">.  Казанцев А.К., </w:t>
      </w:r>
      <w:proofErr w:type="spellStart"/>
      <w:r w:rsidR="000F07D7" w:rsidRPr="000F07D7">
        <w:rPr>
          <w:rFonts w:ascii="Times New Roman" w:hAnsi="Times New Roman" w:cs="Times New Roman"/>
          <w:color w:val="000000" w:themeColor="text1"/>
          <w:sz w:val="28"/>
          <w:szCs w:val="28"/>
        </w:rPr>
        <w:t>Рубвальтер</w:t>
      </w:r>
      <w:proofErr w:type="spellEnd"/>
      <w:r w:rsidR="000F07D7" w:rsidRPr="000F07D7">
        <w:rPr>
          <w:rFonts w:ascii="Times New Roman" w:hAnsi="Times New Roman" w:cs="Times New Roman"/>
          <w:color w:val="000000" w:themeColor="text1"/>
          <w:sz w:val="28"/>
          <w:szCs w:val="28"/>
        </w:rPr>
        <w:t xml:space="preserve"> Д.А. Государственно-частное партнерство в научно-инновационной </w:t>
      </w:r>
      <w:proofErr w:type="gramStart"/>
      <w:r w:rsidR="000F07D7" w:rsidRPr="000F07D7">
        <w:rPr>
          <w:rFonts w:ascii="Times New Roman" w:hAnsi="Times New Roman" w:cs="Times New Roman"/>
          <w:color w:val="000000" w:themeColor="text1"/>
          <w:sz w:val="28"/>
          <w:szCs w:val="28"/>
        </w:rPr>
        <w:t>сфере.</w:t>
      </w:r>
      <w:r w:rsidR="006233B5" w:rsidRPr="00E42BF5">
        <w:rPr>
          <w:rFonts w:ascii="Times New Roman" w:hAnsi="Times New Roman" w:cs="Times New Roman"/>
          <w:color w:val="000000" w:themeColor="text1"/>
          <w:sz w:val="28"/>
          <w:szCs w:val="28"/>
        </w:rPr>
        <w:t>/</w:t>
      </w:r>
      <w:proofErr w:type="spellStart"/>
      <w:proofErr w:type="gramEnd"/>
      <w:r w:rsidR="006233B5" w:rsidRPr="00E42BF5">
        <w:rPr>
          <w:rFonts w:ascii="Times New Roman" w:hAnsi="Times New Roman" w:cs="Times New Roman"/>
          <w:color w:val="000000" w:themeColor="text1"/>
          <w:sz w:val="28"/>
          <w:szCs w:val="28"/>
        </w:rPr>
        <w:t>А.К.Казанцева</w:t>
      </w:r>
      <w:proofErr w:type="spellEnd"/>
      <w:r w:rsidR="000F07D7" w:rsidRPr="000F07D7">
        <w:rPr>
          <w:rFonts w:ascii="Times New Roman" w:hAnsi="Times New Roman" w:cs="Times New Roman"/>
          <w:color w:val="000000" w:themeColor="text1"/>
          <w:sz w:val="28"/>
          <w:szCs w:val="28"/>
        </w:rPr>
        <w:t>— М. Инфра-М, 201</w:t>
      </w:r>
      <w:r w:rsidR="006233B5" w:rsidRPr="00E42BF5">
        <w:rPr>
          <w:rFonts w:ascii="Times New Roman" w:hAnsi="Times New Roman" w:cs="Times New Roman"/>
          <w:color w:val="000000" w:themeColor="text1"/>
          <w:sz w:val="28"/>
          <w:szCs w:val="28"/>
        </w:rPr>
        <w:t>5</w:t>
      </w:r>
      <w:r w:rsidR="000F07D7" w:rsidRPr="000F07D7">
        <w:rPr>
          <w:rFonts w:ascii="Times New Roman" w:hAnsi="Times New Roman" w:cs="Times New Roman"/>
          <w:color w:val="000000" w:themeColor="text1"/>
          <w:sz w:val="28"/>
          <w:szCs w:val="28"/>
        </w:rPr>
        <w:t xml:space="preserve">. </w:t>
      </w:r>
      <w:r w:rsidR="006233B5" w:rsidRPr="00E42BF5">
        <w:rPr>
          <w:rFonts w:ascii="Times New Roman" w:hAnsi="Times New Roman" w:cs="Times New Roman"/>
          <w:color w:val="000000" w:themeColor="text1"/>
          <w:sz w:val="28"/>
          <w:szCs w:val="28"/>
        </w:rPr>
        <w:t>-С.110.</w:t>
      </w:r>
    </w:p>
    <w:p w14:paraId="779064F3" w14:textId="03025A8A" w:rsidR="000F07D7" w:rsidRPr="000F07D7" w:rsidRDefault="0047627E"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60</w:t>
      </w:r>
      <w:r w:rsidR="000F07D7" w:rsidRPr="000F07D7">
        <w:rPr>
          <w:rFonts w:ascii="Times New Roman" w:hAnsi="Times New Roman" w:cs="Times New Roman"/>
          <w:color w:val="000000" w:themeColor="text1"/>
          <w:sz w:val="28"/>
          <w:szCs w:val="28"/>
        </w:rPr>
        <w:t xml:space="preserve">.  </w:t>
      </w:r>
      <w:proofErr w:type="spellStart"/>
      <w:r w:rsidR="000F07D7" w:rsidRPr="000F07D7">
        <w:rPr>
          <w:rFonts w:ascii="Times New Roman" w:hAnsi="Times New Roman" w:cs="Times New Roman"/>
          <w:color w:val="000000" w:themeColor="text1"/>
          <w:sz w:val="28"/>
          <w:szCs w:val="28"/>
        </w:rPr>
        <w:t>Маховикова</w:t>
      </w:r>
      <w:proofErr w:type="spellEnd"/>
      <w:r w:rsidR="000F07D7" w:rsidRPr="000F07D7">
        <w:rPr>
          <w:rFonts w:ascii="Times New Roman" w:hAnsi="Times New Roman" w:cs="Times New Roman"/>
          <w:color w:val="000000" w:themeColor="text1"/>
          <w:sz w:val="28"/>
          <w:szCs w:val="28"/>
        </w:rPr>
        <w:t xml:space="preserve"> Г.А., Ефимова Н.Ф. Государственно-частное партнерство: зарубежный опыт и российские </w:t>
      </w:r>
      <w:proofErr w:type="gramStart"/>
      <w:r w:rsidR="000F07D7" w:rsidRPr="000F07D7">
        <w:rPr>
          <w:rFonts w:ascii="Times New Roman" w:hAnsi="Times New Roman" w:cs="Times New Roman"/>
          <w:color w:val="000000" w:themeColor="text1"/>
          <w:sz w:val="28"/>
          <w:szCs w:val="28"/>
        </w:rPr>
        <w:t>реалии.</w:t>
      </w:r>
      <w:r w:rsidR="006233B5" w:rsidRPr="00E42BF5">
        <w:rPr>
          <w:rFonts w:ascii="Times New Roman" w:hAnsi="Times New Roman" w:cs="Times New Roman"/>
          <w:color w:val="000000" w:themeColor="text1"/>
          <w:sz w:val="28"/>
          <w:szCs w:val="28"/>
        </w:rPr>
        <w:t>/</w:t>
      </w:r>
      <w:proofErr w:type="spellStart"/>
      <w:proofErr w:type="gramEnd"/>
      <w:r w:rsidR="006233B5" w:rsidRPr="00E42BF5">
        <w:rPr>
          <w:rFonts w:ascii="Times New Roman" w:hAnsi="Times New Roman" w:cs="Times New Roman"/>
          <w:color w:val="000000" w:themeColor="text1"/>
          <w:sz w:val="28"/>
          <w:szCs w:val="28"/>
        </w:rPr>
        <w:t>Г.А.Маховикова</w:t>
      </w:r>
      <w:proofErr w:type="spellEnd"/>
      <w:r w:rsidR="006233B5" w:rsidRPr="00E42BF5">
        <w:rPr>
          <w:rFonts w:ascii="Times New Roman" w:hAnsi="Times New Roman" w:cs="Times New Roman"/>
          <w:color w:val="000000" w:themeColor="text1"/>
          <w:sz w:val="28"/>
          <w:szCs w:val="28"/>
        </w:rPr>
        <w:t>//</w:t>
      </w:r>
      <w:r w:rsidR="000F07D7" w:rsidRPr="000F07D7">
        <w:rPr>
          <w:rFonts w:ascii="Times New Roman" w:hAnsi="Times New Roman" w:cs="Times New Roman"/>
          <w:color w:val="000000" w:themeColor="text1"/>
          <w:sz w:val="28"/>
          <w:szCs w:val="28"/>
        </w:rPr>
        <w:t xml:space="preserve">— СПб.: </w:t>
      </w:r>
      <w:proofErr w:type="spellStart"/>
      <w:r w:rsidR="000F07D7" w:rsidRPr="000F07D7">
        <w:rPr>
          <w:rFonts w:ascii="Times New Roman" w:hAnsi="Times New Roman" w:cs="Times New Roman"/>
          <w:color w:val="000000" w:themeColor="text1"/>
          <w:sz w:val="28"/>
          <w:szCs w:val="28"/>
        </w:rPr>
        <w:t>СПбГЭУ</w:t>
      </w:r>
      <w:proofErr w:type="spellEnd"/>
      <w:r w:rsidR="000F07D7" w:rsidRPr="000F07D7">
        <w:rPr>
          <w:rFonts w:ascii="Times New Roman" w:hAnsi="Times New Roman" w:cs="Times New Roman"/>
          <w:color w:val="000000" w:themeColor="text1"/>
          <w:sz w:val="28"/>
          <w:szCs w:val="28"/>
        </w:rPr>
        <w:t>, 201</w:t>
      </w:r>
      <w:r w:rsidR="006233B5" w:rsidRPr="00E42BF5">
        <w:rPr>
          <w:rFonts w:ascii="Times New Roman" w:hAnsi="Times New Roman" w:cs="Times New Roman"/>
          <w:color w:val="000000" w:themeColor="text1"/>
          <w:sz w:val="28"/>
          <w:szCs w:val="28"/>
        </w:rPr>
        <w:t>5</w:t>
      </w:r>
      <w:r w:rsidR="000F07D7" w:rsidRPr="000F07D7">
        <w:rPr>
          <w:rFonts w:ascii="Times New Roman" w:hAnsi="Times New Roman" w:cs="Times New Roman"/>
          <w:color w:val="000000" w:themeColor="text1"/>
          <w:sz w:val="28"/>
          <w:szCs w:val="28"/>
        </w:rPr>
        <w:t>.</w:t>
      </w:r>
      <w:r w:rsidR="006233B5" w:rsidRPr="00E42BF5">
        <w:rPr>
          <w:rFonts w:ascii="Times New Roman" w:hAnsi="Times New Roman" w:cs="Times New Roman"/>
          <w:color w:val="000000" w:themeColor="text1"/>
          <w:sz w:val="28"/>
          <w:szCs w:val="28"/>
        </w:rPr>
        <w:t>-С.45-52.</w:t>
      </w:r>
    </w:p>
    <w:p w14:paraId="7A2BDF28" w14:textId="2A511536" w:rsidR="000F07D7" w:rsidRPr="000F07D7" w:rsidRDefault="004A6E88"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6</w:t>
      </w:r>
      <w:r w:rsidR="0047627E" w:rsidRPr="00E42BF5">
        <w:rPr>
          <w:rFonts w:ascii="Times New Roman" w:hAnsi="Times New Roman" w:cs="Times New Roman"/>
          <w:color w:val="000000" w:themeColor="text1"/>
          <w:sz w:val="28"/>
          <w:szCs w:val="28"/>
        </w:rPr>
        <w:t>1</w:t>
      </w:r>
      <w:r w:rsidR="000F07D7" w:rsidRPr="000F07D7">
        <w:rPr>
          <w:rFonts w:ascii="Times New Roman" w:hAnsi="Times New Roman" w:cs="Times New Roman"/>
          <w:color w:val="000000" w:themeColor="text1"/>
          <w:sz w:val="28"/>
          <w:szCs w:val="28"/>
        </w:rPr>
        <w:t xml:space="preserve">.  </w:t>
      </w:r>
      <w:proofErr w:type="spellStart"/>
      <w:r w:rsidR="000F07D7" w:rsidRPr="000F07D7">
        <w:rPr>
          <w:rFonts w:ascii="Times New Roman" w:hAnsi="Times New Roman" w:cs="Times New Roman"/>
          <w:color w:val="000000" w:themeColor="text1"/>
          <w:sz w:val="28"/>
          <w:szCs w:val="28"/>
        </w:rPr>
        <w:t>Нижегородцева</w:t>
      </w:r>
      <w:proofErr w:type="spellEnd"/>
      <w:r w:rsidR="000F07D7" w:rsidRPr="000F07D7">
        <w:rPr>
          <w:rFonts w:ascii="Times New Roman" w:hAnsi="Times New Roman" w:cs="Times New Roman"/>
          <w:color w:val="000000" w:themeColor="text1"/>
          <w:sz w:val="28"/>
          <w:szCs w:val="28"/>
        </w:rPr>
        <w:t xml:space="preserve"> Р.М.</w:t>
      </w:r>
      <w:proofErr w:type="gramStart"/>
      <w:r w:rsidR="000F07D7" w:rsidRPr="000F07D7">
        <w:rPr>
          <w:rFonts w:ascii="Times New Roman" w:hAnsi="Times New Roman" w:cs="Times New Roman"/>
          <w:color w:val="000000" w:themeColor="text1"/>
          <w:sz w:val="28"/>
          <w:szCs w:val="28"/>
        </w:rPr>
        <w:t>,  Никитенко</w:t>
      </w:r>
      <w:proofErr w:type="gramEnd"/>
      <w:r w:rsidR="000F07D7" w:rsidRPr="000F07D7">
        <w:rPr>
          <w:rFonts w:ascii="Times New Roman" w:hAnsi="Times New Roman" w:cs="Times New Roman"/>
          <w:color w:val="000000" w:themeColor="text1"/>
          <w:sz w:val="28"/>
          <w:szCs w:val="28"/>
        </w:rPr>
        <w:t xml:space="preserve">  С.М., </w:t>
      </w:r>
      <w:proofErr w:type="spellStart"/>
      <w:r w:rsidR="000F07D7" w:rsidRPr="000F07D7">
        <w:rPr>
          <w:rFonts w:ascii="Times New Roman" w:hAnsi="Times New Roman" w:cs="Times New Roman"/>
          <w:color w:val="000000" w:themeColor="text1"/>
          <w:sz w:val="28"/>
          <w:szCs w:val="28"/>
        </w:rPr>
        <w:t>Гоосен</w:t>
      </w:r>
      <w:proofErr w:type="spellEnd"/>
      <w:r w:rsidR="000F07D7" w:rsidRPr="000F07D7">
        <w:rPr>
          <w:rFonts w:ascii="Times New Roman" w:hAnsi="Times New Roman" w:cs="Times New Roman"/>
          <w:color w:val="000000" w:themeColor="text1"/>
          <w:sz w:val="28"/>
          <w:szCs w:val="28"/>
        </w:rPr>
        <w:t xml:space="preserve"> Е.В.  Государственно-частное партнерство в инновационной сфере: мировой опыт и перспективы России. </w:t>
      </w:r>
      <w:r w:rsidR="00675369" w:rsidRPr="00E42BF5">
        <w:rPr>
          <w:rFonts w:ascii="Times New Roman" w:hAnsi="Times New Roman" w:cs="Times New Roman"/>
          <w:color w:val="000000" w:themeColor="text1"/>
          <w:sz w:val="28"/>
          <w:szCs w:val="28"/>
        </w:rPr>
        <w:t>/</w:t>
      </w:r>
      <w:proofErr w:type="spellStart"/>
      <w:r w:rsidR="00675369" w:rsidRPr="00E42BF5">
        <w:rPr>
          <w:rFonts w:ascii="Times New Roman" w:hAnsi="Times New Roman" w:cs="Times New Roman"/>
          <w:color w:val="000000" w:themeColor="text1"/>
          <w:sz w:val="28"/>
          <w:szCs w:val="28"/>
        </w:rPr>
        <w:t>Р.М.Нижегородцева</w:t>
      </w:r>
      <w:proofErr w:type="spellEnd"/>
      <w:r w:rsidR="00675369" w:rsidRPr="00E42BF5">
        <w:rPr>
          <w:rFonts w:ascii="Times New Roman" w:hAnsi="Times New Roman" w:cs="Times New Roman"/>
          <w:color w:val="000000" w:themeColor="text1"/>
          <w:sz w:val="28"/>
          <w:szCs w:val="28"/>
        </w:rPr>
        <w:t>//</w:t>
      </w:r>
      <w:r w:rsidR="000F07D7" w:rsidRPr="000F07D7">
        <w:rPr>
          <w:rFonts w:ascii="Times New Roman" w:hAnsi="Times New Roman" w:cs="Times New Roman"/>
          <w:color w:val="000000" w:themeColor="text1"/>
          <w:sz w:val="28"/>
          <w:szCs w:val="28"/>
        </w:rPr>
        <w:t>Кемерово: ООО «Сибирская издательская группа», 201</w:t>
      </w:r>
      <w:r w:rsidR="00675369" w:rsidRPr="00E42BF5">
        <w:rPr>
          <w:rFonts w:ascii="Times New Roman" w:hAnsi="Times New Roman" w:cs="Times New Roman"/>
          <w:color w:val="000000" w:themeColor="text1"/>
          <w:sz w:val="28"/>
          <w:szCs w:val="28"/>
        </w:rPr>
        <w:t>6</w:t>
      </w:r>
      <w:r w:rsidR="000F07D7" w:rsidRPr="000F07D7">
        <w:rPr>
          <w:rFonts w:ascii="Times New Roman" w:hAnsi="Times New Roman" w:cs="Times New Roman"/>
          <w:color w:val="000000" w:themeColor="text1"/>
          <w:sz w:val="28"/>
          <w:szCs w:val="28"/>
        </w:rPr>
        <w:t>.</w:t>
      </w:r>
      <w:r w:rsidR="00675369" w:rsidRPr="00E42BF5">
        <w:rPr>
          <w:rFonts w:ascii="Times New Roman" w:hAnsi="Times New Roman" w:cs="Times New Roman"/>
          <w:color w:val="000000" w:themeColor="text1"/>
          <w:sz w:val="28"/>
          <w:szCs w:val="28"/>
        </w:rPr>
        <w:t>-С.71.</w:t>
      </w:r>
    </w:p>
    <w:p w14:paraId="79D1037D" w14:textId="49C7A075" w:rsidR="000F07D7" w:rsidRPr="00E42BF5" w:rsidRDefault="004A6E88"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6</w:t>
      </w:r>
      <w:r w:rsidR="0047627E" w:rsidRPr="00E42BF5">
        <w:rPr>
          <w:rFonts w:ascii="Times New Roman" w:hAnsi="Times New Roman" w:cs="Times New Roman"/>
          <w:color w:val="000000" w:themeColor="text1"/>
          <w:sz w:val="28"/>
          <w:szCs w:val="28"/>
        </w:rPr>
        <w:t>2</w:t>
      </w:r>
      <w:r w:rsidR="000F07D7" w:rsidRPr="000F07D7">
        <w:rPr>
          <w:rFonts w:ascii="Times New Roman" w:hAnsi="Times New Roman" w:cs="Times New Roman"/>
          <w:color w:val="000000" w:themeColor="text1"/>
          <w:sz w:val="28"/>
          <w:szCs w:val="28"/>
        </w:rPr>
        <w:t xml:space="preserve">.  </w:t>
      </w:r>
      <w:proofErr w:type="spellStart"/>
      <w:r w:rsidR="000F07D7" w:rsidRPr="000F07D7">
        <w:rPr>
          <w:rFonts w:ascii="Times New Roman" w:hAnsi="Times New Roman" w:cs="Times New Roman"/>
          <w:color w:val="000000" w:themeColor="text1"/>
          <w:sz w:val="28"/>
          <w:szCs w:val="28"/>
        </w:rPr>
        <w:t>Рагулина</w:t>
      </w:r>
      <w:proofErr w:type="spellEnd"/>
      <w:r w:rsidR="000F07D7" w:rsidRPr="000F07D7">
        <w:rPr>
          <w:rFonts w:ascii="Times New Roman" w:hAnsi="Times New Roman" w:cs="Times New Roman"/>
          <w:color w:val="000000" w:themeColor="text1"/>
          <w:sz w:val="28"/>
          <w:szCs w:val="28"/>
        </w:rPr>
        <w:t xml:space="preserve"> Ю.В., Петрова Ю.И., Плахотников А.А., Елесина М.В. Государственно-частное партнерство: региональный опыт </w:t>
      </w:r>
      <w:proofErr w:type="gramStart"/>
      <w:r w:rsidR="000F07D7" w:rsidRPr="000F07D7">
        <w:rPr>
          <w:rFonts w:ascii="Times New Roman" w:hAnsi="Times New Roman" w:cs="Times New Roman"/>
          <w:color w:val="000000" w:themeColor="text1"/>
          <w:sz w:val="28"/>
          <w:szCs w:val="28"/>
        </w:rPr>
        <w:t>развития.</w:t>
      </w:r>
      <w:r w:rsidR="00675369" w:rsidRPr="00E42BF5">
        <w:rPr>
          <w:rFonts w:ascii="Times New Roman" w:hAnsi="Times New Roman" w:cs="Times New Roman"/>
          <w:color w:val="000000" w:themeColor="text1"/>
          <w:sz w:val="28"/>
          <w:szCs w:val="28"/>
        </w:rPr>
        <w:t>/</w:t>
      </w:r>
      <w:proofErr w:type="gramEnd"/>
      <w:r w:rsidR="00675369" w:rsidRPr="00E42BF5">
        <w:rPr>
          <w:rFonts w:ascii="Times New Roman" w:hAnsi="Times New Roman" w:cs="Times New Roman"/>
          <w:color w:val="000000" w:themeColor="text1"/>
          <w:sz w:val="28"/>
          <w:szCs w:val="28"/>
        </w:rPr>
        <w:t>Ю.В.</w:t>
      </w:r>
      <w:r w:rsidR="000F07D7" w:rsidRPr="000F07D7">
        <w:rPr>
          <w:rFonts w:ascii="Times New Roman" w:hAnsi="Times New Roman" w:cs="Times New Roman"/>
          <w:color w:val="000000" w:themeColor="text1"/>
          <w:sz w:val="28"/>
          <w:szCs w:val="28"/>
        </w:rPr>
        <w:t>— М.: Научная Библиотека, 201</w:t>
      </w:r>
      <w:r w:rsidR="00675369" w:rsidRPr="00E42BF5">
        <w:rPr>
          <w:rFonts w:ascii="Times New Roman" w:hAnsi="Times New Roman" w:cs="Times New Roman"/>
          <w:color w:val="000000" w:themeColor="text1"/>
          <w:sz w:val="28"/>
          <w:szCs w:val="28"/>
        </w:rPr>
        <w:t>5</w:t>
      </w:r>
      <w:r w:rsidR="000F07D7" w:rsidRPr="000F07D7">
        <w:rPr>
          <w:rFonts w:ascii="Times New Roman" w:hAnsi="Times New Roman" w:cs="Times New Roman"/>
          <w:color w:val="000000" w:themeColor="text1"/>
          <w:sz w:val="28"/>
          <w:szCs w:val="28"/>
        </w:rPr>
        <w:t>.</w:t>
      </w:r>
      <w:r w:rsidR="00675369" w:rsidRPr="00E42BF5">
        <w:rPr>
          <w:rFonts w:ascii="Times New Roman" w:hAnsi="Times New Roman" w:cs="Times New Roman"/>
          <w:color w:val="000000" w:themeColor="text1"/>
          <w:sz w:val="28"/>
          <w:szCs w:val="28"/>
        </w:rPr>
        <w:t>-С.98.</w:t>
      </w:r>
    </w:p>
    <w:p w14:paraId="1E7B9A82" w14:textId="77777777" w:rsidR="0047627E" w:rsidRPr="000F07D7" w:rsidRDefault="0047627E" w:rsidP="00E42BF5">
      <w:pPr>
        <w:spacing w:line="360" w:lineRule="auto"/>
        <w:rPr>
          <w:rFonts w:ascii="Times New Roman" w:hAnsi="Times New Roman" w:cs="Times New Roman"/>
          <w:color w:val="000000" w:themeColor="text1"/>
          <w:sz w:val="28"/>
          <w:szCs w:val="28"/>
        </w:rPr>
      </w:pPr>
    </w:p>
    <w:p w14:paraId="52469D7E" w14:textId="77777777" w:rsidR="000F07D7" w:rsidRPr="000F07D7" w:rsidRDefault="000F07D7" w:rsidP="00E42BF5">
      <w:pPr>
        <w:spacing w:line="360" w:lineRule="auto"/>
        <w:jc w:val="center"/>
        <w:rPr>
          <w:rFonts w:ascii="Times New Roman" w:hAnsi="Times New Roman" w:cs="Times New Roman"/>
          <w:b/>
          <w:bCs/>
          <w:color w:val="000000" w:themeColor="text1"/>
          <w:sz w:val="28"/>
          <w:szCs w:val="28"/>
        </w:rPr>
      </w:pPr>
      <w:r w:rsidRPr="000F07D7">
        <w:rPr>
          <w:rFonts w:ascii="Times New Roman" w:hAnsi="Times New Roman" w:cs="Times New Roman"/>
          <w:b/>
          <w:bCs/>
          <w:color w:val="000000" w:themeColor="text1"/>
          <w:sz w:val="28"/>
          <w:szCs w:val="28"/>
        </w:rPr>
        <w:t>Исследования и сборники</w:t>
      </w:r>
    </w:p>
    <w:p w14:paraId="14D0C1B4" w14:textId="584625E3" w:rsidR="000F07D7" w:rsidRPr="000F07D7" w:rsidRDefault="004A6E88"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6</w:t>
      </w:r>
      <w:r w:rsidR="00D96EC5" w:rsidRPr="00E42BF5">
        <w:rPr>
          <w:rFonts w:ascii="Times New Roman" w:hAnsi="Times New Roman" w:cs="Times New Roman"/>
          <w:color w:val="000000" w:themeColor="text1"/>
          <w:sz w:val="28"/>
          <w:szCs w:val="28"/>
        </w:rPr>
        <w:t>3</w:t>
      </w:r>
      <w:r w:rsidR="000F07D7" w:rsidRPr="000F07D7">
        <w:rPr>
          <w:rFonts w:ascii="Times New Roman" w:hAnsi="Times New Roman" w:cs="Times New Roman"/>
          <w:color w:val="000000" w:themeColor="text1"/>
          <w:sz w:val="28"/>
          <w:szCs w:val="28"/>
        </w:rPr>
        <w:t>. Исследование «Практика применения концессионных соглашений для развития региональной инфраструктуры России»— М.: Центр развития государственно-частного партнерства, 201</w:t>
      </w:r>
      <w:r w:rsidRPr="00E42BF5">
        <w:rPr>
          <w:rFonts w:ascii="Times New Roman" w:hAnsi="Times New Roman" w:cs="Times New Roman"/>
          <w:color w:val="000000" w:themeColor="text1"/>
          <w:sz w:val="28"/>
          <w:szCs w:val="28"/>
        </w:rPr>
        <w:t>5</w:t>
      </w:r>
      <w:r w:rsidR="000F07D7" w:rsidRPr="000F07D7">
        <w:rPr>
          <w:rFonts w:ascii="Times New Roman" w:hAnsi="Times New Roman" w:cs="Times New Roman"/>
          <w:color w:val="000000" w:themeColor="text1"/>
          <w:sz w:val="28"/>
          <w:szCs w:val="28"/>
        </w:rPr>
        <w:t>.</w:t>
      </w:r>
    </w:p>
    <w:p w14:paraId="13449D42" w14:textId="2579BDDC" w:rsidR="000F07D7" w:rsidRPr="000F07D7" w:rsidRDefault="004A6E88"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6</w:t>
      </w:r>
      <w:r w:rsidR="00D96EC5" w:rsidRPr="00E42BF5">
        <w:rPr>
          <w:rFonts w:ascii="Times New Roman" w:hAnsi="Times New Roman" w:cs="Times New Roman"/>
          <w:color w:val="000000" w:themeColor="text1"/>
          <w:sz w:val="28"/>
          <w:szCs w:val="28"/>
        </w:rPr>
        <w:t>4</w:t>
      </w:r>
      <w:r w:rsidR="000F07D7" w:rsidRPr="000F07D7">
        <w:rPr>
          <w:rFonts w:ascii="Times New Roman" w:hAnsi="Times New Roman" w:cs="Times New Roman"/>
          <w:color w:val="000000" w:themeColor="text1"/>
          <w:sz w:val="28"/>
          <w:szCs w:val="28"/>
        </w:rPr>
        <w:t>. Исследование «Практика применения концессионных соглашений для развития региональной инфраструктуры в Российской Федерации» под общ. ред. Селезнева П.Л.— М.: Центр развития государственно-частного партнерства, 2015.</w:t>
      </w:r>
    </w:p>
    <w:p w14:paraId="71F92E4A" w14:textId="1691CC6C" w:rsidR="000F07D7" w:rsidRPr="000F07D7" w:rsidRDefault="004A6E88"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6</w:t>
      </w:r>
      <w:r w:rsidR="00D96EC5" w:rsidRPr="00E42BF5">
        <w:rPr>
          <w:rFonts w:ascii="Times New Roman" w:hAnsi="Times New Roman" w:cs="Times New Roman"/>
          <w:color w:val="000000" w:themeColor="text1"/>
          <w:sz w:val="28"/>
          <w:szCs w:val="28"/>
        </w:rPr>
        <w:t>5</w:t>
      </w:r>
      <w:r w:rsidR="000F07D7" w:rsidRPr="000F07D7">
        <w:rPr>
          <w:rFonts w:ascii="Times New Roman" w:hAnsi="Times New Roman" w:cs="Times New Roman"/>
          <w:color w:val="000000" w:themeColor="text1"/>
          <w:sz w:val="28"/>
          <w:szCs w:val="28"/>
        </w:rPr>
        <w:t>. Исследование «Частная инициатива в концессиях: международный опыт и перспективы становления в России»— М.: VEGAS LEX, Центр развития государственно-частного партнерства, 2015.</w:t>
      </w:r>
    </w:p>
    <w:p w14:paraId="387547A4" w14:textId="4F6F7078" w:rsidR="000F07D7" w:rsidRPr="000F07D7" w:rsidRDefault="004A6E88"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6</w:t>
      </w:r>
      <w:r w:rsidR="00D96EC5" w:rsidRPr="00E42BF5">
        <w:rPr>
          <w:rFonts w:ascii="Times New Roman" w:hAnsi="Times New Roman" w:cs="Times New Roman"/>
          <w:color w:val="000000" w:themeColor="text1"/>
          <w:sz w:val="28"/>
          <w:szCs w:val="28"/>
        </w:rPr>
        <w:t>6</w:t>
      </w:r>
      <w:r w:rsidR="000F07D7" w:rsidRPr="000F07D7">
        <w:rPr>
          <w:rFonts w:ascii="Times New Roman" w:hAnsi="Times New Roman" w:cs="Times New Roman"/>
          <w:color w:val="000000" w:themeColor="text1"/>
          <w:sz w:val="28"/>
          <w:szCs w:val="28"/>
        </w:rPr>
        <w:t>. Исследование «Развитие государственно-частного партнерства в России в 2015–2016 годах. Рейтинг регионов по уровню развития ГЧП»— М.: Ассоциация «Центр развития ГЧП», 2016.</w:t>
      </w:r>
    </w:p>
    <w:p w14:paraId="6477FFAD" w14:textId="3CB089E9" w:rsidR="000F07D7" w:rsidRPr="000F07D7" w:rsidRDefault="004A6E88" w:rsidP="00E42BF5">
      <w:pPr>
        <w:spacing w:line="360" w:lineRule="auto"/>
        <w:rPr>
          <w:rFonts w:ascii="Times New Roman" w:hAnsi="Times New Roman" w:cs="Times New Roman"/>
          <w:color w:val="000000" w:themeColor="text1"/>
          <w:sz w:val="28"/>
          <w:szCs w:val="28"/>
        </w:rPr>
      </w:pPr>
      <w:r w:rsidRPr="00E42BF5">
        <w:rPr>
          <w:rFonts w:ascii="Times New Roman" w:hAnsi="Times New Roman" w:cs="Times New Roman"/>
          <w:color w:val="000000" w:themeColor="text1"/>
          <w:sz w:val="28"/>
          <w:szCs w:val="28"/>
        </w:rPr>
        <w:t>6</w:t>
      </w:r>
      <w:r w:rsidR="00D96EC5" w:rsidRPr="00E42BF5">
        <w:rPr>
          <w:rFonts w:ascii="Times New Roman" w:hAnsi="Times New Roman" w:cs="Times New Roman"/>
          <w:color w:val="000000" w:themeColor="text1"/>
          <w:sz w:val="28"/>
          <w:szCs w:val="28"/>
        </w:rPr>
        <w:t>7</w:t>
      </w:r>
      <w:r w:rsidR="000F07D7" w:rsidRPr="000F07D7">
        <w:rPr>
          <w:rFonts w:ascii="Times New Roman" w:hAnsi="Times New Roman" w:cs="Times New Roman"/>
          <w:color w:val="000000" w:themeColor="text1"/>
          <w:sz w:val="28"/>
          <w:szCs w:val="28"/>
        </w:rPr>
        <w:t xml:space="preserve">. Ильясов Р.С. Государственно-частное партнерство. Комментарии федерального закона о ГЧП, МЧП в Российской </w:t>
      </w:r>
      <w:proofErr w:type="gramStart"/>
      <w:r w:rsidR="000F07D7" w:rsidRPr="000F07D7">
        <w:rPr>
          <w:rFonts w:ascii="Times New Roman" w:hAnsi="Times New Roman" w:cs="Times New Roman"/>
          <w:color w:val="000000" w:themeColor="text1"/>
          <w:sz w:val="28"/>
          <w:szCs w:val="28"/>
        </w:rPr>
        <w:t>Федерации.—</w:t>
      </w:r>
      <w:proofErr w:type="gramEnd"/>
      <w:r w:rsidR="000F07D7" w:rsidRPr="000F07D7">
        <w:rPr>
          <w:rFonts w:ascii="Times New Roman" w:hAnsi="Times New Roman" w:cs="Times New Roman"/>
          <w:color w:val="000000" w:themeColor="text1"/>
          <w:sz w:val="28"/>
          <w:szCs w:val="28"/>
        </w:rPr>
        <w:t xml:space="preserve"> М.: Гелиос АРВ, 2016.</w:t>
      </w:r>
    </w:p>
    <w:p w14:paraId="29B2247F" w14:textId="76E45D7E" w:rsidR="00123134" w:rsidRPr="00E42BF5" w:rsidRDefault="004A6E88" w:rsidP="00E42BF5">
      <w:pPr>
        <w:pStyle w:val="a6"/>
        <w:spacing w:line="360" w:lineRule="auto"/>
        <w:jc w:val="center"/>
        <w:rPr>
          <w:b/>
          <w:bCs/>
          <w:color w:val="000000" w:themeColor="text1"/>
          <w:sz w:val="28"/>
          <w:szCs w:val="28"/>
          <w:shd w:val="clear" w:color="auto" w:fill="FFFFFF"/>
        </w:rPr>
      </w:pPr>
      <w:bookmarkStart w:id="1" w:name="_Hlk63509807"/>
      <w:r w:rsidRPr="00E42BF5">
        <w:rPr>
          <w:b/>
          <w:bCs/>
          <w:color w:val="000000" w:themeColor="text1"/>
          <w:sz w:val="28"/>
          <w:szCs w:val="28"/>
          <w:shd w:val="clear" w:color="auto" w:fill="FFFFFF"/>
        </w:rPr>
        <w:t>Электронные ресурсы</w:t>
      </w:r>
    </w:p>
    <w:p w14:paraId="31E3B4A5" w14:textId="77777777" w:rsidR="004A6E88" w:rsidRPr="00E42BF5" w:rsidRDefault="004A6E88" w:rsidP="00E42BF5">
      <w:pPr>
        <w:pStyle w:val="a6"/>
        <w:spacing w:line="360" w:lineRule="auto"/>
        <w:jc w:val="center"/>
        <w:rPr>
          <w:b/>
          <w:bCs/>
          <w:color w:val="000000" w:themeColor="text1"/>
          <w:sz w:val="28"/>
          <w:szCs w:val="28"/>
          <w:shd w:val="clear" w:color="auto" w:fill="FFFFFF"/>
        </w:rPr>
      </w:pPr>
    </w:p>
    <w:p w14:paraId="3CC721F6" w14:textId="39673252" w:rsidR="00D47262" w:rsidRPr="00E42BF5" w:rsidRDefault="007E248C" w:rsidP="00E42BF5">
      <w:pPr>
        <w:pStyle w:val="a4"/>
        <w:keepNext/>
        <w:numPr>
          <w:ilvl w:val="0"/>
          <w:numId w:val="16"/>
        </w:numPr>
        <w:spacing w:before="0" w:beforeAutospacing="0" w:after="0" w:afterAutospacing="0" w:line="360" w:lineRule="auto"/>
        <w:contextualSpacing/>
        <w:jc w:val="both"/>
        <w:rPr>
          <w:color w:val="000000" w:themeColor="text1"/>
          <w:sz w:val="28"/>
          <w:szCs w:val="28"/>
        </w:rPr>
      </w:pPr>
      <w:r w:rsidRPr="00E42BF5">
        <w:rPr>
          <w:color w:val="000000" w:themeColor="text1"/>
          <w:sz w:val="28"/>
          <w:szCs w:val="28"/>
        </w:rPr>
        <w:t xml:space="preserve"> </w:t>
      </w:r>
      <w:r w:rsidR="00E42BF5">
        <w:rPr>
          <w:color w:val="000000" w:themeColor="text1"/>
          <w:sz w:val="28"/>
          <w:szCs w:val="28"/>
        </w:rPr>
        <w:t>Конституция Российской Федерации</w:t>
      </w:r>
      <w:r w:rsidR="00AD4D33" w:rsidRPr="00E42BF5">
        <w:rPr>
          <w:color w:val="000000" w:themeColor="text1"/>
          <w:sz w:val="28"/>
          <w:szCs w:val="28"/>
        </w:rPr>
        <w:t xml:space="preserve"> [</w:t>
      </w:r>
      <w:r w:rsidR="00E42BF5">
        <w:rPr>
          <w:color w:val="000000" w:themeColor="text1"/>
          <w:sz w:val="28"/>
          <w:szCs w:val="28"/>
        </w:rPr>
        <w:t>Электронный ресурс</w:t>
      </w:r>
      <w:r w:rsidR="00AD4D33" w:rsidRPr="00E42BF5">
        <w:rPr>
          <w:color w:val="000000" w:themeColor="text1"/>
          <w:sz w:val="28"/>
          <w:szCs w:val="28"/>
        </w:rPr>
        <w:t>] /</w:t>
      </w:r>
      <w:proofErr w:type="gramStart"/>
      <w:r w:rsidR="00AD4D33" w:rsidRPr="00E42BF5">
        <w:rPr>
          <w:color w:val="000000" w:themeColor="text1"/>
          <w:sz w:val="28"/>
          <w:szCs w:val="28"/>
        </w:rPr>
        <w:t>/  Гарант</w:t>
      </w:r>
      <w:proofErr w:type="gramEnd"/>
      <w:r w:rsidR="00AD4D33" w:rsidRPr="00E42BF5">
        <w:rPr>
          <w:color w:val="000000" w:themeColor="text1"/>
          <w:sz w:val="28"/>
          <w:szCs w:val="28"/>
        </w:rPr>
        <w:t xml:space="preserve">: </w:t>
      </w:r>
      <w:r w:rsidR="00E42BF5">
        <w:rPr>
          <w:color w:val="000000" w:themeColor="text1"/>
          <w:sz w:val="28"/>
          <w:szCs w:val="28"/>
        </w:rPr>
        <w:t>информационно-поисковая система</w:t>
      </w:r>
      <w:r w:rsidR="00AD4D33" w:rsidRPr="00E42BF5">
        <w:rPr>
          <w:color w:val="000000" w:themeColor="text1"/>
          <w:sz w:val="28"/>
          <w:szCs w:val="28"/>
        </w:rPr>
        <w:t xml:space="preserve">, </w:t>
      </w:r>
      <w:r w:rsidR="00E42BF5">
        <w:rPr>
          <w:color w:val="000000" w:themeColor="text1"/>
          <w:sz w:val="28"/>
          <w:szCs w:val="28"/>
        </w:rPr>
        <w:t>(дата обращения 10.01.</w:t>
      </w:r>
      <w:r w:rsidR="00AD4D33" w:rsidRPr="00E42BF5">
        <w:rPr>
          <w:color w:val="000000" w:themeColor="text1"/>
          <w:sz w:val="28"/>
          <w:szCs w:val="28"/>
        </w:rPr>
        <w:t>2021</w:t>
      </w:r>
      <w:r w:rsidR="00E42BF5">
        <w:rPr>
          <w:color w:val="000000" w:themeColor="text1"/>
          <w:sz w:val="28"/>
          <w:szCs w:val="28"/>
        </w:rPr>
        <w:t>).</w:t>
      </w:r>
    </w:p>
    <w:bookmarkEnd w:id="1"/>
    <w:p w14:paraId="6F7C25D1" w14:textId="11360B05" w:rsidR="00123134" w:rsidRPr="00E42BF5" w:rsidRDefault="007E248C" w:rsidP="00E42BF5">
      <w:pPr>
        <w:pStyle w:val="a4"/>
        <w:keepNext/>
        <w:spacing w:after="0" w:line="360" w:lineRule="auto"/>
        <w:ind w:left="360"/>
        <w:contextualSpacing/>
        <w:jc w:val="both"/>
        <w:rPr>
          <w:color w:val="000000" w:themeColor="text1"/>
          <w:sz w:val="28"/>
          <w:szCs w:val="28"/>
        </w:rPr>
      </w:pPr>
      <w:r w:rsidRPr="00E42BF5">
        <w:rPr>
          <w:color w:val="000000" w:themeColor="text1"/>
          <w:sz w:val="28"/>
          <w:szCs w:val="28"/>
        </w:rPr>
        <w:t>69.</w:t>
      </w:r>
      <w:r w:rsidR="00123134" w:rsidRPr="00E42BF5">
        <w:rPr>
          <w:color w:val="000000" w:themeColor="text1"/>
          <w:sz w:val="28"/>
          <w:szCs w:val="28"/>
        </w:rPr>
        <w:tab/>
        <w:t xml:space="preserve">Федеральный портал «Государственно-частное партнерство» </w:t>
      </w:r>
      <w:r w:rsidR="0047627E" w:rsidRPr="00E42BF5">
        <w:rPr>
          <w:color w:val="000000" w:themeColor="text1"/>
          <w:sz w:val="28"/>
          <w:szCs w:val="28"/>
        </w:rPr>
        <w:t>[Э</w:t>
      </w:r>
      <w:r w:rsidR="00123134" w:rsidRPr="00E42BF5">
        <w:rPr>
          <w:color w:val="000000" w:themeColor="text1"/>
          <w:sz w:val="28"/>
          <w:szCs w:val="28"/>
        </w:rPr>
        <w:t xml:space="preserve">лектронный ресурс] // Режим доступа: URL: http://www.pppі.ru/projects (дата обращения 13.01.2021). </w:t>
      </w:r>
    </w:p>
    <w:p w14:paraId="29C0C9C3" w14:textId="208E1992" w:rsidR="00123134" w:rsidRPr="00E42BF5" w:rsidRDefault="007E248C" w:rsidP="00E42BF5">
      <w:pPr>
        <w:pStyle w:val="a4"/>
        <w:keepNext/>
        <w:spacing w:before="0" w:beforeAutospacing="0" w:after="0" w:afterAutospacing="0" w:line="360" w:lineRule="auto"/>
        <w:ind w:left="360"/>
        <w:contextualSpacing/>
        <w:jc w:val="both"/>
        <w:rPr>
          <w:color w:val="000000" w:themeColor="text1"/>
          <w:sz w:val="28"/>
          <w:szCs w:val="28"/>
        </w:rPr>
      </w:pPr>
      <w:r w:rsidRPr="00E42BF5">
        <w:rPr>
          <w:color w:val="000000" w:themeColor="text1"/>
          <w:sz w:val="28"/>
          <w:szCs w:val="28"/>
        </w:rPr>
        <w:t>70.</w:t>
      </w:r>
      <w:r w:rsidR="00123134" w:rsidRPr="00E42BF5">
        <w:rPr>
          <w:color w:val="000000" w:themeColor="text1"/>
          <w:sz w:val="28"/>
          <w:szCs w:val="28"/>
        </w:rPr>
        <w:tab/>
        <w:t xml:space="preserve">Минченко E.Н. Современные тенденции в технологиях лоббизма / Е.Н. Минченко, </w:t>
      </w:r>
      <w:proofErr w:type="gramStart"/>
      <w:r w:rsidR="00123134" w:rsidRPr="00E42BF5">
        <w:rPr>
          <w:color w:val="000000" w:themeColor="text1"/>
          <w:sz w:val="28"/>
          <w:szCs w:val="28"/>
        </w:rPr>
        <w:t>Н.В..</w:t>
      </w:r>
      <w:proofErr w:type="gramEnd"/>
      <w:r w:rsidR="00123134" w:rsidRPr="00E42BF5">
        <w:rPr>
          <w:color w:val="000000" w:themeColor="text1"/>
          <w:sz w:val="28"/>
          <w:szCs w:val="28"/>
        </w:rPr>
        <w:t xml:space="preserve"> Студеникин </w:t>
      </w:r>
      <w:bookmarkStart w:id="2" w:name="_Hlk63510866"/>
      <w:r w:rsidR="00123134" w:rsidRPr="00E42BF5">
        <w:rPr>
          <w:color w:val="000000" w:themeColor="text1"/>
          <w:sz w:val="28"/>
          <w:szCs w:val="28"/>
        </w:rPr>
        <w:t xml:space="preserve">[Электронный ресурс] </w:t>
      </w:r>
      <w:bookmarkEnd w:id="2"/>
      <w:r w:rsidR="0047627E" w:rsidRPr="00E42BF5">
        <w:rPr>
          <w:color w:val="000000" w:themeColor="text1"/>
          <w:sz w:val="28"/>
          <w:szCs w:val="28"/>
        </w:rPr>
        <w:t>//</w:t>
      </w:r>
      <w:r w:rsidR="00123134" w:rsidRPr="00E42BF5">
        <w:rPr>
          <w:color w:val="000000" w:themeColor="text1"/>
          <w:sz w:val="28"/>
          <w:szCs w:val="28"/>
        </w:rPr>
        <w:t xml:space="preserve"> Стратегия эффективности </w:t>
      </w:r>
      <w:proofErr w:type="gramStart"/>
      <w:r w:rsidR="00123134" w:rsidRPr="00E42BF5">
        <w:rPr>
          <w:color w:val="000000" w:themeColor="text1"/>
          <w:sz w:val="28"/>
          <w:szCs w:val="28"/>
        </w:rPr>
        <w:t>Stratagema.org :</w:t>
      </w:r>
      <w:proofErr w:type="gramEnd"/>
      <w:r w:rsidR="00123134" w:rsidRPr="00E42BF5">
        <w:rPr>
          <w:color w:val="000000" w:themeColor="text1"/>
          <w:sz w:val="28"/>
          <w:szCs w:val="28"/>
        </w:rPr>
        <w:t xml:space="preserve"> </w:t>
      </w:r>
      <w:proofErr w:type="spellStart"/>
      <w:r w:rsidR="00123134" w:rsidRPr="00E42BF5">
        <w:rPr>
          <w:color w:val="000000" w:themeColor="text1"/>
          <w:sz w:val="28"/>
          <w:szCs w:val="28"/>
        </w:rPr>
        <w:t>oфициальный</w:t>
      </w:r>
      <w:proofErr w:type="spellEnd"/>
      <w:r w:rsidR="00123134" w:rsidRPr="00E42BF5">
        <w:rPr>
          <w:color w:val="000000" w:themeColor="text1"/>
          <w:sz w:val="28"/>
          <w:szCs w:val="28"/>
        </w:rPr>
        <w:t xml:space="preserve"> сайт проекта. - URL: </w:t>
      </w:r>
      <w:proofErr w:type="spellStart"/>
      <w:r w:rsidR="00123134" w:rsidRPr="00E42BF5">
        <w:rPr>
          <w:color w:val="000000" w:themeColor="text1"/>
          <w:sz w:val="28"/>
          <w:szCs w:val="28"/>
        </w:rPr>
        <w:lastRenderedPageBreak/>
        <w:t>htp</w:t>
      </w:r>
      <w:proofErr w:type="spellEnd"/>
      <w:r w:rsidR="00123134" w:rsidRPr="00E42BF5">
        <w:rPr>
          <w:color w:val="000000" w:themeColor="text1"/>
          <w:sz w:val="28"/>
          <w:szCs w:val="28"/>
        </w:rPr>
        <w:t>://www.stratagema.org/</w:t>
      </w:r>
      <w:proofErr w:type="spellStart"/>
      <w:r w:rsidR="00123134" w:rsidRPr="00E42BF5">
        <w:rPr>
          <w:color w:val="000000" w:themeColor="text1"/>
          <w:sz w:val="28"/>
          <w:szCs w:val="28"/>
        </w:rPr>
        <w:t>publications</w:t>
      </w:r>
      <w:proofErr w:type="spellEnd"/>
      <w:r w:rsidR="00123134" w:rsidRPr="00E42BF5">
        <w:rPr>
          <w:color w:val="000000" w:themeColor="text1"/>
          <w:sz w:val="28"/>
          <w:szCs w:val="28"/>
        </w:rPr>
        <w:t>/</w:t>
      </w:r>
      <w:proofErr w:type="spellStart"/>
      <w:r w:rsidR="00123134" w:rsidRPr="00E42BF5">
        <w:rPr>
          <w:color w:val="000000" w:themeColor="text1"/>
          <w:sz w:val="28"/>
          <w:szCs w:val="28"/>
        </w:rPr>
        <w:t>lobby</w:t>
      </w:r>
      <w:proofErr w:type="spellEnd"/>
      <w:r w:rsidR="00123134" w:rsidRPr="00E42BF5">
        <w:rPr>
          <w:color w:val="000000" w:themeColor="text1"/>
          <w:sz w:val="28"/>
          <w:szCs w:val="28"/>
        </w:rPr>
        <w:t xml:space="preserve">/item_68. </w:t>
      </w:r>
      <w:proofErr w:type="spellStart"/>
      <w:r w:rsidR="00123134" w:rsidRPr="00E42BF5">
        <w:rPr>
          <w:color w:val="000000" w:themeColor="text1"/>
          <w:sz w:val="28"/>
          <w:szCs w:val="28"/>
        </w:rPr>
        <w:t>html</w:t>
      </w:r>
      <w:proofErr w:type="spellEnd"/>
      <w:r w:rsidR="00123134" w:rsidRPr="00E42BF5">
        <w:rPr>
          <w:color w:val="000000" w:themeColor="text1"/>
          <w:sz w:val="28"/>
          <w:szCs w:val="28"/>
        </w:rPr>
        <w:t xml:space="preserve"> (дата обращения: 05.01.2021.)</w:t>
      </w:r>
    </w:p>
    <w:p w14:paraId="33815AF1" w14:textId="383A7642" w:rsidR="0047627E" w:rsidRPr="00E42BF5" w:rsidRDefault="00123134" w:rsidP="00E42BF5">
      <w:pPr>
        <w:pStyle w:val="a4"/>
        <w:keepNext/>
        <w:numPr>
          <w:ilvl w:val="0"/>
          <w:numId w:val="17"/>
        </w:numPr>
        <w:spacing w:after="0" w:line="360" w:lineRule="auto"/>
        <w:contextualSpacing/>
        <w:jc w:val="both"/>
        <w:rPr>
          <w:color w:val="000000" w:themeColor="text1"/>
          <w:sz w:val="28"/>
          <w:szCs w:val="28"/>
          <w:lang w:val="en-US"/>
        </w:rPr>
      </w:pPr>
      <w:proofErr w:type="spellStart"/>
      <w:r w:rsidRPr="00E42BF5">
        <w:rPr>
          <w:color w:val="000000" w:themeColor="text1"/>
          <w:sz w:val="28"/>
          <w:szCs w:val="28"/>
        </w:rPr>
        <w:t>Пастуханов</w:t>
      </w:r>
      <w:proofErr w:type="spellEnd"/>
      <w:r w:rsidRPr="00E42BF5">
        <w:rPr>
          <w:color w:val="000000" w:themeColor="text1"/>
          <w:sz w:val="28"/>
          <w:szCs w:val="28"/>
        </w:rPr>
        <w:t xml:space="preserve"> А. Е. Частное финансирование ГЧП проектов в России: </w:t>
      </w:r>
      <w:proofErr w:type="gramStart"/>
      <w:r w:rsidRPr="00E42BF5">
        <w:rPr>
          <w:color w:val="000000" w:themeColor="text1"/>
          <w:sz w:val="28"/>
          <w:szCs w:val="28"/>
        </w:rPr>
        <w:t xml:space="preserve">воз- </w:t>
      </w:r>
      <w:proofErr w:type="spellStart"/>
      <w:r w:rsidRPr="00E42BF5">
        <w:rPr>
          <w:color w:val="000000" w:themeColor="text1"/>
          <w:sz w:val="28"/>
          <w:szCs w:val="28"/>
        </w:rPr>
        <w:t>можности</w:t>
      </w:r>
      <w:proofErr w:type="spellEnd"/>
      <w:proofErr w:type="gramEnd"/>
      <w:r w:rsidRPr="00E42BF5">
        <w:rPr>
          <w:color w:val="000000" w:themeColor="text1"/>
          <w:sz w:val="28"/>
          <w:szCs w:val="28"/>
        </w:rPr>
        <w:t xml:space="preserve"> и риски </w:t>
      </w:r>
      <w:r w:rsidR="0047627E" w:rsidRPr="00E42BF5">
        <w:rPr>
          <w:color w:val="000000" w:themeColor="text1"/>
          <w:sz w:val="28"/>
          <w:szCs w:val="28"/>
        </w:rPr>
        <w:t xml:space="preserve">[Электронный ресурс] </w:t>
      </w:r>
      <w:r w:rsidRPr="00E42BF5">
        <w:rPr>
          <w:color w:val="000000" w:themeColor="text1"/>
          <w:sz w:val="28"/>
          <w:szCs w:val="28"/>
        </w:rPr>
        <w:t xml:space="preserve">// ЭКО. 2018. </w:t>
      </w:r>
      <w:r w:rsidRPr="00E42BF5">
        <w:rPr>
          <w:color w:val="000000" w:themeColor="text1"/>
          <w:sz w:val="28"/>
          <w:szCs w:val="28"/>
          <w:lang w:val="en-US"/>
        </w:rPr>
        <w:t xml:space="preserve">No 8. </w:t>
      </w:r>
      <w:r w:rsidRPr="00E42BF5">
        <w:rPr>
          <w:color w:val="000000" w:themeColor="text1"/>
          <w:sz w:val="28"/>
          <w:szCs w:val="28"/>
        </w:rPr>
        <w:t>С</w:t>
      </w:r>
      <w:r w:rsidRPr="00E42BF5">
        <w:rPr>
          <w:color w:val="000000" w:themeColor="text1"/>
          <w:sz w:val="28"/>
          <w:szCs w:val="28"/>
          <w:lang w:val="en-US"/>
        </w:rPr>
        <w:t>. 113-132. DOI: 10.3068</w:t>
      </w:r>
      <w:r w:rsidRPr="00E42BF5">
        <w:rPr>
          <w:color w:val="000000" w:themeColor="text1"/>
          <w:sz w:val="28"/>
          <w:szCs w:val="28"/>
        </w:rPr>
        <w:t>О</w:t>
      </w:r>
      <w:r w:rsidRPr="00E42BF5">
        <w:rPr>
          <w:color w:val="000000" w:themeColor="text1"/>
          <w:sz w:val="28"/>
          <w:szCs w:val="28"/>
          <w:lang w:val="en-US"/>
        </w:rPr>
        <w:t>/</w:t>
      </w:r>
      <w:r w:rsidRPr="00E42BF5">
        <w:rPr>
          <w:color w:val="000000" w:themeColor="text1"/>
          <w:sz w:val="28"/>
          <w:szCs w:val="28"/>
        </w:rPr>
        <w:t>ЕСОО</w:t>
      </w:r>
      <w:r w:rsidRPr="00E42BF5">
        <w:rPr>
          <w:color w:val="000000" w:themeColor="text1"/>
          <w:sz w:val="28"/>
          <w:szCs w:val="28"/>
          <w:lang w:val="en-US"/>
        </w:rPr>
        <w:t xml:space="preserve">131- 7652-2020-8-113-132. URL: https:// </w:t>
      </w:r>
      <w:r w:rsidRPr="00E42BF5">
        <w:rPr>
          <w:color w:val="000000" w:themeColor="text1"/>
          <w:sz w:val="28"/>
          <w:szCs w:val="28"/>
        </w:rPr>
        <w:t>с</w:t>
      </w:r>
      <w:r w:rsidRPr="00E42BF5">
        <w:rPr>
          <w:color w:val="000000" w:themeColor="text1"/>
          <w:sz w:val="28"/>
          <w:szCs w:val="28"/>
          <w:lang w:val="en-US"/>
        </w:rPr>
        <w:t>yberleninka.ru/article/n/modeli-gosudarstvenno-chastnogo-partnerstva-1 (</w:t>
      </w:r>
      <w:r w:rsidRPr="00E42BF5">
        <w:rPr>
          <w:color w:val="000000" w:themeColor="text1"/>
          <w:sz w:val="28"/>
          <w:szCs w:val="28"/>
        </w:rPr>
        <w:t>дата</w:t>
      </w:r>
      <w:r w:rsidRPr="00E42BF5">
        <w:rPr>
          <w:color w:val="000000" w:themeColor="text1"/>
          <w:sz w:val="28"/>
          <w:szCs w:val="28"/>
          <w:lang w:val="en-US"/>
        </w:rPr>
        <w:t xml:space="preserve"> </w:t>
      </w:r>
      <w:r w:rsidRPr="00E42BF5">
        <w:rPr>
          <w:color w:val="000000" w:themeColor="text1"/>
          <w:sz w:val="28"/>
          <w:szCs w:val="28"/>
        </w:rPr>
        <w:t>обращения</w:t>
      </w:r>
      <w:r w:rsidRPr="00E42BF5">
        <w:rPr>
          <w:color w:val="000000" w:themeColor="text1"/>
          <w:sz w:val="28"/>
          <w:szCs w:val="28"/>
          <w:lang w:val="en-US"/>
        </w:rPr>
        <w:t>: 14.01.2021).</w:t>
      </w:r>
      <w:r w:rsidR="00630567" w:rsidRPr="00E42BF5">
        <w:rPr>
          <w:color w:val="000000" w:themeColor="text1"/>
          <w:sz w:val="28"/>
          <w:szCs w:val="28"/>
          <w:lang w:val="en-US"/>
        </w:rPr>
        <w:t xml:space="preserve"> </w:t>
      </w:r>
    </w:p>
    <w:p w14:paraId="41731035" w14:textId="77777777" w:rsidR="007E248C" w:rsidRPr="00E42BF5" w:rsidRDefault="007E248C" w:rsidP="00E42BF5">
      <w:pPr>
        <w:pStyle w:val="a4"/>
        <w:keepNext/>
        <w:numPr>
          <w:ilvl w:val="0"/>
          <w:numId w:val="17"/>
        </w:numPr>
        <w:spacing w:after="0" w:line="360" w:lineRule="auto"/>
        <w:contextualSpacing/>
        <w:jc w:val="both"/>
        <w:rPr>
          <w:color w:val="000000" w:themeColor="text1"/>
          <w:sz w:val="28"/>
          <w:szCs w:val="28"/>
        </w:rPr>
      </w:pPr>
      <w:r w:rsidRPr="00E42BF5">
        <w:rPr>
          <w:color w:val="000000" w:themeColor="text1"/>
          <w:sz w:val="28"/>
          <w:szCs w:val="28"/>
        </w:rPr>
        <w:t>. Ассоциация инновационных регионов России [Электронный ресурс]. –</w:t>
      </w:r>
    </w:p>
    <w:p w14:paraId="4F072C75" w14:textId="6E18CEEA" w:rsidR="007E248C" w:rsidRPr="00E42BF5" w:rsidRDefault="007E248C" w:rsidP="00E42BF5">
      <w:pPr>
        <w:pStyle w:val="a4"/>
        <w:keepNext/>
        <w:spacing w:after="0" w:line="360" w:lineRule="auto"/>
        <w:ind w:left="360"/>
        <w:contextualSpacing/>
        <w:jc w:val="both"/>
        <w:rPr>
          <w:color w:val="000000" w:themeColor="text1"/>
          <w:sz w:val="28"/>
          <w:szCs w:val="28"/>
        </w:rPr>
      </w:pPr>
      <w:r w:rsidRPr="00E42BF5">
        <w:rPr>
          <w:color w:val="000000" w:themeColor="text1"/>
          <w:sz w:val="28"/>
          <w:szCs w:val="28"/>
        </w:rPr>
        <w:t xml:space="preserve">Режим доступа: </w:t>
      </w:r>
      <w:r w:rsidRPr="00E42BF5">
        <w:rPr>
          <w:color w:val="000000" w:themeColor="text1"/>
          <w:sz w:val="28"/>
          <w:szCs w:val="28"/>
          <w:lang w:val="en-US"/>
        </w:rPr>
        <w:t>http</w:t>
      </w:r>
      <w:r w:rsidRPr="00E42BF5">
        <w:rPr>
          <w:color w:val="000000" w:themeColor="text1"/>
          <w:sz w:val="28"/>
          <w:szCs w:val="28"/>
        </w:rPr>
        <w:t>://</w:t>
      </w:r>
      <w:r w:rsidRPr="00E42BF5">
        <w:rPr>
          <w:color w:val="000000" w:themeColor="text1"/>
          <w:sz w:val="28"/>
          <w:szCs w:val="28"/>
          <w:lang w:val="en-US"/>
        </w:rPr>
        <w:t>www</w:t>
      </w:r>
      <w:r w:rsidRPr="00E42BF5">
        <w:rPr>
          <w:color w:val="000000" w:themeColor="text1"/>
          <w:sz w:val="28"/>
          <w:szCs w:val="28"/>
        </w:rPr>
        <w:t>.</w:t>
      </w:r>
      <w:proofErr w:type="spellStart"/>
      <w:r w:rsidRPr="00E42BF5">
        <w:rPr>
          <w:color w:val="000000" w:themeColor="text1"/>
          <w:sz w:val="28"/>
          <w:szCs w:val="28"/>
          <w:lang w:val="en-US"/>
        </w:rPr>
        <w:t>i</w:t>
      </w:r>
      <w:proofErr w:type="spellEnd"/>
      <w:r w:rsidRPr="00E42BF5">
        <w:rPr>
          <w:color w:val="000000" w:themeColor="text1"/>
          <w:sz w:val="28"/>
          <w:szCs w:val="28"/>
        </w:rPr>
        <w:t>-</w:t>
      </w:r>
      <w:r w:rsidRPr="00E42BF5">
        <w:rPr>
          <w:color w:val="000000" w:themeColor="text1"/>
          <w:sz w:val="28"/>
          <w:szCs w:val="28"/>
          <w:lang w:val="en-US"/>
        </w:rPr>
        <w:t>regions</w:t>
      </w:r>
      <w:r w:rsidRPr="00E42BF5">
        <w:rPr>
          <w:color w:val="000000" w:themeColor="text1"/>
          <w:sz w:val="28"/>
          <w:szCs w:val="28"/>
        </w:rPr>
        <w:t>.</w:t>
      </w:r>
      <w:r w:rsidRPr="00E42BF5">
        <w:rPr>
          <w:color w:val="000000" w:themeColor="text1"/>
          <w:sz w:val="28"/>
          <w:szCs w:val="28"/>
          <w:lang w:val="en-US"/>
        </w:rPr>
        <w:t>org</w:t>
      </w:r>
      <w:r w:rsidRPr="00E42BF5">
        <w:rPr>
          <w:color w:val="000000" w:themeColor="text1"/>
          <w:sz w:val="28"/>
          <w:szCs w:val="28"/>
        </w:rPr>
        <w:t>/</w:t>
      </w:r>
      <w:r w:rsidRPr="00E42BF5">
        <w:rPr>
          <w:color w:val="000000" w:themeColor="text1"/>
          <w:sz w:val="28"/>
          <w:szCs w:val="28"/>
          <w:lang w:val="en-US"/>
        </w:rPr>
        <w:t>association</w:t>
      </w:r>
      <w:r w:rsidRPr="00E42BF5">
        <w:rPr>
          <w:color w:val="000000" w:themeColor="text1"/>
          <w:sz w:val="28"/>
          <w:szCs w:val="28"/>
        </w:rPr>
        <w:t>/</w:t>
      </w:r>
      <w:r w:rsidRPr="00E42BF5">
        <w:rPr>
          <w:color w:val="000000" w:themeColor="text1"/>
          <w:sz w:val="28"/>
          <w:szCs w:val="28"/>
          <w:lang w:val="en-US"/>
        </w:rPr>
        <w:t>about</w:t>
      </w:r>
      <w:r w:rsidRPr="00E42BF5">
        <w:rPr>
          <w:color w:val="000000" w:themeColor="text1"/>
          <w:sz w:val="28"/>
          <w:szCs w:val="28"/>
        </w:rPr>
        <w:t>.</w:t>
      </w:r>
      <w:r w:rsidRPr="00E42BF5">
        <w:rPr>
          <w:color w:val="000000" w:themeColor="text1"/>
          <w:sz w:val="28"/>
          <w:szCs w:val="28"/>
          <w:lang w:val="en-US"/>
        </w:rPr>
        <w:t>php</w:t>
      </w:r>
      <w:r w:rsidRPr="00E42BF5">
        <w:rPr>
          <w:color w:val="000000" w:themeColor="text1"/>
          <w:sz w:val="28"/>
          <w:szCs w:val="28"/>
        </w:rPr>
        <w:t xml:space="preserve"> (дата обращения:11.01.2021).</w:t>
      </w:r>
    </w:p>
    <w:p w14:paraId="33AB89F9" w14:textId="652BC420" w:rsidR="007E248C" w:rsidRPr="00E42BF5" w:rsidRDefault="007E248C" w:rsidP="00E42BF5">
      <w:pPr>
        <w:pStyle w:val="a4"/>
        <w:keepNext/>
        <w:numPr>
          <w:ilvl w:val="0"/>
          <w:numId w:val="17"/>
        </w:numPr>
        <w:spacing w:after="0" w:line="360" w:lineRule="auto"/>
        <w:contextualSpacing/>
        <w:jc w:val="both"/>
        <w:rPr>
          <w:color w:val="000000" w:themeColor="text1"/>
          <w:sz w:val="28"/>
          <w:szCs w:val="28"/>
        </w:rPr>
      </w:pPr>
      <w:r w:rsidRPr="00E42BF5">
        <w:rPr>
          <w:color w:val="000000" w:themeColor="text1"/>
          <w:sz w:val="28"/>
          <w:szCs w:val="28"/>
        </w:rPr>
        <w:t xml:space="preserve">. Барьеры развития механизма ГЧП в России [Электронный ресурс]. – </w:t>
      </w:r>
      <w:proofErr w:type="spellStart"/>
      <w:proofErr w:type="gramStart"/>
      <w:r w:rsidRPr="00E42BF5">
        <w:rPr>
          <w:color w:val="000000" w:themeColor="text1"/>
          <w:sz w:val="28"/>
          <w:szCs w:val="28"/>
        </w:rPr>
        <w:t>Режим</w:t>
      </w:r>
      <w:r w:rsidR="007B163E">
        <w:rPr>
          <w:color w:val="000000" w:themeColor="text1"/>
          <w:sz w:val="28"/>
          <w:szCs w:val="28"/>
        </w:rPr>
        <w:t>:</w:t>
      </w:r>
      <w:r w:rsidRPr="00E42BF5">
        <w:rPr>
          <w:color w:val="000000" w:themeColor="text1"/>
          <w:sz w:val="28"/>
          <w:szCs w:val="28"/>
        </w:rPr>
        <w:t>доступа</w:t>
      </w:r>
      <w:proofErr w:type="spellEnd"/>
      <w:proofErr w:type="gramEnd"/>
      <w:r w:rsidRPr="00E42BF5">
        <w:rPr>
          <w:color w:val="000000" w:themeColor="text1"/>
          <w:sz w:val="28"/>
          <w:szCs w:val="28"/>
        </w:rPr>
        <w:t>:</w:t>
      </w:r>
      <w:r w:rsidRPr="00E42BF5">
        <w:rPr>
          <w:color w:val="000000" w:themeColor="text1"/>
          <w:sz w:val="28"/>
          <w:szCs w:val="28"/>
          <w:lang w:val="en-US"/>
        </w:rPr>
        <w:t>http</w:t>
      </w:r>
      <w:r w:rsidRPr="00E42BF5">
        <w:rPr>
          <w:color w:val="000000" w:themeColor="text1"/>
          <w:sz w:val="28"/>
          <w:szCs w:val="28"/>
        </w:rPr>
        <w:t>://</w:t>
      </w:r>
      <w:r w:rsidRPr="00E42BF5">
        <w:rPr>
          <w:color w:val="000000" w:themeColor="text1"/>
          <w:sz w:val="28"/>
          <w:szCs w:val="28"/>
          <w:lang w:val="en-US"/>
        </w:rPr>
        <w:t>www</w:t>
      </w:r>
      <w:r w:rsidRPr="00E42BF5">
        <w:rPr>
          <w:color w:val="000000" w:themeColor="text1"/>
          <w:sz w:val="28"/>
          <w:szCs w:val="28"/>
        </w:rPr>
        <w:t>.</w:t>
      </w:r>
      <w:proofErr w:type="spellStart"/>
      <w:r w:rsidRPr="00E42BF5">
        <w:rPr>
          <w:color w:val="000000" w:themeColor="text1"/>
          <w:sz w:val="28"/>
          <w:szCs w:val="28"/>
          <w:lang w:val="en-US"/>
        </w:rPr>
        <w:t>pppinrussia</w:t>
      </w:r>
      <w:proofErr w:type="spellEnd"/>
      <w:r w:rsidRPr="00E42BF5">
        <w:rPr>
          <w:color w:val="000000" w:themeColor="text1"/>
          <w:sz w:val="28"/>
          <w:szCs w:val="28"/>
        </w:rPr>
        <w:t>.</w:t>
      </w:r>
      <w:proofErr w:type="spellStart"/>
      <w:r w:rsidRPr="00E42BF5">
        <w:rPr>
          <w:color w:val="000000" w:themeColor="text1"/>
          <w:sz w:val="28"/>
          <w:szCs w:val="28"/>
          <w:lang w:val="en-US"/>
        </w:rPr>
        <w:t>ru</w:t>
      </w:r>
      <w:proofErr w:type="spellEnd"/>
      <w:r w:rsidRPr="00E42BF5">
        <w:rPr>
          <w:color w:val="000000" w:themeColor="text1"/>
          <w:sz w:val="28"/>
          <w:szCs w:val="28"/>
        </w:rPr>
        <w:t>/</w:t>
      </w:r>
      <w:r w:rsidRPr="00E42BF5">
        <w:rPr>
          <w:color w:val="000000" w:themeColor="text1"/>
          <w:sz w:val="28"/>
          <w:szCs w:val="28"/>
          <w:lang w:val="en-US"/>
        </w:rPr>
        <w:t>main</w:t>
      </w:r>
      <w:r w:rsidRPr="00E42BF5">
        <w:rPr>
          <w:color w:val="000000" w:themeColor="text1"/>
          <w:sz w:val="28"/>
          <w:szCs w:val="28"/>
        </w:rPr>
        <w:t>/</w:t>
      </w:r>
      <w:r w:rsidRPr="00E42BF5">
        <w:rPr>
          <w:color w:val="000000" w:themeColor="text1"/>
          <w:sz w:val="28"/>
          <w:szCs w:val="28"/>
          <w:lang w:val="en-US"/>
        </w:rPr>
        <w:t>publications</w:t>
      </w:r>
      <w:r w:rsidRPr="00E42BF5">
        <w:rPr>
          <w:color w:val="000000" w:themeColor="text1"/>
          <w:sz w:val="28"/>
          <w:szCs w:val="28"/>
        </w:rPr>
        <w:t>/</w:t>
      </w:r>
      <w:r w:rsidRPr="00E42BF5">
        <w:rPr>
          <w:color w:val="000000" w:themeColor="text1"/>
          <w:sz w:val="28"/>
          <w:szCs w:val="28"/>
          <w:lang w:val="en-US"/>
        </w:rPr>
        <w:t>investigations</w:t>
      </w:r>
      <w:r w:rsidRPr="00E42BF5">
        <w:rPr>
          <w:color w:val="000000" w:themeColor="text1"/>
          <w:sz w:val="28"/>
          <w:szCs w:val="28"/>
        </w:rPr>
        <w:t>/</w:t>
      </w:r>
      <w:proofErr w:type="spellStart"/>
      <w:r w:rsidRPr="00E42BF5">
        <w:rPr>
          <w:color w:val="000000" w:themeColor="text1"/>
          <w:sz w:val="28"/>
          <w:szCs w:val="28"/>
          <w:lang w:val="en-US"/>
        </w:rPr>
        <w:t>ssledovaniya</w:t>
      </w:r>
      <w:proofErr w:type="spellEnd"/>
      <w:r w:rsidRPr="00E42BF5">
        <w:rPr>
          <w:color w:val="000000" w:themeColor="text1"/>
          <w:sz w:val="28"/>
          <w:szCs w:val="28"/>
        </w:rPr>
        <w:t>/</w:t>
      </w:r>
      <w:r w:rsidRPr="00E42BF5">
        <w:rPr>
          <w:color w:val="000000" w:themeColor="text1"/>
          <w:sz w:val="28"/>
          <w:szCs w:val="28"/>
          <w:lang w:val="en-US"/>
        </w:rPr>
        <w:t>closeup</w:t>
      </w:r>
      <w:r w:rsidRPr="00E42BF5">
        <w:rPr>
          <w:color w:val="000000" w:themeColor="text1"/>
          <w:sz w:val="28"/>
          <w:szCs w:val="28"/>
        </w:rPr>
        <w:t>/48 (дата обращения: 03.12.2020).</w:t>
      </w:r>
    </w:p>
    <w:p w14:paraId="56D8ED46" w14:textId="3FE39FF7" w:rsidR="007E248C" w:rsidRPr="00E42BF5" w:rsidRDefault="007E248C" w:rsidP="00E42BF5">
      <w:pPr>
        <w:pStyle w:val="a4"/>
        <w:keepNext/>
        <w:numPr>
          <w:ilvl w:val="0"/>
          <w:numId w:val="17"/>
        </w:numPr>
        <w:spacing w:after="0" w:line="360" w:lineRule="auto"/>
        <w:contextualSpacing/>
        <w:jc w:val="both"/>
        <w:rPr>
          <w:color w:val="000000" w:themeColor="text1"/>
          <w:sz w:val="28"/>
          <w:szCs w:val="28"/>
        </w:rPr>
      </w:pPr>
      <w:r w:rsidRPr="00E42BF5">
        <w:rPr>
          <w:color w:val="000000" w:themeColor="text1"/>
          <w:sz w:val="28"/>
          <w:szCs w:val="28"/>
        </w:rPr>
        <w:t xml:space="preserve"> Буров, А. АСИ утвердило план внедрения инвестиционного стандарта в</w:t>
      </w:r>
    </w:p>
    <w:p w14:paraId="131A6080" w14:textId="1A7C91E3" w:rsidR="007E248C" w:rsidRPr="00E42BF5" w:rsidRDefault="007E248C" w:rsidP="00E42BF5">
      <w:pPr>
        <w:pStyle w:val="a4"/>
        <w:keepNext/>
        <w:spacing w:after="0" w:line="360" w:lineRule="auto"/>
        <w:ind w:left="360"/>
        <w:contextualSpacing/>
        <w:jc w:val="both"/>
        <w:rPr>
          <w:color w:val="000000" w:themeColor="text1"/>
          <w:sz w:val="28"/>
          <w:szCs w:val="28"/>
        </w:rPr>
      </w:pPr>
      <w:r w:rsidRPr="00E42BF5">
        <w:rPr>
          <w:color w:val="000000" w:themeColor="text1"/>
          <w:sz w:val="28"/>
          <w:szCs w:val="28"/>
        </w:rPr>
        <w:t xml:space="preserve">Томске [Электронный ресурс] / А. Буров. – Режим </w:t>
      </w:r>
      <w:proofErr w:type="gramStart"/>
      <w:r w:rsidRPr="00E42BF5">
        <w:rPr>
          <w:color w:val="000000" w:themeColor="text1"/>
          <w:sz w:val="28"/>
          <w:szCs w:val="28"/>
        </w:rPr>
        <w:t>доступа:</w:t>
      </w:r>
      <w:r w:rsidRPr="00E42BF5">
        <w:rPr>
          <w:color w:val="000000" w:themeColor="text1"/>
          <w:sz w:val="28"/>
          <w:szCs w:val="28"/>
          <w:lang w:val="en-US"/>
        </w:rPr>
        <w:t>http</w:t>
      </w:r>
      <w:r w:rsidRPr="00E42BF5">
        <w:rPr>
          <w:color w:val="000000" w:themeColor="text1"/>
          <w:sz w:val="28"/>
          <w:szCs w:val="28"/>
        </w:rPr>
        <w:t>://</w:t>
      </w:r>
      <w:r w:rsidRPr="00E42BF5">
        <w:rPr>
          <w:color w:val="000000" w:themeColor="text1"/>
          <w:sz w:val="28"/>
          <w:szCs w:val="28"/>
          <w:lang w:val="en-US"/>
        </w:rPr>
        <w:t>www</w:t>
      </w:r>
      <w:r w:rsidRPr="00E42BF5">
        <w:rPr>
          <w:color w:val="000000" w:themeColor="text1"/>
          <w:sz w:val="28"/>
          <w:szCs w:val="28"/>
        </w:rPr>
        <w:t>.</w:t>
      </w:r>
      <w:proofErr w:type="spellStart"/>
      <w:r w:rsidRPr="00E42BF5">
        <w:rPr>
          <w:color w:val="000000" w:themeColor="text1"/>
          <w:sz w:val="28"/>
          <w:szCs w:val="28"/>
          <w:lang w:val="en-US"/>
        </w:rPr>
        <w:t>rg</w:t>
      </w:r>
      <w:proofErr w:type="spellEnd"/>
      <w:r w:rsidRPr="00E42BF5">
        <w:rPr>
          <w:color w:val="000000" w:themeColor="text1"/>
          <w:sz w:val="28"/>
          <w:szCs w:val="28"/>
        </w:rPr>
        <w:t>.</w:t>
      </w:r>
      <w:proofErr w:type="spellStart"/>
      <w:r w:rsidRPr="00E42BF5">
        <w:rPr>
          <w:color w:val="000000" w:themeColor="text1"/>
          <w:sz w:val="28"/>
          <w:szCs w:val="28"/>
          <w:lang w:val="en-US"/>
        </w:rPr>
        <w:t>ru</w:t>
      </w:r>
      <w:proofErr w:type="spellEnd"/>
      <w:r w:rsidRPr="00E42BF5">
        <w:rPr>
          <w:color w:val="000000" w:themeColor="text1"/>
          <w:sz w:val="28"/>
          <w:szCs w:val="28"/>
        </w:rPr>
        <w:t>/2013/05/25/</w:t>
      </w:r>
      <w:r w:rsidRPr="00E42BF5">
        <w:rPr>
          <w:color w:val="000000" w:themeColor="text1"/>
          <w:sz w:val="28"/>
          <w:szCs w:val="28"/>
          <w:lang w:val="en-US"/>
        </w:rPr>
        <w:t>reg</w:t>
      </w:r>
      <w:r w:rsidRPr="00E42BF5">
        <w:rPr>
          <w:color w:val="000000" w:themeColor="text1"/>
          <w:sz w:val="28"/>
          <w:szCs w:val="28"/>
        </w:rPr>
        <w:t>-</w:t>
      </w:r>
      <w:proofErr w:type="spellStart"/>
      <w:r w:rsidRPr="00E42BF5">
        <w:rPr>
          <w:color w:val="000000" w:themeColor="text1"/>
          <w:sz w:val="28"/>
          <w:szCs w:val="28"/>
          <w:lang w:val="en-US"/>
        </w:rPr>
        <w:t>sibfo</w:t>
      </w:r>
      <w:proofErr w:type="spellEnd"/>
      <w:r w:rsidRPr="00E42BF5">
        <w:rPr>
          <w:color w:val="000000" w:themeColor="text1"/>
          <w:sz w:val="28"/>
          <w:szCs w:val="28"/>
        </w:rPr>
        <w:t>/</w:t>
      </w:r>
      <w:proofErr w:type="spellStart"/>
      <w:r w:rsidRPr="00E42BF5">
        <w:rPr>
          <w:color w:val="000000" w:themeColor="text1"/>
          <w:sz w:val="28"/>
          <w:szCs w:val="28"/>
          <w:lang w:val="en-US"/>
        </w:rPr>
        <w:t>experty</w:t>
      </w:r>
      <w:proofErr w:type="spellEnd"/>
      <w:r w:rsidRPr="00E42BF5">
        <w:rPr>
          <w:color w:val="000000" w:themeColor="text1"/>
          <w:sz w:val="28"/>
          <w:szCs w:val="28"/>
        </w:rPr>
        <w:t>-</w:t>
      </w:r>
      <w:proofErr w:type="spellStart"/>
      <w:r w:rsidRPr="00E42BF5">
        <w:rPr>
          <w:color w:val="000000" w:themeColor="text1"/>
          <w:sz w:val="28"/>
          <w:szCs w:val="28"/>
          <w:lang w:val="en-US"/>
        </w:rPr>
        <w:t>anons</w:t>
      </w:r>
      <w:proofErr w:type="spellEnd"/>
      <w:r w:rsidRPr="00E42BF5">
        <w:rPr>
          <w:color w:val="000000" w:themeColor="text1"/>
          <w:sz w:val="28"/>
          <w:szCs w:val="28"/>
        </w:rPr>
        <w:t>.</w:t>
      </w:r>
      <w:r w:rsidRPr="00E42BF5">
        <w:rPr>
          <w:color w:val="000000" w:themeColor="text1"/>
          <w:sz w:val="28"/>
          <w:szCs w:val="28"/>
          <w:lang w:val="en-US"/>
        </w:rPr>
        <w:t>html</w:t>
      </w:r>
      <w:r w:rsidRPr="00E42BF5">
        <w:rPr>
          <w:color w:val="000000" w:themeColor="text1"/>
          <w:sz w:val="28"/>
          <w:szCs w:val="28"/>
        </w:rPr>
        <w:t>(дата</w:t>
      </w:r>
      <w:proofErr w:type="gramEnd"/>
      <w:r w:rsidRPr="00E42BF5">
        <w:rPr>
          <w:color w:val="000000" w:themeColor="text1"/>
          <w:sz w:val="28"/>
          <w:szCs w:val="28"/>
        </w:rPr>
        <w:t xml:space="preserve"> обращения: 28.12.2020).</w:t>
      </w:r>
    </w:p>
    <w:p w14:paraId="35D7A39C" w14:textId="1270365E" w:rsidR="007E248C" w:rsidRPr="00E42BF5" w:rsidRDefault="007E248C" w:rsidP="00E42BF5">
      <w:pPr>
        <w:pStyle w:val="a4"/>
        <w:keepNext/>
        <w:numPr>
          <w:ilvl w:val="0"/>
          <w:numId w:val="17"/>
        </w:numPr>
        <w:spacing w:after="0" w:line="360" w:lineRule="auto"/>
        <w:contextualSpacing/>
        <w:jc w:val="both"/>
        <w:rPr>
          <w:color w:val="000000" w:themeColor="text1"/>
          <w:sz w:val="28"/>
          <w:szCs w:val="28"/>
        </w:rPr>
      </w:pPr>
      <w:r w:rsidRPr="00E42BF5">
        <w:rPr>
          <w:color w:val="000000" w:themeColor="text1"/>
          <w:sz w:val="28"/>
          <w:szCs w:val="28"/>
        </w:rPr>
        <w:t xml:space="preserve">ВВП России [Электронный ресурс]. – Режим </w:t>
      </w:r>
      <w:proofErr w:type="gramStart"/>
      <w:r w:rsidRPr="00E42BF5">
        <w:rPr>
          <w:color w:val="000000" w:themeColor="text1"/>
          <w:sz w:val="28"/>
          <w:szCs w:val="28"/>
        </w:rPr>
        <w:t>доступа:</w:t>
      </w:r>
      <w:r w:rsidRPr="00E42BF5">
        <w:rPr>
          <w:color w:val="000000" w:themeColor="text1"/>
          <w:sz w:val="28"/>
          <w:szCs w:val="28"/>
          <w:lang w:val="en-US"/>
        </w:rPr>
        <w:t>http</w:t>
      </w:r>
      <w:r w:rsidRPr="00E42BF5">
        <w:rPr>
          <w:color w:val="000000" w:themeColor="text1"/>
          <w:sz w:val="28"/>
          <w:szCs w:val="28"/>
        </w:rPr>
        <w:t>://</w:t>
      </w:r>
      <w:r w:rsidRPr="00E42BF5">
        <w:rPr>
          <w:color w:val="000000" w:themeColor="text1"/>
          <w:sz w:val="28"/>
          <w:szCs w:val="28"/>
          <w:lang w:val="en-US"/>
        </w:rPr>
        <w:t>www</w:t>
      </w:r>
      <w:r w:rsidRPr="00E42BF5">
        <w:rPr>
          <w:color w:val="000000" w:themeColor="text1"/>
          <w:sz w:val="28"/>
          <w:szCs w:val="28"/>
        </w:rPr>
        <w:t>.</w:t>
      </w:r>
      <w:proofErr w:type="spellStart"/>
      <w:r w:rsidRPr="00E42BF5">
        <w:rPr>
          <w:color w:val="000000" w:themeColor="text1"/>
          <w:sz w:val="28"/>
          <w:szCs w:val="28"/>
          <w:lang w:val="en-US"/>
        </w:rPr>
        <w:t>tadviser</w:t>
      </w:r>
      <w:proofErr w:type="spellEnd"/>
      <w:r w:rsidRPr="00E42BF5">
        <w:rPr>
          <w:color w:val="000000" w:themeColor="text1"/>
          <w:sz w:val="28"/>
          <w:szCs w:val="28"/>
        </w:rPr>
        <w:t>.</w:t>
      </w:r>
      <w:proofErr w:type="spellStart"/>
      <w:r w:rsidRPr="00E42BF5">
        <w:rPr>
          <w:color w:val="000000" w:themeColor="text1"/>
          <w:sz w:val="28"/>
          <w:szCs w:val="28"/>
          <w:lang w:val="en-US"/>
        </w:rPr>
        <w:t>ru</w:t>
      </w:r>
      <w:proofErr w:type="spellEnd"/>
      <w:r w:rsidRPr="00E42BF5">
        <w:rPr>
          <w:color w:val="000000" w:themeColor="text1"/>
          <w:sz w:val="28"/>
          <w:szCs w:val="28"/>
        </w:rPr>
        <w:t>/</w:t>
      </w:r>
      <w:r w:rsidRPr="00E42BF5">
        <w:rPr>
          <w:color w:val="000000" w:themeColor="text1"/>
          <w:sz w:val="28"/>
          <w:szCs w:val="28"/>
          <w:lang w:val="en-US"/>
        </w:rPr>
        <w:t>index</w:t>
      </w:r>
      <w:r w:rsidRPr="00E42BF5">
        <w:rPr>
          <w:color w:val="000000" w:themeColor="text1"/>
          <w:sz w:val="28"/>
          <w:szCs w:val="28"/>
        </w:rPr>
        <w:t>.</w:t>
      </w:r>
      <w:r w:rsidRPr="00E42BF5">
        <w:rPr>
          <w:color w:val="000000" w:themeColor="text1"/>
          <w:sz w:val="28"/>
          <w:szCs w:val="28"/>
          <w:lang w:val="en-US"/>
        </w:rPr>
        <w:t>php</w:t>
      </w:r>
      <w:r w:rsidRPr="00E42BF5">
        <w:rPr>
          <w:color w:val="000000" w:themeColor="text1"/>
          <w:sz w:val="28"/>
          <w:szCs w:val="28"/>
        </w:rPr>
        <w:t>/</w:t>
      </w:r>
      <w:proofErr w:type="spellStart"/>
      <w:r w:rsidRPr="00E42BF5">
        <w:rPr>
          <w:color w:val="000000" w:themeColor="text1"/>
          <w:sz w:val="28"/>
          <w:szCs w:val="28"/>
        </w:rPr>
        <w:t>Статья:ВВП_России</w:t>
      </w:r>
      <w:proofErr w:type="spellEnd"/>
      <w:proofErr w:type="gramEnd"/>
      <w:r w:rsidRPr="00E42BF5">
        <w:rPr>
          <w:color w:val="000000" w:themeColor="text1"/>
          <w:sz w:val="28"/>
          <w:szCs w:val="28"/>
        </w:rPr>
        <w:t xml:space="preserve"> (дата обращения: 20.11.2020).</w:t>
      </w:r>
    </w:p>
    <w:p w14:paraId="75E28059" w14:textId="410E1910" w:rsidR="007E248C" w:rsidRPr="00E42BF5" w:rsidRDefault="007E248C" w:rsidP="00E42BF5">
      <w:pPr>
        <w:pStyle w:val="a4"/>
        <w:keepNext/>
        <w:numPr>
          <w:ilvl w:val="0"/>
          <w:numId w:val="17"/>
        </w:numPr>
        <w:spacing w:after="0" w:line="360" w:lineRule="auto"/>
        <w:contextualSpacing/>
        <w:jc w:val="both"/>
        <w:rPr>
          <w:color w:val="000000" w:themeColor="text1"/>
          <w:sz w:val="28"/>
          <w:szCs w:val="28"/>
        </w:rPr>
      </w:pPr>
      <w:r w:rsidRPr="00E42BF5">
        <w:rPr>
          <w:color w:val="000000" w:themeColor="text1"/>
          <w:sz w:val="28"/>
          <w:szCs w:val="28"/>
        </w:rPr>
        <w:t>Федеральное государственное бюджетное научное учреждение «Научно-исследовательский институт – Республиканский исследовательский научно-консультационный центр экспертизы»,</w:t>
      </w:r>
      <w:r w:rsidR="007B163E">
        <w:rPr>
          <w:color w:val="000000" w:themeColor="text1"/>
          <w:sz w:val="28"/>
          <w:szCs w:val="28"/>
        </w:rPr>
        <w:t xml:space="preserve"> </w:t>
      </w:r>
      <w:r w:rsidRPr="00E42BF5">
        <w:rPr>
          <w:color w:val="000000" w:themeColor="text1"/>
          <w:sz w:val="28"/>
          <w:szCs w:val="28"/>
        </w:rPr>
        <w:lastRenderedPageBreak/>
        <w:t xml:space="preserve">ФГБНУ НИИ РИНКЦЭ [Электронный ресурс]. – Режим </w:t>
      </w:r>
      <w:proofErr w:type="gramStart"/>
      <w:r w:rsidRPr="00E42BF5">
        <w:rPr>
          <w:color w:val="000000" w:themeColor="text1"/>
          <w:sz w:val="28"/>
          <w:szCs w:val="28"/>
        </w:rPr>
        <w:t>доступа:.</w:t>
      </w:r>
      <w:proofErr w:type="gramEnd"/>
      <w:r w:rsidRPr="00E42BF5">
        <w:rPr>
          <w:color w:val="000000" w:themeColor="text1"/>
          <w:sz w:val="28"/>
          <w:szCs w:val="28"/>
        </w:rPr>
        <w:t xml:space="preserve"> http://www.csrs.ru/ (дата обращения: 06.10.2020)</w:t>
      </w:r>
    </w:p>
    <w:p w14:paraId="1A378F39" w14:textId="607E4004" w:rsidR="00394A86" w:rsidRPr="00E42BF5" w:rsidRDefault="00394A86" w:rsidP="00E42BF5">
      <w:pPr>
        <w:pStyle w:val="a4"/>
        <w:keepNext/>
        <w:spacing w:after="0" w:line="360" w:lineRule="auto"/>
        <w:ind w:left="720"/>
        <w:contextualSpacing/>
        <w:jc w:val="both"/>
        <w:rPr>
          <w:color w:val="000000" w:themeColor="text1"/>
          <w:sz w:val="28"/>
          <w:szCs w:val="28"/>
        </w:rPr>
      </w:pPr>
    </w:p>
    <w:p w14:paraId="666AD023" w14:textId="797FCCF0" w:rsidR="00394A86" w:rsidRPr="00E42BF5" w:rsidRDefault="00394A86" w:rsidP="00E42BF5">
      <w:pPr>
        <w:pStyle w:val="a4"/>
        <w:keepNext/>
        <w:spacing w:after="0" w:line="360" w:lineRule="auto"/>
        <w:ind w:left="720"/>
        <w:contextualSpacing/>
        <w:jc w:val="center"/>
        <w:rPr>
          <w:b/>
          <w:bCs/>
          <w:color w:val="000000" w:themeColor="text1"/>
          <w:sz w:val="28"/>
          <w:szCs w:val="28"/>
        </w:rPr>
      </w:pPr>
      <w:r w:rsidRPr="00E42BF5">
        <w:rPr>
          <w:b/>
          <w:bCs/>
          <w:color w:val="000000" w:themeColor="text1"/>
          <w:sz w:val="28"/>
          <w:szCs w:val="28"/>
        </w:rPr>
        <w:t>Список литературы на иностранных языках</w:t>
      </w:r>
    </w:p>
    <w:p w14:paraId="36E61C4F" w14:textId="77777777" w:rsidR="00394A86" w:rsidRPr="00E42BF5" w:rsidRDefault="00394A86" w:rsidP="007B163E">
      <w:pPr>
        <w:pStyle w:val="a4"/>
        <w:keepNext/>
        <w:spacing w:after="0" w:line="360" w:lineRule="auto"/>
        <w:ind w:left="720"/>
        <w:contextualSpacing/>
        <w:jc w:val="both"/>
        <w:rPr>
          <w:b/>
          <w:bCs/>
          <w:color w:val="000000" w:themeColor="text1"/>
          <w:sz w:val="28"/>
          <w:szCs w:val="28"/>
        </w:rPr>
      </w:pPr>
    </w:p>
    <w:p w14:paraId="29845B4E" w14:textId="0D42E09C" w:rsidR="00394A86" w:rsidRPr="00E42BF5" w:rsidRDefault="007B163E" w:rsidP="007B163E">
      <w:pPr>
        <w:pStyle w:val="a4"/>
        <w:keepNext/>
        <w:numPr>
          <w:ilvl w:val="0"/>
          <w:numId w:val="17"/>
        </w:numPr>
        <w:spacing w:after="0" w:line="360" w:lineRule="auto"/>
        <w:contextualSpacing/>
        <w:jc w:val="both"/>
        <w:rPr>
          <w:color w:val="000000" w:themeColor="text1"/>
          <w:sz w:val="28"/>
          <w:szCs w:val="28"/>
          <w:lang w:val="en-US"/>
        </w:rPr>
      </w:pPr>
      <w:r w:rsidRPr="007B163E">
        <w:rPr>
          <w:color w:val="000000" w:themeColor="text1"/>
          <w:sz w:val="28"/>
          <w:szCs w:val="28"/>
          <w:lang w:val="en-US"/>
        </w:rPr>
        <w:t xml:space="preserve"> </w:t>
      </w:r>
      <w:r w:rsidR="00394A86" w:rsidRPr="00E42BF5">
        <w:rPr>
          <w:color w:val="000000" w:themeColor="text1"/>
          <w:sz w:val="28"/>
          <w:szCs w:val="28"/>
          <w:lang w:val="en-US"/>
        </w:rPr>
        <w:t>Green Paper on Public-Private Partnerships and Community Law on Public</w:t>
      </w:r>
    </w:p>
    <w:p w14:paraId="6B0C987B" w14:textId="57457431" w:rsidR="00394A86" w:rsidRPr="007B163E" w:rsidRDefault="00394A86" w:rsidP="007B163E">
      <w:pPr>
        <w:pStyle w:val="a4"/>
        <w:keepNext/>
        <w:spacing w:after="0" w:line="360" w:lineRule="auto"/>
        <w:contextualSpacing/>
        <w:jc w:val="both"/>
        <w:rPr>
          <w:color w:val="000000" w:themeColor="text1"/>
          <w:sz w:val="28"/>
          <w:szCs w:val="28"/>
          <w:lang w:val="en-US"/>
        </w:rPr>
      </w:pPr>
      <w:r w:rsidRPr="00E42BF5">
        <w:rPr>
          <w:color w:val="000000" w:themeColor="text1"/>
          <w:sz w:val="28"/>
          <w:szCs w:val="28"/>
          <w:lang w:val="en-US"/>
        </w:rPr>
        <w:t xml:space="preserve">Contracts and Concessions, Brussels/ Commission of the European Communities. – </w:t>
      </w:r>
      <w:r w:rsidRPr="00E42BF5">
        <w:rPr>
          <w:color w:val="000000" w:themeColor="text1"/>
          <w:sz w:val="28"/>
          <w:szCs w:val="28"/>
        </w:rPr>
        <w:t>Режим</w:t>
      </w:r>
      <w:r w:rsidRPr="00E42BF5">
        <w:rPr>
          <w:color w:val="000000" w:themeColor="text1"/>
          <w:sz w:val="28"/>
          <w:szCs w:val="28"/>
          <w:lang w:val="en-US"/>
        </w:rPr>
        <w:t xml:space="preserve"> </w:t>
      </w:r>
      <w:r w:rsidRPr="00E42BF5">
        <w:rPr>
          <w:color w:val="000000" w:themeColor="text1"/>
          <w:sz w:val="28"/>
          <w:szCs w:val="28"/>
        </w:rPr>
        <w:t>доступа</w:t>
      </w:r>
      <w:r w:rsidRPr="00E42BF5">
        <w:rPr>
          <w:color w:val="000000" w:themeColor="text1"/>
          <w:sz w:val="28"/>
          <w:szCs w:val="28"/>
          <w:lang w:val="en-US"/>
        </w:rPr>
        <w:t>:</w:t>
      </w:r>
      <w:r w:rsidR="007B163E" w:rsidRPr="007B163E">
        <w:rPr>
          <w:color w:val="000000" w:themeColor="text1"/>
          <w:sz w:val="28"/>
          <w:szCs w:val="28"/>
          <w:lang w:val="en-US"/>
        </w:rPr>
        <w:t xml:space="preserve"> </w:t>
      </w:r>
      <w:r w:rsidRPr="00E42BF5">
        <w:rPr>
          <w:color w:val="000000" w:themeColor="text1"/>
          <w:sz w:val="28"/>
          <w:szCs w:val="28"/>
          <w:lang w:val="en-US"/>
        </w:rPr>
        <w:t>http</w:t>
      </w:r>
      <w:r w:rsidRPr="007B163E">
        <w:rPr>
          <w:color w:val="000000" w:themeColor="text1"/>
          <w:sz w:val="28"/>
          <w:szCs w:val="28"/>
          <w:lang w:val="en-US"/>
        </w:rPr>
        <w:t>://</w:t>
      </w:r>
      <w:r w:rsidRPr="00E42BF5">
        <w:rPr>
          <w:color w:val="000000" w:themeColor="text1"/>
          <w:sz w:val="28"/>
          <w:szCs w:val="28"/>
          <w:lang w:val="en-US"/>
        </w:rPr>
        <w:t>ec</w:t>
      </w:r>
      <w:r w:rsidRPr="007B163E">
        <w:rPr>
          <w:color w:val="000000" w:themeColor="text1"/>
          <w:sz w:val="28"/>
          <w:szCs w:val="28"/>
          <w:lang w:val="en-US"/>
        </w:rPr>
        <w:t>.</w:t>
      </w:r>
      <w:r w:rsidRPr="00E42BF5">
        <w:rPr>
          <w:color w:val="000000" w:themeColor="text1"/>
          <w:sz w:val="28"/>
          <w:szCs w:val="28"/>
          <w:lang w:val="en-US"/>
        </w:rPr>
        <w:t>europa</w:t>
      </w:r>
      <w:r w:rsidRPr="007B163E">
        <w:rPr>
          <w:color w:val="000000" w:themeColor="text1"/>
          <w:sz w:val="28"/>
          <w:szCs w:val="28"/>
          <w:lang w:val="en-US"/>
        </w:rPr>
        <w:t>.</w:t>
      </w:r>
      <w:r w:rsidRPr="00E42BF5">
        <w:rPr>
          <w:color w:val="000000" w:themeColor="text1"/>
          <w:sz w:val="28"/>
          <w:szCs w:val="28"/>
          <w:lang w:val="en-US"/>
        </w:rPr>
        <w:t>eu</w:t>
      </w:r>
      <w:r w:rsidRPr="007B163E">
        <w:rPr>
          <w:color w:val="000000" w:themeColor="text1"/>
          <w:sz w:val="28"/>
          <w:szCs w:val="28"/>
          <w:lang w:val="en-US"/>
        </w:rPr>
        <w:t>/</w:t>
      </w:r>
      <w:r w:rsidRPr="00E42BF5">
        <w:rPr>
          <w:color w:val="000000" w:themeColor="text1"/>
          <w:sz w:val="28"/>
          <w:szCs w:val="28"/>
          <w:lang w:val="en-US"/>
        </w:rPr>
        <w:t>internal</w:t>
      </w:r>
      <w:r w:rsidRPr="007B163E">
        <w:rPr>
          <w:color w:val="000000" w:themeColor="text1"/>
          <w:sz w:val="28"/>
          <w:szCs w:val="28"/>
          <w:lang w:val="en-US"/>
        </w:rPr>
        <w:t>_</w:t>
      </w:r>
      <w:r w:rsidRPr="00E42BF5">
        <w:rPr>
          <w:color w:val="000000" w:themeColor="text1"/>
          <w:sz w:val="28"/>
          <w:szCs w:val="28"/>
          <w:lang w:val="en-US"/>
        </w:rPr>
        <w:t>market</w:t>
      </w:r>
      <w:r w:rsidRPr="007B163E">
        <w:rPr>
          <w:color w:val="000000" w:themeColor="text1"/>
          <w:sz w:val="28"/>
          <w:szCs w:val="28"/>
          <w:lang w:val="en-US"/>
        </w:rPr>
        <w:t>/</w:t>
      </w:r>
      <w:r w:rsidRPr="00E42BF5">
        <w:rPr>
          <w:color w:val="000000" w:themeColor="text1"/>
          <w:sz w:val="28"/>
          <w:szCs w:val="28"/>
          <w:lang w:val="en-US"/>
        </w:rPr>
        <w:t>publicprocurement</w:t>
      </w:r>
      <w:r w:rsidRPr="007B163E">
        <w:rPr>
          <w:color w:val="000000" w:themeColor="text1"/>
          <w:sz w:val="28"/>
          <w:szCs w:val="28"/>
          <w:lang w:val="en-US"/>
        </w:rPr>
        <w:t>/</w:t>
      </w:r>
      <w:r w:rsidRPr="00E42BF5">
        <w:rPr>
          <w:color w:val="000000" w:themeColor="text1"/>
          <w:sz w:val="28"/>
          <w:szCs w:val="28"/>
          <w:lang w:val="en-US"/>
        </w:rPr>
        <w:t>docs</w:t>
      </w:r>
      <w:r w:rsidRPr="007B163E">
        <w:rPr>
          <w:color w:val="000000" w:themeColor="text1"/>
          <w:sz w:val="28"/>
          <w:szCs w:val="28"/>
          <w:lang w:val="en-US"/>
        </w:rPr>
        <w:t>/</w:t>
      </w:r>
      <w:r w:rsidRPr="00E42BF5">
        <w:rPr>
          <w:color w:val="000000" w:themeColor="text1"/>
          <w:sz w:val="28"/>
          <w:szCs w:val="28"/>
          <w:lang w:val="en-US"/>
        </w:rPr>
        <w:t>ppp</w:t>
      </w:r>
      <w:r w:rsidRPr="007B163E">
        <w:rPr>
          <w:color w:val="000000" w:themeColor="text1"/>
          <w:sz w:val="28"/>
          <w:szCs w:val="28"/>
          <w:lang w:val="en-US"/>
        </w:rPr>
        <w:t>/</w:t>
      </w:r>
      <w:r w:rsidRPr="00E42BF5">
        <w:rPr>
          <w:color w:val="000000" w:themeColor="text1"/>
          <w:sz w:val="28"/>
          <w:szCs w:val="28"/>
          <w:lang w:val="en-US"/>
        </w:rPr>
        <w:t>ppp</w:t>
      </w:r>
      <w:r w:rsidRPr="007B163E">
        <w:rPr>
          <w:color w:val="000000" w:themeColor="text1"/>
          <w:sz w:val="28"/>
          <w:szCs w:val="28"/>
          <w:lang w:val="en-US"/>
        </w:rPr>
        <w:t>-</w:t>
      </w:r>
      <w:r w:rsidRPr="00E42BF5">
        <w:rPr>
          <w:color w:val="000000" w:themeColor="text1"/>
          <w:sz w:val="28"/>
          <w:szCs w:val="28"/>
          <w:lang w:val="en-US"/>
        </w:rPr>
        <w:t>eport</w:t>
      </w:r>
      <w:r w:rsidRPr="007B163E">
        <w:rPr>
          <w:color w:val="000000" w:themeColor="text1"/>
          <w:sz w:val="28"/>
          <w:szCs w:val="28"/>
          <w:lang w:val="en-US"/>
        </w:rPr>
        <w:t>_</w:t>
      </w:r>
      <w:r w:rsidRPr="00E42BF5">
        <w:rPr>
          <w:color w:val="000000" w:themeColor="text1"/>
          <w:sz w:val="28"/>
          <w:szCs w:val="28"/>
          <w:lang w:val="en-US"/>
        </w:rPr>
        <w:t>en</w:t>
      </w:r>
      <w:r w:rsidRPr="007B163E">
        <w:rPr>
          <w:color w:val="000000" w:themeColor="text1"/>
          <w:sz w:val="28"/>
          <w:szCs w:val="28"/>
          <w:lang w:val="en-US"/>
        </w:rPr>
        <w:t>.</w:t>
      </w:r>
      <w:r w:rsidRPr="00E42BF5">
        <w:rPr>
          <w:color w:val="000000" w:themeColor="text1"/>
          <w:sz w:val="28"/>
          <w:szCs w:val="28"/>
          <w:lang w:val="en-US"/>
        </w:rPr>
        <w:t>pdf</w:t>
      </w:r>
      <w:r w:rsidRPr="007B163E">
        <w:rPr>
          <w:color w:val="000000" w:themeColor="text1"/>
          <w:sz w:val="28"/>
          <w:szCs w:val="28"/>
          <w:lang w:val="en-US"/>
        </w:rPr>
        <w:t xml:space="preserve"> (</w:t>
      </w:r>
      <w:r w:rsidRPr="00E42BF5">
        <w:rPr>
          <w:color w:val="000000" w:themeColor="text1"/>
          <w:sz w:val="28"/>
          <w:szCs w:val="28"/>
        </w:rPr>
        <w:t>дата</w:t>
      </w:r>
      <w:r w:rsidRPr="007B163E">
        <w:rPr>
          <w:color w:val="000000" w:themeColor="text1"/>
          <w:sz w:val="28"/>
          <w:szCs w:val="28"/>
          <w:lang w:val="en-US"/>
        </w:rPr>
        <w:t xml:space="preserve"> </w:t>
      </w:r>
      <w:r w:rsidRPr="00E42BF5">
        <w:rPr>
          <w:color w:val="000000" w:themeColor="text1"/>
          <w:sz w:val="28"/>
          <w:szCs w:val="28"/>
        </w:rPr>
        <w:t>обращения</w:t>
      </w:r>
      <w:r w:rsidRPr="007B163E">
        <w:rPr>
          <w:color w:val="000000" w:themeColor="text1"/>
          <w:sz w:val="28"/>
          <w:szCs w:val="28"/>
          <w:lang w:val="en-US"/>
        </w:rPr>
        <w:t>: 11.10.2020).</w:t>
      </w:r>
    </w:p>
    <w:p w14:paraId="6F063AB5" w14:textId="52291621" w:rsidR="00394A86" w:rsidRPr="00E42BF5" w:rsidRDefault="00394A86" w:rsidP="007B163E">
      <w:pPr>
        <w:pStyle w:val="a4"/>
        <w:keepNext/>
        <w:spacing w:after="0" w:line="360" w:lineRule="auto"/>
        <w:contextualSpacing/>
        <w:jc w:val="both"/>
        <w:rPr>
          <w:color w:val="000000" w:themeColor="text1"/>
          <w:sz w:val="28"/>
          <w:szCs w:val="28"/>
          <w:lang w:val="en-US"/>
        </w:rPr>
      </w:pPr>
      <w:r w:rsidRPr="00E42BF5">
        <w:rPr>
          <w:color w:val="000000" w:themeColor="text1"/>
          <w:sz w:val="28"/>
          <w:szCs w:val="28"/>
          <w:lang w:val="en-US"/>
        </w:rPr>
        <w:t xml:space="preserve">78. Guidelines for Successful Public-Private </w:t>
      </w:r>
      <w:proofErr w:type="gramStart"/>
      <w:r w:rsidRPr="00E42BF5">
        <w:rPr>
          <w:color w:val="000000" w:themeColor="text1"/>
          <w:sz w:val="28"/>
          <w:szCs w:val="28"/>
          <w:lang w:val="en-US"/>
        </w:rPr>
        <w:t>Partnerships[</w:t>
      </w:r>
      <w:proofErr w:type="gramEnd"/>
      <w:r w:rsidRPr="00E42BF5">
        <w:rPr>
          <w:color w:val="000000" w:themeColor="text1"/>
          <w:sz w:val="28"/>
          <w:szCs w:val="28"/>
        </w:rPr>
        <w:t>Электронный</w:t>
      </w:r>
      <w:r w:rsidRPr="00E42BF5">
        <w:rPr>
          <w:color w:val="000000" w:themeColor="text1"/>
          <w:sz w:val="28"/>
          <w:szCs w:val="28"/>
          <w:lang w:val="en-US"/>
        </w:rPr>
        <w:t xml:space="preserve"> </w:t>
      </w:r>
      <w:r w:rsidRPr="00E42BF5">
        <w:rPr>
          <w:color w:val="000000" w:themeColor="text1"/>
          <w:sz w:val="28"/>
          <w:szCs w:val="28"/>
        </w:rPr>
        <w:t>ресурс</w:t>
      </w:r>
      <w:r w:rsidRPr="00E42BF5">
        <w:rPr>
          <w:color w:val="000000" w:themeColor="text1"/>
          <w:sz w:val="28"/>
          <w:szCs w:val="28"/>
          <w:lang w:val="en-US"/>
        </w:rPr>
        <w:t>] / European Commission Directorate-General Regional Policy. –</w:t>
      </w:r>
      <w:r w:rsidRPr="00E42BF5">
        <w:rPr>
          <w:color w:val="000000" w:themeColor="text1"/>
          <w:sz w:val="28"/>
          <w:szCs w:val="28"/>
        </w:rPr>
        <w:t>Режим</w:t>
      </w:r>
      <w:r w:rsidRPr="00E42BF5">
        <w:rPr>
          <w:color w:val="000000" w:themeColor="text1"/>
          <w:sz w:val="28"/>
          <w:szCs w:val="28"/>
          <w:lang w:val="en-US"/>
        </w:rPr>
        <w:t xml:space="preserve"> </w:t>
      </w:r>
      <w:proofErr w:type="gramStart"/>
      <w:r w:rsidRPr="00E42BF5">
        <w:rPr>
          <w:color w:val="000000" w:themeColor="text1"/>
          <w:sz w:val="28"/>
          <w:szCs w:val="28"/>
        </w:rPr>
        <w:t>доступа</w:t>
      </w:r>
      <w:r w:rsidRPr="00E42BF5">
        <w:rPr>
          <w:color w:val="000000" w:themeColor="text1"/>
          <w:sz w:val="28"/>
          <w:szCs w:val="28"/>
          <w:lang w:val="en-US"/>
        </w:rPr>
        <w:t>:</w:t>
      </w:r>
      <w:r w:rsidRPr="007B163E">
        <w:rPr>
          <w:color w:val="000000" w:themeColor="text1"/>
          <w:sz w:val="28"/>
          <w:szCs w:val="28"/>
          <w:lang w:val="en-US"/>
        </w:rPr>
        <w:t>http://ec.europa.eu/regional_policy/sources/docgener/guides/ppp_en.pdf</w:t>
      </w:r>
      <w:proofErr w:type="gramEnd"/>
      <w:r w:rsidRPr="007B163E">
        <w:rPr>
          <w:color w:val="000000" w:themeColor="text1"/>
          <w:sz w:val="28"/>
          <w:szCs w:val="28"/>
          <w:lang w:val="en-US"/>
        </w:rPr>
        <w:t xml:space="preserve"> (</w:t>
      </w:r>
      <w:r w:rsidRPr="00E42BF5">
        <w:rPr>
          <w:color w:val="000000" w:themeColor="text1"/>
          <w:sz w:val="28"/>
          <w:szCs w:val="28"/>
        </w:rPr>
        <w:t>дата</w:t>
      </w:r>
      <w:r w:rsidR="007B163E" w:rsidRPr="007B163E">
        <w:rPr>
          <w:color w:val="000000" w:themeColor="text1"/>
          <w:sz w:val="28"/>
          <w:szCs w:val="28"/>
          <w:lang w:val="en-US"/>
        </w:rPr>
        <w:t xml:space="preserve"> </w:t>
      </w:r>
      <w:r w:rsidRPr="00E42BF5">
        <w:rPr>
          <w:color w:val="000000" w:themeColor="text1"/>
          <w:sz w:val="28"/>
          <w:szCs w:val="28"/>
        </w:rPr>
        <w:t>обращения</w:t>
      </w:r>
      <w:r w:rsidRPr="00E42BF5">
        <w:rPr>
          <w:color w:val="000000" w:themeColor="text1"/>
          <w:sz w:val="28"/>
          <w:szCs w:val="28"/>
          <w:lang w:val="en-US"/>
        </w:rPr>
        <w:t>: 09.10.2020).</w:t>
      </w:r>
    </w:p>
    <w:p w14:paraId="75F7EE10" w14:textId="7A86A640" w:rsidR="00394A86" w:rsidRPr="00E42BF5" w:rsidRDefault="00394A86" w:rsidP="007B163E">
      <w:pPr>
        <w:pStyle w:val="a4"/>
        <w:keepNext/>
        <w:spacing w:after="0" w:line="360" w:lineRule="auto"/>
        <w:contextualSpacing/>
        <w:jc w:val="both"/>
        <w:rPr>
          <w:color w:val="000000" w:themeColor="text1"/>
          <w:sz w:val="28"/>
          <w:szCs w:val="28"/>
          <w:lang w:val="en-US"/>
        </w:rPr>
      </w:pPr>
      <w:r w:rsidRPr="00E42BF5">
        <w:rPr>
          <w:color w:val="000000" w:themeColor="text1"/>
          <w:sz w:val="28"/>
          <w:szCs w:val="28"/>
          <w:lang w:val="en-US"/>
        </w:rPr>
        <w:t>79. Guidelines on Private Public Partnerships for Infrastructure Development [</w:t>
      </w:r>
      <w:r w:rsidRPr="00E42BF5">
        <w:rPr>
          <w:color w:val="000000" w:themeColor="text1"/>
          <w:sz w:val="28"/>
          <w:szCs w:val="28"/>
        </w:rPr>
        <w:t>Электронный</w:t>
      </w:r>
      <w:r w:rsidRPr="00E42BF5">
        <w:rPr>
          <w:color w:val="000000" w:themeColor="text1"/>
          <w:sz w:val="28"/>
          <w:szCs w:val="28"/>
          <w:lang w:val="en-US"/>
        </w:rPr>
        <w:t xml:space="preserve"> </w:t>
      </w:r>
      <w:r w:rsidRPr="00E42BF5">
        <w:rPr>
          <w:color w:val="000000" w:themeColor="text1"/>
          <w:sz w:val="28"/>
          <w:szCs w:val="28"/>
        </w:rPr>
        <w:t>ресурс</w:t>
      </w:r>
      <w:r w:rsidRPr="00E42BF5">
        <w:rPr>
          <w:color w:val="000000" w:themeColor="text1"/>
          <w:sz w:val="28"/>
          <w:szCs w:val="28"/>
          <w:lang w:val="en-US"/>
        </w:rPr>
        <w:t>] / Commission of the European Communities. –</w:t>
      </w:r>
    </w:p>
    <w:p w14:paraId="7183214E" w14:textId="53C5465C" w:rsidR="00394A86" w:rsidRPr="007B163E" w:rsidRDefault="00394A86" w:rsidP="007B163E">
      <w:pPr>
        <w:pStyle w:val="a4"/>
        <w:keepNext/>
        <w:spacing w:after="0" w:line="360" w:lineRule="auto"/>
        <w:contextualSpacing/>
        <w:jc w:val="both"/>
        <w:rPr>
          <w:color w:val="000000" w:themeColor="text1"/>
          <w:sz w:val="28"/>
          <w:szCs w:val="28"/>
        </w:rPr>
      </w:pPr>
      <w:r w:rsidRPr="00E42BF5">
        <w:rPr>
          <w:color w:val="000000" w:themeColor="text1"/>
          <w:sz w:val="28"/>
          <w:szCs w:val="28"/>
        </w:rPr>
        <w:t>Режим доступа: http://business.un.org/en/documents/556 (дата обращения:</w:t>
      </w:r>
      <w:r w:rsidRPr="007B163E">
        <w:rPr>
          <w:color w:val="000000" w:themeColor="text1"/>
          <w:sz w:val="28"/>
          <w:szCs w:val="28"/>
        </w:rPr>
        <w:t>11.10.2020).</w:t>
      </w:r>
    </w:p>
    <w:p w14:paraId="7E001811" w14:textId="30B5741F" w:rsidR="00630567" w:rsidRDefault="00394A86" w:rsidP="007B163E">
      <w:pPr>
        <w:pStyle w:val="a4"/>
        <w:keepNext/>
        <w:spacing w:after="0" w:line="360" w:lineRule="auto"/>
        <w:contextualSpacing/>
        <w:jc w:val="both"/>
        <w:rPr>
          <w:color w:val="000000" w:themeColor="text1"/>
          <w:sz w:val="28"/>
          <w:szCs w:val="28"/>
          <w:lang w:val="en-US"/>
        </w:rPr>
      </w:pPr>
      <w:r w:rsidRPr="00E42BF5">
        <w:rPr>
          <w:color w:val="000000" w:themeColor="text1"/>
          <w:sz w:val="28"/>
          <w:szCs w:val="28"/>
          <w:lang w:val="en-US"/>
        </w:rPr>
        <w:t>80. Legal Impediments to Non-Sovereign Financing of Infrastructure in Russia</w:t>
      </w:r>
      <w:r w:rsidR="003A28DB" w:rsidRPr="00E42BF5">
        <w:rPr>
          <w:color w:val="000000" w:themeColor="text1"/>
          <w:sz w:val="28"/>
          <w:szCs w:val="28"/>
          <w:lang w:val="en-US"/>
        </w:rPr>
        <w:t xml:space="preserve"> </w:t>
      </w:r>
      <w:r w:rsidRPr="00E42BF5">
        <w:rPr>
          <w:color w:val="000000" w:themeColor="text1"/>
          <w:sz w:val="28"/>
          <w:szCs w:val="28"/>
          <w:lang w:val="en-US"/>
        </w:rPr>
        <w:t>[</w:t>
      </w:r>
      <w:r w:rsidRPr="00E42BF5">
        <w:rPr>
          <w:color w:val="000000" w:themeColor="text1"/>
          <w:sz w:val="28"/>
          <w:szCs w:val="28"/>
        </w:rPr>
        <w:t>Электронный</w:t>
      </w:r>
      <w:r w:rsidRPr="00E42BF5">
        <w:rPr>
          <w:color w:val="000000" w:themeColor="text1"/>
          <w:sz w:val="28"/>
          <w:szCs w:val="28"/>
          <w:lang w:val="en-US"/>
        </w:rPr>
        <w:t xml:space="preserve"> </w:t>
      </w:r>
      <w:r w:rsidRPr="00E42BF5">
        <w:rPr>
          <w:color w:val="000000" w:themeColor="text1"/>
          <w:sz w:val="28"/>
          <w:szCs w:val="28"/>
        </w:rPr>
        <w:t>ресурс</w:t>
      </w:r>
      <w:r w:rsidRPr="00E42BF5">
        <w:rPr>
          <w:color w:val="000000" w:themeColor="text1"/>
          <w:sz w:val="28"/>
          <w:szCs w:val="28"/>
          <w:lang w:val="en-US"/>
        </w:rPr>
        <w:t xml:space="preserve">]. – </w:t>
      </w:r>
      <w:r w:rsidRPr="00E42BF5">
        <w:rPr>
          <w:color w:val="000000" w:themeColor="text1"/>
          <w:sz w:val="28"/>
          <w:szCs w:val="28"/>
        </w:rPr>
        <w:t>Режим</w:t>
      </w:r>
      <w:r w:rsidRPr="00E42BF5">
        <w:rPr>
          <w:color w:val="000000" w:themeColor="text1"/>
          <w:sz w:val="28"/>
          <w:szCs w:val="28"/>
          <w:lang w:val="en-US"/>
        </w:rPr>
        <w:t xml:space="preserve"> </w:t>
      </w:r>
      <w:proofErr w:type="gramStart"/>
      <w:r w:rsidRPr="00E42BF5">
        <w:rPr>
          <w:color w:val="000000" w:themeColor="text1"/>
          <w:sz w:val="28"/>
          <w:szCs w:val="28"/>
        </w:rPr>
        <w:t>доступа</w:t>
      </w:r>
      <w:r w:rsidRPr="00E42BF5">
        <w:rPr>
          <w:color w:val="000000" w:themeColor="text1"/>
          <w:sz w:val="28"/>
          <w:szCs w:val="28"/>
          <w:lang w:val="en-US"/>
        </w:rPr>
        <w:t>:</w:t>
      </w:r>
      <w:r w:rsidRPr="007B163E">
        <w:rPr>
          <w:color w:val="000000" w:themeColor="text1"/>
          <w:sz w:val="28"/>
          <w:szCs w:val="28"/>
          <w:lang w:val="en-US"/>
        </w:rPr>
        <w:t>http://www.ebrd.com/downloads/legal/concessions/imped.pdf</w:t>
      </w:r>
      <w:proofErr w:type="gramEnd"/>
      <w:r w:rsidRPr="007B163E">
        <w:rPr>
          <w:color w:val="000000" w:themeColor="text1"/>
          <w:sz w:val="28"/>
          <w:szCs w:val="28"/>
          <w:lang w:val="en-US"/>
        </w:rPr>
        <w:t xml:space="preserve"> (</w:t>
      </w:r>
      <w:r w:rsidRPr="00E42BF5">
        <w:rPr>
          <w:color w:val="000000" w:themeColor="text1"/>
          <w:sz w:val="28"/>
          <w:szCs w:val="28"/>
        </w:rPr>
        <w:t>дата</w:t>
      </w:r>
      <w:r w:rsidRPr="007B163E">
        <w:rPr>
          <w:color w:val="000000" w:themeColor="text1"/>
          <w:sz w:val="28"/>
          <w:szCs w:val="28"/>
          <w:lang w:val="en-US"/>
        </w:rPr>
        <w:t xml:space="preserve"> </w:t>
      </w:r>
      <w:r w:rsidRPr="00E42BF5">
        <w:rPr>
          <w:color w:val="000000" w:themeColor="text1"/>
          <w:sz w:val="28"/>
          <w:szCs w:val="28"/>
        </w:rPr>
        <w:t>обращения</w:t>
      </w:r>
      <w:r w:rsidRPr="007B163E">
        <w:rPr>
          <w:color w:val="000000" w:themeColor="text1"/>
          <w:sz w:val="28"/>
          <w:szCs w:val="28"/>
          <w:lang w:val="en-US"/>
        </w:rPr>
        <w:t>:11.10.2020).</w:t>
      </w:r>
    </w:p>
    <w:p w14:paraId="017DBD91" w14:textId="0CAC7628" w:rsidR="00A7671A" w:rsidRPr="00A7671A" w:rsidRDefault="00A7671A" w:rsidP="00A7671A">
      <w:pPr>
        <w:pStyle w:val="a4"/>
        <w:keepNext/>
        <w:spacing w:after="0" w:line="360" w:lineRule="auto"/>
        <w:contextualSpacing/>
        <w:jc w:val="both"/>
        <w:rPr>
          <w:color w:val="000000" w:themeColor="text1"/>
          <w:sz w:val="28"/>
          <w:szCs w:val="28"/>
          <w:lang w:val="en-US"/>
        </w:rPr>
      </w:pPr>
      <w:r w:rsidRPr="00A7671A">
        <w:rPr>
          <w:color w:val="000000" w:themeColor="text1"/>
          <w:sz w:val="28"/>
          <w:szCs w:val="28"/>
          <w:lang w:val="en-US"/>
        </w:rPr>
        <w:t xml:space="preserve">81. Ob </w:t>
      </w:r>
      <w:proofErr w:type="spellStart"/>
      <w:r w:rsidRPr="00A7671A">
        <w:rPr>
          <w:color w:val="000000" w:themeColor="text1"/>
          <w:sz w:val="28"/>
          <w:szCs w:val="28"/>
          <w:lang w:val="en-US"/>
        </w:rPr>
        <w:t>izmenenijah</w:t>
      </w:r>
      <w:proofErr w:type="spellEnd"/>
      <w:r w:rsidRPr="00A7671A">
        <w:rPr>
          <w:color w:val="000000" w:themeColor="text1"/>
          <w:sz w:val="28"/>
          <w:szCs w:val="28"/>
          <w:lang w:val="en-US"/>
        </w:rPr>
        <w:t xml:space="preserve"> v </w:t>
      </w:r>
      <w:proofErr w:type="spellStart"/>
      <w:r w:rsidRPr="00A7671A">
        <w:rPr>
          <w:color w:val="000000" w:themeColor="text1"/>
          <w:sz w:val="28"/>
          <w:szCs w:val="28"/>
          <w:lang w:val="en-US"/>
        </w:rPr>
        <w:t>voenno-politicheskoj</w:t>
      </w:r>
      <w:proofErr w:type="spellEnd"/>
      <w:r w:rsidRPr="00A7671A">
        <w:rPr>
          <w:color w:val="000000" w:themeColor="text1"/>
          <w:sz w:val="28"/>
          <w:szCs w:val="28"/>
          <w:lang w:val="en-US"/>
        </w:rPr>
        <w:t xml:space="preserve"> </w:t>
      </w:r>
      <w:proofErr w:type="spellStart"/>
      <w:r w:rsidRPr="00A7671A">
        <w:rPr>
          <w:color w:val="000000" w:themeColor="text1"/>
          <w:sz w:val="28"/>
          <w:szCs w:val="28"/>
          <w:lang w:val="en-US"/>
        </w:rPr>
        <w:t>obstanovke</w:t>
      </w:r>
      <w:proofErr w:type="spellEnd"/>
      <w:r w:rsidRPr="00A7671A">
        <w:rPr>
          <w:color w:val="000000" w:themeColor="text1"/>
          <w:sz w:val="28"/>
          <w:szCs w:val="28"/>
          <w:lang w:val="en-US"/>
        </w:rPr>
        <w:t xml:space="preserve"> </w:t>
      </w:r>
      <w:proofErr w:type="spellStart"/>
      <w:r w:rsidRPr="00A7671A">
        <w:rPr>
          <w:color w:val="000000" w:themeColor="text1"/>
          <w:sz w:val="28"/>
          <w:szCs w:val="28"/>
          <w:lang w:val="en-US"/>
        </w:rPr>
        <w:t>na</w:t>
      </w:r>
      <w:proofErr w:type="spellEnd"/>
      <w:r w:rsidRPr="00A7671A">
        <w:rPr>
          <w:color w:val="000000" w:themeColor="text1"/>
          <w:sz w:val="28"/>
          <w:szCs w:val="28"/>
          <w:lang w:val="en-US"/>
        </w:rPr>
        <w:t xml:space="preserve"> </w:t>
      </w:r>
      <w:proofErr w:type="spellStart"/>
      <w:r w:rsidRPr="00A7671A">
        <w:rPr>
          <w:color w:val="000000" w:themeColor="text1"/>
          <w:sz w:val="28"/>
          <w:szCs w:val="28"/>
          <w:lang w:val="en-US"/>
        </w:rPr>
        <w:t>Blizhnem</w:t>
      </w:r>
      <w:proofErr w:type="spellEnd"/>
      <w:r w:rsidRPr="00A7671A">
        <w:rPr>
          <w:color w:val="000000" w:themeColor="text1"/>
          <w:sz w:val="28"/>
          <w:szCs w:val="28"/>
          <w:lang w:val="en-US"/>
        </w:rPr>
        <w:t xml:space="preserve"> </w:t>
      </w:r>
      <w:proofErr w:type="spellStart"/>
      <w:r w:rsidRPr="00A7671A">
        <w:rPr>
          <w:color w:val="000000" w:themeColor="text1"/>
          <w:sz w:val="28"/>
          <w:szCs w:val="28"/>
          <w:lang w:val="en-US"/>
        </w:rPr>
        <w:t>Vostoke</w:t>
      </w:r>
      <w:proofErr w:type="spellEnd"/>
      <w:r w:rsidRPr="00A7671A">
        <w:rPr>
          <w:color w:val="000000" w:themeColor="text1"/>
          <w:sz w:val="28"/>
          <w:szCs w:val="28"/>
          <w:lang w:val="en-US"/>
        </w:rPr>
        <w:t xml:space="preserve"> </w:t>
      </w:r>
      <w:proofErr w:type="spellStart"/>
      <w:r w:rsidRPr="00A7671A">
        <w:rPr>
          <w:color w:val="000000" w:themeColor="text1"/>
          <w:sz w:val="28"/>
          <w:szCs w:val="28"/>
          <w:lang w:val="en-US"/>
        </w:rPr>
        <w:t>i</w:t>
      </w:r>
      <w:proofErr w:type="spellEnd"/>
      <w:r w:rsidRPr="00A7671A">
        <w:rPr>
          <w:color w:val="000000" w:themeColor="text1"/>
          <w:sz w:val="28"/>
          <w:szCs w:val="28"/>
          <w:lang w:val="en-US"/>
        </w:rPr>
        <w:t xml:space="preserve"> v</w:t>
      </w:r>
    </w:p>
    <w:p w14:paraId="3C34A520" w14:textId="28288781" w:rsidR="00A7671A" w:rsidRPr="00A7671A" w:rsidRDefault="00A7671A" w:rsidP="00A7671A">
      <w:pPr>
        <w:pStyle w:val="a4"/>
        <w:keepNext/>
        <w:spacing w:after="0" w:line="360" w:lineRule="auto"/>
        <w:contextualSpacing/>
        <w:jc w:val="both"/>
        <w:rPr>
          <w:color w:val="000000" w:themeColor="text1"/>
          <w:sz w:val="28"/>
          <w:szCs w:val="28"/>
          <w:lang w:val="en-US"/>
        </w:rPr>
      </w:pPr>
      <w:proofErr w:type="spellStart"/>
      <w:r w:rsidRPr="00A7671A">
        <w:rPr>
          <w:color w:val="000000" w:themeColor="text1"/>
          <w:sz w:val="28"/>
          <w:szCs w:val="28"/>
          <w:lang w:val="en-US"/>
        </w:rPr>
        <w:t>Severnoj</w:t>
      </w:r>
      <w:proofErr w:type="spellEnd"/>
      <w:r w:rsidRPr="00A7671A">
        <w:rPr>
          <w:color w:val="000000" w:themeColor="text1"/>
          <w:sz w:val="28"/>
          <w:szCs w:val="28"/>
          <w:lang w:val="en-US"/>
        </w:rPr>
        <w:t xml:space="preserve"> </w:t>
      </w:r>
      <w:proofErr w:type="spellStart"/>
      <w:r w:rsidRPr="00A7671A">
        <w:rPr>
          <w:color w:val="000000" w:themeColor="text1"/>
          <w:sz w:val="28"/>
          <w:szCs w:val="28"/>
          <w:lang w:val="en-US"/>
        </w:rPr>
        <w:t>Afrike</w:t>
      </w:r>
      <w:proofErr w:type="spellEnd"/>
      <w:r w:rsidRPr="00A7671A">
        <w:rPr>
          <w:color w:val="000000" w:themeColor="text1"/>
          <w:sz w:val="28"/>
          <w:szCs w:val="28"/>
          <w:lang w:val="en-US"/>
        </w:rPr>
        <w:t xml:space="preserve"> (12–18 </w:t>
      </w:r>
      <w:proofErr w:type="spellStart"/>
      <w:r w:rsidRPr="00A7671A">
        <w:rPr>
          <w:color w:val="000000" w:themeColor="text1"/>
          <w:sz w:val="28"/>
          <w:szCs w:val="28"/>
          <w:lang w:val="en-US"/>
        </w:rPr>
        <w:t>avgusta</w:t>
      </w:r>
      <w:proofErr w:type="spellEnd"/>
      <w:r w:rsidRPr="00A7671A">
        <w:rPr>
          <w:color w:val="000000" w:themeColor="text1"/>
          <w:sz w:val="28"/>
          <w:szCs w:val="28"/>
          <w:lang w:val="en-US"/>
        </w:rPr>
        <w:t xml:space="preserve"> 20</w:t>
      </w:r>
      <w:r w:rsidRPr="00970AD8">
        <w:rPr>
          <w:color w:val="000000" w:themeColor="text1"/>
          <w:sz w:val="28"/>
          <w:szCs w:val="28"/>
          <w:lang w:val="en-US"/>
        </w:rPr>
        <w:t>20</w:t>
      </w:r>
      <w:r w:rsidRPr="00A7671A">
        <w:rPr>
          <w:color w:val="000000" w:themeColor="text1"/>
          <w:sz w:val="28"/>
          <w:szCs w:val="28"/>
          <w:lang w:val="en-US"/>
        </w:rPr>
        <w:t xml:space="preserve"> g.). URL: www.iimes.ru/ 19.08.</w:t>
      </w:r>
      <w:r w:rsidRPr="00970AD8">
        <w:rPr>
          <w:color w:val="000000" w:themeColor="text1"/>
          <w:sz w:val="28"/>
          <w:szCs w:val="28"/>
          <w:lang w:val="en-US"/>
        </w:rPr>
        <w:t>20</w:t>
      </w:r>
      <w:r w:rsidRPr="00A7671A">
        <w:rPr>
          <w:color w:val="000000" w:themeColor="text1"/>
          <w:sz w:val="28"/>
          <w:szCs w:val="28"/>
          <w:lang w:val="en-US"/>
        </w:rPr>
        <w:t>.</w:t>
      </w:r>
    </w:p>
    <w:p w14:paraId="1B787FAF" w14:textId="40B38C6E" w:rsidR="00630567" w:rsidRPr="007B163E" w:rsidRDefault="00630567" w:rsidP="0047627E">
      <w:pPr>
        <w:pStyle w:val="a4"/>
        <w:keepNext/>
        <w:spacing w:after="0" w:line="360" w:lineRule="auto"/>
        <w:contextualSpacing/>
        <w:jc w:val="both"/>
        <w:rPr>
          <w:rFonts w:asciiTheme="majorBidi" w:hAnsiTheme="majorBidi" w:cstheme="majorBidi"/>
          <w:sz w:val="28"/>
          <w:szCs w:val="28"/>
          <w:lang w:val="en-US"/>
        </w:rPr>
      </w:pPr>
    </w:p>
    <w:p w14:paraId="2425C078" w14:textId="4E85642C" w:rsidR="00123134" w:rsidRPr="007B163E" w:rsidRDefault="00123134" w:rsidP="0047627E">
      <w:pPr>
        <w:pStyle w:val="a4"/>
        <w:keepNext/>
        <w:spacing w:after="0" w:line="360" w:lineRule="auto"/>
        <w:ind w:left="720"/>
        <w:contextualSpacing/>
        <w:jc w:val="both"/>
        <w:rPr>
          <w:rFonts w:asciiTheme="majorBidi" w:hAnsiTheme="majorBidi" w:cstheme="majorBidi"/>
          <w:sz w:val="28"/>
          <w:szCs w:val="28"/>
          <w:lang w:val="en-US"/>
        </w:rPr>
      </w:pPr>
    </w:p>
    <w:p w14:paraId="42DE0ACA" w14:textId="77777777" w:rsidR="00D47262" w:rsidRPr="007B163E" w:rsidRDefault="00D47262" w:rsidP="00712A35">
      <w:pPr>
        <w:rPr>
          <w:rFonts w:asciiTheme="majorBidi" w:eastAsia="Times New Roman" w:hAnsiTheme="majorBidi" w:cstheme="majorBidi"/>
          <w:color w:val="000000" w:themeColor="text1"/>
          <w:sz w:val="28"/>
          <w:szCs w:val="28"/>
          <w:lang w:val="en-US" w:eastAsia="ru-RU"/>
        </w:rPr>
      </w:pPr>
    </w:p>
    <w:p w14:paraId="5B50CFC2" w14:textId="77777777" w:rsidR="00814385" w:rsidRPr="007B163E" w:rsidRDefault="00814385" w:rsidP="00712A35">
      <w:pPr>
        <w:rPr>
          <w:rFonts w:asciiTheme="majorBidi" w:eastAsia="Times New Roman" w:hAnsiTheme="majorBidi" w:cstheme="majorBidi"/>
          <w:color w:val="000000" w:themeColor="text1"/>
          <w:sz w:val="28"/>
          <w:szCs w:val="28"/>
          <w:lang w:val="en-US" w:eastAsia="ru-RU"/>
        </w:rPr>
      </w:pPr>
    </w:p>
    <w:p w14:paraId="463F204A" w14:textId="77777777" w:rsidR="00814385" w:rsidRPr="007B163E" w:rsidRDefault="00814385" w:rsidP="00712A35">
      <w:pPr>
        <w:rPr>
          <w:rFonts w:asciiTheme="majorBidi" w:hAnsiTheme="majorBidi" w:cstheme="majorBidi"/>
          <w:sz w:val="28"/>
          <w:szCs w:val="28"/>
          <w:lang w:val="en-US"/>
        </w:rPr>
      </w:pPr>
    </w:p>
    <w:p w14:paraId="7EC6966A" w14:textId="77777777" w:rsidR="00D47262" w:rsidRPr="007B163E" w:rsidRDefault="00D47262" w:rsidP="00712A35">
      <w:pPr>
        <w:rPr>
          <w:rFonts w:asciiTheme="majorBidi" w:hAnsiTheme="majorBidi" w:cstheme="majorBidi"/>
          <w:sz w:val="28"/>
          <w:szCs w:val="28"/>
          <w:lang w:val="en-US"/>
        </w:rPr>
      </w:pPr>
    </w:p>
    <w:p w14:paraId="2385510D" w14:textId="77777777" w:rsidR="00041643" w:rsidRPr="007B163E" w:rsidRDefault="00041643" w:rsidP="00712A35">
      <w:pPr>
        <w:rPr>
          <w:rFonts w:asciiTheme="majorBidi" w:hAnsiTheme="majorBidi" w:cstheme="majorBidi"/>
          <w:sz w:val="28"/>
          <w:szCs w:val="28"/>
          <w:lang w:val="en-US"/>
        </w:rPr>
      </w:pPr>
    </w:p>
    <w:p w14:paraId="4C8332F8" w14:textId="77777777" w:rsidR="00041643" w:rsidRPr="007B163E" w:rsidRDefault="00041643" w:rsidP="00712A35">
      <w:pPr>
        <w:rPr>
          <w:rFonts w:asciiTheme="majorBidi" w:hAnsiTheme="majorBidi" w:cstheme="majorBidi"/>
          <w:sz w:val="28"/>
          <w:szCs w:val="28"/>
          <w:lang w:val="en-US"/>
        </w:rPr>
      </w:pPr>
    </w:p>
    <w:p w14:paraId="4695B621" w14:textId="77777777" w:rsidR="00C26C3C" w:rsidRPr="00A7671A" w:rsidRDefault="00C26C3C" w:rsidP="00712A35">
      <w:pPr>
        <w:rPr>
          <w:rFonts w:asciiTheme="majorBidi" w:hAnsiTheme="majorBidi" w:cstheme="majorBidi"/>
          <w:sz w:val="24"/>
          <w:szCs w:val="24"/>
          <w:lang w:val="en-US"/>
        </w:rPr>
      </w:pPr>
    </w:p>
    <w:p w14:paraId="7878F331" w14:textId="77777777" w:rsidR="00C26C3C" w:rsidRPr="00A7671A" w:rsidRDefault="00C26C3C" w:rsidP="00712A35">
      <w:pPr>
        <w:rPr>
          <w:rFonts w:asciiTheme="majorBidi" w:hAnsiTheme="majorBidi" w:cstheme="majorBidi"/>
          <w:sz w:val="24"/>
          <w:szCs w:val="24"/>
          <w:lang w:val="en-US"/>
        </w:rPr>
      </w:pPr>
    </w:p>
    <w:sectPr w:rsidR="00C26C3C" w:rsidRPr="00A7671A">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DBCE9" w14:textId="77777777" w:rsidR="007D33C6" w:rsidRDefault="007D33C6" w:rsidP="00614EE8">
      <w:pPr>
        <w:spacing w:after="0" w:line="240" w:lineRule="auto"/>
      </w:pPr>
      <w:r>
        <w:separator/>
      </w:r>
    </w:p>
  </w:endnote>
  <w:endnote w:type="continuationSeparator" w:id="0">
    <w:p w14:paraId="583A9C47" w14:textId="77777777" w:rsidR="007D33C6" w:rsidRDefault="007D33C6" w:rsidP="00614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502DE" w14:textId="77777777" w:rsidR="007D33C6" w:rsidRDefault="007D33C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FBF98" w14:textId="77777777" w:rsidR="007D33C6" w:rsidRDefault="007D33C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198E9" w14:textId="77777777" w:rsidR="007D33C6" w:rsidRDefault="007D33C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719DA" w14:textId="77777777" w:rsidR="007D33C6" w:rsidRDefault="007D33C6" w:rsidP="00614EE8">
      <w:pPr>
        <w:spacing w:after="0" w:line="240" w:lineRule="auto"/>
      </w:pPr>
      <w:r>
        <w:separator/>
      </w:r>
    </w:p>
  </w:footnote>
  <w:footnote w:type="continuationSeparator" w:id="0">
    <w:p w14:paraId="4757E3FB" w14:textId="77777777" w:rsidR="007D33C6" w:rsidRDefault="007D33C6" w:rsidP="00614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CD52C" w14:textId="77777777" w:rsidR="007D33C6" w:rsidRDefault="007D33C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E5B06" w14:textId="77777777" w:rsidR="007D33C6" w:rsidRDefault="007D33C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4E47A" w14:textId="77777777" w:rsidR="007D33C6" w:rsidRDefault="007D33C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F78EE"/>
    <w:multiLevelType w:val="hybridMultilevel"/>
    <w:tmpl w:val="5C78FCB8"/>
    <w:lvl w:ilvl="0" w:tplc="0419000F">
      <w:start w:val="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2C41A2"/>
    <w:multiLevelType w:val="hybridMultilevel"/>
    <w:tmpl w:val="3BD23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1F31AC"/>
    <w:multiLevelType w:val="hybridMultilevel"/>
    <w:tmpl w:val="AA504C12"/>
    <w:lvl w:ilvl="0" w:tplc="A0CE6F0A">
      <w:start w:val="1"/>
      <w:numFmt w:val="decimal"/>
      <w:lvlText w:val="%1."/>
      <w:lvlJc w:val="left"/>
      <w:pPr>
        <w:tabs>
          <w:tab w:val="num" w:pos="720"/>
        </w:tabs>
        <w:ind w:left="720" w:hanging="360"/>
      </w:pPr>
    </w:lvl>
    <w:lvl w:ilvl="1" w:tplc="2C9CE584" w:tentative="1">
      <w:start w:val="1"/>
      <w:numFmt w:val="decimal"/>
      <w:lvlText w:val="%2."/>
      <w:lvlJc w:val="left"/>
      <w:pPr>
        <w:tabs>
          <w:tab w:val="num" w:pos="1440"/>
        </w:tabs>
        <w:ind w:left="1440" w:hanging="360"/>
      </w:pPr>
    </w:lvl>
    <w:lvl w:ilvl="2" w:tplc="83E68C9A" w:tentative="1">
      <w:start w:val="1"/>
      <w:numFmt w:val="decimal"/>
      <w:lvlText w:val="%3."/>
      <w:lvlJc w:val="left"/>
      <w:pPr>
        <w:tabs>
          <w:tab w:val="num" w:pos="2160"/>
        </w:tabs>
        <w:ind w:left="2160" w:hanging="360"/>
      </w:pPr>
    </w:lvl>
    <w:lvl w:ilvl="3" w:tplc="5106D28E" w:tentative="1">
      <w:start w:val="1"/>
      <w:numFmt w:val="decimal"/>
      <w:lvlText w:val="%4."/>
      <w:lvlJc w:val="left"/>
      <w:pPr>
        <w:tabs>
          <w:tab w:val="num" w:pos="2880"/>
        </w:tabs>
        <w:ind w:left="2880" w:hanging="360"/>
      </w:pPr>
    </w:lvl>
    <w:lvl w:ilvl="4" w:tplc="0BE8307A" w:tentative="1">
      <w:start w:val="1"/>
      <w:numFmt w:val="decimal"/>
      <w:lvlText w:val="%5."/>
      <w:lvlJc w:val="left"/>
      <w:pPr>
        <w:tabs>
          <w:tab w:val="num" w:pos="3600"/>
        </w:tabs>
        <w:ind w:left="3600" w:hanging="360"/>
      </w:pPr>
    </w:lvl>
    <w:lvl w:ilvl="5" w:tplc="09D6C876" w:tentative="1">
      <w:start w:val="1"/>
      <w:numFmt w:val="decimal"/>
      <w:lvlText w:val="%6."/>
      <w:lvlJc w:val="left"/>
      <w:pPr>
        <w:tabs>
          <w:tab w:val="num" w:pos="4320"/>
        </w:tabs>
        <w:ind w:left="4320" w:hanging="360"/>
      </w:pPr>
    </w:lvl>
    <w:lvl w:ilvl="6" w:tplc="D068BDBA" w:tentative="1">
      <w:start w:val="1"/>
      <w:numFmt w:val="decimal"/>
      <w:lvlText w:val="%7."/>
      <w:lvlJc w:val="left"/>
      <w:pPr>
        <w:tabs>
          <w:tab w:val="num" w:pos="5040"/>
        </w:tabs>
        <w:ind w:left="5040" w:hanging="360"/>
      </w:pPr>
    </w:lvl>
    <w:lvl w:ilvl="7" w:tplc="31609928" w:tentative="1">
      <w:start w:val="1"/>
      <w:numFmt w:val="decimal"/>
      <w:lvlText w:val="%8."/>
      <w:lvlJc w:val="left"/>
      <w:pPr>
        <w:tabs>
          <w:tab w:val="num" w:pos="5760"/>
        </w:tabs>
        <w:ind w:left="5760" w:hanging="360"/>
      </w:pPr>
    </w:lvl>
    <w:lvl w:ilvl="8" w:tplc="1822349A" w:tentative="1">
      <w:start w:val="1"/>
      <w:numFmt w:val="decimal"/>
      <w:lvlText w:val="%9."/>
      <w:lvlJc w:val="left"/>
      <w:pPr>
        <w:tabs>
          <w:tab w:val="num" w:pos="6480"/>
        </w:tabs>
        <w:ind w:left="6480" w:hanging="360"/>
      </w:pPr>
    </w:lvl>
  </w:abstractNum>
  <w:abstractNum w:abstractNumId="3" w15:restartNumberingAfterBreak="0">
    <w:nsid w:val="13A1442A"/>
    <w:multiLevelType w:val="hybridMultilevel"/>
    <w:tmpl w:val="8AB4BF76"/>
    <w:lvl w:ilvl="0" w:tplc="C648641C">
      <w:start w:val="1"/>
      <w:numFmt w:val="decimal"/>
      <w:lvlText w:val="%1."/>
      <w:lvlJc w:val="left"/>
      <w:pPr>
        <w:tabs>
          <w:tab w:val="num" w:pos="720"/>
        </w:tabs>
        <w:ind w:left="720" w:hanging="360"/>
      </w:pPr>
    </w:lvl>
    <w:lvl w:ilvl="1" w:tplc="0E5082EC" w:tentative="1">
      <w:start w:val="1"/>
      <w:numFmt w:val="decimal"/>
      <w:lvlText w:val="%2."/>
      <w:lvlJc w:val="left"/>
      <w:pPr>
        <w:tabs>
          <w:tab w:val="num" w:pos="1440"/>
        </w:tabs>
        <w:ind w:left="1440" w:hanging="360"/>
      </w:pPr>
    </w:lvl>
    <w:lvl w:ilvl="2" w:tplc="38380A54" w:tentative="1">
      <w:start w:val="1"/>
      <w:numFmt w:val="decimal"/>
      <w:lvlText w:val="%3."/>
      <w:lvlJc w:val="left"/>
      <w:pPr>
        <w:tabs>
          <w:tab w:val="num" w:pos="2160"/>
        </w:tabs>
        <w:ind w:left="2160" w:hanging="360"/>
      </w:pPr>
    </w:lvl>
    <w:lvl w:ilvl="3" w:tplc="A41C55C8" w:tentative="1">
      <w:start w:val="1"/>
      <w:numFmt w:val="decimal"/>
      <w:lvlText w:val="%4."/>
      <w:lvlJc w:val="left"/>
      <w:pPr>
        <w:tabs>
          <w:tab w:val="num" w:pos="2880"/>
        </w:tabs>
        <w:ind w:left="2880" w:hanging="360"/>
      </w:pPr>
    </w:lvl>
    <w:lvl w:ilvl="4" w:tplc="595A5C7C" w:tentative="1">
      <w:start w:val="1"/>
      <w:numFmt w:val="decimal"/>
      <w:lvlText w:val="%5."/>
      <w:lvlJc w:val="left"/>
      <w:pPr>
        <w:tabs>
          <w:tab w:val="num" w:pos="3600"/>
        </w:tabs>
        <w:ind w:left="3600" w:hanging="360"/>
      </w:pPr>
    </w:lvl>
    <w:lvl w:ilvl="5" w:tplc="76F63F30" w:tentative="1">
      <w:start w:val="1"/>
      <w:numFmt w:val="decimal"/>
      <w:lvlText w:val="%6."/>
      <w:lvlJc w:val="left"/>
      <w:pPr>
        <w:tabs>
          <w:tab w:val="num" w:pos="4320"/>
        </w:tabs>
        <w:ind w:left="4320" w:hanging="360"/>
      </w:pPr>
    </w:lvl>
    <w:lvl w:ilvl="6" w:tplc="7F123A08" w:tentative="1">
      <w:start w:val="1"/>
      <w:numFmt w:val="decimal"/>
      <w:lvlText w:val="%7."/>
      <w:lvlJc w:val="left"/>
      <w:pPr>
        <w:tabs>
          <w:tab w:val="num" w:pos="5040"/>
        </w:tabs>
        <w:ind w:left="5040" w:hanging="360"/>
      </w:pPr>
    </w:lvl>
    <w:lvl w:ilvl="7" w:tplc="9F947020" w:tentative="1">
      <w:start w:val="1"/>
      <w:numFmt w:val="decimal"/>
      <w:lvlText w:val="%8."/>
      <w:lvlJc w:val="left"/>
      <w:pPr>
        <w:tabs>
          <w:tab w:val="num" w:pos="5760"/>
        </w:tabs>
        <w:ind w:left="5760" w:hanging="360"/>
      </w:pPr>
    </w:lvl>
    <w:lvl w:ilvl="8" w:tplc="F1749058" w:tentative="1">
      <w:start w:val="1"/>
      <w:numFmt w:val="decimal"/>
      <w:lvlText w:val="%9."/>
      <w:lvlJc w:val="left"/>
      <w:pPr>
        <w:tabs>
          <w:tab w:val="num" w:pos="6480"/>
        </w:tabs>
        <w:ind w:left="6480" w:hanging="360"/>
      </w:pPr>
    </w:lvl>
  </w:abstractNum>
  <w:abstractNum w:abstractNumId="4" w15:restartNumberingAfterBreak="0">
    <w:nsid w:val="180C4533"/>
    <w:multiLevelType w:val="hybridMultilevel"/>
    <w:tmpl w:val="81DE8352"/>
    <w:lvl w:ilvl="0" w:tplc="47561F94">
      <w:start w:val="1"/>
      <w:numFmt w:val="decimal"/>
      <w:lvlText w:val="%1."/>
      <w:lvlJc w:val="left"/>
      <w:pPr>
        <w:ind w:left="1429" w:hanging="360"/>
      </w:pPr>
      <w:rPr>
        <w:color w:val="000000" w:themeColor="text1"/>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207E2AB5"/>
    <w:multiLevelType w:val="hybridMultilevel"/>
    <w:tmpl w:val="25660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0632D7"/>
    <w:multiLevelType w:val="hybridMultilevel"/>
    <w:tmpl w:val="D5CCAB7E"/>
    <w:lvl w:ilvl="0" w:tplc="0419000F">
      <w:start w:val="6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A15C73"/>
    <w:multiLevelType w:val="hybridMultilevel"/>
    <w:tmpl w:val="F86A7FC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DE0955"/>
    <w:multiLevelType w:val="hybridMultilevel"/>
    <w:tmpl w:val="4000B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D11209"/>
    <w:multiLevelType w:val="hybridMultilevel"/>
    <w:tmpl w:val="576C4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DB29C0"/>
    <w:multiLevelType w:val="multilevel"/>
    <w:tmpl w:val="DC4A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A7C6A"/>
    <w:multiLevelType w:val="hybridMultilevel"/>
    <w:tmpl w:val="87006E92"/>
    <w:lvl w:ilvl="0" w:tplc="371A3368">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6E165F"/>
    <w:multiLevelType w:val="hybridMultilevel"/>
    <w:tmpl w:val="1B40B472"/>
    <w:lvl w:ilvl="0" w:tplc="FDD0DB08">
      <w:start w:val="1"/>
      <w:numFmt w:val="decimal"/>
      <w:lvlText w:val="%1."/>
      <w:lvlJc w:val="left"/>
      <w:pPr>
        <w:ind w:left="785" w:hanging="360"/>
      </w:pPr>
      <w:rPr>
        <w:rFonts w:asciiTheme="majorBidi" w:eastAsia="Times New Roman" w:hAnsiTheme="majorBidi" w:cstheme="majorBidi"/>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606010F1"/>
    <w:multiLevelType w:val="hybridMultilevel"/>
    <w:tmpl w:val="D0EC8A74"/>
    <w:lvl w:ilvl="0" w:tplc="2F84653A">
      <w:start w:val="1"/>
      <w:numFmt w:val="decimal"/>
      <w:lvlText w:val="%1."/>
      <w:lvlJc w:val="left"/>
      <w:pPr>
        <w:ind w:left="720" w:hanging="360"/>
      </w:pPr>
      <w:rPr>
        <w:rFonts w:asciiTheme="minorHAnsi" w:eastAsia="Arial" w:hAnsiTheme="minorHAnsi" w:cstheme="minorBid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3C605B"/>
    <w:multiLevelType w:val="hybridMultilevel"/>
    <w:tmpl w:val="BC966670"/>
    <w:lvl w:ilvl="0" w:tplc="35464E1A">
      <w:start w:val="5"/>
      <w:numFmt w:val="decimal"/>
      <w:lvlText w:val="%1."/>
      <w:lvlJc w:val="left"/>
      <w:pPr>
        <w:tabs>
          <w:tab w:val="num" w:pos="720"/>
        </w:tabs>
        <w:ind w:left="720" w:hanging="360"/>
      </w:pPr>
    </w:lvl>
    <w:lvl w:ilvl="1" w:tplc="8D8E25A6" w:tentative="1">
      <w:start w:val="1"/>
      <w:numFmt w:val="decimal"/>
      <w:lvlText w:val="%2."/>
      <w:lvlJc w:val="left"/>
      <w:pPr>
        <w:tabs>
          <w:tab w:val="num" w:pos="1440"/>
        </w:tabs>
        <w:ind w:left="1440" w:hanging="360"/>
      </w:pPr>
    </w:lvl>
    <w:lvl w:ilvl="2" w:tplc="D7D6C21E" w:tentative="1">
      <w:start w:val="1"/>
      <w:numFmt w:val="decimal"/>
      <w:lvlText w:val="%3."/>
      <w:lvlJc w:val="left"/>
      <w:pPr>
        <w:tabs>
          <w:tab w:val="num" w:pos="2160"/>
        </w:tabs>
        <w:ind w:left="2160" w:hanging="360"/>
      </w:pPr>
    </w:lvl>
    <w:lvl w:ilvl="3" w:tplc="B328B878" w:tentative="1">
      <w:start w:val="1"/>
      <w:numFmt w:val="decimal"/>
      <w:lvlText w:val="%4."/>
      <w:lvlJc w:val="left"/>
      <w:pPr>
        <w:tabs>
          <w:tab w:val="num" w:pos="2880"/>
        </w:tabs>
        <w:ind w:left="2880" w:hanging="360"/>
      </w:pPr>
    </w:lvl>
    <w:lvl w:ilvl="4" w:tplc="4C445434" w:tentative="1">
      <w:start w:val="1"/>
      <w:numFmt w:val="decimal"/>
      <w:lvlText w:val="%5."/>
      <w:lvlJc w:val="left"/>
      <w:pPr>
        <w:tabs>
          <w:tab w:val="num" w:pos="3600"/>
        </w:tabs>
        <w:ind w:left="3600" w:hanging="360"/>
      </w:pPr>
    </w:lvl>
    <w:lvl w:ilvl="5" w:tplc="EAAEC29C" w:tentative="1">
      <w:start w:val="1"/>
      <w:numFmt w:val="decimal"/>
      <w:lvlText w:val="%6."/>
      <w:lvlJc w:val="left"/>
      <w:pPr>
        <w:tabs>
          <w:tab w:val="num" w:pos="4320"/>
        </w:tabs>
        <w:ind w:left="4320" w:hanging="360"/>
      </w:pPr>
    </w:lvl>
    <w:lvl w:ilvl="6" w:tplc="53D4846C" w:tentative="1">
      <w:start w:val="1"/>
      <w:numFmt w:val="decimal"/>
      <w:lvlText w:val="%7."/>
      <w:lvlJc w:val="left"/>
      <w:pPr>
        <w:tabs>
          <w:tab w:val="num" w:pos="5040"/>
        </w:tabs>
        <w:ind w:left="5040" w:hanging="360"/>
      </w:pPr>
    </w:lvl>
    <w:lvl w:ilvl="7" w:tplc="B422FEE0" w:tentative="1">
      <w:start w:val="1"/>
      <w:numFmt w:val="decimal"/>
      <w:lvlText w:val="%8."/>
      <w:lvlJc w:val="left"/>
      <w:pPr>
        <w:tabs>
          <w:tab w:val="num" w:pos="5760"/>
        </w:tabs>
        <w:ind w:left="5760" w:hanging="360"/>
      </w:pPr>
    </w:lvl>
    <w:lvl w:ilvl="8" w:tplc="63DC8D3A" w:tentative="1">
      <w:start w:val="1"/>
      <w:numFmt w:val="decimal"/>
      <w:lvlText w:val="%9."/>
      <w:lvlJc w:val="left"/>
      <w:pPr>
        <w:tabs>
          <w:tab w:val="num" w:pos="6480"/>
        </w:tabs>
        <w:ind w:left="6480" w:hanging="360"/>
      </w:pPr>
    </w:lvl>
  </w:abstractNum>
  <w:abstractNum w:abstractNumId="15" w15:restartNumberingAfterBreak="0">
    <w:nsid w:val="65426CEF"/>
    <w:multiLevelType w:val="hybridMultilevel"/>
    <w:tmpl w:val="7C52D1F6"/>
    <w:lvl w:ilvl="0" w:tplc="0419000F">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1B6431"/>
    <w:multiLevelType w:val="hybridMultilevel"/>
    <w:tmpl w:val="EA42A44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2"/>
  </w:num>
  <w:num w:numId="2">
    <w:abstractNumId w:val="3"/>
  </w:num>
  <w:num w:numId="3">
    <w:abstractNumId w:val="14"/>
  </w:num>
  <w:num w:numId="4">
    <w:abstractNumId w:val="16"/>
  </w:num>
  <w:num w:numId="5">
    <w:abstractNumId w:val="1"/>
  </w:num>
  <w:num w:numId="6">
    <w:abstractNumId w:val="7"/>
  </w:num>
  <w:num w:numId="7">
    <w:abstractNumId w:val="1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13"/>
  </w:num>
  <w:num w:numId="12">
    <w:abstractNumId w:val="8"/>
  </w:num>
  <w:num w:numId="13">
    <w:abstractNumId w:val="9"/>
  </w:num>
  <w:num w:numId="14">
    <w:abstractNumId w:val="12"/>
  </w:num>
  <w:num w:numId="15">
    <w:abstractNumId w:val="6"/>
  </w:num>
  <w:num w:numId="16">
    <w:abstractNumId w:val="15"/>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BC8"/>
    <w:rsid w:val="00015AE0"/>
    <w:rsid w:val="00041643"/>
    <w:rsid w:val="00052227"/>
    <w:rsid w:val="000537BE"/>
    <w:rsid w:val="00082E8A"/>
    <w:rsid w:val="000C254C"/>
    <w:rsid w:val="000C2A8C"/>
    <w:rsid w:val="000D159B"/>
    <w:rsid w:val="000E5E31"/>
    <w:rsid w:val="000F07D7"/>
    <w:rsid w:val="00100B68"/>
    <w:rsid w:val="00111C8D"/>
    <w:rsid w:val="00112ABE"/>
    <w:rsid w:val="00115D8D"/>
    <w:rsid w:val="00123134"/>
    <w:rsid w:val="001264B3"/>
    <w:rsid w:val="00153C91"/>
    <w:rsid w:val="001623BD"/>
    <w:rsid w:val="00162DDD"/>
    <w:rsid w:val="00162F0B"/>
    <w:rsid w:val="001A175C"/>
    <w:rsid w:val="001B2CCC"/>
    <w:rsid w:val="001B5708"/>
    <w:rsid w:val="00217F97"/>
    <w:rsid w:val="002450B6"/>
    <w:rsid w:val="00274983"/>
    <w:rsid w:val="002B454F"/>
    <w:rsid w:val="002C497C"/>
    <w:rsid w:val="002E1041"/>
    <w:rsid w:val="002E5EF3"/>
    <w:rsid w:val="00307CAD"/>
    <w:rsid w:val="00320A02"/>
    <w:rsid w:val="0034173F"/>
    <w:rsid w:val="00386F68"/>
    <w:rsid w:val="00394A86"/>
    <w:rsid w:val="003A28DB"/>
    <w:rsid w:val="003C3AA7"/>
    <w:rsid w:val="003D16AE"/>
    <w:rsid w:val="003F71AB"/>
    <w:rsid w:val="00413700"/>
    <w:rsid w:val="004435D0"/>
    <w:rsid w:val="00452AA3"/>
    <w:rsid w:val="0047627E"/>
    <w:rsid w:val="004A6E88"/>
    <w:rsid w:val="004C2367"/>
    <w:rsid w:val="004D6F6D"/>
    <w:rsid w:val="004E2790"/>
    <w:rsid w:val="004E6D28"/>
    <w:rsid w:val="004F28D2"/>
    <w:rsid w:val="00525A38"/>
    <w:rsid w:val="0052702B"/>
    <w:rsid w:val="00596D21"/>
    <w:rsid w:val="005D2AB5"/>
    <w:rsid w:val="005E05F3"/>
    <w:rsid w:val="00614EE8"/>
    <w:rsid w:val="00617F06"/>
    <w:rsid w:val="006233B5"/>
    <w:rsid w:val="00630567"/>
    <w:rsid w:val="006342A9"/>
    <w:rsid w:val="00675369"/>
    <w:rsid w:val="006820FD"/>
    <w:rsid w:val="006C34DF"/>
    <w:rsid w:val="006E16BC"/>
    <w:rsid w:val="006F4049"/>
    <w:rsid w:val="0070510F"/>
    <w:rsid w:val="007066EE"/>
    <w:rsid w:val="00712A35"/>
    <w:rsid w:val="00714BB0"/>
    <w:rsid w:val="007219B9"/>
    <w:rsid w:val="00733381"/>
    <w:rsid w:val="00751904"/>
    <w:rsid w:val="0075590D"/>
    <w:rsid w:val="00756611"/>
    <w:rsid w:val="00762847"/>
    <w:rsid w:val="007628C7"/>
    <w:rsid w:val="007A1AFE"/>
    <w:rsid w:val="007A260D"/>
    <w:rsid w:val="007B163E"/>
    <w:rsid w:val="007D33C6"/>
    <w:rsid w:val="007D58FC"/>
    <w:rsid w:val="007E248C"/>
    <w:rsid w:val="007E2953"/>
    <w:rsid w:val="007F00A1"/>
    <w:rsid w:val="00814385"/>
    <w:rsid w:val="00842FD7"/>
    <w:rsid w:val="00883302"/>
    <w:rsid w:val="008860B6"/>
    <w:rsid w:val="008A3B68"/>
    <w:rsid w:val="008B2BB2"/>
    <w:rsid w:val="008B5B37"/>
    <w:rsid w:val="008D02BD"/>
    <w:rsid w:val="008D0309"/>
    <w:rsid w:val="008E66A0"/>
    <w:rsid w:val="0090127B"/>
    <w:rsid w:val="009639B0"/>
    <w:rsid w:val="00970AD8"/>
    <w:rsid w:val="0098690D"/>
    <w:rsid w:val="009A36D9"/>
    <w:rsid w:val="009B410C"/>
    <w:rsid w:val="009D7344"/>
    <w:rsid w:val="009E739E"/>
    <w:rsid w:val="009F7274"/>
    <w:rsid w:val="00A55E1D"/>
    <w:rsid w:val="00A7671A"/>
    <w:rsid w:val="00A772B1"/>
    <w:rsid w:val="00AC6B3A"/>
    <w:rsid w:val="00AD4D33"/>
    <w:rsid w:val="00AE304B"/>
    <w:rsid w:val="00AE42AD"/>
    <w:rsid w:val="00B01B6D"/>
    <w:rsid w:val="00B041BF"/>
    <w:rsid w:val="00B056AF"/>
    <w:rsid w:val="00B40F38"/>
    <w:rsid w:val="00BD0818"/>
    <w:rsid w:val="00C10DC0"/>
    <w:rsid w:val="00C26C3C"/>
    <w:rsid w:val="00C31E02"/>
    <w:rsid w:val="00C3646D"/>
    <w:rsid w:val="00C51B48"/>
    <w:rsid w:val="00C55D40"/>
    <w:rsid w:val="00C6335B"/>
    <w:rsid w:val="00C728F3"/>
    <w:rsid w:val="00C82A59"/>
    <w:rsid w:val="00C943CE"/>
    <w:rsid w:val="00CA74BE"/>
    <w:rsid w:val="00CE3BF0"/>
    <w:rsid w:val="00CF1BC8"/>
    <w:rsid w:val="00D47262"/>
    <w:rsid w:val="00D644FB"/>
    <w:rsid w:val="00D96EC5"/>
    <w:rsid w:val="00DE6085"/>
    <w:rsid w:val="00E16A5B"/>
    <w:rsid w:val="00E22B50"/>
    <w:rsid w:val="00E25588"/>
    <w:rsid w:val="00E34AE5"/>
    <w:rsid w:val="00E42BF5"/>
    <w:rsid w:val="00E74AD5"/>
    <w:rsid w:val="00E81BB2"/>
    <w:rsid w:val="00EB6130"/>
    <w:rsid w:val="00F13938"/>
    <w:rsid w:val="00F21977"/>
    <w:rsid w:val="00F530C6"/>
    <w:rsid w:val="00F63DD8"/>
    <w:rsid w:val="00F6786E"/>
    <w:rsid w:val="00F91623"/>
    <w:rsid w:val="00FC6FA1"/>
    <w:rsid w:val="00FC76A3"/>
    <w:rsid w:val="00FC79B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55078"/>
  <w15:chartTrackingRefBased/>
  <w15:docId w15:val="{CF123E29-6069-4972-9563-B5D863AD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0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 Знак1,Обычный (веб) Знак Знак,Обычный (веб)2,Знак1,Обычный (Web) Знак Знак Знак Знак,Обычный (Web) Знак Знак"/>
    <w:basedOn w:val="a"/>
    <w:link w:val="a5"/>
    <w:uiPriority w:val="99"/>
    <w:unhideWhenUsed/>
    <w:qFormat/>
    <w:rsid w:val="00C26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26C3C"/>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614EE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14EE8"/>
  </w:style>
  <w:style w:type="paragraph" w:styleId="a9">
    <w:name w:val="footer"/>
    <w:basedOn w:val="a"/>
    <w:link w:val="aa"/>
    <w:uiPriority w:val="99"/>
    <w:unhideWhenUsed/>
    <w:rsid w:val="00614EE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14EE8"/>
  </w:style>
  <w:style w:type="character" w:customStyle="1" w:styleId="a5">
    <w:name w:val="Обычный (Интернет) Знак"/>
    <w:aliases w:val="Обычный (Web) Знак,Обычный (веб) Знак1 Знак,Обычный (веб) Знак Знак Знак,Обычный (веб)2 Знак,Знак1 Знак,Обычный (Web) Знак Знак Знак Знак Знак,Обычный (Web) Знак Знак Знак"/>
    <w:link w:val="a4"/>
    <w:uiPriority w:val="99"/>
    <w:locked/>
    <w:rsid w:val="00AD4D33"/>
    <w:rPr>
      <w:rFonts w:ascii="Times New Roman" w:eastAsia="Times New Roman" w:hAnsi="Times New Roman" w:cs="Times New Roman"/>
      <w:sz w:val="24"/>
      <w:szCs w:val="24"/>
      <w:lang w:eastAsia="ru-RU"/>
    </w:rPr>
  </w:style>
  <w:style w:type="character" w:styleId="ab">
    <w:name w:val="Strong"/>
    <w:basedOn w:val="a0"/>
    <w:uiPriority w:val="22"/>
    <w:qFormat/>
    <w:rsid w:val="00AD4D33"/>
    <w:rPr>
      <w:b/>
      <w:bCs/>
    </w:rPr>
  </w:style>
  <w:style w:type="character" w:styleId="ac">
    <w:name w:val="Hyperlink"/>
    <w:basedOn w:val="a0"/>
    <w:uiPriority w:val="99"/>
    <w:unhideWhenUsed/>
    <w:rsid w:val="001B2CCC"/>
    <w:rPr>
      <w:color w:val="0563C1" w:themeColor="hyperlink"/>
      <w:u w:val="single"/>
    </w:rPr>
  </w:style>
  <w:style w:type="character" w:styleId="ad">
    <w:name w:val="Unresolved Mention"/>
    <w:basedOn w:val="a0"/>
    <w:uiPriority w:val="99"/>
    <w:semiHidden/>
    <w:unhideWhenUsed/>
    <w:rsid w:val="007E2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913025">
      <w:bodyDiv w:val="1"/>
      <w:marLeft w:val="0"/>
      <w:marRight w:val="0"/>
      <w:marTop w:val="0"/>
      <w:marBottom w:val="0"/>
      <w:divBdr>
        <w:top w:val="none" w:sz="0" w:space="0" w:color="auto"/>
        <w:left w:val="none" w:sz="0" w:space="0" w:color="auto"/>
        <w:bottom w:val="none" w:sz="0" w:space="0" w:color="auto"/>
        <w:right w:val="none" w:sz="0" w:space="0" w:color="auto"/>
      </w:divBdr>
      <w:divsChild>
        <w:div w:id="366301543">
          <w:marLeft w:val="547"/>
          <w:marRight w:val="0"/>
          <w:marTop w:val="0"/>
          <w:marBottom w:val="0"/>
          <w:divBdr>
            <w:top w:val="none" w:sz="0" w:space="0" w:color="auto"/>
            <w:left w:val="none" w:sz="0" w:space="0" w:color="auto"/>
            <w:bottom w:val="none" w:sz="0" w:space="0" w:color="auto"/>
            <w:right w:val="none" w:sz="0" w:space="0" w:color="auto"/>
          </w:divBdr>
        </w:div>
        <w:div w:id="465439833">
          <w:marLeft w:val="547"/>
          <w:marRight w:val="0"/>
          <w:marTop w:val="0"/>
          <w:marBottom w:val="0"/>
          <w:divBdr>
            <w:top w:val="none" w:sz="0" w:space="0" w:color="auto"/>
            <w:left w:val="none" w:sz="0" w:space="0" w:color="auto"/>
            <w:bottom w:val="none" w:sz="0" w:space="0" w:color="auto"/>
            <w:right w:val="none" w:sz="0" w:space="0" w:color="auto"/>
          </w:divBdr>
        </w:div>
        <w:div w:id="214703492">
          <w:marLeft w:val="547"/>
          <w:marRight w:val="0"/>
          <w:marTop w:val="0"/>
          <w:marBottom w:val="0"/>
          <w:divBdr>
            <w:top w:val="none" w:sz="0" w:space="0" w:color="auto"/>
            <w:left w:val="none" w:sz="0" w:space="0" w:color="auto"/>
            <w:bottom w:val="none" w:sz="0" w:space="0" w:color="auto"/>
            <w:right w:val="none" w:sz="0" w:space="0" w:color="auto"/>
          </w:divBdr>
        </w:div>
        <w:div w:id="388572884">
          <w:marLeft w:val="547"/>
          <w:marRight w:val="0"/>
          <w:marTop w:val="0"/>
          <w:marBottom w:val="0"/>
          <w:divBdr>
            <w:top w:val="none" w:sz="0" w:space="0" w:color="auto"/>
            <w:left w:val="none" w:sz="0" w:space="0" w:color="auto"/>
            <w:bottom w:val="none" w:sz="0" w:space="0" w:color="auto"/>
            <w:right w:val="none" w:sz="0" w:space="0" w:color="auto"/>
          </w:divBdr>
        </w:div>
      </w:divsChild>
    </w:div>
    <w:div w:id="1345207922">
      <w:bodyDiv w:val="1"/>
      <w:marLeft w:val="0"/>
      <w:marRight w:val="0"/>
      <w:marTop w:val="0"/>
      <w:marBottom w:val="0"/>
      <w:divBdr>
        <w:top w:val="none" w:sz="0" w:space="0" w:color="auto"/>
        <w:left w:val="none" w:sz="0" w:space="0" w:color="auto"/>
        <w:bottom w:val="none" w:sz="0" w:space="0" w:color="auto"/>
        <w:right w:val="none" w:sz="0" w:space="0" w:color="auto"/>
      </w:divBdr>
      <w:divsChild>
        <w:div w:id="662125926">
          <w:marLeft w:val="0"/>
          <w:marRight w:val="0"/>
          <w:marTop w:val="0"/>
          <w:marBottom w:val="0"/>
          <w:divBdr>
            <w:top w:val="none" w:sz="0" w:space="0" w:color="auto"/>
            <w:left w:val="none" w:sz="0" w:space="0" w:color="auto"/>
            <w:bottom w:val="none" w:sz="0" w:space="0" w:color="auto"/>
            <w:right w:val="none" w:sz="0" w:space="0" w:color="auto"/>
          </w:divBdr>
          <w:divsChild>
            <w:div w:id="1169325229">
              <w:marLeft w:val="0"/>
              <w:marRight w:val="0"/>
              <w:marTop w:val="0"/>
              <w:marBottom w:val="0"/>
              <w:divBdr>
                <w:top w:val="none" w:sz="0" w:space="0" w:color="auto"/>
                <w:left w:val="none" w:sz="0" w:space="0" w:color="auto"/>
                <w:bottom w:val="none" w:sz="0" w:space="0" w:color="auto"/>
                <w:right w:val="none" w:sz="0" w:space="0" w:color="auto"/>
              </w:divBdr>
              <w:divsChild>
                <w:div w:id="2146238786">
                  <w:marLeft w:val="0"/>
                  <w:marRight w:val="0"/>
                  <w:marTop w:val="0"/>
                  <w:marBottom w:val="0"/>
                  <w:divBdr>
                    <w:top w:val="none" w:sz="0" w:space="0" w:color="auto"/>
                    <w:left w:val="none" w:sz="0" w:space="0" w:color="auto"/>
                    <w:bottom w:val="none" w:sz="0" w:space="0" w:color="auto"/>
                    <w:right w:val="none" w:sz="0" w:space="0" w:color="auto"/>
                  </w:divBdr>
                  <w:divsChild>
                    <w:div w:id="1674259052">
                      <w:marLeft w:val="0"/>
                      <w:marRight w:val="0"/>
                      <w:marTop w:val="0"/>
                      <w:marBottom w:val="0"/>
                      <w:divBdr>
                        <w:top w:val="none" w:sz="0" w:space="0" w:color="auto"/>
                        <w:left w:val="none" w:sz="0" w:space="0" w:color="auto"/>
                        <w:bottom w:val="none" w:sz="0" w:space="0" w:color="auto"/>
                        <w:right w:val="none" w:sz="0" w:space="0" w:color="auto"/>
                      </w:divBdr>
                    </w:div>
                    <w:div w:id="62990040">
                      <w:marLeft w:val="0"/>
                      <w:marRight w:val="0"/>
                      <w:marTop w:val="0"/>
                      <w:marBottom w:val="0"/>
                      <w:divBdr>
                        <w:top w:val="none" w:sz="0" w:space="0" w:color="auto"/>
                        <w:left w:val="none" w:sz="0" w:space="0" w:color="auto"/>
                        <w:bottom w:val="none" w:sz="0" w:space="0" w:color="auto"/>
                        <w:right w:val="none" w:sz="0" w:space="0" w:color="auto"/>
                      </w:divBdr>
                    </w:div>
                    <w:div w:id="827331369">
                      <w:marLeft w:val="0"/>
                      <w:marRight w:val="0"/>
                      <w:marTop w:val="0"/>
                      <w:marBottom w:val="0"/>
                      <w:divBdr>
                        <w:top w:val="none" w:sz="0" w:space="0" w:color="auto"/>
                        <w:left w:val="none" w:sz="0" w:space="0" w:color="auto"/>
                        <w:bottom w:val="none" w:sz="0" w:space="0" w:color="auto"/>
                        <w:right w:val="none" w:sz="0" w:space="0" w:color="auto"/>
                      </w:divBdr>
                    </w:div>
                    <w:div w:id="138305350">
                      <w:marLeft w:val="0"/>
                      <w:marRight w:val="0"/>
                      <w:marTop w:val="0"/>
                      <w:marBottom w:val="0"/>
                      <w:divBdr>
                        <w:top w:val="none" w:sz="0" w:space="0" w:color="auto"/>
                        <w:left w:val="none" w:sz="0" w:space="0" w:color="auto"/>
                        <w:bottom w:val="none" w:sz="0" w:space="0" w:color="auto"/>
                        <w:right w:val="none" w:sz="0" w:space="0" w:color="auto"/>
                      </w:divBdr>
                    </w:div>
                    <w:div w:id="631404094">
                      <w:marLeft w:val="0"/>
                      <w:marRight w:val="0"/>
                      <w:marTop w:val="0"/>
                      <w:marBottom w:val="0"/>
                      <w:divBdr>
                        <w:top w:val="none" w:sz="0" w:space="0" w:color="auto"/>
                        <w:left w:val="none" w:sz="0" w:space="0" w:color="auto"/>
                        <w:bottom w:val="none" w:sz="0" w:space="0" w:color="auto"/>
                        <w:right w:val="none" w:sz="0" w:space="0" w:color="auto"/>
                      </w:divBdr>
                    </w:div>
                    <w:div w:id="1156847648">
                      <w:marLeft w:val="0"/>
                      <w:marRight w:val="0"/>
                      <w:marTop w:val="0"/>
                      <w:marBottom w:val="0"/>
                      <w:divBdr>
                        <w:top w:val="none" w:sz="0" w:space="0" w:color="auto"/>
                        <w:left w:val="none" w:sz="0" w:space="0" w:color="auto"/>
                        <w:bottom w:val="none" w:sz="0" w:space="0" w:color="auto"/>
                        <w:right w:val="none" w:sz="0" w:space="0" w:color="auto"/>
                      </w:divBdr>
                    </w:div>
                    <w:div w:id="143398657">
                      <w:marLeft w:val="0"/>
                      <w:marRight w:val="0"/>
                      <w:marTop w:val="0"/>
                      <w:marBottom w:val="0"/>
                      <w:divBdr>
                        <w:top w:val="none" w:sz="0" w:space="0" w:color="auto"/>
                        <w:left w:val="none" w:sz="0" w:space="0" w:color="auto"/>
                        <w:bottom w:val="none" w:sz="0" w:space="0" w:color="auto"/>
                        <w:right w:val="none" w:sz="0" w:space="0" w:color="auto"/>
                      </w:divBdr>
                    </w:div>
                    <w:div w:id="72818302">
                      <w:marLeft w:val="0"/>
                      <w:marRight w:val="0"/>
                      <w:marTop w:val="0"/>
                      <w:marBottom w:val="0"/>
                      <w:divBdr>
                        <w:top w:val="none" w:sz="0" w:space="0" w:color="auto"/>
                        <w:left w:val="none" w:sz="0" w:space="0" w:color="auto"/>
                        <w:bottom w:val="none" w:sz="0" w:space="0" w:color="auto"/>
                        <w:right w:val="none" w:sz="0" w:space="0" w:color="auto"/>
                      </w:divBdr>
                    </w:div>
                    <w:div w:id="1358384301">
                      <w:marLeft w:val="0"/>
                      <w:marRight w:val="0"/>
                      <w:marTop w:val="0"/>
                      <w:marBottom w:val="0"/>
                      <w:divBdr>
                        <w:top w:val="none" w:sz="0" w:space="0" w:color="auto"/>
                        <w:left w:val="none" w:sz="0" w:space="0" w:color="auto"/>
                        <w:bottom w:val="none" w:sz="0" w:space="0" w:color="auto"/>
                        <w:right w:val="none" w:sz="0" w:space="0" w:color="auto"/>
                      </w:divBdr>
                    </w:div>
                    <w:div w:id="694579782">
                      <w:marLeft w:val="0"/>
                      <w:marRight w:val="0"/>
                      <w:marTop w:val="0"/>
                      <w:marBottom w:val="0"/>
                      <w:divBdr>
                        <w:top w:val="none" w:sz="0" w:space="0" w:color="auto"/>
                        <w:left w:val="none" w:sz="0" w:space="0" w:color="auto"/>
                        <w:bottom w:val="none" w:sz="0" w:space="0" w:color="auto"/>
                        <w:right w:val="none" w:sz="0" w:space="0" w:color="auto"/>
                      </w:divBdr>
                    </w:div>
                    <w:div w:id="2146703858">
                      <w:marLeft w:val="0"/>
                      <w:marRight w:val="0"/>
                      <w:marTop w:val="0"/>
                      <w:marBottom w:val="0"/>
                      <w:divBdr>
                        <w:top w:val="none" w:sz="0" w:space="0" w:color="auto"/>
                        <w:left w:val="none" w:sz="0" w:space="0" w:color="auto"/>
                        <w:bottom w:val="none" w:sz="0" w:space="0" w:color="auto"/>
                        <w:right w:val="none" w:sz="0" w:space="0" w:color="auto"/>
                      </w:divBdr>
                    </w:div>
                    <w:div w:id="1991666894">
                      <w:marLeft w:val="0"/>
                      <w:marRight w:val="0"/>
                      <w:marTop w:val="0"/>
                      <w:marBottom w:val="0"/>
                      <w:divBdr>
                        <w:top w:val="none" w:sz="0" w:space="0" w:color="auto"/>
                        <w:left w:val="none" w:sz="0" w:space="0" w:color="auto"/>
                        <w:bottom w:val="none" w:sz="0" w:space="0" w:color="auto"/>
                        <w:right w:val="none" w:sz="0" w:space="0" w:color="auto"/>
                      </w:divBdr>
                    </w:div>
                    <w:div w:id="1344816762">
                      <w:marLeft w:val="0"/>
                      <w:marRight w:val="0"/>
                      <w:marTop w:val="0"/>
                      <w:marBottom w:val="0"/>
                      <w:divBdr>
                        <w:top w:val="none" w:sz="0" w:space="0" w:color="auto"/>
                        <w:left w:val="none" w:sz="0" w:space="0" w:color="auto"/>
                        <w:bottom w:val="none" w:sz="0" w:space="0" w:color="auto"/>
                        <w:right w:val="none" w:sz="0" w:space="0" w:color="auto"/>
                      </w:divBdr>
                    </w:div>
                    <w:div w:id="1361737514">
                      <w:marLeft w:val="0"/>
                      <w:marRight w:val="0"/>
                      <w:marTop w:val="0"/>
                      <w:marBottom w:val="0"/>
                      <w:divBdr>
                        <w:top w:val="none" w:sz="0" w:space="0" w:color="auto"/>
                        <w:left w:val="none" w:sz="0" w:space="0" w:color="auto"/>
                        <w:bottom w:val="none" w:sz="0" w:space="0" w:color="auto"/>
                        <w:right w:val="none" w:sz="0" w:space="0" w:color="auto"/>
                      </w:divBdr>
                    </w:div>
                    <w:div w:id="946501773">
                      <w:marLeft w:val="0"/>
                      <w:marRight w:val="0"/>
                      <w:marTop w:val="0"/>
                      <w:marBottom w:val="0"/>
                      <w:divBdr>
                        <w:top w:val="none" w:sz="0" w:space="0" w:color="auto"/>
                        <w:left w:val="none" w:sz="0" w:space="0" w:color="auto"/>
                        <w:bottom w:val="none" w:sz="0" w:space="0" w:color="auto"/>
                        <w:right w:val="none" w:sz="0" w:space="0" w:color="auto"/>
                      </w:divBdr>
                    </w:div>
                    <w:div w:id="1832940171">
                      <w:marLeft w:val="0"/>
                      <w:marRight w:val="0"/>
                      <w:marTop w:val="0"/>
                      <w:marBottom w:val="0"/>
                      <w:divBdr>
                        <w:top w:val="none" w:sz="0" w:space="0" w:color="auto"/>
                        <w:left w:val="none" w:sz="0" w:space="0" w:color="auto"/>
                        <w:bottom w:val="none" w:sz="0" w:space="0" w:color="auto"/>
                        <w:right w:val="none" w:sz="0" w:space="0" w:color="auto"/>
                      </w:divBdr>
                    </w:div>
                    <w:div w:id="1797597899">
                      <w:marLeft w:val="0"/>
                      <w:marRight w:val="0"/>
                      <w:marTop w:val="0"/>
                      <w:marBottom w:val="0"/>
                      <w:divBdr>
                        <w:top w:val="none" w:sz="0" w:space="0" w:color="auto"/>
                        <w:left w:val="none" w:sz="0" w:space="0" w:color="auto"/>
                        <w:bottom w:val="none" w:sz="0" w:space="0" w:color="auto"/>
                        <w:right w:val="none" w:sz="0" w:space="0" w:color="auto"/>
                      </w:divBdr>
                    </w:div>
                    <w:div w:id="1431121203">
                      <w:marLeft w:val="0"/>
                      <w:marRight w:val="0"/>
                      <w:marTop w:val="0"/>
                      <w:marBottom w:val="0"/>
                      <w:divBdr>
                        <w:top w:val="none" w:sz="0" w:space="0" w:color="auto"/>
                        <w:left w:val="none" w:sz="0" w:space="0" w:color="auto"/>
                        <w:bottom w:val="none" w:sz="0" w:space="0" w:color="auto"/>
                        <w:right w:val="none" w:sz="0" w:space="0" w:color="auto"/>
                      </w:divBdr>
                    </w:div>
                    <w:div w:id="373308716">
                      <w:marLeft w:val="0"/>
                      <w:marRight w:val="0"/>
                      <w:marTop w:val="0"/>
                      <w:marBottom w:val="0"/>
                      <w:divBdr>
                        <w:top w:val="none" w:sz="0" w:space="0" w:color="auto"/>
                        <w:left w:val="none" w:sz="0" w:space="0" w:color="auto"/>
                        <w:bottom w:val="none" w:sz="0" w:space="0" w:color="auto"/>
                        <w:right w:val="none" w:sz="0" w:space="0" w:color="auto"/>
                      </w:divBdr>
                    </w:div>
                    <w:div w:id="1851018833">
                      <w:marLeft w:val="0"/>
                      <w:marRight w:val="0"/>
                      <w:marTop w:val="0"/>
                      <w:marBottom w:val="0"/>
                      <w:divBdr>
                        <w:top w:val="none" w:sz="0" w:space="0" w:color="auto"/>
                        <w:left w:val="none" w:sz="0" w:space="0" w:color="auto"/>
                        <w:bottom w:val="none" w:sz="0" w:space="0" w:color="auto"/>
                        <w:right w:val="none" w:sz="0" w:space="0" w:color="auto"/>
                      </w:divBdr>
                    </w:div>
                    <w:div w:id="686757915">
                      <w:marLeft w:val="0"/>
                      <w:marRight w:val="0"/>
                      <w:marTop w:val="0"/>
                      <w:marBottom w:val="0"/>
                      <w:divBdr>
                        <w:top w:val="none" w:sz="0" w:space="0" w:color="auto"/>
                        <w:left w:val="none" w:sz="0" w:space="0" w:color="auto"/>
                        <w:bottom w:val="none" w:sz="0" w:space="0" w:color="auto"/>
                        <w:right w:val="none" w:sz="0" w:space="0" w:color="auto"/>
                      </w:divBdr>
                    </w:div>
                    <w:div w:id="1556306874">
                      <w:marLeft w:val="0"/>
                      <w:marRight w:val="0"/>
                      <w:marTop w:val="0"/>
                      <w:marBottom w:val="0"/>
                      <w:divBdr>
                        <w:top w:val="none" w:sz="0" w:space="0" w:color="auto"/>
                        <w:left w:val="none" w:sz="0" w:space="0" w:color="auto"/>
                        <w:bottom w:val="none" w:sz="0" w:space="0" w:color="auto"/>
                        <w:right w:val="none" w:sz="0" w:space="0" w:color="auto"/>
                      </w:divBdr>
                    </w:div>
                    <w:div w:id="142087565">
                      <w:marLeft w:val="0"/>
                      <w:marRight w:val="0"/>
                      <w:marTop w:val="0"/>
                      <w:marBottom w:val="0"/>
                      <w:divBdr>
                        <w:top w:val="none" w:sz="0" w:space="0" w:color="auto"/>
                        <w:left w:val="none" w:sz="0" w:space="0" w:color="auto"/>
                        <w:bottom w:val="none" w:sz="0" w:space="0" w:color="auto"/>
                        <w:right w:val="none" w:sz="0" w:space="0" w:color="auto"/>
                      </w:divBdr>
                    </w:div>
                    <w:div w:id="1082795941">
                      <w:marLeft w:val="0"/>
                      <w:marRight w:val="0"/>
                      <w:marTop w:val="0"/>
                      <w:marBottom w:val="0"/>
                      <w:divBdr>
                        <w:top w:val="none" w:sz="0" w:space="0" w:color="auto"/>
                        <w:left w:val="none" w:sz="0" w:space="0" w:color="auto"/>
                        <w:bottom w:val="none" w:sz="0" w:space="0" w:color="auto"/>
                        <w:right w:val="none" w:sz="0" w:space="0" w:color="auto"/>
                      </w:divBdr>
                    </w:div>
                    <w:div w:id="2091923921">
                      <w:marLeft w:val="0"/>
                      <w:marRight w:val="0"/>
                      <w:marTop w:val="0"/>
                      <w:marBottom w:val="0"/>
                      <w:divBdr>
                        <w:top w:val="none" w:sz="0" w:space="0" w:color="auto"/>
                        <w:left w:val="none" w:sz="0" w:space="0" w:color="auto"/>
                        <w:bottom w:val="none" w:sz="0" w:space="0" w:color="auto"/>
                        <w:right w:val="none" w:sz="0" w:space="0" w:color="auto"/>
                      </w:divBdr>
                    </w:div>
                    <w:div w:id="259948517">
                      <w:marLeft w:val="0"/>
                      <w:marRight w:val="0"/>
                      <w:marTop w:val="0"/>
                      <w:marBottom w:val="0"/>
                      <w:divBdr>
                        <w:top w:val="none" w:sz="0" w:space="0" w:color="auto"/>
                        <w:left w:val="none" w:sz="0" w:space="0" w:color="auto"/>
                        <w:bottom w:val="none" w:sz="0" w:space="0" w:color="auto"/>
                        <w:right w:val="none" w:sz="0" w:space="0" w:color="auto"/>
                      </w:divBdr>
                    </w:div>
                    <w:div w:id="7703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38884">
          <w:marLeft w:val="0"/>
          <w:marRight w:val="0"/>
          <w:marTop w:val="0"/>
          <w:marBottom w:val="0"/>
          <w:divBdr>
            <w:top w:val="none" w:sz="0" w:space="0" w:color="auto"/>
            <w:left w:val="none" w:sz="0" w:space="0" w:color="auto"/>
            <w:bottom w:val="none" w:sz="0" w:space="0" w:color="auto"/>
            <w:right w:val="none" w:sz="0" w:space="0" w:color="auto"/>
          </w:divBdr>
          <w:divsChild>
            <w:div w:id="372048654">
              <w:marLeft w:val="0"/>
              <w:marRight w:val="0"/>
              <w:marTop w:val="0"/>
              <w:marBottom w:val="0"/>
              <w:divBdr>
                <w:top w:val="none" w:sz="0" w:space="0" w:color="auto"/>
                <w:left w:val="none" w:sz="0" w:space="0" w:color="auto"/>
                <w:bottom w:val="none" w:sz="0" w:space="0" w:color="auto"/>
                <w:right w:val="none" w:sz="0" w:space="0" w:color="auto"/>
              </w:divBdr>
              <w:divsChild>
                <w:div w:id="1535075876">
                  <w:marLeft w:val="0"/>
                  <w:marRight w:val="0"/>
                  <w:marTop w:val="0"/>
                  <w:marBottom w:val="0"/>
                  <w:divBdr>
                    <w:top w:val="none" w:sz="0" w:space="0" w:color="auto"/>
                    <w:left w:val="none" w:sz="0" w:space="0" w:color="auto"/>
                    <w:bottom w:val="none" w:sz="0" w:space="0" w:color="auto"/>
                    <w:right w:val="none" w:sz="0" w:space="0" w:color="auto"/>
                  </w:divBdr>
                  <w:divsChild>
                    <w:div w:id="344020954">
                      <w:marLeft w:val="0"/>
                      <w:marRight w:val="0"/>
                      <w:marTop w:val="0"/>
                      <w:marBottom w:val="0"/>
                      <w:divBdr>
                        <w:top w:val="none" w:sz="0" w:space="0" w:color="auto"/>
                        <w:left w:val="none" w:sz="0" w:space="0" w:color="auto"/>
                        <w:bottom w:val="none" w:sz="0" w:space="0" w:color="auto"/>
                        <w:right w:val="none" w:sz="0" w:space="0" w:color="auto"/>
                      </w:divBdr>
                    </w:div>
                    <w:div w:id="1686712981">
                      <w:marLeft w:val="0"/>
                      <w:marRight w:val="0"/>
                      <w:marTop w:val="0"/>
                      <w:marBottom w:val="0"/>
                      <w:divBdr>
                        <w:top w:val="none" w:sz="0" w:space="0" w:color="auto"/>
                        <w:left w:val="none" w:sz="0" w:space="0" w:color="auto"/>
                        <w:bottom w:val="none" w:sz="0" w:space="0" w:color="auto"/>
                        <w:right w:val="none" w:sz="0" w:space="0" w:color="auto"/>
                      </w:divBdr>
                    </w:div>
                    <w:div w:id="107819027">
                      <w:marLeft w:val="0"/>
                      <w:marRight w:val="0"/>
                      <w:marTop w:val="0"/>
                      <w:marBottom w:val="0"/>
                      <w:divBdr>
                        <w:top w:val="none" w:sz="0" w:space="0" w:color="auto"/>
                        <w:left w:val="none" w:sz="0" w:space="0" w:color="auto"/>
                        <w:bottom w:val="none" w:sz="0" w:space="0" w:color="auto"/>
                        <w:right w:val="none" w:sz="0" w:space="0" w:color="auto"/>
                      </w:divBdr>
                    </w:div>
                    <w:div w:id="1649505808">
                      <w:marLeft w:val="0"/>
                      <w:marRight w:val="0"/>
                      <w:marTop w:val="0"/>
                      <w:marBottom w:val="0"/>
                      <w:divBdr>
                        <w:top w:val="none" w:sz="0" w:space="0" w:color="auto"/>
                        <w:left w:val="none" w:sz="0" w:space="0" w:color="auto"/>
                        <w:bottom w:val="none" w:sz="0" w:space="0" w:color="auto"/>
                        <w:right w:val="none" w:sz="0" w:space="0" w:color="auto"/>
                      </w:divBdr>
                    </w:div>
                    <w:div w:id="2137680827">
                      <w:marLeft w:val="0"/>
                      <w:marRight w:val="0"/>
                      <w:marTop w:val="0"/>
                      <w:marBottom w:val="0"/>
                      <w:divBdr>
                        <w:top w:val="none" w:sz="0" w:space="0" w:color="auto"/>
                        <w:left w:val="none" w:sz="0" w:space="0" w:color="auto"/>
                        <w:bottom w:val="none" w:sz="0" w:space="0" w:color="auto"/>
                        <w:right w:val="none" w:sz="0" w:space="0" w:color="auto"/>
                      </w:divBdr>
                    </w:div>
                    <w:div w:id="409929471">
                      <w:marLeft w:val="0"/>
                      <w:marRight w:val="0"/>
                      <w:marTop w:val="0"/>
                      <w:marBottom w:val="0"/>
                      <w:divBdr>
                        <w:top w:val="none" w:sz="0" w:space="0" w:color="auto"/>
                        <w:left w:val="none" w:sz="0" w:space="0" w:color="auto"/>
                        <w:bottom w:val="none" w:sz="0" w:space="0" w:color="auto"/>
                        <w:right w:val="none" w:sz="0" w:space="0" w:color="auto"/>
                      </w:divBdr>
                    </w:div>
                    <w:div w:id="1701852298">
                      <w:marLeft w:val="0"/>
                      <w:marRight w:val="0"/>
                      <w:marTop w:val="0"/>
                      <w:marBottom w:val="0"/>
                      <w:divBdr>
                        <w:top w:val="none" w:sz="0" w:space="0" w:color="auto"/>
                        <w:left w:val="none" w:sz="0" w:space="0" w:color="auto"/>
                        <w:bottom w:val="none" w:sz="0" w:space="0" w:color="auto"/>
                        <w:right w:val="none" w:sz="0" w:space="0" w:color="auto"/>
                      </w:divBdr>
                    </w:div>
                    <w:div w:id="433480838">
                      <w:marLeft w:val="0"/>
                      <w:marRight w:val="0"/>
                      <w:marTop w:val="0"/>
                      <w:marBottom w:val="0"/>
                      <w:divBdr>
                        <w:top w:val="none" w:sz="0" w:space="0" w:color="auto"/>
                        <w:left w:val="none" w:sz="0" w:space="0" w:color="auto"/>
                        <w:bottom w:val="none" w:sz="0" w:space="0" w:color="auto"/>
                        <w:right w:val="none" w:sz="0" w:space="0" w:color="auto"/>
                      </w:divBdr>
                    </w:div>
                    <w:div w:id="242840036">
                      <w:marLeft w:val="0"/>
                      <w:marRight w:val="0"/>
                      <w:marTop w:val="0"/>
                      <w:marBottom w:val="0"/>
                      <w:divBdr>
                        <w:top w:val="none" w:sz="0" w:space="0" w:color="auto"/>
                        <w:left w:val="none" w:sz="0" w:space="0" w:color="auto"/>
                        <w:bottom w:val="none" w:sz="0" w:space="0" w:color="auto"/>
                        <w:right w:val="none" w:sz="0" w:space="0" w:color="auto"/>
                      </w:divBdr>
                    </w:div>
                    <w:div w:id="1944652873">
                      <w:marLeft w:val="0"/>
                      <w:marRight w:val="0"/>
                      <w:marTop w:val="0"/>
                      <w:marBottom w:val="0"/>
                      <w:divBdr>
                        <w:top w:val="none" w:sz="0" w:space="0" w:color="auto"/>
                        <w:left w:val="none" w:sz="0" w:space="0" w:color="auto"/>
                        <w:bottom w:val="none" w:sz="0" w:space="0" w:color="auto"/>
                        <w:right w:val="none" w:sz="0" w:space="0" w:color="auto"/>
                      </w:divBdr>
                    </w:div>
                    <w:div w:id="1486967429">
                      <w:marLeft w:val="0"/>
                      <w:marRight w:val="0"/>
                      <w:marTop w:val="0"/>
                      <w:marBottom w:val="0"/>
                      <w:divBdr>
                        <w:top w:val="none" w:sz="0" w:space="0" w:color="auto"/>
                        <w:left w:val="none" w:sz="0" w:space="0" w:color="auto"/>
                        <w:bottom w:val="none" w:sz="0" w:space="0" w:color="auto"/>
                        <w:right w:val="none" w:sz="0" w:space="0" w:color="auto"/>
                      </w:divBdr>
                    </w:div>
                    <w:div w:id="1174077868">
                      <w:marLeft w:val="0"/>
                      <w:marRight w:val="0"/>
                      <w:marTop w:val="0"/>
                      <w:marBottom w:val="0"/>
                      <w:divBdr>
                        <w:top w:val="none" w:sz="0" w:space="0" w:color="auto"/>
                        <w:left w:val="none" w:sz="0" w:space="0" w:color="auto"/>
                        <w:bottom w:val="none" w:sz="0" w:space="0" w:color="auto"/>
                        <w:right w:val="none" w:sz="0" w:space="0" w:color="auto"/>
                      </w:divBdr>
                    </w:div>
                    <w:div w:id="604920646">
                      <w:marLeft w:val="0"/>
                      <w:marRight w:val="0"/>
                      <w:marTop w:val="0"/>
                      <w:marBottom w:val="0"/>
                      <w:divBdr>
                        <w:top w:val="none" w:sz="0" w:space="0" w:color="auto"/>
                        <w:left w:val="none" w:sz="0" w:space="0" w:color="auto"/>
                        <w:bottom w:val="none" w:sz="0" w:space="0" w:color="auto"/>
                        <w:right w:val="none" w:sz="0" w:space="0" w:color="auto"/>
                      </w:divBdr>
                    </w:div>
                    <w:div w:id="838739583">
                      <w:marLeft w:val="0"/>
                      <w:marRight w:val="0"/>
                      <w:marTop w:val="0"/>
                      <w:marBottom w:val="0"/>
                      <w:divBdr>
                        <w:top w:val="none" w:sz="0" w:space="0" w:color="auto"/>
                        <w:left w:val="none" w:sz="0" w:space="0" w:color="auto"/>
                        <w:bottom w:val="none" w:sz="0" w:space="0" w:color="auto"/>
                        <w:right w:val="none" w:sz="0" w:space="0" w:color="auto"/>
                      </w:divBdr>
                    </w:div>
                    <w:div w:id="2064403530">
                      <w:marLeft w:val="0"/>
                      <w:marRight w:val="0"/>
                      <w:marTop w:val="0"/>
                      <w:marBottom w:val="0"/>
                      <w:divBdr>
                        <w:top w:val="none" w:sz="0" w:space="0" w:color="auto"/>
                        <w:left w:val="none" w:sz="0" w:space="0" w:color="auto"/>
                        <w:bottom w:val="none" w:sz="0" w:space="0" w:color="auto"/>
                        <w:right w:val="none" w:sz="0" w:space="0" w:color="auto"/>
                      </w:divBdr>
                    </w:div>
                    <w:div w:id="1244147841">
                      <w:marLeft w:val="0"/>
                      <w:marRight w:val="0"/>
                      <w:marTop w:val="0"/>
                      <w:marBottom w:val="0"/>
                      <w:divBdr>
                        <w:top w:val="none" w:sz="0" w:space="0" w:color="auto"/>
                        <w:left w:val="none" w:sz="0" w:space="0" w:color="auto"/>
                        <w:bottom w:val="none" w:sz="0" w:space="0" w:color="auto"/>
                        <w:right w:val="none" w:sz="0" w:space="0" w:color="auto"/>
                      </w:divBdr>
                    </w:div>
                    <w:div w:id="1621569178">
                      <w:marLeft w:val="0"/>
                      <w:marRight w:val="0"/>
                      <w:marTop w:val="0"/>
                      <w:marBottom w:val="0"/>
                      <w:divBdr>
                        <w:top w:val="none" w:sz="0" w:space="0" w:color="auto"/>
                        <w:left w:val="none" w:sz="0" w:space="0" w:color="auto"/>
                        <w:bottom w:val="none" w:sz="0" w:space="0" w:color="auto"/>
                        <w:right w:val="none" w:sz="0" w:space="0" w:color="auto"/>
                      </w:divBdr>
                    </w:div>
                    <w:div w:id="1617445144">
                      <w:marLeft w:val="0"/>
                      <w:marRight w:val="0"/>
                      <w:marTop w:val="0"/>
                      <w:marBottom w:val="0"/>
                      <w:divBdr>
                        <w:top w:val="none" w:sz="0" w:space="0" w:color="auto"/>
                        <w:left w:val="none" w:sz="0" w:space="0" w:color="auto"/>
                        <w:bottom w:val="none" w:sz="0" w:space="0" w:color="auto"/>
                        <w:right w:val="none" w:sz="0" w:space="0" w:color="auto"/>
                      </w:divBdr>
                    </w:div>
                    <w:div w:id="1185172838">
                      <w:marLeft w:val="0"/>
                      <w:marRight w:val="0"/>
                      <w:marTop w:val="0"/>
                      <w:marBottom w:val="0"/>
                      <w:divBdr>
                        <w:top w:val="none" w:sz="0" w:space="0" w:color="auto"/>
                        <w:left w:val="none" w:sz="0" w:space="0" w:color="auto"/>
                        <w:bottom w:val="none" w:sz="0" w:space="0" w:color="auto"/>
                        <w:right w:val="none" w:sz="0" w:space="0" w:color="auto"/>
                      </w:divBdr>
                    </w:div>
                    <w:div w:id="1513451727">
                      <w:marLeft w:val="0"/>
                      <w:marRight w:val="0"/>
                      <w:marTop w:val="0"/>
                      <w:marBottom w:val="0"/>
                      <w:divBdr>
                        <w:top w:val="none" w:sz="0" w:space="0" w:color="auto"/>
                        <w:left w:val="none" w:sz="0" w:space="0" w:color="auto"/>
                        <w:bottom w:val="none" w:sz="0" w:space="0" w:color="auto"/>
                        <w:right w:val="none" w:sz="0" w:space="0" w:color="auto"/>
                      </w:divBdr>
                    </w:div>
                    <w:div w:id="1847744857">
                      <w:marLeft w:val="0"/>
                      <w:marRight w:val="0"/>
                      <w:marTop w:val="0"/>
                      <w:marBottom w:val="0"/>
                      <w:divBdr>
                        <w:top w:val="none" w:sz="0" w:space="0" w:color="auto"/>
                        <w:left w:val="none" w:sz="0" w:space="0" w:color="auto"/>
                        <w:bottom w:val="none" w:sz="0" w:space="0" w:color="auto"/>
                        <w:right w:val="none" w:sz="0" w:space="0" w:color="auto"/>
                      </w:divBdr>
                    </w:div>
                    <w:div w:id="1239972580">
                      <w:marLeft w:val="0"/>
                      <w:marRight w:val="0"/>
                      <w:marTop w:val="0"/>
                      <w:marBottom w:val="0"/>
                      <w:divBdr>
                        <w:top w:val="none" w:sz="0" w:space="0" w:color="auto"/>
                        <w:left w:val="none" w:sz="0" w:space="0" w:color="auto"/>
                        <w:bottom w:val="none" w:sz="0" w:space="0" w:color="auto"/>
                        <w:right w:val="none" w:sz="0" w:space="0" w:color="auto"/>
                      </w:divBdr>
                    </w:div>
                    <w:div w:id="561599543">
                      <w:marLeft w:val="0"/>
                      <w:marRight w:val="0"/>
                      <w:marTop w:val="0"/>
                      <w:marBottom w:val="0"/>
                      <w:divBdr>
                        <w:top w:val="none" w:sz="0" w:space="0" w:color="auto"/>
                        <w:left w:val="none" w:sz="0" w:space="0" w:color="auto"/>
                        <w:bottom w:val="none" w:sz="0" w:space="0" w:color="auto"/>
                        <w:right w:val="none" w:sz="0" w:space="0" w:color="auto"/>
                      </w:divBdr>
                    </w:div>
                    <w:div w:id="1972323767">
                      <w:marLeft w:val="0"/>
                      <w:marRight w:val="0"/>
                      <w:marTop w:val="0"/>
                      <w:marBottom w:val="0"/>
                      <w:divBdr>
                        <w:top w:val="none" w:sz="0" w:space="0" w:color="auto"/>
                        <w:left w:val="none" w:sz="0" w:space="0" w:color="auto"/>
                        <w:bottom w:val="none" w:sz="0" w:space="0" w:color="auto"/>
                        <w:right w:val="none" w:sz="0" w:space="0" w:color="auto"/>
                      </w:divBdr>
                    </w:div>
                    <w:div w:id="267852229">
                      <w:marLeft w:val="0"/>
                      <w:marRight w:val="0"/>
                      <w:marTop w:val="0"/>
                      <w:marBottom w:val="0"/>
                      <w:divBdr>
                        <w:top w:val="none" w:sz="0" w:space="0" w:color="auto"/>
                        <w:left w:val="none" w:sz="0" w:space="0" w:color="auto"/>
                        <w:bottom w:val="none" w:sz="0" w:space="0" w:color="auto"/>
                        <w:right w:val="none" w:sz="0" w:space="0" w:color="auto"/>
                      </w:divBdr>
                    </w:div>
                    <w:div w:id="488445611">
                      <w:marLeft w:val="0"/>
                      <w:marRight w:val="0"/>
                      <w:marTop w:val="0"/>
                      <w:marBottom w:val="0"/>
                      <w:divBdr>
                        <w:top w:val="none" w:sz="0" w:space="0" w:color="auto"/>
                        <w:left w:val="none" w:sz="0" w:space="0" w:color="auto"/>
                        <w:bottom w:val="none" w:sz="0" w:space="0" w:color="auto"/>
                        <w:right w:val="none" w:sz="0" w:space="0" w:color="auto"/>
                      </w:divBdr>
                    </w:div>
                    <w:div w:id="546065891">
                      <w:marLeft w:val="0"/>
                      <w:marRight w:val="0"/>
                      <w:marTop w:val="0"/>
                      <w:marBottom w:val="0"/>
                      <w:divBdr>
                        <w:top w:val="none" w:sz="0" w:space="0" w:color="auto"/>
                        <w:left w:val="none" w:sz="0" w:space="0" w:color="auto"/>
                        <w:bottom w:val="none" w:sz="0" w:space="0" w:color="auto"/>
                        <w:right w:val="none" w:sz="0" w:space="0" w:color="auto"/>
                      </w:divBdr>
                    </w:div>
                    <w:div w:id="223764680">
                      <w:marLeft w:val="0"/>
                      <w:marRight w:val="0"/>
                      <w:marTop w:val="0"/>
                      <w:marBottom w:val="0"/>
                      <w:divBdr>
                        <w:top w:val="none" w:sz="0" w:space="0" w:color="auto"/>
                        <w:left w:val="none" w:sz="0" w:space="0" w:color="auto"/>
                        <w:bottom w:val="none" w:sz="0" w:space="0" w:color="auto"/>
                        <w:right w:val="none" w:sz="0" w:space="0" w:color="auto"/>
                      </w:divBdr>
                    </w:div>
                    <w:div w:id="1809200104">
                      <w:marLeft w:val="0"/>
                      <w:marRight w:val="0"/>
                      <w:marTop w:val="0"/>
                      <w:marBottom w:val="0"/>
                      <w:divBdr>
                        <w:top w:val="none" w:sz="0" w:space="0" w:color="auto"/>
                        <w:left w:val="none" w:sz="0" w:space="0" w:color="auto"/>
                        <w:bottom w:val="none" w:sz="0" w:space="0" w:color="auto"/>
                        <w:right w:val="none" w:sz="0" w:space="0" w:color="auto"/>
                      </w:divBdr>
                    </w:div>
                    <w:div w:id="1516461491">
                      <w:marLeft w:val="0"/>
                      <w:marRight w:val="0"/>
                      <w:marTop w:val="0"/>
                      <w:marBottom w:val="0"/>
                      <w:divBdr>
                        <w:top w:val="none" w:sz="0" w:space="0" w:color="auto"/>
                        <w:left w:val="none" w:sz="0" w:space="0" w:color="auto"/>
                        <w:bottom w:val="none" w:sz="0" w:space="0" w:color="auto"/>
                        <w:right w:val="none" w:sz="0" w:space="0" w:color="auto"/>
                      </w:divBdr>
                    </w:div>
                    <w:div w:id="1288467615">
                      <w:marLeft w:val="0"/>
                      <w:marRight w:val="0"/>
                      <w:marTop w:val="0"/>
                      <w:marBottom w:val="0"/>
                      <w:divBdr>
                        <w:top w:val="none" w:sz="0" w:space="0" w:color="auto"/>
                        <w:left w:val="none" w:sz="0" w:space="0" w:color="auto"/>
                        <w:bottom w:val="none" w:sz="0" w:space="0" w:color="auto"/>
                        <w:right w:val="none" w:sz="0" w:space="0" w:color="auto"/>
                      </w:divBdr>
                    </w:div>
                    <w:div w:id="556010807">
                      <w:marLeft w:val="0"/>
                      <w:marRight w:val="0"/>
                      <w:marTop w:val="0"/>
                      <w:marBottom w:val="0"/>
                      <w:divBdr>
                        <w:top w:val="none" w:sz="0" w:space="0" w:color="auto"/>
                        <w:left w:val="none" w:sz="0" w:space="0" w:color="auto"/>
                        <w:bottom w:val="none" w:sz="0" w:space="0" w:color="auto"/>
                        <w:right w:val="none" w:sz="0" w:space="0" w:color="auto"/>
                      </w:divBdr>
                    </w:div>
                    <w:div w:id="263000261">
                      <w:marLeft w:val="0"/>
                      <w:marRight w:val="0"/>
                      <w:marTop w:val="0"/>
                      <w:marBottom w:val="0"/>
                      <w:divBdr>
                        <w:top w:val="none" w:sz="0" w:space="0" w:color="auto"/>
                        <w:left w:val="none" w:sz="0" w:space="0" w:color="auto"/>
                        <w:bottom w:val="none" w:sz="0" w:space="0" w:color="auto"/>
                        <w:right w:val="none" w:sz="0" w:space="0" w:color="auto"/>
                      </w:divBdr>
                    </w:div>
                    <w:div w:id="1586299400">
                      <w:marLeft w:val="0"/>
                      <w:marRight w:val="0"/>
                      <w:marTop w:val="0"/>
                      <w:marBottom w:val="0"/>
                      <w:divBdr>
                        <w:top w:val="none" w:sz="0" w:space="0" w:color="auto"/>
                        <w:left w:val="none" w:sz="0" w:space="0" w:color="auto"/>
                        <w:bottom w:val="none" w:sz="0" w:space="0" w:color="auto"/>
                        <w:right w:val="none" w:sz="0" w:space="0" w:color="auto"/>
                      </w:divBdr>
                    </w:div>
                    <w:div w:id="2144079614">
                      <w:marLeft w:val="0"/>
                      <w:marRight w:val="0"/>
                      <w:marTop w:val="0"/>
                      <w:marBottom w:val="0"/>
                      <w:divBdr>
                        <w:top w:val="none" w:sz="0" w:space="0" w:color="auto"/>
                        <w:left w:val="none" w:sz="0" w:space="0" w:color="auto"/>
                        <w:bottom w:val="none" w:sz="0" w:space="0" w:color="auto"/>
                        <w:right w:val="none" w:sz="0" w:space="0" w:color="auto"/>
                      </w:divBdr>
                    </w:div>
                    <w:div w:id="1105730229">
                      <w:marLeft w:val="0"/>
                      <w:marRight w:val="0"/>
                      <w:marTop w:val="0"/>
                      <w:marBottom w:val="0"/>
                      <w:divBdr>
                        <w:top w:val="none" w:sz="0" w:space="0" w:color="auto"/>
                        <w:left w:val="none" w:sz="0" w:space="0" w:color="auto"/>
                        <w:bottom w:val="none" w:sz="0" w:space="0" w:color="auto"/>
                        <w:right w:val="none" w:sz="0" w:space="0" w:color="auto"/>
                      </w:divBdr>
                    </w:div>
                    <w:div w:id="798646176">
                      <w:marLeft w:val="0"/>
                      <w:marRight w:val="0"/>
                      <w:marTop w:val="0"/>
                      <w:marBottom w:val="0"/>
                      <w:divBdr>
                        <w:top w:val="none" w:sz="0" w:space="0" w:color="auto"/>
                        <w:left w:val="none" w:sz="0" w:space="0" w:color="auto"/>
                        <w:bottom w:val="none" w:sz="0" w:space="0" w:color="auto"/>
                        <w:right w:val="none" w:sz="0" w:space="0" w:color="auto"/>
                      </w:divBdr>
                    </w:div>
                    <w:div w:id="545338348">
                      <w:marLeft w:val="0"/>
                      <w:marRight w:val="0"/>
                      <w:marTop w:val="0"/>
                      <w:marBottom w:val="0"/>
                      <w:divBdr>
                        <w:top w:val="none" w:sz="0" w:space="0" w:color="auto"/>
                        <w:left w:val="none" w:sz="0" w:space="0" w:color="auto"/>
                        <w:bottom w:val="none" w:sz="0" w:space="0" w:color="auto"/>
                        <w:right w:val="none" w:sz="0" w:space="0" w:color="auto"/>
                      </w:divBdr>
                    </w:div>
                    <w:div w:id="19320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90268">
          <w:marLeft w:val="0"/>
          <w:marRight w:val="0"/>
          <w:marTop w:val="0"/>
          <w:marBottom w:val="0"/>
          <w:divBdr>
            <w:top w:val="none" w:sz="0" w:space="0" w:color="auto"/>
            <w:left w:val="none" w:sz="0" w:space="0" w:color="auto"/>
            <w:bottom w:val="none" w:sz="0" w:space="0" w:color="auto"/>
            <w:right w:val="none" w:sz="0" w:space="0" w:color="auto"/>
          </w:divBdr>
          <w:divsChild>
            <w:div w:id="39284193">
              <w:marLeft w:val="0"/>
              <w:marRight w:val="0"/>
              <w:marTop w:val="0"/>
              <w:marBottom w:val="0"/>
              <w:divBdr>
                <w:top w:val="none" w:sz="0" w:space="0" w:color="auto"/>
                <w:left w:val="none" w:sz="0" w:space="0" w:color="auto"/>
                <w:bottom w:val="none" w:sz="0" w:space="0" w:color="auto"/>
                <w:right w:val="none" w:sz="0" w:space="0" w:color="auto"/>
              </w:divBdr>
              <w:divsChild>
                <w:div w:id="1837841429">
                  <w:marLeft w:val="0"/>
                  <w:marRight w:val="0"/>
                  <w:marTop w:val="0"/>
                  <w:marBottom w:val="0"/>
                  <w:divBdr>
                    <w:top w:val="none" w:sz="0" w:space="0" w:color="auto"/>
                    <w:left w:val="none" w:sz="0" w:space="0" w:color="auto"/>
                    <w:bottom w:val="none" w:sz="0" w:space="0" w:color="auto"/>
                    <w:right w:val="none" w:sz="0" w:space="0" w:color="auto"/>
                  </w:divBdr>
                  <w:divsChild>
                    <w:div w:id="944272317">
                      <w:marLeft w:val="0"/>
                      <w:marRight w:val="0"/>
                      <w:marTop w:val="0"/>
                      <w:marBottom w:val="0"/>
                      <w:divBdr>
                        <w:top w:val="none" w:sz="0" w:space="0" w:color="auto"/>
                        <w:left w:val="none" w:sz="0" w:space="0" w:color="auto"/>
                        <w:bottom w:val="none" w:sz="0" w:space="0" w:color="auto"/>
                        <w:right w:val="none" w:sz="0" w:space="0" w:color="auto"/>
                      </w:divBdr>
                    </w:div>
                    <w:div w:id="923102575">
                      <w:marLeft w:val="0"/>
                      <w:marRight w:val="0"/>
                      <w:marTop w:val="0"/>
                      <w:marBottom w:val="0"/>
                      <w:divBdr>
                        <w:top w:val="none" w:sz="0" w:space="0" w:color="auto"/>
                        <w:left w:val="none" w:sz="0" w:space="0" w:color="auto"/>
                        <w:bottom w:val="none" w:sz="0" w:space="0" w:color="auto"/>
                        <w:right w:val="none" w:sz="0" w:space="0" w:color="auto"/>
                      </w:divBdr>
                    </w:div>
                    <w:div w:id="1523084156">
                      <w:marLeft w:val="0"/>
                      <w:marRight w:val="0"/>
                      <w:marTop w:val="0"/>
                      <w:marBottom w:val="0"/>
                      <w:divBdr>
                        <w:top w:val="none" w:sz="0" w:space="0" w:color="auto"/>
                        <w:left w:val="none" w:sz="0" w:space="0" w:color="auto"/>
                        <w:bottom w:val="none" w:sz="0" w:space="0" w:color="auto"/>
                        <w:right w:val="none" w:sz="0" w:space="0" w:color="auto"/>
                      </w:divBdr>
                    </w:div>
                    <w:div w:id="328019772">
                      <w:marLeft w:val="0"/>
                      <w:marRight w:val="0"/>
                      <w:marTop w:val="0"/>
                      <w:marBottom w:val="0"/>
                      <w:divBdr>
                        <w:top w:val="none" w:sz="0" w:space="0" w:color="auto"/>
                        <w:left w:val="none" w:sz="0" w:space="0" w:color="auto"/>
                        <w:bottom w:val="none" w:sz="0" w:space="0" w:color="auto"/>
                        <w:right w:val="none" w:sz="0" w:space="0" w:color="auto"/>
                      </w:divBdr>
                    </w:div>
                    <w:div w:id="777873221">
                      <w:marLeft w:val="0"/>
                      <w:marRight w:val="0"/>
                      <w:marTop w:val="0"/>
                      <w:marBottom w:val="0"/>
                      <w:divBdr>
                        <w:top w:val="none" w:sz="0" w:space="0" w:color="auto"/>
                        <w:left w:val="none" w:sz="0" w:space="0" w:color="auto"/>
                        <w:bottom w:val="none" w:sz="0" w:space="0" w:color="auto"/>
                        <w:right w:val="none" w:sz="0" w:space="0" w:color="auto"/>
                      </w:divBdr>
                    </w:div>
                    <w:div w:id="1863200008">
                      <w:marLeft w:val="0"/>
                      <w:marRight w:val="0"/>
                      <w:marTop w:val="0"/>
                      <w:marBottom w:val="0"/>
                      <w:divBdr>
                        <w:top w:val="none" w:sz="0" w:space="0" w:color="auto"/>
                        <w:left w:val="none" w:sz="0" w:space="0" w:color="auto"/>
                        <w:bottom w:val="none" w:sz="0" w:space="0" w:color="auto"/>
                        <w:right w:val="none" w:sz="0" w:space="0" w:color="auto"/>
                      </w:divBdr>
                    </w:div>
                    <w:div w:id="661586856">
                      <w:marLeft w:val="0"/>
                      <w:marRight w:val="0"/>
                      <w:marTop w:val="0"/>
                      <w:marBottom w:val="0"/>
                      <w:divBdr>
                        <w:top w:val="none" w:sz="0" w:space="0" w:color="auto"/>
                        <w:left w:val="none" w:sz="0" w:space="0" w:color="auto"/>
                        <w:bottom w:val="none" w:sz="0" w:space="0" w:color="auto"/>
                        <w:right w:val="none" w:sz="0" w:space="0" w:color="auto"/>
                      </w:divBdr>
                    </w:div>
                    <w:div w:id="1153788543">
                      <w:marLeft w:val="0"/>
                      <w:marRight w:val="0"/>
                      <w:marTop w:val="0"/>
                      <w:marBottom w:val="0"/>
                      <w:divBdr>
                        <w:top w:val="none" w:sz="0" w:space="0" w:color="auto"/>
                        <w:left w:val="none" w:sz="0" w:space="0" w:color="auto"/>
                        <w:bottom w:val="none" w:sz="0" w:space="0" w:color="auto"/>
                        <w:right w:val="none" w:sz="0" w:space="0" w:color="auto"/>
                      </w:divBdr>
                    </w:div>
                    <w:div w:id="741606249">
                      <w:marLeft w:val="0"/>
                      <w:marRight w:val="0"/>
                      <w:marTop w:val="0"/>
                      <w:marBottom w:val="0"/>
                      <w:divBdr>
                        <w:top w:val="none" w:sz="0" w:space="0" w:color="auto"/>
                        <w:left w:val="none" w:sz="0" w:space="0" w:color="auto"/>
                        <w:bottom w:val="none" w:sz="0" w:space="0" w:color="auto"/>
                        <w:right w:val="none" w:sz="0" w:space="0" w:color="auto"/>
                      </w:divBdr>
                    </w:div>
                    <w:div w:id="1346443490">
                      <w:marLeft w:val="0"/>
                      <w:marRight w:val="0"/>
                      <w:marTop w:val="0"/>
                      <w:marBottom w:val="0"/>
                      <w:divBdr>
                        <w:top w:val="none" w:sz="0" w:space="0" w:color="auto"/>
                        <w:left w:val="none" w:sz="0" w:space="0" w:color="auto"/>
                        <w:bottom w:val="none" w:sz="0" w:space="0" w:color="auto"/>
                        <w:right w:val="none" w:sz="0" w:space="0" w:color="auto"/>
                      </w:divBdr>
                    </w:div>
                    <w:div w:id="790897197">
                      <w:marLeft w:val="0"/>
                      <w:marRight w:val="0"/>
                      <w:marTop w:val="0"/>
                      <w:marBottom w:val="0"/>
                      <w:divBdr>
                        <w:top w:val="none" w:sz="0" w:space="0" w:color="auto"/>
                        <w:left w:val="none" w:sz="0" w:space="0" w:color="auto"/>
                        <w:bottom w:val="none" w:sz="0" w:space="0" w:color="auto"/>
                        <w:right w:val="none" w:sz="0" w:space="0" w:color="auto"/>
                      </w:divBdr>
                    </w:div>
                    <w:div w:id="426998291">
                      <w:marLeft w:val="0"/>
                      <w:marRight w:val="0"/>
                      <w:marTop w:val="0"/>
                      <w:marBottom w:val="0"/>
                      <w:divBdr>
                        <w:top w:val="none" w:sz="0" w:space="0" w:color="auto"/>
                        <w:left w:val="none" w:sz="0" w:space="0" w:color="auto"/>
                        <w:bottom w:val="none" w:sz="0" w:space="0" w:color="auto"/>
                        <w:right w:val="none" w:sz="0" w:space="0" w:color="auto"/>
                      </w:divBdr>
                    </w:div>
                    <w:div w:id="1179270499">
                      <w:marLeft w:val="0"/>
                      <w:marRight w:val="0"/>
                      <w:marTop w:val="0"/>
                      <w:marBottom w:val="0"/>
                      <w:divBdr>
                        <w:top w:val="none" w:sz="0" w:space="0" w:color="auto"/>
                        <w:left w:val="none" w:sz="0" w:space="0" w:color="auto"/>
                        <w:bottom w:val="none" w:sz="0" w:space="0" w:color="auto"/>
                        <w:right w:val="none" w:sz="0" w:space="0" w:color="auto"/>
                      </w:divBdr>
                    </w:div>
                    <w:div w:id="341512199">
                      <w:marLeft w:val="0"/>
                      <w:marRight w:val="0"/>
                      <w:marTop w:val="0"/>
                      <w:marBottom w:val="0"/>
                      <w:divBdr>
                        <w:top w:val="none" w:sz="0" w:space="0" w:color="auto"/>
                        <w:left w:val="none" w:sz="0" w:space="0" w:color="auto"/>
                        <w:bottom w:val="none" w:sz="0" w:space="0" w:color="auto"/>
                        <w:right w:val="none" w:sz="0" w:space="0" w:color="auto"/>
                      </w:divBdr>
                    </w:div>
                    <w:div w:id="2057191685">
                      <w:marLeft w:val="0"/>
                      <w:marRight w:val="0"/>
                      <w:marTop w:val="0"/>
                      <w:marBottom w:val="0"/>
                      <w:divBdr>
                        <w:top w:val="none" w:sz="0" w:space="0" w:color="auto"/>
                        <w:left w:val="none" w:sz="0" w:space="0" w:color="auto"/>
                        <w:bottom w:val="none" w:sz="0" w:space="0" w:color="auto"/>
                        <w:right w:val="none" w:sz="0" w:space="0" w:color="auto"/>
                      </w:divBdr>
                    </w:div>
                    <w:div w:id="1902982225">
                      <w:marLeft w:val="0"/>
                      <w:marRight w:val="0"/>
                      <w:marTop w:val="0"/>
                      <w:marBottom w:val="0"/>
                      <w:divBdr>
                        <w:top w:val="none" w:sz="0" w:space="0" w:color="auto"/>
                        <w:left w:val="none" w:sz="0" w:space="0" w:color="auto"/>
                        <w:bottom w:val="none" w:sz="0" w:space="0" w:color="auto"/>
                        <w:right w:val="none" w:sz="0" w:space="0" w:color="auto"/>
                      </w:divBdr>
                    </w:div>
                    <w:div w:id="462310971">
                      <w:marLeft w:val="0"/>
                      <w:marRight w:val="0"/>
                      <w:marTop w:val="0"/>
                      <w:marBottom w:val="0"/>
                      <w:divBdr>
                        <w:top w:val="none" w:sz="0" w:space="0" w:color="auto"/>
                        <w:left w:val="none" w:sz="0" w:space="0" w:color="auto"/>
                        <w:bottom w:val="none" w:sz="0" w:space="0" w:color="auto"/>
                        <w:right w:val="none" w:sz="0" w:space="0" w:color="auto"/>
                      </w:divBdr>
                    </w:div>
                    <w:div w:id="1080953200">
                      <w:marLeft w:val="0"/>
                      <w:marRight w:val="0"/>
                      <w:marTop w:val="0"/>
                      <w:marBottom w:val="0"/>
                      <w:divBdr>
                        <w:top w:val="none" w:sz="0" w:space="0" w:color="auto"/>
                        <w:left w:val="none" w:sz="0" w:space="0" w:color="auto"/>
                        <w:bottom w:val="none" w:sz="0" w:space="0" w:color="auto"/>
                        <w:right w:val="none" w:sz="0" w:space="0" w:color="auto"/>
                      </w:divBdr>
                    </w:div>
                    <w:div w:id="102041732">
                      <w:marLeft w:val="0"/>
                      <w:marRight w:val="0"/>
                      <w:marTop w:val="0"/>
                      <w:marBottom w:val="0"/>
                      <w:divBdr>
                        <w:top w:val="none" w:sz="0" w:space="0" w:color="auto"/>
                        <w:left w:val="none" w:sz="0" w:space="0" w:color="auto"/>
                        <w:bottom w:val="none" w:sz="0" w:space="0" w:color="auto"/>
                        <w:right w:val="none" w:sz="0" w:space="0" w:color="auto"/>
                      </w:divBdr>
                    </w:div>
                    <w:div w:id="1246067693">
                      <w:marLeft w:val="0"/>
                      <w:marRight w:val="0"/>
                      <w:marTop w:val="0"/>
                      <w:marBottom w:val="0"/>
                      <w:divBdr>
                        <w:top w:val="none" w:sz="0" w:space="0" w:color="auto"/>
                        <w:left w:val="none" w:sz="0" w:space="0" w:color="auto"/>
                        <w:bottom w:val="none" w:sz="0" w:space="0" w:color="auto"/>
                        <w:right w:val="none" w:sz="0" w:space="0" w:color="auto"/>
                      </w:divBdr>
                    </w:div>
                    <w:div w:id="1670786883">
                      <w:marLeft w:val="0"/>
                      <w:marRight w:val="0"/>
                      <w:marTop w:val="0"/>
                      <w:marBottom w:val="0"/>
                      <w:divBdr>
                        <w:top w:val="none" w:sz="0" w:space="0" w:color="auto"/>
                        <w:left w:val="none" w:sz="0" w:space="0" w:color="auto"/>
                        <w:bottom w:val="none" w:sz="0" w:space="0" w:color="auto"/>
                        <w:right w:val="none" w:sz="0" w:space="0" w:color="auto"/>
                      </w:divBdr>
                    </w:div>
                    <w:div w:id="810172879">
                      <w:marLeft w:val="0"/>
                      <w:marRight w:val="0"/>
                      <w:marTop w:val="0"/>
                      <w:marBottom w:val="0"/>
                      <w:divBdr>
                        <w:top w:val="none" w:sz="0" w:space="0" w:color="auto"/>
                        <w:left w:val="none" w:sz="0" w:space="0" w:color="auto"/>
                        <w:bottom w:val="none" w:sz="0" w:space="0" w:color="auto"/>
                        <w:right w:val="none" w:sz="0" w:space="0" w:color="auto"/>
                      </w:divBdr>
                    </w:div>
                    <w:div w:id="1039236309">
                      <w:marLeft w:val="0"/>
                      <w:marRight w:val="0"/>
                      <w:marTop w:val="0"/>
                      <w:marBottom w:val="0"/>
                      <w:divBdr>
                        <w:top w:val="none" w:sz="0" w:space="0" w:color="auto"/>
                        <w:left w:val="none" w:sz="0" w:space="0" w:color="auto"/>
                        <w:bottom w:val="none" w:sz="0" w:space="0" w:color="auto"/>
                        <w:right w:val="none" w:sz="0" w:space="0" w:color="auto"/>
                      </w:divBdr>
                    </w:div>
                    <w:div w:id="799297640">
                      <w:marLeft w:val="0"/>
                      <w:marRight w:val="0"/>
                      <w:marTop w:val="0"/>
                      <w:marBottom w:val="0"/>
                      <w:divBdr>
                        <w:top w:val="none" w:sz="0" w:space="0" w:color="auto"/>
                        <w:left w:val="none" w:sz="0" w:space="0" w:color="auto"/>
                        <w:bottom w:val="none" w:sz="0" w:space="0" w:color="auto"/>
                        <w:right w:val="none" w:sz="0" w:space="0" w:color="auto"/>
                      </w:divBdr>
                    </w:div>
                    <w:div w:id="1461269817">
                      <w:marLeft w:val="0"/>
                      <w:marRight w:val="0"/>
                      <w:marTop w:val="0"/>
                      <w:marBottom w:val="0"/>
                      <w:divBdr>
                        <w:top w:val="none" w:sz="0" w:space="0" w:color="auto"/>
                        <w:left w:val="none" w:sz="0" w:space="0" w:color="auto"/>
                        <w:bottom w:val="none" w:sz="0" w:space="0" w:color="auto"/>
                        <w:right w:val="none" w:sz="0" w:space="0" w:color="auto"/>
                      </w:divBdr>
                    </w:div>
                    <w:div w:id="1518733415">
                      <w:marLeft w:val="0"/>
                      <w:marRight w:val="0"/>
                      <w:marTop w:val="0"/>
                      <w:marBottom w:val="0"/>
                      <w:divBdr>
                        <w:top w:val="none" w:sz="0" w:space="0" w:color="auto"/>
                        <w:left w:val="none" w:sz="0" w:space="0" w:color="auto"/>
                        <w:bottom w:val="none" w:sz="0" w:space="0" w:color="auto"/>
                        <w:right w:val="none" w:sz="0" w:space="0" w:color="auto"/>
                      </w:divBdr>
                    </w:div>
                    <w:div w:id="1640721028">
                      <w:marLeft w:val="0"/>
                      <w:marRight w:val="0"/>
                      <w:marTop w:val="0"/>
                      <w:marBottom w:val="0"/>
                      <w:divBdr>
                        <w:top w:val="none" w:sz="0" w:space="0" w:color="auto"/>
                        <w:left w:val="none" w:sz="0" w:space="0" w:color="auto"/>
                        <w:bottom w:val="none" w:sz="0" w:space="0" w:color="auto"/>
                        <w:right w:val="none" w:sz="0" w:space="0" w:color="auto"/>
                      </w:divBdr>
                    </w:div>
                    <w:div w:id="42490782">
                      <w:marLeft w:val="0"/>
                      <w:marRight w:val="0"/>
                      <w:marTop w:val="0"/>
                      <w:marBottom w:val="0"/>
                      <w:divBdr>
                        <w:top w:val="none" w:sz="0" w:space="0" w:color="auto"/>
                        <w:left w:val="none" w:sz="0" w:space="0" w:color="auto"/>
                        <w:bottom w:val="none" w:sz="0" w:space="0" w:color="auto"/>
                        <w:right w:val="none" w:sz="0" w:space="0" w:color="auto"/>
                      </w:divBdr>
                    </w:div>
                    <w:div w:id="1800034049">
                      <w:marLeft w:val="0"/>
                      <w:marRight w:val="0"/>
                      <w:marTop w:val="0"/>
                      <w:marBottom w:val="0"/>
                      <w:divBdr>
                        <w:top w:val="none" w:sz="0" w:space="0" w:color="auto"/>
                        <w:left w:val="none" w:sz="0" w:space="0" w:color="auto"/>
                        <w:bottom w:val="none" w:sz="0" w:space="0" w:color="auto"/>
                        <w:right w:val="none" w:sz="0" w:space="0" w:color="auto"/>
                      </w:divBdr>
                    </w:div>
                    <w:div w:id="17724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703663">
      <w:bodyDiv w:val="1"/>
      <w:marLeft w:val="0"/>
      <w:marRight w:val="0"/>
      <w:marTop w:val="0"/>
      <w:marBottom w:val="0"/>
      <w:divBdr>
        <w:top w:val="none" w:sz="0" w:space="0" w:color="auto"/>
        <w:left w:val="none" w:sz="0" w:space="0" w:color="auto"/>
        <w:bottom w:val="none" w:sz="0" w:space="0" w:color="auto"/>
        <w:right w:val="none" w:sz="0" w:space="0" w:color="auto"/>
      </w:divBdr>
    </w:div>
    <w:div w:id="1844587733">
      <w:bodyDiv w:val="1"/>
      <w:marLeft w:val="0"/>
      <w:marRight w:val="0"/>
      <w:marTop w:val="0"/>
      <w:marBottom w:val="0"/>
      <w:divBdr>
        <w:top w:val="none" w:sz="0" w:space="0" w:color="auto"/>
        <w:left w:val="none" w:sz="0" w:space="0" w:color="auto"/>
        <w:bottom w:val="none" w:sz="0" w:space="0" w:color="auto"/>
        <w:right w:val="none" w:sz="0" w:space="0" w:color="auto"/>
      </w:divBdr>
    </w:div>
    <w:div w:id="1949434279">
      <w:bodyDiv w:val="1"/>
      <w:marLeft w:val="0"/>
      <w:marRight w:val="0"/>
      <w:marTop w:val="0"/>
      <w:marBottom w:val="0"/>
      <w:divBdr>
        <w:top w:val="none" w:sz="0" w:space="0" w:color="auto"/>
        <w:left w:val="none" w:sz="0" w:space="0" w:color="auto"/>
        <w:bottom w:val="none" w:sz="0" w:space="0" w:color="auto"/>
        <w:right w:val="none" w:sz="0" w:space="0" w:color="auto"/>
      </w:divBdr>
      <w:divsChild>
        <w:div w:id="708190196">
          <w:marLeft w:val="547"/>
          <w:marRight w:val="0"/>
          <w:marTop w:val="0"/>
          <w:marBottom w:val="0"/>
          <w:divBdr>
            <w:top w:val="none" w:sz="0" w:space="0" w:color="auto"/>
            <w:left w:val="none" w:sz="0" w:space="0" w:color="auto"/>
            <w:bottom w:val="none" w:sz="0" w:space="0" w:color="auto"/>
            <w:right w:val="none" w:sz="0" w:space="0" w:color="auto"/>
          </w:divBdr>
        </w:div>
        <w:div w:id="1964575216">
          <w:marLeft w:val="547"/>
          <w:marRight w:val="0"/>
          <w:marTop w:val="0"/>
          <w:marBottom w:val="0"/>
          <w:divBdr>
            <w:top w:val="none" w:sz="0" w:space="0" w:color="auto"/>
            <w:left w:val="none" w:sz="0" w:space="0" w:color="auto"/>
            <w:bottom w:val="none" w:sz="0" w:space="0" w:color="auto"/>
            <w:right w:val="none" w:sz="0" w:space="0" w:color="auto"/>
          </w:divBdr>
        </w:div>
        <w:div w:id="1583563479">
          <w:marLeft w:val="547"/>
          <w:marRight w:val="0"/>
          <w:marTop w:val="0"/>
          <w:marBottom w:val="0"/>
          <w:divBdr>
            <w:top w:val="none" w:sz="0" w:space="0" w:color="auto"/>
            <w:left w:val="none" w:sz="0" w:space="0" w:color="auto"/>
            <w:bottom w:val="none" w:sz="0" w:space="0" w:color="auto"/>
            <w:right w:val="none" w:sz="0" w:space="0" w:color="auto"/>
          </w:divBdr>
        </w:div>
        <w:div w:id="19614976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8266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01E66-893B-4361-9F62-38264487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5698</Words>
  <Characters>32479</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79607029500</cp:lastModifiedBy>
  <cp:revision>2</cp:revision>
  <dcterms:created xsi:type="dcterms:W3CDTF">2021-02-06T11:41:00Z</dcterms:created>
  <dcterms:modified xsi:type="dcterms:W3CDTF">2021-02-06T11:41:00Z</dcterms:modified>
</cp:coreProperties>
</file>