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5B" w:rsidRPr="007E125B" w:rsidRDefault="007E125B" w:rsidP="007E125B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ФЕДЕРАЛЬНОЕ ГОСУДАРСТВЕННОЕ БЮДЖЕТНОЕ</w:t>
      </w: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br/>
        <w:t>ОБРАЗОВАТЕЛЬНОЕ УЧРЕЖДЕНИЕ</w:t>
      </w: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br/>
        <w:t>ВЫСШЕГО ОБРАЗОВАНИЯ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  <w:t>«ТВЕРСКОЙ ГОСУДАРСТВЕННЫЙ УНИВЕРСИТЕТ»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  <w:t>Институт экономики и управления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  <w:t xml:space="preserve">Кафедра экономики предприятия и менеджмента </w:t>
      </w:r>
    </w:p>
    <w:p w:rsidR="007E125B" w:rsidRPr="007E125B" w:rsidRDefault="007E125B" w:rsidP="007E12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E125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СОГЛАСОВАНО</w:t>
      </w:r>
    </w:p>
    <w:p w:rsidR="007E125B" w:rsidRPr="007E125B" w:rsidRDefault="007E125B" w:rsidP="007E12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E125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Директор института</w:t>
      </w:r>
    </w:p>
    <w:p w:rsidR="007E125B" w:rsidRPr="007E125B" w:rsidRDefault="007E125B" w:rsidP="007E12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E125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_________________________ / </w:t>
      </w:r>
      <w:proofErr w:type="spellStart"/>
      <w:r w:rsidRPr="007E125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Мамагулашвили</w:t>
      </w:r>
      <w:proofErr w:type="spellEnd"/>
      <w:r w:rsidRPr="007E125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Давид Ильич /</w:t>
      </w:r>
    </w:p>
    <w:p w:rsidR="007E125B" w:rsidRPr="007E125B" w:rsidRDefault="007E125B" w:rsidP="007E12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E125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(подпись)</w:t>
      </w:r>
    </w:p>
    <w:p w:rsidR="007E125B" w:rsidRPr="007E125B" w:rsidRDefault="007E125B" w:rsidP="007E12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E125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«_____» _______________ 20_____ г.</w:t>
      </w:r>
    </w:p>
    <w:p w:rsidR="007E125B" w:rsidRPr="007E125B" w:rsidRDefault="007E125B" w:rsidP="007E125B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ОТЧЕТ</w:t>
      </w: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br/>
        <w:t>О НАУЧНОЙ ДЕЯТЕЛЬНОСТИ КАФЕДРЫ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  <w:t xml:space="preserve">за 2017 год 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Основные сведения о кафедре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u w:val="single"/>
          <w:lang w:eastAsia="ru-RU"/>
        </w:rPr>
        <w:t>Ученая степень, ученое звание, ФИО зав. кафедрой: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доктор экономических наук, доцент </w:t>
      </w:r>
      <w:proofErr w:type="spellStart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Беденко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Надежда Николаевна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u w:val="single"/>
          <w:lang w:eastAsia="ru-RU"/>
        </w:rPr>
        <w:t>Научные направления кафедры: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  <w:t>Управление устойчивым развитием социально-экономических систем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u w:val="single"/>
          <w:lang w:eastAsia="ru-RU"/>
        </w:rPr>
        <w:t>Наличие научной школы (наименование школы, руководитель):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  <w:t>0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u w:val="single"/>
          <w:lang w:eastAsia="ru-RU"/>
        </w:rPr>
        <w:t>Наличие структурных подразделений кафедры (Центры, НИЛ, учебно-научно-исследовательские лаборатории – наименование подразделения, руководитель):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  <w:t>Лаборатория практического менеджмента (руководитель Старшинова Т.А.,</w:t>
      </w:r>
      <w:proofErr w:type="spellStart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к.э.н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., доцент)</w:t>
      </w:r>
    </w:p>
    <w:p w:rsid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u w:val="single"/>
          <w:lang w:eastAsia="ru-RU"/>
        </w:rPr>
        <w:t>Телефон кафедры: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(4822)778391, 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u w:val="single"/>
          <w:lang w:eastAsia="ru-RU"/>
        </w:rPr>
        <w:t>e-</w:t>
      </w:r>
      <w:proofErr w:type="spellStart"/>
      <w:r w:rsidRPr="007E125B">
        <w:rPr>
          <w:rFonts w:ascii="&amp;quot" w:eastAsia="Times New Roman" w:hAnsi="&amp;quot" w:cs="Times New Roman"/>
          <w:color w:val="333333"/>
          <w:sz w:val="21"/>
          <w:szCs w:val="21"/>
          <w:u w:val="single"/>
          <w:lang w:eastAsia="ru-RU"/>
        </w:rPr>
        <w:t>mail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u w:val="single"/>
          <w:lang w:eastAsia="ru-RU"/>
        </w:rPr>
        <w:t>: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Mamitova.IE@tversu.ru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u w:val="single"/>
          <w:lang w:eastAsia="ru-RU"/>
        </w:rPr>
        <w:t>ФИО сотрудника, ответственного за рабочие контакты по отчету: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Мамитова Ирина Евгеньевна</w:t>
      </w:r>
    </w:p>
    <w:p w:rsid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</w:p>
    <w:p w:rsid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lastRenderedPageBreak/>
        <w:t>1. Кадровый потенциал кафедры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по состоянию на 31 декабря (без внешних совместителей)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88"/>
        <w:gridCol w:w="587"/>
      </w:tblGrid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Численность штатных преподавателей (чел.)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Численность докторов наук (чел.)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tabs>
                <w:tab w:val="left" w:pos="8190"/>
              </w:tabs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Численность кандидатов наук (чел.)</w:t>
            </w:r>
            <w:r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ab/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аспирантов (чел.)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9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докторантов (чел.)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академиков и членкоров отраслевых академий (чел.)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</w:tbl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2. Подготовка кадров высшей научной квалификации за отчетный период: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2.1 Количество защищенных диссертаций сотрудниками кафедры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5"/>
        <w:gridCol w:w="3745"/>
        <w:gridCol w:w="3330"/>
        <w:gridCol w:w="3905"/>
      </w:tblGrid>
      <w:tr w:rsidR="007E125B" w:rsidRPr="007E125B" w:rsidTr="007E125B"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Защищено диссертаций работниками кафедры в советах вуза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Защищено диссертаций работниками кафедры в других советах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докторских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кандидатских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докторских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кандидатских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</w:tbl>
    <w:p w:rsidR="007E125B" w:rsidRPr="007E125B" w:rsidRDefault="007E125B" w:rsidP="007E125B">
      <w:pPr>
        <w:spacing w:after="300" w:line="300" w:lineRule="atLeas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2.2 Количество защищенных диссертаций аспирантами и докторантами кафедры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1"/>
        <w:gridCol w:w="668"/>
        <w:gridCol w:w="3031"/>
        <w:gridCol w:w="2529"/>
        <w:gridCol w:w="6706"/>
      </w:tblGrid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Показатель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Фактический выпуск в отчетном году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Из них с защитой диссертаций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Число аспирантов, защитивших диссертации в течение года после окончания аспирантуры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Аспиранты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Докторанты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</w:tbl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3. Выполнение и финансирование НИР: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3.1 Участие в конкурсах грантов: количество поданных и выигранных заявок на конкурсы научных грантов и программ в отчетном году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5"/>
        <w:gridCol w:w="2359"/>
        <w:gridCol w:w="2991"/>
      </w:tblGrid>
      <w:tr w:rsidR="007E125B" w:rsidRPr="007E125B" w:rsidTr="007E125B"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Программы, фонды, гранты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заявок</w:t>
            </w:r>
          </w:p>
        </w:tc>
      </w:tr>
      <w:tr w:rsidR="007E125B" w:rsidRPr="007E125B" w:rsidTr="007E125B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7E125B" w:rsidRPr="007E125B" w:rsidRDefault="007E125B" w:rsidP="007E125B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Подано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Выиграно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Всего, в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т.ч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РНФ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ФЦП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Минобрнауки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РФ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РФФИ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РГНФ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Областной или местный бюджет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Зарубежные контракты, гранты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Гранты Президента РФ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Другие источники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</w:tbl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3.2 Количество и объем финансируемых НИР, выполняемых кафедрой в отчетном году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6"/>
        <w:gridCol w:w="3701"/>
        <w:gridCol w:w="3648"/>
      </w:tblGrid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Источник финансирования НИР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НИР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Объем, тыс. руб.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Всего, в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т.ч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800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РНФ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ФЦП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Минобрнауки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РФ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800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РФФИ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РГНФ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Областной или местный бюджет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Хозяйственные договоры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Зарубежные контракты, гранты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Гранты Президента РФ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Другие источники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</w:tbl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4. Результативность НИР: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4.1 Публикации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4.1.1 Монографии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3677"/>
        <w:gridCol w:w="4472"/>
        <w:gridCol w:w="2485"/>
        <w:gridCol w:w="1790"/>
      </w:tblGrid>
      <w:tr w:rsidR="007E125B" w:rsidRPr="007E125B" w:rsidTr="007E125B"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 том числе изданные издательствами</w:t>
            </w:r>
          </w:p>
        </w:tc>
      </w:tr>
      <w:tr w:rsidR="007E125B" w:rsidRPr="007E125B" w:rsidTr="007E125B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7E125B" w:rsidRPr="007E125B" w:rsidRDefault="007E125B" w:rsidP="007E125B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Зарубежными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«Высшая школа»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Другими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Вузов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</w:tr>
    </w:tbl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Монография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– научное или научно-популярное книжное издание, содержащее полное и всестороннее исследование одной проблемы или темы и принадлежащее одному или нескольким авторам.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4.1.2 Количество учебников и учебных пособий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3"/>
        <w:gridCol w:w="1426"/>
        <w:gridCol w:w="3311"/>
        <w:gridCol w:w="3712"/>
        <w:gridCol w:w="2023"/>
      </w:tblGrid>
      <w:tr w:rsidR="007E125B" w:rsidRPr="007E125B" w:rsidTr="007E125B"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 том числе изданные с грифом</w:t>
            </w:r>
          </w:p>
        </w:tc>
      </w:tr>
      <w:tr w:rsidR="007E125B" w:rsidRPr="007E125B" w:rsidTr="007E125B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7E125B" w:rsidRPr="007E125B" w:rsidRDefault="007E125B" w:rsidP="007E125B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7E125B" w:rsidRPr="007E125B" w:rsidRDefault="007E125B" w:rsidP="007E125B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УМО или НМС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Минобрнауки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РФ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Другими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Учебники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Учебные пособия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</w:tbl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Учебник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– учебное издание, содержащее систематическое изложение учебной дисциплины, ее раздела, части, соответствующее учебной программе, и официально утвержденное в качестве данного вида издания.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Учебное пособие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– учебное издание, дополняющее или заменяющее </w:t>
      </w:r>
      <w:proofErr w:type="gramStart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частично</w:t>
      </w:r>
      <w:proofErr w:type="gram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или полностью учебник, официально утвержденное в качестве данного вида издания.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4.1.3 Количество опубликованных в отчетном году статей и публикаций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4.1.3.1 Количество опубликованных в отчетном году статей (без учета тезисов докладов конференций)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94"/>
        <w:gridCol w:w="581"/>
      </w:tblGrid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Научных статей, опубликованных в российских и зарубежных изданиях, всего, в том числе: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70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 – количество научных статей, опубликованных в зарубежных изданиях в том числе: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7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       – количество статей в периодических зарубежных изданиях (журналах)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научных статей, опубликованных в российских изданиях, из них: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63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 – количество статей в периодических изданиях (журналах)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27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    – количество научных статей, опубликованных в журналах, рекомендованных ВАК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23</w:t>
            </w:r>
          </w:p>
        </w:tc>
      </w:tr>
    </w:tbl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Статья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– произведение, обстоятельно освещающее какую-либо тему, идею, вопрос, содержащее элементы их анализа и предназначенное для периодического, продолжающегося издания или непериодического сборника как составная часть его основного текста.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4.1.3.2 Количество публикаций в отчетном году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94"/>
        <w:gridCol w:w="381"/>
      </w:tblGrid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публикаций в изданиях, включенных в РИНЦ: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67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Количество публикаций в изданиях, индексируемых в базе данных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Web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of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Science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Количество публикаций в изданиях, индексируемых в базе данных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Scopus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публикаций в изданиях, рекомендованных ВАК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26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Общее количество публикаций в изданиях (рекомендованных ВАК, индексируемых в базах данных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Web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of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Science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Scopus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) без дублирования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26</w:t>
            </w:r>
          </w:p>
        </w:tc>
      </w:tr>
    </w:tbl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Публикации:</w:t>
      </w:r>
    </w:p>
    <w:p w:rsidR="007E125B" w:rsidRPr="007E125B" w:rsidRDefault="007E125B" w:rsidP="007E12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В журнале</w:t>
      </w:r>
    </w:p>
    <w:p w:rsidR="007E125B" w:rsidRPr="007E125B" w:rsidRDefault="007E125B" w:rsidP="007E12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Диссертация</w:t>
      </w:r>
    </w:p>
    <w:p w:rsidR="007E125B" w:rsidRPr="007E125B" w:rsidRDefault="007E125B" w:rsidP="007E12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Статья в сборнике трудов конференций</w:t>
      </w:r>
    </w:p>
    <w:p w:rsidR="007E125B" w:rsidRPr="007E125B" w:rsidRDefault="007E125B" w:rsidP="007E12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Отчет о НИР, зарегистрированный в ИС </w:t>
      </w:r>
      <w:proofErr w:type="spellStart"/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ЦИТиС</w:t>
      </w:r>
      <w:proofErr w:type="spellEnd"/>
    </w:p>
    <w:p w:rsidR="007E125B" w:rsidRPr="007E125B" w:rsidRDefault="007E125B" w:rsidP="007E12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Препринт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– научное издание (обычно небольшого объёма), посвящённое какой-либо теме, с которой автор хочет ознакомить заинтересованных лиц и специалистов (для обсуждения и/или уточнения полученных результатов работы), выпускаемое в свет до публикации статьи в рецензируемом научном журнале или до выхода полноценной монографии. Как правило, препринты не рецензируются перед выходом в свет, поэтому они могут содержать ошибки и поэтому зачастую не учитываются в отчётах в качестве публикаций</w:t>
      </w:r>
    </w:p>
    <w:p w:rsidR="007E125B" w:rsidRPr="007E125B" w:rsidRDefault="007E125B" w:rsidP="007E12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Патент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Список </w:t>
      </w: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российских научных журналов, включенных в российский индекс цитирования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– см. на сайте </w:t>
      </w:r>
      <w:hyperlink r:id="rId5" w:history="1">
        <w:r w:rsidRPr="007E125B">
          <w:rPr>
            <w:rFonts w:ascii="&amp;quot" w:eastAsia="Times New Roman" w:hAnsi="&amp;quot" w:cs="Times New Roman"/>
            <w:color w:val="337AB7"/>
            <w:sz w:val="21"/>
            <w:szCs w:val="21"/>
            <w:u w:val="single"/>
            <w:lang w:eastAsia="ru-RU"/>
          </w:rPr>
          <w:t>http://elibrary.ru/titles_compare.asp</w:t>
        </w:r>
      </w:hyperlink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proofErr w:type="spellStart"/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Web</w:t>
      </w:r>
      <w:proofErr w:type="spellEnd"/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 xml:space="preserve"> </w:t>
      </w:r>
      <w:proofErr w:type="spellStart"/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of</w:t>
      </w:r>
      <w:proofErr w:type="spellEnd"/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 xml:space="preserve"> </w:t>
      </w:r>
      <w:proofErr w:type="spellStart"/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Science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– самая авторитетная в мире аналитическая и цитатная база данных журнальных статей.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proofErr w:type="spellStart"/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lastRenderedPageBreak/>
        <w:t>Scopus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– крупнейшая в мире единая реферативная и </w:t>
      </w:r>
      <w:proofErr w:type="spellStart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наукометрическая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база данных, которая индексирует более 18500 наименований научных журналов примерно 5000 международных издательств.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4.2 Интеллектуальная собственность в отчетном году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4"/>
        <w:gridCol w:w="1201"/>
      </w:tblGrid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Открытия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Подано заявок на объекты промышленной собственности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Получено патентов России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Получено зарубежных патентов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поддерживаемых патентов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свидетельств о государственной регистрации программ для ЭВМ, баз данных, топологии интегральных микросхем, выданных Роспатентом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Объекты интеллектуальной собственности, поставленные на бухгалтерский учет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Лицензионные договоры на право использования объектов интеллектуальной собственности, заключенные с другими организациями, всего, в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т.ч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 – российскими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    – зарубежными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</w:tbl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4.3 Выставки, экспонаты, конференции, премии, награды, почетные дипломы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4"/>
        <w:gridCol w:w="1201"/>
      </w:tblGrid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bookmarkStart w:id="0" w:name="_GoBack" w:colFirst="0" w:colLast="0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Количество выставок, в которых кафедра принимала участие, всего, в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т.ч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.: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 – международные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экспонатов, представленные на выставках: всего, из них: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 – на международных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Количество конференций, в которых принимали участие работники кафедры: всего, в </w:t>
            </w:r>
            <w:proofErr w:type="spellStart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т.ч</w:t>
            </w:r>
            <w:proofErr w:type="spellEnd"/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 – международные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 – всероссийские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 – на базе вуза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    – другие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Количество тезисов, материалов научных докладов на симпозиумах, конференциях, семинарах, опубликованных в отчетном году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12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полученных грантов Президента РФ для государственной поддержки молодых российских ученых - кандидатов наук и их научных руководителей, молодых российских ученых - докторов наук.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7E125B" w:rsidRPr="007E125B" w:rsidTr="007E125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Количество премий, наград, дипломов, полученных работниками кафедры за научную деятельность в отчетном году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5B" w:rsidRPr="007E125B" w:rsidRDefault="007E125B" w:rsidP="007E125B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7E125B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7</w:t>
            </w:r>
          </w:p>
        </w:tc>
      </w:tr>
    </w:tbl>
    <w:bookmarkEnd w:id="0"/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Тезисы, материалы докладов на симпозиумах, конференциях семинарах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– опубликованные до начала конференции материалы предварительного характера (аннотации, рефераты докладов и (или) сообщений) и опубликованные итоги конференции в виде докладов.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5. Научное сотрудничество с институтами РАН, РАО, российскими и зарубежными вузами, организациями, фирмами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1. ФГБНУ "Институт стратегии развития образования Российской Академии образования"(IV Международная заочная научно-практическая конференция " Актуальны проблемы: теория и практика"; Формирование и апробация модели научно-педагогического обеспечения развития экономической компетентности обучающихся; Разработка системы критериев оценки уровня </w:t>
      </w:r>
      <w:proofErr w:type="spellStart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сформированности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экономической компетентности обучающихся; Проведение круглого стола "Оценка экономической </w:t>
      </w:r>
      <w:proofErr w:type="spellStart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экономической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компетентности обучающихся управленческих специальностей"</w:t>
      </w: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  <w:t>2. Минский университет управления (Беларусь);( Организация научных конференций)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6. Сведения о наиболее значимых научных результатах НИР кафедры за календарный год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Публикации в SCOPUS; издание монографий; проведение двух конференций; издание научных трудов; участие в федеральной программе "Ты-предприниматель". Защита кандидатской диссертации (</w:t>
      </w:r>
      <w:proofErr w:type="spellStart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Скудалова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Олеся Викторовна)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7. Приложения к отчету о научной деятельности кафедры №№ 1 – 11.</w:t>
      </w:r>
    </w:p>
    <w:p w:rsidR="007E125B" w:rsidRPr="007E125B" w:rsidRDefault="007E125B" w:rsidP="007E1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br/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Зав. кафедрой ________________ / </w:t>
      </w:r>
      <w:proofErr w:type="spellStart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Беденко</w:t>
      </w:r>
      <w:proofErr w:type="spellEnd"/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Надежда Николаевна /</w:t>
      </w:r>
    </w:p>
    <w:p w:rsidR="007E125B" w:rsidRPr="007E125B" w:rsidRDefault="007E125B" w:rsidP="007E125B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7E125B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«____» ______________ 2017 </w:t>
      </w:r>
    </w:p>
    <w:p w:rsidR="00E57B57" w:rsidRDefault="00E57B57" w:rsidP="0054580B">
      <w:pPr>
        <w:spacing w:after="100" w:afterAutospacing="1"/>
      </w:pPr>
    </w:p>
    <w:sectPr w:rsidR="00E57B57" w:rsidSect="007E125B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60782"/>
    <w:multiLevelType w:val="multilevel"/>
    <w:tmpl w:val="8D9C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0E4"/>
    <w:rsid w:val="001970E4"/>
    <w:rsid w:val="0054580B"/>
    <w:rsid w:val="007E125B"/>
    <w:rsid w:val="00E5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3B28C"/>
  <w15:chartTrackingRefBased/>
  <w15:docId w15:val="{74F62396-4419-4611-A08C-0C7A53BC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brary.ru/titles_compare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1336</Words>
  <Characters>7618</Characters>
  <Application>Microsoft Office Word</Application>
  <DocSecurity>0</DocSecurity>
  <Lines>63</Lines>
  <Paragraphs>17</Paragraphs>
  <ScaleCrop>false</ScaleCrop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Мамитова Ирина Евгеньевна</dc:creator>
  <cp:keywords/>
  <dc:description/>
  <cp:lastModifiedBy>Мамитова Ирина Евгеньевна</cp:lastModifiedBy>
  <cp:revision>3</cp:revision>
  <dcterms:created xsi:type="dcterms:W3CDTF">2018-02-20T12:51:00Z</dcterms:created>
  <dcterms:modified xsi:type="dcterms:W3CDTF">2018-02-20T13:08:00Z</dcterms:modified>
</cp:coreProperties>
</file>