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D7" w:rsidRPr="007E6DD7" w:rsidRDefault="000D7CA3" w:rsidP="007E6DD7">
      <w:pPr>
        <w:pStyle w:val="a3"/>
        <w:jc w:val="center"/>
        <w:rPr>
          <w:b/>
          <w:color w:val="000000"/>
          <w:sz w:val="28"/>
          <w:szCs w:val="27"/>
        </w:rPr>
      </w:pPr>
      <w:proofErr w:type="gramStart"/>
      <w:r w:rsidRPr="007E6DD7">
        <w:rPr>
          <w:b/>
          <w:color w:val="000000"/>
          <w:sz w:val="28"/>
          <w:szCs w:val="27"/>
        </w:rPr>
        <w:t>ЛУЧШИЕ КНИГИ СОВРЕМЕННЫХ ПИСАТЕЛИ КИТАЯ ДЛЯ ДЕТЕЙ</w:t>
      </w:r>
      <w:proofErr w:type="gramEnd"/>
    </w:p>
    <w:p w:rsidR="000D7CA3" w:rsidRPr="008001B5" w:rsidRDefault="000D7CA3" w:rsidP="000D7CA3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  <w:r w:rsidRPr="008001B5">
        <w:rPr>
          <w:b/>
          <w:color w:val="000000"/>
          <w:sz w:val="28"/>
          <w:szCs w:val="28"/>
        </w:rPr>
        <w:t>Скунцева А.С., Назаренко М.А., Цветкова Л.А.</w:t>
      </w:r>
    </w:p>
    <w:p w:rsidR="000D7CA3" w:rsidRPr="007B6F9D" w:rsidRDefault="000D7CA3" w:rsidP="000D7CA3">
      <w:pPr>
        <w:pStyle w:val="a3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7B6F9D">
        <w:rPr>
          <w:color w:val="000000"/>
          <w:sz w:val="28"/>
          <w:szCs w:val="28"/>
        </w:rPr>
        <w:t xml:space="preserve">IV курс очной формы обучения, </w:t>
      </w:r>
      <w:proofErr w:type="spellStart"/>
      <w:r w:rsidRPr="007B6F9D">
        <w:rPr>
          <w:color w:val="000000"/>
          <w:sz w:val="28"/>
          <w:szCs w:val="28"/>
        </w:rPr>
        <w:t>бакалав</w:t>
      </w:r>
      <w:bookmarkStart w:id="0" w:name="_GoBack"/>
      <w:bookmarkEnd w:id="0"/>
      <w:r w:rsidRPr="007B6F9D">
        <w:rPr>
          <w:color w:val="000000"/>
          <w:sz w:val="28"/>
          <w:szCs w:val="28"/>
        </w:rPr>
        <w:t>риат</w:t>
      </w:r>
      <w:proofErr w:type="spellEnd"/>
    </w:p>
    <w:p w:rsidR="000D7CA3" w:rsidRDefault="000D7CA3" w:rsidP="000D7CA3">
      <w:pPr>
        <w:pStyle w:val="a3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7B6F9D">
        <w:rPr>
          <w:color w:val="000000"/>
          <w:sz w:val="28"/>
          <w:szCs w:val="28"/>
        </w:rPr>
        <w:t xml:space="preserve">Научный руководитель — д-р </w:t>
      </w:r>
      <w:proofErr w:type="spellStart"/>
      <w:r w:rsidRPr="007B6F9D">
        <w:rPr>
          <w:color w:val="000000"/>
          <w:sz w:val="28"/>
          <w:szCs w:val="28"/>
        </w:rPr>
        <w:t>филол</w:t>
      </w:r>
      <w:proofErr w:type="spellEnd"/>
      <w:r w:rsidRPr="007B6F9D">
        <w:rPr>
          <w:color w:val="000000"/>
          <w:sz w:val="28"/>
          <w:szCs w:val="28"/>
        </w:rPr>
        <w:t xml:space="preserve">. наук, доцент, проф. Е. Г. </w:t>
      </w:r>
      <w:proofErr w:type="spellStart"/>
      <w:r w:rsidRPr="007B6F9D">
        <w:rPr>
          <w:color w:val="000000"/>
          <w:sz w:val="28"/>
          <w:szCs w:val="28"/>
        </w:rPr>
        <w:t>Милюгина</w:t>
      </w:r>
      <w:proofErr w:type="spellEnd"/>
      <w:r w:rsidRPr="007B6F9D">
        <w:rPr>
          <w:color w:val="000000"/>
          <w:sz w:val="28"/>
          <w:szCs w:val="28"/>
        </w:rPr>
        <w:t xml:space="preserve"> ФГБОУ </w:t>
      </w:r>
      <w:proofErr w:type="gramStart"/>
      <w:r w:rsidRPr="007B6F9D">
        <w:rPr>
          <w:color w:val="000000"/>
          <w:sz w:val="28"/>
          <w:szCs w:val="28"/>
        </w:rPr>
        <w:t>ВО</w:t>
      </w:r>
      <w:proofErr w:type="gramEnd"/>
      <w:r w:rsidRPr="007B6F9D">
        <w:rPr>
          <w:color w:val="000000"/>
          <w:sz w:val="28"/>
          <w:szCs w:val="28"/>
        </w:rPr>
        <w:t xml:space="preserve"> «Тверской государственный университет», Тверь</w:t>
      </w:r>
    </w:p>
    <w:p w:rsidR="000D7CA3" w:rsidRDefault="000D7CA3" w:rsidP="000D7CA3">
      <w:pPr>
        <w:pStyle w:val="a3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</w:p>
    <w:p w:rsidR="000767BF" w:rsidRDefault="007E6DD7" w:rsidP="000767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7E6DD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</w:t>
      </w:r>
      <w:r w:rsidR="001C6DB1" w:rsidRPr="000D7CA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Важная задача </w:t>
      </w:r>
      <w:r w:rsidR="001C6DB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ФГОС НОО </w:t>
      </w:r>
      <w:r w:rsidR="001C6DB1" w:rsidRPr="000D7CA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– </w:t>
      </w:r>
      <w:r w:rsidR="001C6DB1" w:rsidRPr="0067411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формирование уважительного отношения к истории и культуре других народов, а также формирование понимания литературы как явления национальной и мировой культуры, средства сохранения и передачи нравственных ценностей и традиций народов мира.</w:t>
      </w:r>
      <w:r w:rsidR="001C6DB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Эти задачи реализуются путем знакомства учащихся с литературой других стран.</w:t>
      </w:r>
    </w:p>
    <w:p w:rsidR="000D7CA3" w:rsidRDefault="001C6DB1" w:rsidP="000767B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Pr="001C6DB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Китай – древняя цивилизация с многовековой историей и необъятным багажом мудрости. Многие достижения этого народа отражаются в произведениях китайской детской литературы.</w:t>
      </w:r>
      <w:r w:rsidR="000767B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В связи с этим, знакомство детей с детской литературой Китая</w:t>
      </w:r>
      <w:r w:rsidR="000767BF" w:rsidRPr="000767B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способствует</w:t>
      </w:r>
      <w:r w:rsidR="007E6DD7" w:rsidRPr="000767B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="000767BF" w:rsidRPr="000767B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обогащению</w:t>
      </w:r>
      <w:r w:rsidR="007E6DD7" w:rsidRPr="000767B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не только интеллект</w:t>
      </w:r>
      <w:r w:rsidR="000767BF" w:rsidRPr="000767B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а</w:t>
      </w:r>
      <w:r w:rsidR="007E6DD7" w:rsidRPr="000767B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, словарн</w:t>
      </w:r>
      <w:r w:rsidR="000767BF" w:rsidRPr="000767B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ого</w:t>
      </w:r>
      <w:r w:rsidR="007E6DD7" w:rsidRPr="000767B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состав</w:t>
      </w:r>
      <w:r w:rsidR="000767BF" w:rsidRPr="000767B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а</w:t>
      </w:r>
      <w:r w:rsidR="007E6DD7" w:rsidRPr="000767B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, но и заставляет думать, осмыслять, формир</w:t>
      </w:r>
      <w:r w:rsidR="000767BF" w:rsidRPr="000767B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овать</w:t>
      </w:r>
      <w:r w:rsidR="007E6DD7" w:rsidRPr="000767B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образы, позволяет фантазировать, развивает личность многосторонне и гармонично</w:t>
      </w:r>
      <w:r w:rsidR="000D7CA3" w:rsidRPr="000767B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</w:t>
      </w:r>
    </w:p>
    <w:p w:rsidR="001E0472" w:rsidRDefault="001E0472" w:rsidP="007703FC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1E0472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Несмотря на вековые традиции китайской литературы, история детской литературы в Китае едва насчитывает сто лет. И следует уточнить, что возникновение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э</w:t>
      </w:r>
      <w:r w:rsidRPr="001E0472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той детской литературы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Pr="001E0472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– это результат культурных и литературных процессов, берущих начало в 80-е годы 20 века. </w:t>
      </w:r>
    </w:p>
    <w:p w:rsidR="0038691D" w:rsidRDefault="007703FC" w:rsidP="007703FC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7703F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Именем</w:t>
      </w:r>
      <w:proofErr w:type="gramStart"/>
      <w:r w:rsidRPr="007703F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Б</w:t>
      </w:r>
      <w:proofErr w:type="gramEnd"/>
      <w:r w:rsidRPr="007703F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ин Синь названа одна из четырех крупнейших литературных премий в Китае — в области детской литературы. «Маленький оранжевый фонарь» — одно из самых известных произведений</w:t>
      </w:r>
      <w:proofErr w:type="gramStart"/>
      <w:r w:rsidRPr="007703F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Б</w:t>
      </w:r>
      <w:proofErr w:type="gramEnd"/>
      <w:r w:rsidRPr="007703F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ин Синь о детской вере в лучшее. 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Pr="007703F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Еще один классик китайской детской литературы, Е </w:t>
      </w:r>
      <w:proofErr w:type="spellStart"/>
      <w:r w:rsidRPr="007703F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Шэнтао</w:t>
      </w:r>
      <w:proofErr w:type="spellEnd"/>
      <w:r w:rsidRPr="007703F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в первую очередь знаменит своими серьезными сказками: и «Пугало» — одна из самых популярных. </w:t>
      </w:r>
      <w:proofErr w:type="spellStart"/>
      <w:proofErr w:type="gramStart"/>
      <w:r w:rsidRPr="007703F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Цао</w:t>
      </w:r>
      <w:proofErr w:type="spellEnd"/>
      <w:r w:rsidRPr="007703F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7703F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Вэньсюань</w:t>
      </w:r>
      <w:proofErr w:type="spellEnd"/>
      <w:r w:rsidRPr="007703F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) — в числе немногих детских</w:t>
      </w:r>
      <w:proofErr w:type="gramEnd"/>
      <w:r w:rsidRPr="007703F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писателей в Китае, чье имя известно и за его пределами. «Соломенный дом» — в числе его лучших работ — рассказывает о шести годах жизни мальчика Сан Сана и четырех его друзей в китайской деревне </w:t>
      </w:r>
      <w:proofErr w:type="spellStart"/>
      <w:r w:rsidRPr="007703F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Юмади</w:t>
      </w:r>
      <w:proofErr w:type="spellEnd"/>
      <w:r w:rsidRPr="007703F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 </w:t>
      </w:r>
      <w:r w:rsidRPr="007703F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proofErr w:type="spellStart"/>
      <w:r w:rsidRPr="007703F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Шэнь</w:t>
      </w:r>
      <w:proofErr w:type="spellEnd"/>
      <w:r w:rsidRPr="007703F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7703F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Шиси</w:t>
      </w:r>
      <w:proofErr w:type="spellEnd"/>
      <w:r w:rsidRPr="007703F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— это Бианки китайской детской литературы. Как и у его советского коллеги, главные герои </w:t>
      </w:r>
      <w:proofErr w:type="spellStart"/>
      <w:r w:rsidRPr="007703F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Шэнь</w:t>
      </w:r>
      <w:proofErr w:type="spellEnd"/>
      <w:r w:rsidRPr="007703F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7703F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Шиси</w:t>
      </w:r>
      <w:proofErr w:type="spellEnd"/>
      <w:r w:rsidRPr="007703F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— животные. Роман «Шакал и волк» рассказывает историю самки шакала, чьих щенят убивает волчица</w:t>
      </w:r>
      <w:r w:rsidR="002A6D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</w:t>
      </w:r>
      <w:r w:rsidRPr="007703F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</w:t>
      </w:r>
      <w:r w:rsidRPr="007703F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proofErr w:type="spellStart"/>
      <w:r w:rsidR="002A6DE7" w:rsidRPr="002A6DE7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Чжан</w:t>
      </w:r>
      <w:proofErr w:type="spellEnd"/>
      <w:r w:rsidR="002A6DE7" w:rsidRPr="002A6DE7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</w:t>
      </w:r>
      <w:proofErr w:type="spellStart"/>
      <w:r w:rsidR="002A6DE7" w:rsidRPr="002A6DE7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Тянь</w:t>
      </w:r>
      <w:proofErr w:type="spellEnd"/>
      <w:r w:rsidR="002A6DE7" w:rsidRPr="002A6DE7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-И напи</w:t>
      </w:r>
      <w:r w:rsidR="001C6DB1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с</w:t>
      </w:r>
      <w:r w:rsidR="002A6DE7" w:rsidRPr="002A6DE7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ал</w:t>
      </w:r>
      <w:r w:rsidR="002A6DE7" w:rsidRPr="002A6DE7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 xml:space="preserve"> </w:t>
      </w:r>
      <w:r w:rsidR="002A6DE7" w:rsidRPr="002A6D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сказку о двух братьях, потерявших родителей, и решивших отправиться странствовать по миру. Книга учит детей жить в </w:t>
      </w:r>
      <w:r w:rsidR="002A6DE7" w:rsidRPr="002A6D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lastRenderedPageBreak/>
        <w:t>обществе, когда необходимо учитывать не только свои желания, но и интересы окружающих.</w:t>
      </w:r>
    </w:p>
    <w:p w:rsidR="001E0472" w:rsidRDefault="0038691D" w:rsidP="00E7142B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Наш методический компонент направлен на </w:t>
      </w:r>
      <w:r w:rsidRPr="0038691D">
        <w:rPr>
          <w:rFonts w:ascii="Times New Roman" w:eastAsia="Times New Roman" w:hAnsi="Times New Roman" w:cs="Times New Roman"/>
          <w:sz w:val="28"/>
          <w:szCs w:val="27"/>
          <w:lang w:eastAsia="ru-RU"/>
        </w:rPr>
        <w:t>формирование у учеников эмоционального отклика на читаемое произведение, призван помочь им глубже осознать его идею; тренировать гибкость читательского взгляда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, развивать воображение</w:t>
      </w:r>
      <w:r w:rsidRPr="0038691D">
        <w:rPr>
          <w:rFonts w:ascii="Times New Roman" w:eastAsia="Times New Roman" w:hAnsi="Times New Roman" w:cs="Times New Roman"/>
          <w:sz w:val="28"/>
          <w:szCs w:val="27"/>
          <w:lang w:eastAsia="ru-RU"/>
        </w:rPr>
        <w:t>. Что в свою очередь позволяет формировать полноценное восприятие художественного произведения, обеспечивает вдумчивость чтения.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Мы предлагаем учащимся следующие задания: творческий пересказ произведения по</w:t>
      </w:r>
      <w:r w:rsidR="00AE5F2B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классификации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Pr="0038691D">
        <w:rPr>
          <w:rFonts w:ascii="Times New Roman" w:eastAsia="Times New Roman" w:hAnsi="Times New Roman" w:cs="Times New Roman"/>
          <w:sz w:val="28"/>
          <w:szCs w:val="27"/>
          <w:lang w:eastAsia="ru-RU"/>
        </w:rPr>
        <w:t>М. Р. Львов</w:t>
      </w:r>
      <w:r w:rsidR="00AE5F2B">
        <w:rPr>
          <w:rFonts w:ascii="Times New Roman" w:eastAsia="Times New Roman" w:hAnsi="Times New Roman" w:cs="Times New Roman"/>
          <w:sz w:val="28"/>
          <w:szCs w:val="27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, </w:t>
      </w:r>
      <w:r w:rsidR="00AE5F2B">
        <w:rPr>
          <w:rFonts w:ascii="Times New Roman" w:eastAsia="Times New Roman" w:hAnsi="Times New Roman" w:cs="Times New Roman"/>
          <w:sz w:val="28"/>
          <w:szCs w:val="27"/>
          <w:lang w:eastAsia="ru-RU"/>
        </w:rPr>
        <w:t>создание диафильмов по произведению, коллективная работа по созданию модели обложки книги, сочинение-рассуждение</w:t>
      </w:r>
      <w:r w:rsidR="009B70F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, иллюстрирование </w:t>
      </w:r>
      <w:r w:rsidR="00AE5F2B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9B70F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понравившегося эпизода и составления отзыва на прочитанное произведение. </w:t>
      </w:r>
    </w:p>
    <w:p w:rsidR="00191782" w:rsidRDefault="002A6DE7" w:rsidP="007E6DD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2A6D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Детская </w:t>
      </w:r>
      <w:r w:rsidR="001C6DB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л</w:t>
      </w:r>
      <w:r w:rsidRPr="002A6DE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итература Китая учит ребенка основным моральным нормам, которые ценятся в обществе, справедливости и находчивости, помощи ближним, и дает представление о том, что действительно важно в жизни. А также развивают воображение и творческое начало в ребенке.</w:t>
      </w:r>
    </w:p>
    <w:p w:rsidR="00C34F9C" w:rsidRDefault="00C34F9C" w:rsidP="007E6DD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C34F9C" w:rsidRDefault="00C34F9C" w:rsidP="007E6DD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C34F9C" w:rsidRDefault="00C34F9C" w:rsidP="007E6DD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C34F9C" w:rsidRPr="007E6DD7" w:rsidRDefault="00C34F9C" w:rsidP="007E6DD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sectPr w:rsidR="00C34F9C" w:rsidRPr="007E6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A6522"/>
    <w:multiLevelType w:val="multilevel"/>
    <w:tmpl w:val="1962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BE1"/>
    <w:rsid w:val="000767BF"/>
    <w:rsid w:val="000D7CA3"/>
    <w:rsid w:val="00191782"/>
    <w:rsid w:val="001C6DB1"/>
    <w:rsid w:val="001E0472"/>
    <w:rsid w:val="002A6DE7"/>
    <w:rsid w:val="0038691D"/>
    <w:rsid w:val="004D2BE1"/>
    <w:rsid w:val="00674113"/>
    <w:rsid w:val="007703FC"/>
    <w:rsid w:val="007E6DD7"/>
    <w:rsid w:val="008C317A"/>
    <w:rsid w:val="009B70F8"/>
    <w:rsid w:val="00AA565E"/>
    <w:rsid w:val="00AE5F2B"/>
    <w:rsid w:val="00C34F9C"/>
    <w:rsid w:val="00E7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03FC"/>
    <w:rPr>
      <w:color w:val="0000FF"/>
      <w:u w:val="single"/>
    </w:rPr>
  </w:style>
  <w:style w:type="character" w:styleId="a5">
    <w:name w:val="Strong"/>
    <w:basedOn w:val="a0"/>
    <w:uiPriority w:val="22"/>
    <w:qFormat/>
    <w:rsid w:val="002A6DE7"/>
    <w:rPr>
      <w:b/>
      <w:bCs/>
    </w:rPr>
  </w:style>
  <w:style w:type="paragraph" w:customStyle="1" w:styleId="c7">
    <w:name w:val="c7"/>
    <w:basedOn w:val="a"/>
    <w:rsid w:val="00C34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34F9C"/>
  </w:style>
  <w:style w:type="paragraph" w:customStyle="1" w:styleId="c15">
    <w:name w:val="c15"/>
    <w:basedOn w:val="a"/>
    <w:rsid w:val="00C34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03FC"/>
    <w:rPr>
      <w:color w:val="0000FF"/>
      <w:u w:val="single"/>
    </w:rPr>
  </w:style>
  <w:style w:type="character" w:styleId="a5">
    <w:name w:val="Strong"/>
    <w:basedOn w:val="a0"/>
    <w:uiPriority w:val="22"/>
    <w:qFormat/>
    <w:rsid w:val="002A6DE7"/>
    <w:rPr>
      <w:b/>
      <w:bCs/>
    </w:rPr>
  </w:style>
  <w:style w:type="paragraph" w:customStyle="1" w:styleId="c7">
    <w:name w:val="c7"/>
    <w:basedOn w:val="a"/>
    <w:rsid w:val="00C34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34F9C"/>
  </w:style>
  <w:style w:type="paragraph" w:customStyle="1" w:styleId="c15">
    <w:name w:val="c15"/>
    <w:basedOn w:val="a"/>
    <w:rsid w:val="00C34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4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 Шаг</dc:creator>
  <cp:keywords/>
  <dc:description/>
  <cp:lastModifiedBy>Анастасия</cp:lastModifiedBy>
  <cp:revision>11</cp:revision>
  <dcterms:created xsi:type="dcterms:W3CDTF">2018-05-07T13:41:00Z</dcterms:created>
  <dcterms:modified xsi:type="dcterms:W3CDTF">2018-05-11T18:17:00Z</dcterms:modified>
</cp:coreProperties>
</file>