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565" w:rsidRDefault="00777565" w:rsidP="004D79C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565">
        <w:rPr>
          <w:rFonts w:ascii="Times New Roman" w:hAnsi="Times New Roman" w:cs="Times New Roman"/>
          <w:b/>
          <w:sz w:val="28"/>
          <w:szCs w:val="28"/>
        </w:rPr>
        <w:t>МИНИСТЕРСТВО ОБРАЗОВАНИЯ И НАУКИ ФЕДЕРАЛЬНОЕ ГОСУДАРСТВЕННОЕ БЮДЖЕТНОЕ ОБРАЗОВАТЕЛЬНОЕ УЧРЕЖДЕНИЕ ВЫСШЕГО ОБРАЗОВАНИЯ «ТВЕРСКОЙ ГОСУДАРСТВЕННЫЙ УНИВЕРСИТЕТ»</w:t>
      </w:r>
    </w:p>
    <w:p w:rsidR="00777565" w:rsidRDefault="00777565" w:rsidP="0077756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565">
        <w:rPr>
          <w:rFonts w:ascii="Times New Roman" w:hAnsi="Times New Roman" w:cs="Times New Roman"/>
          <w:b/>
          <w:sz w:val="28"/>
          <w:szCs w:val="28"/>
        </w:rPr>
        <w:t>ИНСТИТУТ ПЕДАГОГИЧЕСКОГО ОБРАЗОВАНИЯ И СОЦИАЛЬНЫХ ТЕХНОЛОГИЙ</w:t>
      </w:r>
    </w:p>
    <w:p w:rsidR="00FC02F9" w:rsidRDefault="00777565" w:rsidP="0077756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565">
        <w:rPr>
          <w:rFonts w:ascii="Times New Roman" w:hAnsi="Times New Roman" w:cs="Times New Roman"/>
          <w:sz w:val="28"/>
          <w:szCs w:val="28"/>
        </w:rPr>
        <w:t>39.03.03 Организация работы с молодежью</w:t>
      </w:r>
    </w:p>
    <w:p w:rsidR="00777565" w:rsidRDefault="00777565" w:rsidP="0077756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7565" w:rsidRDefault="00777565" w:rsidP="0077756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E59C1" w:rsidRDefault="00777565" w:rsidP="002E59C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653C">
        <w:rPr>
          <w:rFonts w:ascii="Times New Roman" w:hAnsi="Times New Roman" w:cs="Times New Roman"/>
          <w:b/>
          <w:sz w:val="28"/>
          <w:szCs w:val="28"/>
        </w:rPr>
        <w:t>КУРСОВАЯ РАБОТА</w:t>
      </w:r>
    </w:p>
    <w:p w:rsidR="002E59C1" w:rsidRPr="002E59C1" w:rsidRDefault="002E59C1" w:rsidP="002E59C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59C1">
        <w:rPr>
          <w:rFonts w:ascii="Times New Roman" w:hAnsi="Times New Roman" w:cs="Times New Roman"/>
          <w:b/>
          <w:sz w:val="28"/>
          <w:szCs w:val="28"/>
        </w:rPr>
        <w:br/>
        <w:t>ОСОБЕННОСТИ ПРАВОВОГО РЕГУЛИРОВАНИЯ КРАУДФАНДИНГА</w:t>
      </w:r>
    </w:p>
    <w:p w:rsidR="00FC02F9" w:rsidRDefault="00FC02F9" w:rsidP="0044653C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C02F9" w:rsidRPr="00777565" w:rsidRDefault="00FC02F9" w:rsidP="00BC68C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59C1" w:rsidRDefault="002E59C1" w:rsidP="00777565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E59C1" w:rsidRDefault="002E59C1" w:rsidP="00777565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77565" w:rsidRPr="00264D01" w:rsidRDefault="00777565" w:rsidP="00777565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77565">
        <w:rPr>
          <w:rFonts w:ascii="Times New Roman" w:hAnsi="Times New Roman" w:cs="Times New Roman"/>
          <w:sz w:val="28"/>
          <w:szCs w:val="28"/>
        </w:rPr>
        <w:t>Выполнил: студент 2 курса гр. №</w:t>
      </w:r>
      <w:r w:rsidR="00BA3C84" w:rsidRPr="00264D01">
        <w:rPr>
          <w:rFonts w:ascii="Times New Roman" w:hAnsi="Times New Roman" w:cs="Times New Roman"/>
          <w:sz w:val="28"/>
          <w:szCs w:val="28"/>
        </w:rPr>
        <w:t>28</w:t>
      </w:r>
    </w:p>
    <w:p w:rsidR="00777565" w:rsidRPr="00777565" w:rsidRDefault="00777565" w:rsidP="00777565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775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Кабанов Илья Николаевич</w:t>
      </w:r>
    </w:p>
    <w:p w:rsidR="00777565" w:rsidRDefault="00777565" w:rsidP="00777565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77565">
        <w:rPr>
          <w:rFonts w:ascii="Times New Roman" w:hAnsi="Times New Roman" w:cs="Times New Roman"/>
          <w:sz w:val="28"/>
          <w:szCs w:val="28"/>
        </w:rPr>
        <w:t xml:space="preserve"> Научный руководитель: к.ю.н, доцент </w:t>
      </w:r>
    </w:p>
    <w:p w:rsidR="00FC02F9" w:rsidRPr="00777565" w:rsidRDefault="00777565" w:rsidP="00777565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Замрий Олег Николаевич</w:t>
      </w:r>
    </w:p>
    <w:p w:rsidR="00777565" w:rsidRDefault="00777565" w:rsidP="00777565">
      <w:pPr>
        <w:spacing w:line="360" w:lineRule="auto"/>
        <w:jc w:val="right"/>
      </w:pPr>
    </w:p>
    <w:p w:rsidR="00777565" w:rsidRDefault="00777565" w:rsidP="00777565">
      <w:pPr>
        <w:spacing w:line="360" w:lineRule="auto"/>
        <w:jc w:val="right"/>
      </w:pPr>
    </w:p>
    <w:p w:rsidR="0044653C" w:rsidRDefault="0044653C" w:rsidP="0044653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E59C1" w:rsidRPr="002E59C1" w:rsidRDefault="002E59C1" w:rsidP="002E59C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Тверь 2018</w:t>
      </w:r>
    </w:p>
    <w:sdt>
      <w:sdtP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id w:val="192922950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5B7B55" w:rsidRPr="002E59C1" w:rsidRDefault="005B7B55">
          <w:pPr>
            <w:pStyle w:val="af5"/>
            <w:rPr>
              <w:rFonts w:ascii="Times New Roman" w:hAnsi="Times New Roman" w:cs="Times New Roman"/>
              <w:color w:val="auto"/>
              <w:sz w:val="28"/>
              <w:szCs w:val="28"/>
            </w:rPr>
          </w:pPr>
          <w:r w:rsidRPr="002E59C1">
            <w:rPr>
              <w:rFonts w:ascii="Times New Roman" w:hAnsi="Times New Roman" w:cs="Times New Roman"/>
              <w:color w:val="auto"/>
              <w:sz w:val="28"/>
              <w:szCs w:val="28"/>
            </w:rPr>
            <w:t>Оглавление</w:t>
          </w:r>
        </w:p>
        <w:p w:rsidR="00867613" w:rsidRPr="002E59C1" w:rsidRDefault="005B7B55">
          <w:pPr>
            <w:pStyle w:val="11"/>
            <w:tabs>
              <w:tab w:val="right" w:leader="dot" w:pos="9627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r w:rsidRPr="002E59C1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2E59C1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2E59C1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512514925" w:history="1">
            <w:r w:rsidR="00867613" w:rsidRPr="002E59C1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Введение</w:t>
            </w:r>
            <w:r w:rsidR="00867613" w:rsidRPr="002E59C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867613" w:rsidRPr="002E59C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867613" w:rsidRPr="002E59C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_Toc512514925 \h </w:instrText>
            </w:r>
            <w:r w:rsidR="00867613" w:rsidRPr="002E59C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867613" w:rsidRPr="002E59C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C0B2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="00867613" w:rsidRPr="002E59C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67613" w:rsidRPr="002E59C1" w:rsidRDefault="003171D3">
          <w:pPr>
            <w:pStyle w:val="11"/>
            <w:tabs>
              <w:tab w:val="right" w:leader="dot" w:pos="9627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512514926" w:history="1">
            <w:r w:rsidR="00867613" w:rsidRPr="002E59C1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Глава 1 Краудфандинг как один из методов финансирования инновационных проектов.</w:t>
            </w:r>
            <w:r w:rsidR="00867613" w:rsidRPr="002E59C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867613" w:rsidRPr="002E59C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867613" w:rsidRPr="002E59C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_Toc512514926 \h </w:instrText>
            </w:r>
            <w:r w:rsidR="00867613" w:rsidRPr="002E59C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867613" w:rsidRPr="002E59C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C0B2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="00867613" w:rsidRPr="002E59C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67613" w:rsidRPr="002E59C1" w:rsidRDefault="003171D3">
          <w:pPr>
            <w:pStyle w:val="11"/>
            <w:tabs>
              <w:tab w:val="right" w:leader="dot" w:pos="9627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512514927" w:history="1">
            <w:r w:rsidR="00867613" w:rsidRPr="002E59C1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Глава 2 Правовое регулирование</w:t>
            </w:r>
            <w:r w:rsidR="002B3A56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 xml:space="preserve"> краудфандинга</w:t>
            </w:r>
            <w:r w:rsidR="00867613" w:rsidRPr="002E59C1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 xml:space="preserve">. Анализ </w:t>
            </w:r>
            <w:r w:rsidR="00867613" w:rsidRPr="002E59C1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Planeta</w:t>
            </w:r>
            <w:r w:rsidR="00867613" w:rsidRPr="002E59C1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.</w:t>
            </w:r>
            <w:r w:rsidR="00867613" w:rsidRPr="002E59C1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ru</w:t>
            </w:r>
            <w:r w:rsidR="00867613" w:rsidRPr="002E59C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867613" w:rsidRPr="002E59C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867613" w:rsidRPr="002E59C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_Toc512514927 \h </w:instrText>
            </w:r>
            <w:r w:rsidR="00867613" w:rsidRPr="002E59C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867613" w:rsidRPr="002E59C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C0B2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11</w:t>
            </w:r>
            <w:r w:rsidR="00867613" w:rsidRPr="002E59C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67613" w:rsidRPr="002E59C1" w:rsidRDefault="003171D3">
          <w:pPr>
            <w:pStyle w:val="21"/>
            <w:tabs>
              <w:tab w:val="right" w:leader="dot" w:pos="9627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512514928" w:history="1">
            <w:r w:rsidR="00867613" w:rsidRPr="002E59C1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2.1 Норм</w:t>
            </w:r>
            <w:r w:rsidR="00867613" w:rsidRPr="002E59C1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а</w:t>
            </w:r>
            <w:r w:rsidR="00867613" w:rsidRPr="002E59C1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 xml:space="preserve">тивно </w:t>
            </w:r>
            <w:r w:rsidR="00867613" w:rsidRPr="002E59C1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п</w:t>
            </w:r>
            <w:r w:rsidR="00867613" w:rsidRPr="002E59C1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равовое регулирование краудфандинга.</w:t>
            </w:r>
            <w:r w:rsidR="00867613" w:rsidRPr="002E59C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867613" w:rsidRPr="002E59C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867613" w:rsidRPr="002E59C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_Toc512514928 \h </w:instrText>
            </w:r>
            <w:r w:rsidR="00867613" w:rsidRPr="002E59C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867613" w:rsidRPr="002E59C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C0B2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11</w:t>
            </w:r>
            <w:r w:rsidR="00867613" w:rsidRPr="002E59C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67613" w:rsidRPr="002E59C1" w:rsidRDefault="003171D3">
          <w:pPr>
            <w:pStyle w:val="21"/>
            <w:tabs>
              <w:tab w:val="right" w:leader="dot" w:pos="9627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512514929" w:history="1">
            <w:r w:rsidR="00867613" w:rsidRPr="002E59C1">
              <w:rPr>
                <w:rStyle w:val="a3"/>
                <w:rFonts w:ascii="Times New Roman" w:hAnsi="Times New Roman" w:cs="Times New Roman"/>
                <w:iCs/>
                <w:noProof/>
                <w:sz w:val="28"/>
                <w:szCs w:val="28"/>
              </w:rPr>
              <w:t xml:space="preserve">2.2 Анализ краудфандинговой платформы </w:t>
            </w:r>
            <w:r w:rsidR="00867613" w:rsidRPr="002E59C1">
              <w:rPr>
                <w:rStyle w:val="a3"/>
                <w:rFonts w:ascii="Times New Roman" w:hAnsi="Times New Roman" w:cs="Times New Roman"/>
                <w:iCs/>
                <w:noProof/>
                <w:sz w:val="28"/>
                <w:szCs w:val="28"/>
                <w:lang w:val="en-US"/>
              </w:rPr>
              <w:t>Planeta</w:t>
            </w:r>
            <w:r w:rsidR="00867613" w:rsidRPr="002E59C1">
              <w:rPr>
                <w:rStyle w:val="a3"/>
                <w:rFonts w:ascii="Times New Roman" w:hAnsi="Times New Roman" w:cs="Times New Roman"/>
                <w:iCs/>
                <w:noProof/>
                <w:sz w:val="28"/>
                <w:szCs w:val="28"/>
              </w:rPr>
              <w:t>.</w:t>
            </w:r>
            <w:r w:rsidR="00867613" w:rsidRPr="002E59C1">
              <w:rPr>
                <w:rStyle w:val="a3"/>
                <w:rFonts w:ascii="Times New Roman" w:hAnsi="Times New Roman" w:cs="Times New Roman"/>
                <w:iCs/>
                <w:noProof/>
                <w:sz w:val="28"/>
                <w:szCs w:val="28"/>
                <w:lang w:val="en-US"/>
              </w:rPr>
              <w:t>ru</w:t>
            </w:r>
            <w:r w:rsidR="00867613" w:rsidRPr="002E59C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867613" w:rsidRPr="002E59C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867613" w:rsidRPr="002E59C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_Toc512514929 \h </w:instrText>
            </w:r>
            <w:r w:rsidR="00867613" w:rsidRPr="002E59C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867613" w:rsidRPr="002E59C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C0B2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14</w:t>
            </w:r>
            <w:r w:rsidR="00867613" w:rsidRPr="002E59C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67613" w:rsidRPr="002E59C1" w:rsidRDefault="003171D3">
          <w:pPr>
            <w:pStyle w:val="11"/>
            <w:tabs>
              <w:tab w:val="right" w:leader="dot" w:pos="9627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512514930" w:history="1">
            <w:r w:rsidR="00867613" w:rsidRPr="002E59C1">
              <w:rPr>
                <w:rStyle w:val="a3"/>
                <w:rFonts w:ascii="Times New Roman" w:hAnsi="Times New Roman" w:cs="Times New Roman"/>
                <w:iCs/>
                <w:noProof/>
                <w:sz w:val="28"/>
                <w:szCs w:val="28"/>
              </w:rPr>
              <w:t>Заключение</w:t>
            </w:r>
            <w:r w:rsidR="00867613" w:rsidRPr="002E59C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867613" w:rsidRPr="002E59C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867613" w:rsidRPr="002E59C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_Toc512514930 \h </w:instrText>
            </w:r>
            <w:r w:rsidR="00867613" w:rsidRPr="002E59C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867613" w:rsidRPr="002E59C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C0B2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20</w:t>
            </w:r>
            <w:r w:rsidR="00867613" w:rsidRPr="002E59C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67613" w:rsidRPr="002E59C1" w:rsidRDefault="003171D3">
          <w:pPr>
            <w:pStyle w:val="11"/>
            <w:tabs>
              <w:tab w:val="right" w:leader="dot" w:pos="9627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512514931" w:history="1">
            <w:r w:rsidR="00867613" w:rsidRPr="002E59C1">
              <w:rPr>
                <w:rStyle w:val="a3"/>
                <w:rFonts w:ascii="Times New Roman" w:hAnsi="Times New Roman" w:cs="Times New Roman"/>
                <w:iCs/>
                <w:noProof/>
                <w:sz w:val="28"/>
                <w:szCs w:val="28"/>
              </w:rPr>
              <w:t>Библиографический список</w:t>
            </w:r>
            <w:r w:rsidR="00867613" w:rsidRPr="002E59C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867613" w:rsidRPr="002E59C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867613" w:rsidRPr="002E59C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_Toc512514931 \h </w:instrText>
            </w:r>
            <w:r w:rsidR="00867613" w:rsidRPr="002E59C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867613" w:rsidRPr="002E59C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C0B2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22</w:t>
            </w:r>
            <w:r w:rsidR="00867613" w:rsidRPr="002E59C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B7B55" w:rsidRPr="002E59C1" w:rsidRDefault="005B7B55">
          <w:pPr>
            <w:rPr>
              <w:rFonts w:ascii="Times New Roman" w:hAnsi="Times New Roman" w:cs="Times New Roman"/>
              <w:sz w:val="28"/>
              <w:szCs w:val="28"/>
            </w:rPr>
          </w:pPr>
          <w:r w:rsidRPr="002E59C1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:rsidR="0044653C" w:rsidRPr="002E59C1" w:rsidRDefault="0044653C" w:rsidP="0044653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653C" w:rsidRPr="002E59C1" w:rsidRDefault="0044653C" w:rsidP="0044653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7565" w:rsidRDefault="00777565" w:rsidP="00864470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777565" w:rsidRPr="00393462" w:rsidRDefault="00777565" w:rsidP="00864470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77565" w:rsidRDefault="00777565" w:rsidP="00864470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777565" w:rsidRDefault="00777565" w:rsidP="00864470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777565" w:rsidRDefault="00777565" w:rsidP="00864470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777565" w:rsidRDefault="00777565" w:rsidP="00864470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777565" w:rsidRDefault="00777565" w:rsidP="00864470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777565" w:rsidRDefault="00777565" w:rsidP="00864470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777565" w:rsidRDefault="00777565" w:rsidP="00864470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777565" w:rsidRDefault="00777565" w:rsidP="00864470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777565" w:rsidRDefault="00777565" w:rsidP="00864470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777565" w:rsidRDefault="00777565" w:rsidP="007F0E0C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7F0E0C" w:rsidRPr="007F0E0C" w:rsidRDefault="007F0E0C" w:rsidP="007F0E0C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7F0E0C" w:rsidRPr="007F0E0C" w:rsidRDefault="00FC02F9" w:rsidP="00EC3EAF">
      <w:pPr>
        <w:pStyle w:val="1"/>
        <w:spacing w:before="0" w:line="360" w:lineRule="auto"/>
        <w:ind w:firstLine="709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" w:name="_Toc512514925"/>
      <w:r w:rsidRPr="007F0E0C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Введение</w:t>
      </w:r>
      <w:bookmarkEnd w:id="1"/>
    </w:p>
    <w:p w:rsidR="006D3579" w:rsidRPr="007F0E0C" w:rsidRDefault="00FC02F9" w:rsidP="00EC3E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E0C">
        <w:rPr>
          <w:rFonts w:ascii="Times New Roman" w:hAnsi="Times New Roman" w:cs="Times New Roman"/>
          <w:sz w:val="28"/>
          <w:szCs w:val="28"/>
        </w:rPr>
        <w:t>Инновационная деятельность, так же, как и любая другая деятельность, подразумевает потребность в</w:t>
      </w:r>
      <w:r w:rsidR="00867613" w:rsidRPr="007F0E0C">
        <w:rPr>
          <w:rFonts w:ascii="Times New Roman" w:hAnsi="Times New Roman" w:cs="Times New Roman"/>
          <w:sz w:val="28"/>
          <w:szCs w:val="28"/>
        </w:rPr>
        <w:t xml:space="preserve"> финансировании</w:t>
      </w:r>
      <w:r w:rsidRPr="007F0E0C">
        <w:rPr>
          <w:rFonts w:ascii="Times New Roman" w:hAnsi="Times New Roman" w:cs="Times New Roman"/>
          <w:sz w:val="28"/>
          <w:szCs w:val="28"/>
        </w:rPr>
        <w:t>. Финансирование могут осуществлять компании, финансово-индустриальные категории, инвесторы и инвестиционные фонды, аппараты регионального управления, частные лица</w:t>
      </w:r>
      <w:r w:rsidR="006D3579" w:rsidRPr="007F0E0C">
        <w:rPr>
          <w:rFonts w:ascii="Times New Roman" w:hAnsi="Times New Roman" w:cs="Times New Roman"/>
          <w:sz w:val="28"/>
          <w:szCs w:val="28"/>
        </w:rPr>
        <w:t xml:space="preserve"> и т.д. Однако так как</w:t>
      </w:r>
      <w:r w:rsidRPr="007F0E0C">
        <w:rPr>
          <w:rFonts w:ascii="Times New Roman" w:hAnsi="Times New Roman" w:cs="Times New Roman"/>
          <w:sz w:val="28"/>
          <w:szCs w:val="28"/>
        </w:rPr>
        <w:t xml:space="preserve"> </w:t>
      </w:r>
      <w:r w:rsidR="006D3579" w:rsidRPr="007F0E0C">
        <w:rPr>
          <w:rFonts w:ascii="Times New Roman" w:hAnsi="Times New Roman" w:cs="Times New Roman"/>
          <w:sz w:val="28"/>
          <w:szCs w:val="28"/>
        </w:rPr>
        <w:t>инновации считаются чем-то новым</w:t>
      </w:r>
      <w:r w:rsidRPr="007F0E0C">
        <w:rPr>
          <w:rFonts w:ascii="Times New Roman" w:hAnsi="Times New Roman" w:cs="Times New Roman"/>
          <w:sz w:val="28"/>
          <w:szCs w:val="28"/>
        </w:rPr>
        <w:t xml:space="preserve">, </w:t>
      </w:r>
      <w:r w:rsidR="006D3579" w:rsidRPr="007F0E0C">
        <w:rPr>
          <w:rFonts w:ascii="Times New Roman" w:hAnsi="Times New Roman" w:cs="Times New Roman"/>
          <w:sz w:val="28"/>
          <w:szCs w:val="28"/>
        </w:rPr>
        <w:t>это</w:t>
      </w:r>
      <w:r w:rsidRPr="007F0E0C">
        <w:rPr>
          <w:rFonts w:ascii="Times New Roman" w:hAnsi="Times New Roman" w:cs="Times New Roman"/>
          <w:sz w:val="28"/>
          <w:szCs w:val="28"/>
        </w:rPr>
        <w:t xml:space="preserve"> </w:t>
      </w:r>
      <w:r w:rsidR="006D3579" w:rsidRPr="007F0E0C">
        <w:rPr>
          <w:rFonts w:ascii="Times New Roman" w:hAnsi="Times New Roman" w:cs="Times New Roman"/>
          <w:sz w:val="28"/>
          <w:szCs w:val="28"/>
        </w:rPr>
        <w:t>говорит об угрозе для инвесторов</w:t>
      </w:r>
      <w:r w:rsidRPr="007F0E0C">
        <w:rPr>
          <w:rFonts w:ascii="Times New Roman" w:hAnsi="Times New Roman" w:cs="Times New Roman"/>
          <w:sz w:val="28"/>
          <w:szCs w:val="28"/>
        </w:rPr>
        <w:t xml:space="preserve">, </w:t>
      </w:r>
      <w:r w:rsidR="006D3579" w:rsidRPr="007F0E0C">
        <w:rPr>
          <w:rFonts w:ascii="Times New Roman" w:hAnsi="Times New Roman" w:cs="Times New Roman"/>
          <w:sz w:val="28"/>
          <w:szCs w:val="28"/>
        </w:rPr>
        <w:t>становится</w:t>
      </w:r>
      <w:r w:rsidRPr="007F0E0C">
        <w:rPr>
          <w:rFonts w:ascii="Times New Roman" w:hAnsi="Times New Roman" w:cs="Times New Roman"/>
          <w:sz w:val="28"/>
          <w:szCs w:val="28"/>
        </w:rPr>
        <w:t xml:space="preserve"> препятствием </w:t>
      </w:r>
      <w:r w:rsidR="006D3579" w:rsidRPr="007F0E0C">
        <w:rPr>
          <w:rFonts w:ascii="Times New Roman" w:hAnsi="Times New Roman" w:cs="Times New Roman"/>
          <w:sz w:val="28"/>
          <w:szCs w:val="28"/>
        </w:rPr>
        <w:t>для</w:t>
      </w:r>
      <w:r w:rsidRPr="007F0E0C">
        <w:rPr>
          <w:rFonts w:ascii="Times New Roman" w:hAnsi="Times New Roman" w:cs="Times New Roman"/>
          <w:sz w:val="28"/>
          <w:szCs w:val="28"/>
        </w:rPr>
        <w:t xml:space="preserve"> инноваторских </w:t>
      </w:r>
      <w:r w:rsidR="006D3579" w:rsidRPr="007F0E0C">
        <w:rPr>
          <w:rFonts w:ascii="Times New Roman" w:hAnsi="Times New Roman" w:cs="Times New Roman"/>
          <w:sz w:val="28"/>
          <w:szCs w:val="28"/>
        </w:rPr>
        <w:t>идей</w:t>
      </w:r>
      <w:r w:rsidRPr="007F0E0C">
        <w:rPr>
          <w:rFonts w:ascii="Times New Roman" w:hAnsi="Times New Roman" w:cs="Times New Roman"/>
          <w:sz w:val="28"/>
          <w:szCs w:val="28"/>
        </w:rPr>
        <w:t xml:space="preserve"> к по</w:t>
      </w:r>
      <w:r w:rsidR="005F28C2" w:rsidRPr="007F0E0C">
        <w:rPr>
          <w:rFonts w:ascii="Times New Roman" w:hAnsi="Times New Roman" w:cs="Times New Roman"/>
          <w:sz w:val="28"/>
          <w:szCs w:val="28"/>
        </w:rPr>
        <w:t>лучению финансирования. В данном</w:t>
      </w:r>
      <w:r w:rsidRPr="007F0E0C">
        <w:rPr>
          <w:rFonts w:ascii="Times New Roman" w:hAnsi="Times New Roman" w:cs="Times New Roman"/>
          <w:sz w:val="28"/>
          <w:szCs w:val="28"/>
        </w:rPr>
        <w:t xml:space="preserve"> </w:t>
      </w:r>
      <w:r w:rsidR="006D3579" w:rsidRPr="007F0E0C">
        <w:rPr>
          <w:rFonts w:ascii="Times New Roman" w:hAnsi="Times New Roman" w:cs="Times New Roman"/>
          <w:sz w:val="28"/>
          <w:szCs w:val="28"/>
        </w:rPr>
        <w:t>случае,</w:t>
      </w:r>
      <w:r w:rsidR="00867613" w:rsidRPr="007F0E0C">
        <w:rPr>
          <w:rFonts w:ascii="Times New Roman" w:hAnsi="Times New Roman" w:cs="Times New Roman"/>
          <w:sz w:val="28"/>
          <w:szCs w:val="28"/>
        </w:rPr>
        <w:t xml:space="preserve"> выходом </w:t>
      </w:r>
      <w:r w:rsidR="006D3579" w:rsidRPr="007F0E0C">
        <w:rPr>
          <w:rFonts w:ascii="Times New Roman" w:hAnsi="Times New Roman" w:cs="Times New Roman"/>
          <w:sz w:val="28"/>
          <w:szCs w:val="28"/>
        </w:rPr>
        <w:t>из такого положения являются</w:t>
      </w:r>
      <w:r w:rsidRPr="007F0E0C">
        <w:rPr>
          <w:rFonts w:ascii="Times New Roman" w:hAnsi="Times New Roman" w:cs="Times New Roman"/>
          <w:sz w:val="28"/>
          <w:szCs w:val="28"/>
        </w:rPr>
        <w:t xml:space="preserve"> характерные разновидности инвестирования, </w:t>
      </w:r>
      <w:r w:rsidR="006D3579" w:rsidRPr="007F0E0C">
        <w:rPr>
          <w:rFonts w:ascii="Times New Roman" w:hAnsi="Times New Roman" w:cs="Times New Roman"/>
          <w:sz w:val="28"/>
          <w:szCs w:val="28"/>
        </w:rPr>
        <w:t>такие как</w:t>
      </w:r>
      <w:r w:rsidRPr="007F0E0C">
        <w:rPr>
          <w:rFonts w:ascii="Times New Roman" w:hAnsi="Times New Roman" w:cs="Times New Roman"/>
          <w:sz w:val="28"/>
          <w:szCs w:val="28"/>
        </w:rPr>
        <w:t xml:space="preserve"> венчурные трейдеры, </w:t>
      </w:r>
      <w:r w:rsidR="006D3579" w:rsidRPr="007F0E0C">
        <w:rPr>
          <w:rFonts w:ascii="Times New Roman" w:hAnsi="Times New Roman" w:cs="Times New Roman"/>
          <w:sz w:val="28"/>
          <w:szCs w:val="28"/>
        </w:rPr>
        <w:t>бизнес</w:t>
      </w:r>
      <w:r w:rsidRPr="007F0E0C">
        <w:rPr>
          <w:rFonts w:ascii="Times New Roman" w:hAnsi="Times New Roman" w:cs="Times New Roman"/>
          <w:sz w:val="28"/>
          <w:szCs w:val="28"/>
        </w:rPr>
        <w:t xml:space="preserve">-ангелы и </w:t>
      </w:r>
      <w:r w:rsidR="006D3579" w:rsidRPr="007F0E0C">
        <w:rPr>
          <w:rFonts w:ascii="Times New Roman" w:hAnsi="Times New Roman" w:cs="Times New Roman"/>
          <w:sz w:val="28"/>
          <w:szCs w:val="28"/>
        </w:rPr>
        <w:t>набирающий</w:t>
      </w:r>
      <w:r w:rsidRPr="007F0E0C">
        <w:rPr>
          <w:rFonts w:ascii="Times New Roman" w:hAnsi="Times New Roman" w:cs="Times New Roman"/>
          <w:sz w:val="28"/>
          <w:szCs w:val="28"/>
        </w:rPr>
        <w:t xml:space="preserve"> известность </w:t>
      </w:r>
      <w:r w:rsidR="006D3579" w:rsidRPr="007F0E0C">
        <w:rPr>
          <w:rFonts w:ascii="Times New Roman" w:hAnsi="Times New Roman" w:cs="Times New Roman"/>
          <w:sz w:val="28"/>
          <w:szCs w:val="28"/>
        </w:rPr>
        <w:t>краудфандинг. Хотелось бы особенно отметить последний метод.</w:t>
      </w:r>
    </w:p>
    <w:p w:rsidR="006C671C" w:rsidRPr="007F0E0C" w:rsidRDefault="006D3579" w:rsidP="00EC3E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E0C">
        <w:rPr>
          <w:rFonts w:ascii="Times New Roman" w:hAnsi="Times New Roman" w:cs="Times New Roman"/>
          <w:sz w:val="28"/>
          <w:szCs w:val="28"/>
        </w:rPr>
        <w:t xml:space="preserve">Актуальность этого метода определена, по большей </w:t>
      </w:r>
      <w:r w:rsidR="00980837" w:rsidRPr="007F0E0C">
        <w:rPr>
          <w:rFonts w:ascii="Times New Roman" w:hAnsi="Times New Roman" w:cs="Times New Roman"/>
          <w:sz w:val="28"/>
          <w:szCs w:val="28"/>
        </w:rPr>
        <w:t>части,</w:t>
      </w:r>
      <w:r w:rsidRPr="007F0E0C">
        <w:rPr>
          <w:rFonts w:ascii="Times New Roman" w:hAnsi="Times New Roman" w:cs="Times New Roman"/>
          <w:sz w:val="28"/>
          <w:szCs w:val="28"/>
        </w:rPr>
        <w:t xml:space="preserve"> новизной краудфандинга. Данный способ возник не так давно и предполагает </w:t>
      </w:r>
      <w:r w:rsidR="006C671C" w:rsidRPr="007F0E0C">
        <w:rPr>
          <w:rFonts w:ascii="Times New Roman" w:hAnsi="Times New Roman" w:cs="Times New Roman"/>
          <w:sz w:val="28"/>
          <w:szCs w:val="28"/>
        </w:rPr>
        <w:t>заинтересованность,</w:t>
      </w:r>
      <w:r w:rsidRPr="007F0E0C">
        <w:rPr>
          <w:rFonts w:ascii="Times New Roman" w:hAnsi="Times New Roman" w:cs="Times New Roman"/>
          <w:sz w:val="28"/>
          <w:szCs w:val="28"/>
        </w:rPr>
        <w:t xml:space="preserve"> </w:t>
      </w:r>
      <w:r w:rsidR="006C671C" w:rsidRPr="007F0E0C">
        <w:rPr>
          <w:rFonts w:ascii="Times New Roman" w:hAnsi="Times New Roman" w:cs="Times New Roman"/>
          <w:sz w:val="28"/>
          <w:szCs w:val="28"/>
        </w:rPr>
        <w:t xml:space="preserve">как для </w:t>
      </w:r>
      <w:r w:rsidRPr="007F0E0C">
        <w:rPr>
          <w:rFonts w:ascii="Times New Roman" w:hAnsi="Times New Roman" w:cs="Times New Roman"/>
          <w:sz w:val="28"/>
          <w:szCs w:val="28"/>
        </w:rPr>
        <w:t xml:space="preserve">венчурных </w:t>
      </w:r>
      <w:r w:rsidR="006C671C" w:rsidRPr="007F0E0C">
        <w:rPr>
          <w:rFonts w:ascii="Times New Roman" w:hAnsi="Times New Roman" w:cs="Times New Roman"/>
          <w:sz w:val="28"/>
          <w:szCs w:val="28"/>
        </w:rPr>
        <w:t>инвесторов</w:t>
      </w:r>
      <w:r w:rsidRPr="007F0E0C">
        <w:rPr>
          <w:rFonts w:ascii="Times New Roman" w:hAnsi="Times New Roman" w:cs="Times New Roman"/>
          <w:sz w:val="28"/>
          <w:szCs w:val="28"/>
        </w:rPr>
        <w:t xml:space="preserve"> и разработчиков стартапов, </w:t>
      </w:r>
      <w:r w:rsidR="006C671C" w:rsidRPr="007F0E0C">
        <w:rPr>
          <w:rFonts w:ascii="Times New Roman" w:hAnsi="Times New Roman" w:cs="Times New Roman"/>
          <w:sz w:val="28"/>
          <w:szCs w:val="28"/>
        </w:rPr>
        <w:t>так и для предпринимательского сообщества в целом</w:t>
      </w:r>
      <w:r w:rsidRPr="007F0E0C">
        <w:rPr>
          <w:rFonts w:ascii="Times New Roman" w:hAnsi="Times New Roman" w:cs="Times New Roman"/>
          <w:sz w:val="28"/>
          <w:szCs w:val="28"/>
        </w:rPr>
        <w:t>.</w:t>
      </w:r>
      <w:r w:rsidR="006C671C" w:rsidRPr="007F0E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0837" w:rsidRPr="007F0E0C" w:rsidRDefault="006C671C" w:rsidP="00EC3E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E0C">
        <w:rPr>
          <w:rFonts w:ascii="Times New Roman" w:hAnsi="Times New Roman" w:cs="Times New Roman"/>
          <w:sz w:val="28"/>
          <w:szCs w:val="28"/>
        </w:rPr>
        <w:t xml:space="preserve">Краудфандинг способен посодействовать компании остаться на плаву. Кроме того, данный тип финансирования позволяет развивать проект, и позволяет избежать давления спонсора на </w:t>
      </w:r>
      <w:r w:rsidR="00980837" w:rsidRPr="007F0E0C">
        <w:rPr>
          <w:rFonts w:ascii="Times New Roman" w:hAnsi="Times New Roman" w:cs="Times New Roman"/>
          <w:sz w:val="28"/>
          <w:szCs w:val="28"/>
        </w:rPr>
        <w:t xml:space="preserve">стартапера, </w:t>
      </w:r>
      <w:r w:rsidR="00864470" w:rsidRPr="007F0E0C">
        <w:rPr>
          <w:rFonts w:ascii="Times New Roman" w:hAnsi="Times New Roman" w:cs="Times New Roman"/>
          <w:sz w:val="28"/>
          <w:szCs w:val="28"/>
        </w:rPr>
        <w:t>кажды</w:t>
      </w:r>
      <w:r w:rsidR="00980837" w:rsidRPr="007F0E0C">
        <w:rPr>
          <w:rFonts w:ascii="Times New Roman" w:hAnsi="Times New Roman" w:cs="Times New Roman"/>
          <w:sz w:val="28"/>
          <w:szCs w:val="28"/>
        </w:rPr>
        <w:t>й бизнесмен способен выявить в краудфандинге метод вспомогательного финансирования для себя.</w:t>
      </w:r>
    </w:p>
    <w:p w:rsidR="00980837" w:rsidRPr="007F0E0C" w:rsidRDefault="00980837" w:rsidP="00EC3E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E0C">
        <w:rPr>
          <w:rFonts w:ascii="Times New Roman" w:hAnsi="Times New Roman" w:cs="Times New Roman"/>
          <w:sz w:val="28"/>
          <w:szCs w:val="28"/>
        </w:rPr>
        <w:t>Если сравнивать классические источники финансирования, то популярность и огласка в литературе непосредственно краудфандинга остается невысокой, невзирая</w:t>
      </w:r>
      <w:r w:rsidR="00864470" w:rsidRPr="007F0E0C">
        <w:rPr>
          <w:rFonts w:ascii="Times New Roman" w:hAnsi="Times New Roman" w:cs="Times New Roman"/>
          <w:sz w:val="28"/>
          <w:szCs w:val="28"/>
        </w:rPr>
        <w:t xml:space="preserve"> на</w:t>
      </w:r>
      <w:r w:rsidR="001D4396" w:rsidRPr="007F0E0C">
        <w:rPr>
          <w:rFonts w:ascii="Times New Roman" w:hAnsi="Times New Roman" w:cs="Times New Roman"/>
          <w:sz w:val="28"/>
          <w:szCs w:val="28"/>
        </w:rPr>
        <w:t xml:space="preserve"> растущую</w:t>
      </w:r>
      <w:r w:rsidRPr="007F0E0C">
        <w:rPr>
          <w:rFonts w:ascii="Times New Roman" w:hAnsi="Times New Roman" w:cs="Times New Roman"/>
          <w:sz w:val="28"/>
          <w:szCs w:val="28"/>
        </w:rPr>
        <w:t xml:space="preserve"> заинтересованность к данному методу. На основе изученной литературы попробуем поподробнее разобраться с таким явлением как кра</w:t>
      </w:r>
      <w:r w:rsidR="00864470" w:rsidRPr="007F0E0C">
        <w:rPr>
          <w:rFonts w:ascii="Times New Roman" w:hAnsi="Times New Roman" w:cs="Times New Roman"/>
          <w:sz w:val="28"/>
          <w:szCs w:val="28"/>
        </w:rPr>
        <w:t>у</w:t>
      </w:r>
      <w:r w:rsidRPr="007F0E0C">
        <w:rPr>
          <w:rFonts w:ascii="Times New Roman" w:hAnsi="Times New Roman" w:cs="Times New Roman"/>
          <w:sz w:val="28"/>
          <w:szCs w:val="28"/>
        </w:rPr>
        <w:t>дфандинг.</w:t>
      </w:r>
    </w:p>
    <w:p w:rsidR="005158EB" w:rsidRPr="007F0E0C" w:rsidRDefault="00980837" w:rsidP="00EC3E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E0C">
        <w:rPr>
          <w:rFonts w:ascii="Times New Roman" w:hAnsi="Times New Roman" w:cs="Times New Roman"/>
          <w:sz w:val="28"/>
          <w:szCs w:val="28"/>
        </w:rPr>
        <w:t>Целью данной курсовой работы будет являться</w:t>
      </w:r>
      <w:r w:rsidR="005158EB" w:rsidRPr="007F0E0C">
        <w:rPr>
          <w:rFonts w:ascii="Times New Roman" w:hAnsi="Times New Roman" w:cs="Times New Roman"/>
          <w:sz w:val="28"/>
          <w:szCs w:val="28"/>
        </w:rPr>
        <w:t xml:space="preserve"> изучение краудфаундинга как метода финансирования стартапов.</w:t>
      </w:r>
    </w:p>
    <w:p w:rsidR="005158EB" w:rsidRPr="007F0E0C" w:rsidRDefault="005158EB" w:rsidP="00EC3E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E0C">
        <w:rPr>
          <w:rFonts w:ascii="Times New Roman" w:hAnsi="Times New Roman" w:cs="Times New Roman"/>
          <w:sz w:val="28"/>
          <w:szCs w:val="28"/>
        </w:rPr>
        <w:t>Задачи исследования</w:t>
      </w:r>
      <w:r w:rsidRPr="007F0E0C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5158EB" w:rsidRPr="007F0E0C" w:rsidRDefault="005158EB" w:rsidP="00EC3EAF">
      <w:pPr>
        <w:pStyle w:val="a4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E0C">
        <w:rPr>
          <w:rFonts w:ascii="Times New Roman" w:hAnsi="Times New Roman" w:cs="Times New Roman"/>
          <w:sz w:val="28"/>
          <w:szCs w:val="28"/>
        </w:rPr>
        <w:t>Проанализировать модель краудфандинга как один из методов финансирования инновационных проектов.</w:t>
      </w:r>
    </w:p>
    <w:p w:rsidR="005158EB" w:rsidRPr="007F0E0C" w:rsidRDefault="005158EB" w:rsidP="00EC3EAF">
      <w:pPr>
        <w:pStyle w:val="a4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E0C">
        <w:rPr>
          <w:rFonts w:ascii="Times New Roman" w:hAnsi="Times New Roman" w:cs="Times New Roman"/>
          <w:sz w:val="28"/>
          <w:szCs w:val="28"/>
        </w:rPr>
        <w:lastRenderedPageBreak/>
        <w:t>Узнать особенности краудфаундинга.</w:t>
      </w:r>
    </w:p>
    <w:p w:rsidR="005158EB" w:rsidRPr="007F0E0C" w:rsidRDefault="005158EB" w:rsidP="00EC3EAF">
      <w:pPr>
        <w:pStyle w:val="a4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E0C">
        <w:rPr>
          <w:rFonts w:ascii="Times New Roman" w:hAnsi="Times New Roman" w:cs="Times New Roman"/>
          <w:sz w:val="28"/>
          <w:szCs w:val="28"/>
        </w:rPr>
        <w:t>Разобрать нормативно правовое регулирование в России и мире.</w:t>
      </w:r>
    </w:p>
    <w:p w:rsidR="005158EB" w:rsidRPr="007F0E0C" w:rsidRDefault="005158EB" w:rsidP="00EC3E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02F9" w:rsidRPr="007F0E0C" w:rsidRDefault="00FC02F9" w:rsidP="00EC3EAF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C02F9" w:rsidRPr="007F0E0C" w:rsidRDefault="00FC02F9" w:rsidP="00EC3EA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02F9" w:rsidRPr="007F0E0C" w:rsidRDefault="00FC02F9" w:rsidP="00EC3EA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02F9" w:rsidRPr="007F0E0C" w:rsidRDefault="00FC02F9" w:rsidP="00EC3EA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02F9" w:rsidRPr="007F0E0C" w:rsidRDefault="00FC02F9" w:rsidP="00EC3EA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02F9" w:rsidRPr="007F0E0C" w:rsidRDefault="00FC02F9" w:rsidP="00EC3EA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02F9" w:rsidRPr="007F0E0C" w:rsidRDefault="00FC02F9" w:rsidP="00EC3EA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02F9" w:rsidRPr="007F0E0C" w:rsidRDefault="00FC02F9" w:rsidP="00EC3EA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02F9" w:rsidRPr="007F0E0C" w:rsidRDefault="00FC02F9" w:rsidP="00EC3EA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02F9" w:rsidRPr="007F0E0C" w:rsidRDefault="00FC02F9" w:rsidP="00EC3EA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02F9" w:rsidRPr="007F0E0C" w:rsidRDefault="00FC02F9" w:rsidP="00EC3EA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02F9" w:rsidRPr="007F0E0C" w:rsidRDefault="00FC02F9" w:rsidP="00EC3EA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0837" w:rsidRPr="007F0E0C" w:rsidRDefault="00980837" w:rsidP="007F0E0C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7F0E0C" w:rsidRDefault="007F0E0C" w:rsidP="007F0E0C">
      <w:pPr>
        <w:pStyle w:val="1"/>
        <w:spacing w:line="360" w:lineRule="auto"/>
        <w:ind w:firstLine="709"/>
        <w:rPr>
          <w:rFonts w:ascii="Times New Roman" w:eastAsiaTheme="minorHAnsi" w:hAnsi="Times New Roman" w:cs="Times New Roman"/>
          <w:b/>
          <w:color w:val="auto"/>
          <w:sz w:val="28"/>
          <w:szCs w:val="28"/>
        </w:rPr>
      </w:pPr>
      <w:bookmarkStart w:id="2" w:name="_Toc512514926"/>
    </w:p>
    <w:p w:rsidR="007F0E0C" w:rsidRDefault="007F0E0C" w:rsidP="007F0E0C">
      <w:pPr>
        <w:ind w:firstLine="709"/>
      </w:pPr>
    </w:p>
    <w:p w:rsidR="007F0E0C" w:rsidRPr="007F0E0C" w:rsidRDefault="007F0E0C" w:rsidP="007F0E0C">
      <w:pPr>
        <w:ind w:firstLine="709"/>
      </w:pPr>
    </w:p>
    <w:p w:rsidR="00EC3EAF" w:rsidRDefault="00EC3EAF" w:rsidP="00EC3EAF">
      <w:pPr>
        <w:pStyle w:val="1"/>
        <w:spacing w:before="0" w:line="360" w:lineRule="auto"/>
        <w:ind w:firstLine="709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EC3EAF" w:rsidRDefault="00EC3EAF" w:rsidP="00EC3EAF">
      <w:pPr>
        <w:pStyle w:val="1"/>
        <w:spacing w:before="0" w:line="360" w:lineRule="auto"/>
        <w:ind w:firstLine="709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EC3EAF" w:rsidRPr="00EC3EAF" w:rsidRDefault="00EC3EAF" w:rsidP="00EC3EAF"/>
    <w:p w:rsidR="00EC3EAF" w:rsidRDefault="00EC3EAF" w:rsidP="00EC3EAF">
      <w:pPr>
        <w:pStyle w:val="1"/>
        <w:spacing w:before="0" w:line="360" w:lineRule="auto"/>
        <w:ind w:firstLine="709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EC3EAF" w:rsidRDefault="00EC3EAF" w:rsidP="00EC3EAF">
      <w:pPr>
        <w:pStyle w:val="1"/>
        <w:spacing w:before="0" w:line="360" w:lineRule="auto"/>
        <w:ind w:firstLine="709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EC3EAF" w:rsidRDefault="00EC3EAF" w:rsidP="00EC3EAF">
      <w:pPr>
        <w:pStyle w:val="1"/>
        <w:spacing w:before="0" w:line="360" w:lineRule="auto"/>
        <w:ind w:firstLine="709"/>
        <w:rPr>
          <w:rFonts w:asciiTheme="minorHAnsi" w:eastAsiaTheme="minorHAnsi" w:hAnsiTheme="minorHAnsi" w:cstheme="minorBidi"/>
          <w:color w:val="auto"/>
          <w:sz w:val="22"/>
          <w:szCs w:val="22"/>
        </w:rPr>
      </w:pPr>
    </w:p>
    <w:p w:rsidR="00EC3EAF" w:rsidRDefault="00EC3EAF" w:rsidP="00EC3EAF"/>
    <w:p w:rsidR="009C0314" w:rsidRPr="00EC3EAF" w:rsidRDefault="009C0314" w:rsidP="00EC3EAF"/>
    <w:p w:rsidR="00A30BF7" w:rsidRPr="007F0E0C" w:rsidRDefault="00AF12C7" w:rsidP="00EC3EAF">
      <w:pPr>
        <w:pStyle w:val="1"/>
        <w:spacing w:before="0" w:line="360" w:lineRule="auto"/>
        <w:ind w:firstLine="709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F0E0C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Глава 1</w:t>
      </w:r>
      <w:r w:rsidR="002E59C1" w:rsidRPr="007F0E0C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Pr="007F0E0C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Краудфандинг как один из методов финансирования инновационных проектов.</w:t>
      </w:r>
      <w:bookmarkEnd w:id="2"/>
    </w:p>
    <w:p w:rsidR="004567C3" w:rsidRPr="007F0E0C" w:rsidRDefault="00040182" w:rsidP="00EC3E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E0C">
        <w:rPr>
          <w:rFonts w:ascii="Times New Roman" w:hAnsi="Times New Roman" w:cs="Times New Roman"/>
          <w:sz w:val="28"/>
          <w:szCs w:val="28"/>
        </w:rPr>
        <w:t xml:space="preserve"> </w:t>
      </w:r>
      <w:r w:rsidR="000E5522" w:rsidRPr="007F0E0C">
        <w:rPr>
          <w:rFonts w:ascii="Times New Roman" w:hAnsi="Times New Roman" w:cs="Times New Roman"/>
          <w:sz w:val="28"/>
          <w:szCs w:val="28"/>
        </w:rPr>
        <w:t>Краудфандинг (общенародное субсидирование, с англ. с</w:t>
      </w:r>
      <w:r w:rsidR="007A2BEE" w:rsidRPr="007F0E0C">
        <w:rPr>
          <w:rFonts w:ascii="Times New Roman" w:hAnsi="Times New Roman" w:cs="Times New Roman"/>
          <w:sz w:val="28"/>
          <w:szCs w:val="28"/>
        </w:rPr>
        <w:t>rowd funding, Crowd — «</w:t>
      </w:r>
      <w:r w:rsidR="00F941B6" w:rsidRPr="007F0E0C">
        <w:rPr>
          <w:rFonts w:ascii="Times New Roman" w:hAnsi="Times New Roman" w:cs="Times New Roman"/>
          <w:sz w:val="28"/>
          <w:szCs w:val="28"/>
        </w:rPr>
        <w:t>толпа</w:t>
      </w:r>
      <w:r w:rsidR="007A2BEE" w:rsidRPr="007F0E0C">
        <w:rPr>
          <w:rFonts w:ascii="Times New Roman" w:hAnsi="Times New Roman" w:cs="Times New Roman"/>
          <w:sz w:val="28"/>
          <w:szCs w:val="28"/>
        </w:rPr>
        <w:t xml:space="preserve">», </w:t>
      </w:r>
      <w:r w:rsidR="007A2BEE" w:rsidRPr="007F0E0C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F941B6" w:rsidRPr="007F0E0C">
        <w:rPr>
          <w:rFonts w:ascii="Times New Roman" w:hAnsi="Times New Roman" w:cs="Times New Roman"/>
          <w:sz w:val="28"/>
          <w:szCs w:val="28"/>
        </w:rPr>
        <w:t>unding — «финансирование</w:t>
      </w:r>
      <w:r w:rsidR="000E5522" w:rsidRPr="007F0E0C">
        <w:rPr>
          <w:rFonts w:ascii="Times New Roman" w:hAnsi="Times New Roman" w:cs="Times New Roman"/>
          <w:sz w:val="28"/>
          <w:szCs w:val="28"/>
        </w:rPr>
        <w:t>») —это совместная работа людей (спонсоров, бекеров, доноров), которые по собственному желанию связывают собственные денежные средства либо прочие средства (производят вклады, даяния) совместно, зачастую с применением сети интернет, для того чтобы помочь начинаниям других</w:t>
      </w:r>
      <w:r w:rsidR="00437C1C" w:rsidRPr="007F0E0C">
        <w:rPr>
          <w:rFonts w:ascii="Times New Roman" w:hAnsi="Times New Roman" w:cs="Times New Roman"/>
          <w:sz w:val="28"/>
          <w:szCs w:val="28"/>
        </w:rPr>
        <w:t xml:space="preserve"> </w:t>
      </w:r>
      <w:r w:rsidR="000E5522" w:rsidRPr="007F0E0C">
        <w:rPr>
          <w:rFonts w:ascii="Times New Roman" w:hAnsi="Times New Roman" w:cs="Times New Roman"/>
          <w:sz w:val="28"/>
          <w:szCs w:val="28"/>
        </w:rPr>
        <w:t xml:space="preserve">людей </w:t>
      </w:r>
      <w:r w:rsidR="00437C1C" w:rsidRPr="007F0E0C">
        <w:rPr>
          <w:rFonts w:ascii="Times New Roman" w:hAnsi="Times New Roman" w:cs="Times New Roman"/>
          <w:sz w:val="28"/>
          <w:szCs w:val="28"/>
        </w:rPr>
        <w:t>либо учреждениям</w:t>
      </w:r>
      <w:r w:rsidR="000E5522" w:rsidRPr="007F0E0C">
        <w:rPr>
          <w:rFonts w:ascii="Times New Roman" w:hAnsi="Times New Roman" w:cs="Times New Roman"/>
          <w:sz w:val="28"/>
          <w:szCs w:val="28"/>
        </w:rPr>
        <w:t xml:space="preserve"> (фандрайзеров, краудф</w:t>
      </w:r>
      <w:r w:rsidR="00437C1C" w:rsidRPr="007F0E0C">
        <w:rPr>
          <w:rFonts w:ascii="Times New Roman" w:hAnsi="Times New Roman" w:cs="Times New Roman"/>
          <w:sz w:val="28"/>
          <w:szCs w:val="28"/>
        </w:rPr>
        <w:t>андеров, реципиентов). Полученные</w:t>
      </w:r>
      <w:r w:rsidR="000E5522" w:rsidRPr="007F0E0C">
        <w:rPr>
          <w:rFonts w:ascii="Times New Roman" w:hAnsi="Times New Roman" w:cs="Times New Roman"/>
          <w:sz w:val="28"/>
          <w:szCs w:val="28"/>
        </w:rPr>
        <w:t xml:space="preserve"> </w:t>
      </w:r>
      <w:r w:rsidR="00437C1C" w:rsidRPr="007F0E0C">
        <w:rPr>
          <w:rFonts w:ascii="Times New Roman" w:hAnsi="Times New Roman" w:cs="Times New Roman"/>
          <w:sz w:val="28"/>
          <w:szCs w:val="28"/>
        </w:rPr>
        <w:t>деньги</w:t>
      </w:r>
      <w:r w:rsidR="000E5522" w:rsidRPr="007F0E0C">
        <w:rPr>
          <w:rFonts w:ascii="Times New Roman" w:hAnsi="Times New Roman" w:cs="Times New Roman"/>
          <w:sz w:val="28"/>
          <w:szCs w:val="28"/>
        </w:rPr>
        <w:t xml:space="preserve"> </w:t>
      </w:r>
      <w:r w:rsidR="00437C1C" w:rsidRPr="007F0E0C">
        <w:rPr>
          <w:rFonts w:ascii="Times New Roman" w:hAnsi="Times New Roman" w:cs="Times New Roman"/>
          <w:sz w:val="28"/>
          <w:szCs w:val="28"/>
        </w:rPr>
        <w:t xml:space="preserve">могут быть использованы в разных сферах— </w:t>
      </w:r>
      <w:r w:rsidR="00D40618" w:rsidRPr="007F0E0C">
        <w:rPr>
          <w:rFonts w:ascii="Times New Roman" w:hAnsi="Times New Roman" w:cs="Times New Roman"/>
          <w:sz w:val="28"/>
          <w:szCs w:val="28"/>
        </w:rPr>
        <w:t>содействие</w:t>
      </w:r>
      <w:r w:rsidR="000E5522" w:rsidRPr="007F0E0C">
        <w:rPr>
          <w:rFonts w:ascii="Times New Roman" w:hAnsi="Times New Roman" w:cs="Times New Roman"/>
          <w:sz w:val="28"/>
          <w:szCs w:val="28"/>
        </w:rPr>
        <w:t xml:space="preserve"> потерпевшим </w:t>
      </w:r>
      <w:r w:rsidR="00437C1C" w:rsidRPr="007F0E0C">
        <w:rPr>
          <w:rFonts w:ascii="Times New Roman" w:hAnsi="Times New Roman" w:cs="Times New Roman"/>
          <w:sz w:val="28"/>
          <w:szCs w:val="28"/>
        </w:rPr>
        <w:t>от природных катаклизмов</w:t>
      </w:r>
      <w:r w:rsidR="007A2BEE" w:rsidRPr="007F0E0C">
        <w:rPr>
          <w:rFonts w:ascii="Times New Roman" w:hAnsi="Times New Roman" w:cs="Times New Roman"/>
          <w:sz w:val="28"/>
          <w:szCs w:val="28"/>
        </w:rPr>
        <w:t xml:space="preserve">, помощь </w:t>
      </w:r>
      <w:r w:rsidR="000E5522" w:rsidRPr="007F0E0C">
        <w:rPr>
          <w:rFonts w:ascii="Times New Roman" w:hAnsi="Times New Roman" w:cs="Times New Roman"/>
          <w:sz w:val="28"/>
          <w:szCs w:val="28"/>
        </w:rPr>
        <w:t>бол</w:t>
      </w:r>
      <w:r w:rsidR="00437C1C" w:rsidRPr="007F0E0C">
        <w:rPr>
          <w:rFonts w:ascii="Times New Roman" w:hAnsi="Times New Roman" w:cs="Times New Roman"/>
          <w:sz w:val="28"/>
          <w:szCs w:val="28"/>
        </w:rPr>
        <w:t>ьным</w:t>
      </w:r>
      <w:r w:rsidR="000E5522" w:rsidRPr="007F0E0C">
        <w:rPr>
          <w:rFonts w:ascii="Times New Roman" w:hAnsi="Times New Roman" w:cs="Times New Roman"/>
          <w:sz w:val="28"/>
          <w:szCs w:val="28"/>
        </w:rPr>
        <w:t>,</w:t>
      </w:r>
      <w:r w:rsidR="00437C1C" w:rsidRPr="007F0E0C">
        <w:rPr>
          <w:rFonts w:ascii="Times New Roman" w:hAnsi="Times New Roman" w:cs="Times New Roman"/>
          <w:sz w:val="28"/>
          <w:szCs w:val="28"/>
        </w:rPr>
        <w:t xml:space="preserve"> помощь общественно-политическим кампаниям</w:t>
      </w:r>
      <w:r w:rsidR="000E5522" w:rsidRPr="007F0E0C">
        <w:rPr>
          <w:rFonts w:ascii="Times New Roman" w:hAnsi="Times New Roman" w:cs="Times New Roman"/>
          <w:sz w:val="28"/>
          <w:szCs w:val="28"/>
        </w:rPr>
        <w:t xml:space="preserve">, субсидирование стартап-фирм и небольшого предпринимательства, </w:t>
      </w:r>
      <w:r w:rsidR="00437C1C" w:rsidRPr="007F0E0C">
        <w:rPr>
          <w:rFonts w:ascii="Times New Roman" w:hAnsi="Times New Roman" w:cs="Times New Roman"/>
          <w:sz w:val="28"/>
          <w:szCs w:val="28"/>
        </w:rPr>
        <w:t xml:space="preserve">создание </w:t>
      </w:r>
      <w:r w:rsidR="000E5522" w:rsidRPr="007F0E0C">
        <w:rPr>
          <w:rFonts w:ascii="Times New Roman" w:hAnsi="Times New Roman" w:cs="Times New Roman"/>
          <w:sz w:val="28"/>
          <w:szCs w:val="28"/>
        </w:rPr>
        <w:t xml:space="preserve">программного </w:t>
      </w:r>
      <w:r w:rsidR="00437C1C" w:rsidRPr="007F0E0C">
        <w:rPr>
          <w:rFonts w:ascii="Times New Roman" w:hAnsi="Times New Roman" w:cs="Times New Roman"/>
          <w:sz w:val="28"/>
          <w:szCs w:val="28"/>
        </w:rPr>
        <w:t>обеспечения</w:t>
      </w:r>
      <w:r w:rsidR="000E5522" w:rsidRPr="007F0E0C">
        <w:rPr>
          <w:rFonts w:ascii="Times New Roman" w:hAnsi="Times New Roman" w:cs="Times New Roman"/>
          <w:sz w:val="28"/>
          <w:szCs w:val="28"/>
        </w:rPr>
        <w:t xml:space="preserve">. </w:t>
      </w:r>
      <w:r w:rsidR="00437C1C" w:rsidRPr="007F0E0C">
        <w:rPr>
          <w:rFonts w:ascii="Times New Roman" w:hAnsi="Times New Roman" w:cs="Times New Roman"/>
          <w:sz w:val="28"/>
          <w:szCs w:val="28"/>
        </w:rPr>
        <w:t>Обычно</w:t>
      </w:r>
      <w:r w:rsidR="000E5522" w:rsidRPr="007F0E0C">
        <w:rPr>
          <w:rFonts w:ascii="Times New Roman" w:hAnsi="Times New Roman" w:cs="Times New Roman"/>
          <w:sz w:val="28"/>
          <w:szCs w:val="28"/>
        </w:rPr>
        <w:t xml:space="preserve">, подобные </w:t>
      </w:r>
      <w:r w:rsidR="00437C1C" w:rsidRPr="007F0E0C">
        <w:rPr>
          <w:rFonts w:ascii="Times New Roman" w:hAnsi="Times New Roman" w:cs="Times New Roman"/>
          <w:sz w:val="28"/>
          <w:szCs w:val="28"/>
        </w:rPr>
        <w:t>проекты</w:t>
      </w:r>
      <w:r w:rsidR="00732F60" w:rsidRPr="007F0E0C">
        <w:rPr>
          <w:rFonts w:ascii="Times New Roman" w:hAnsi="Times New Roman" w:cs="Times New Roman"/>
          <w:sz w:val="28"/>
          <w:szCs w:val="28"/>
        </w:rPr>
        <w:t xml:space="preserve"> обладают</w:t>
      </w:r>
      <w:r w:rsidR="00437C1C" w:rsidRPr="007F0E0C">
        <w:rPr>
          <w:rFonts w:ascii="Times New Roman" w:hAnsi="Times New Roman" w:cs="Times New Roman"/>
          <w:sz w:val="28"/>
          <w:szCs w:val="28"/>
        </w:rPr>
        <w:t xml:space="preserve"> конкретной</w:t>
      </w:r>
      <w:r w:rsidR="000E5522" w:rsidRPr="007F0E0C">
        <w:rPr>
          <w:rFonts w:ascii="Times New Roman" w:hAnsi="Times New Roman" w:cs="Times New Roman"/>
          <w:sz w:val="28"/>
          <w:szCs w:val="28"/>
        </w:rPr>
        <w:t xml:space="preserve"> </w:t>
      </w:r>
      <w:r w:rsidR="00437C1C" w:rsidRPr="007F0E0C">
        <w:rPr>
          <w:rFonts w:ascii="Times New Roman" w:hAnsi="Times New Roman" w:cs="Times New Roman"/>
          <w:sz w:val="28"/>
          <w:szCs w:val="28"/>
        </w:rPr>
        <w:t>общественной важностью, полезностью</w:t>
      </w:r>
      <w:r w:rsidR="000E5522" w:rsidRPr="007F0E0C">
        <w:rPr>
          <w:rFonts w:ascii="Times New Roman" w:hAnsi="Times New Roman" w:cs="Times New Roman"/>
          <w:sz w:val="28"/>
          <w:szCs w:val="28"/>
        </w:rPr>
        <w:t xml:space="preserve"> </w:t>
      </w:r>
      <w:r w:rsidR="00391B91" w:rsidRPr="007F0E0C">
        <w:rPr>
          <w:rFonts w:ascii="Times New Roman" w:hAnsi="Times New Roman" w:cs="Times New Roman"/>
          <w:sz w:val="28"/>
          <w:szCs w:val="28"/>
        </w:rPr>
        <w:t>и иду</w:t>
      </w:r>
      <w:r w:rsidR="00437C1C" w:rsidRPr="007F0E0C">
        <w:rPr>
          <w:rFonts w:ascii="Times New Roman" w:hAnsi="Times New Roman" w:cs="Times New Roman"/>
          <w:sz w:val="28"/>
          <w:szCs w:val="28"/>
        </w:rPr>
        <w:t>т на пользу обществу</w:t>
      </w:r>
      <w:r w:rsidR="000E5522" w:rsidRPr="007F0E0C">
        <w:rPr>
          <w:rFonts w:ascii="Times New Roman" w:hAnsi="Times New Roman" w:cs="Times New Roman"/>
          <w:sz w:val="28"/>
          <w:szCs w:val="28"/>
        </w:rPr>
        <w:t>.</w:t>
      </w:r>
      <w:r w:rsidR="004567C3" w:rsidRPr="007F0E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67C3" w:rsidRPr="007F0E0C" w:rsidRDefault="004567C3" w:rsidP="00EC3E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E0C">
        <w:rPr>
          <w:rFonts w:ascii="Times New Roman" w:hAnsi="Times New Roman" w:cs="Times New Roman"/>
          <w:sz w:val="28"/>
          <w:szCs w:val="28"/>
        </w:rPr>
        <w:t xml:space="preserve">Краудфандинг возникает с мысли, </w:t>
      </w:r>
      <w:r w:rsidR="002F2300" w:rsidRPr="007F0E0C">
        <w:rPr>
          <w:rFonts w:ascii="Times New Roman" w:hAnsi="Times New Roman" w:cs="Times New Roman"/>
          <w:sz w:val="28"/>
          <w:szCs w:val="28"/>
        </w:rPr>
        <w:t>которую</w:t>
      </w:r>
      <w:r w:rsidRPr="007F0E0C">
        <w:rPr>
          <w:rFonts w:ascii="Times New Roman" w:hAnsi="Times New Roman" w:cs="Times New Roman"/>
          <w:sz w:val="28"/>
          <w:szCs w:val="28"/>
        </w:rPr>
        <w:t xml:space="preserve"> краудфандер-инициатор расп</w:t>
      </w:r>
      <w:r w:rsidR="00EA08C3" w:rsidRPr="007F0E0C">
        <w:rPr>
          <w:rFonts w:ascii="Times New Roman" w:hAnsi="Times New Roman" w:cs="Times New Roman"/>
          <w:sz w:val="28"/>
          <w:szCs w:val="28"/>
        </w:rPr>
        <w:t>олагает на</w:t>
      </w:r>
      <w:r w:rsidR="00864470" w:rsidRPr="007F0E0C">
        <w:rPr>
          <w:rFonts w:ascii="Times New Roman" w:hAnsi="Times New Roman" w:cs="Times New Roman"/>
          <w:sz w:val="28"/>
          <w:szCs w:val="28"/>
        </w:rPr>
        <w:t xml:space="preserve"> специальном веб-сайте </w:t>
      </w:r>
      <w:r w:rsidRPr="007F0E0C">
        <w:rPr>
          <w:rFonts w:ascii="Times New Roman" w:hAnsi="Times New Roman" w:cs="Times New Roman"/>
          <w:sz w:val="28"/>
          <w:szCs w:val="28"/>
        </w:rPr>
        <w:t>в текстово-</w:t>
      </w:r>
      <w:r w:rsidR="00864470" w:rsidRPr="007F0E0C">
        <w:rPr>
          <w:rFonts w:ascii="Times New Roman" w:hAnsi="Times New Roman" w:cs="Times New Roman"/>
          <w:sz w:val="28"/>
          <w:szCs w:val="28"/>
        </w:rPr>
        <w:t>визуальной</w:t>
      </w:r>
      <w:r w:rsidRPr="007F0E0C">
        <w:rPr>
          <w:rFonts w:ascii="Times New Roman" w:hAnsi="Times New Roman" w:cs="Times New Roman"/>
          <w:sz w:val="28"/>
          <w:szCs w:val="28"/>
        </w:rPr>
        <w:t xml:space="preserve"> форме и требует юзеров веб-сайта реализовать финансы по средствам инвестиции в его мысль,</w:t>
      </w:r>
      <w:r w:rsidR="00F647F6" w:rsidRPr="007F0E0C">
        <w:rPr>
          <w:rFonts w:ascii="Times New Roman" w:hAnsi="Times New Roman" w:cs="Times New Roman"/>
          <w:sz w:val="28"/>
          <w:szCs w:val="28"/>
        </w:rPr>
        <w:t xml:space="preserve"> в случае эффективного сбора денежных средств и его последующей реализации</w:t>
      </w:r>
      <w:r w:rsidRPr="007F0E0C">
        <w:rPr>
          <w:rFonts w:ascii="Times New Roman" w:hAnsi="Times New Roman" w:cs="Times New Roman"/>
          <w:sz w:val="28"/>
          <w:szCs w:val="28"/>
        </w:rPr>
        <w:t xml:space="preserve"> </w:t>
      </w:r>
      <w:r w:rsidR="00F647F6" w:rsidRPr="007F0E0C">
        <w:rPr>
          <w:rFonts w:ascii="Times New Roman" w:hAnsi="Times New Roman" w:cs="Times New Roman"/>
          <w:sz w:val="28"/>
          <w:szCs w:val="28"/>
        </w:rPr>
        <w:t>беккер может получить вознаграждение</w:t>
      </w:r>
      <w:r w:rsidRPr="007F0E0C">
        <w:rPr>
          <w:rFonts w:ascii="Times New Roman" w:hAnsi="Times New Roman" w:cs="Times New Roman"/>
          <w:sz w:val="28"/>
          <w:szCs w:val="28"/>
        </w:rPr>
        <w:t xml:space="preserve">. Веб-сайт </w:t>
      </w:r>
      <w:r w:rsidR="002F2300" w:rsidRPr="007F0E0C">
        <w:rPr>
          <w:rFonts w:ascii="Times New Roman" w:hAnsi="Times New Roman" w:cs="Times New Roman"/>
          <w:sz w:val="28"/>
          <w:szCs w:val="28"/>
        </w:rPr>
        <w:t>в данном случае играет роль</w:t>
      </w:r>
      <w:r w:rsidRPr="007F0E0C">
        <w:rPr>
          <w:rFonts w:ascii="Times New Roman" w:hAnsi="Times New Roman" w:cs="Times New Roman"/>
          <w:sz w:val="28"/>
          <w:szCs w:val="28"/>
        </w:rPr>
        <w:t xml:space="preserve"> </w:t>
      </w:r>
      <w:r w:rsidR="002F2300" w:rsidRPr="007F0E0C">
        <w:rPr>
          <w:rFonts w:ascii="Times New Roman" w:hAnsi="Times New Roman" w:cs="Times New Roman"/>
          <w:sz w:val="28"/>
          <w:szCs w:val="28"/>
        </w:rPr>
        <w:t>кратковременного</w:t>
      </w:r>
      <w:r w:rsidR="00864470" w:rsidRPr="007F0E0C">
        <w:rPr>
          <w:rFonts w:ascii="Times New Roman" w:hAnsi="Times New Roman" w:cs="Times New Roman"/>
          <w:sz w:val="28"/>
          <w:szCs w:val="28"/>
        </w:rPr>
        <w:t xml:space="preserve"> владель</w:t>
      </w:r>
      <w:r w:rsidRPr="007F0E0C">
        <w:rPr>
          <w:rFonts w:ascii="Times New Roman" w:hAnsi="Times New Roman" w:cs="Times New Roman"/>
          <w:sz w:val="28"/>
          <w:szCs w:val="28"/>
        </w:rPr>
        <w:t>ц</w:t>
      </w:r>
      <w:r w:rsidR="00BC02AF" w:rsidRPr="007F0E0C">
        <w:rPr>
          <w:rFonts w:ascii="Times New Roman" w:hAnsi="Times New Roman" w:cs="Times New Roman"/>
          <w:sz w:val="28"/>
          <w:szCs w:val="28"/>
        </w:rPr>
        <w:t xml:space="preserve">а денег, которые перемещаются </w:t>
      </w:r>
      <w:r w:rsidRPr="007F0E0C">
        <w:rPr>
          <w:rFonts w:ascii="Times New Roman" w:hAnsi="Times New Roman" w:cs="Times New Roman"/>
          <w:sz w:val="28"/>
          <w:szCs w:val="28"/>
        </w:rPr>
        <w:t xml:space="preserve">в </w:t>
      </w:r>
      <w:r w:rsidR="002F2300" w:rsidRPr="007F0E0C">
        <w:rPr>
          <w:rFonts w:ascii="Times New Roman" w:hAnsi="Times New Roman" w:cs="Times New Roman"/>
          <w:sz w:val="28"/>
          <w:szCs w:val="28"/>
        </w:rPr>
        <w:t>корзину</w:t>
      </w:r>
      <w:r w:rsidRPr="007F0E0C">
        <w:rPr>
          <w:rFonts w:ascii="Times New Roman" w:hAnsi="Times New Roman" w:cs="Times New Roman"/>
          <w:sz w:val="28"/>
          <w:szCs w:val="28"/>
        </w:rPr>
        <w:t xml:space="preserve"> </w:t>
      </w:r>
      <w:r w:rsidR="002F2300" w:rsidRPr="007F0E0C">
        <w:rPr>
          <w:rFonts w:ascii="Times New Roman" w:hAnsi="Times New Roman" w:cs="Times New Roman"/>
          <w:sz w:val="28"/>
          <w:szCs w:val="28"/>
        </w:rPr>
        <w:t>организатора проекта</w:t>
      </w:r>
      <w:r w:rsidRPr="007F0E0C">
        <w:rPr>
          <w:rFonts w:ascii="Times New Roman" w:hAnsi="Times New Roman" w:cs="Times New Roman"/>
          <w:sz w:val="28"/>
          <w:szCs w:val="28"/>
        </w:rPr>
        <w:t xml:space="preserve">. Инициатор способен </w:t>
      </w:r>
      <w:r w:rsidR="002F2300" w:rsidRPr="007F0E0C">
        <w:rPr>
          <w:rFonts w:ascii="Times New Roman" w:hAnsi="Times New Roman" w:cs="Times New Roman"/>
          <w:sz w:val="28"/>
          <w:szCs w:val="28"/>
        </w:rPr>
        <w:t>пользоваться</w:t>
      </w:r>
      <w:r w:rsidRPr="007F0E0C">
        <w:rPr>
          <w:rFonts w:ascii="Times New Roman" w:hAnsi="Times New Roman" w:cs="Times New Roman"/>
          <w:sz w:val="28"/>
          <w:szCs w:val="28"/>
        </w:rPr>
        <w:t xml:space="preserve"> скопле</w:t>
      </w:r>
      <w:r w:rsidR="002F2300" w:rsidRPr="007F0E0C">
        <w:rPr>
          <w:rFonts w:ascii="Times New Roman" w:hAnsi="Times New Roman" w:cs="Times New Roman"/>
          <w:sz w:val="28"/>
          <w:szCs w:val="28"/>
        </w:rPr>
        <w:t>нными ресурсами</w:t>
      </w:r>
      <w:r w:rsidRPr="007F0E0C">
        <w:rPr>
          <w:rFonts w:ascii="Times New Roman" w:hAnsi="Times New Roman" w:cs="Times New Roman"/>
          <w:sz w:val="28"/>
          <w:szCs w:val="28"/>
        </w:rPr>
        <w:t xml:space="preserve"> в различных обстоятельствах –</w:t>
      </w:r>
      <w:r w:rsidR="002F2300" w:rsidRPr="007F0E0C">
        <w:rPr>
          <w:rFonts w:ascii="Times New Roman" w:hAnsi="Times New Roman" w:cs="Times New Roman"/>
          <w:sz w:val="28"/>
          <w:szCs w:val="28"/>
        </w:rPr>
        <w:t>то есть использовать все</w:t>
      </w:r>
      <w:r w:rsidRPr="007F0E0C">
        <w:rPr>
          <w:rFonts w:ascii="Times New Roman" w:hAnsi="Times New Roman" w:cs="Times New Roman"/>
          <w:sz w:val="28"/>
          <w:szCs w:val="28"/>
        </w:rPr>
        <w:t xml:space="preserve"> средства, </w:t>
      </w:r>
      <w:r w:rsidR="002F2300" w:rsidRPr="007F0E0C">
        <w:rPr>
          <w:rFonts w:ascii="Times New Roman" w:hAnsi="Times New Roman" w:cs="Times New Roman"/>
          <w:sz w:val="28"/>
          <w:szCs w:val="28"/>
        </w:rPr>
        <w:t>либо же использовать их частично</w:t>
      </w:r>
      <w:r w:rsidRPr="007F0E0C">
        <w:rPr>
          <w:rFonts w:ascii="Times New Roman" w:hAnsi="Times New Roman" w:cs="Times New Roman"/>
          <w:sz w:val="28"/>
          <w:szCs w:val="28"/>
        </w:rPr>
        <w:t xml:space="preserve">. С </w:t>
      </w:r>
      <w:r w:rsidR="002F2300" w:rsidRPr="007F0E0C">
        <w:rPr>
          <w:rFonts w:ascii="Times New Roman" w:hAnsi="Times New Roman" w:cs="Times New Roman"/>
          <w:sz w:val="28"/>
          <w:szCs w:val="28"/>
        </w:rPr>
        <w:t>юридической точки</w:t>
      </w:r>
      <w:r w:rsidRPr="007F0E0C">
        <w:rPr>
          <w:rFonts w:ascii="Times New Roman" w:hAnsi="Times New Roman" w:cs="Times New Roman"/>
          <w:sz w:val="28"/>
          <w:szCs w:val="28"/>
        </w:rPr>
        <w:t xml:space="preserve"> зрения, краудфандинг - </w:t>
      </w:r>
      <w:r w:rsidR="002F2300" w:rsidRPr="007F0E0C">
        <w:rPr>
          <w:rFonts w:ascii="Times New Roman" w:hAnsi="Times New Roman" w:cs="Times New Roman"/>
          <w:sz w:val="28"/>
          <w:szCs w:val="28"/>
        </w:rPr>
        <w:t>гражданское</w:t>
      </w:r>
      <w:r w:rsidRPr="007F0E0C">
        <w:rPr>
          <w:rFonts w:ascii="Times New Roman" w:hAnsi="Times New Roman" w:cs="Times New Roman"/>
          <w:sz w:val="28"/>
          <w:szCs w:val="28"/>
        </w:rPr>
        <w:t xml:space="preserve"> правоотношение, </w:t>
      </w:r>
      <w:r w:rsidR="002F2300" w:rsidRPr="007F0E0C">
        <w:rPr>
          <w:rFonts w:ascii="Times New Roman" w:hAnsi="Times New Roman" w:cs="Times New Roman"/>
          <w:sz w:val="28"/>
          <w:szCs w:val="28"/>
        </w:rPr>
        <w:t xml:space="preserve">оно </w:t>
      </w:r>
      <w:r w:rsidRPr="007F0E0C">
        <w:rPr>
          <w:rFonts w:ascii="Times New Roman" w:hAnsi="Times New Roman" w:cs="Times New Roman"/>
          <w:sz w:val="28"/>
          <w:szCs w:val="28"/>
        </w:rPr>
        <w:t xml:space="preserve">появляется </w:t>
      </w:r>
      <w:r w:rsidR="006E15B8" w:rsidRPr="007F0E0C">
        <w:rPr>
          <w:rFonts w:ascii="Times New Roman" w:hAnsi="Times New Roman" w:cs="Times New Roman"/>
          <w:sz w:val="28"/>
          <w:szCs w:val="28"/>
        </w:rPr>
        <w:t>между инициатором</w:t>
      </w:r>
      <w:r w:rsidR="002F2300" w:rsidRPr="007F0E0C">
        <w:rPr>
          <w:rFonts w:ascii="Times New Roman" w:hAnsi="Times New Roman" w:cs="Times New Roman"/>
          <w:sz w:val="28"/>
          <w:szCs w:val="28"/>
        </w:rPr>
        <w:t xml:space="preserve"> проекта</w:t>
      </w:r>
      <w:r w:rsidRPr="007F0E0C">
        <w:rPr>
          <w:rFonts w:ascii="Times New Roman" w:hAnsi="Times New Roman" w:cs="Times New Roman"/>
          <w:sz w:val="28"/>
          <w:szCs w:val="28"/>
        </w:rPr>
        <w:t xml:space="preserve"> и </w:t>
      </w:r>
      <w:r w:rsidR="0035372B" w:rsidRPr="007F0E0C">
        <w:rPr>
          <w:rFonts w:ascii="Times New Roman" w:hAnsi="Times New Roman" w:cs="Times New Roman"/>
          <w:sz w:val="28"/>
          <w:szCs w:val="28"/>
        </w:rPr>
        <w:t>краудфа</w:t>
      </w:r>
      <w:r w:rsidR="002F2300" w:rsidRPr="007F0E0C">
        <w:rPr>
          <w:rFonts w:ascii="Times New Roman" w:hAnsi="Times New Roman" w:cs="Times New Roman"/>
          <w:sz w:val="28"/>
          <w:szCs w:val="28"/>
        </w:rPr>
        <w:t>ндером</w:t>
      </w:r>
      <w:r w:rsidRPr="007F0E0C">
        <w:rPr>
          <w:rFonts w:ascii="Times New Roman" w:hAnsi="Times New Roman" w:cs="Times New Roman"/>
          <w:sz w:val="28"/>
          <w:szCs w:val="28"/>
        </w:rPr>
        <w:t>. Краудфандинговая площадка как пр</w:t>
      </w:r>
      <w:r w:rsidR="00264D01" w:rsidRPr="007F0E0C">
        <w:rPr>
          <w:rFonts w:ascii="Times New Roman" w:hAnsi="Times New Roman" w:cs="Times New Roman"/>
          <w:sz w:val="28"/>
          <w:szCs w:val="28"/>
        </w:rPr>
        <w:t>авило позиционирует себя</w:t>
      </w:r>
      <w:r w:rsidR="006E15B8" w:rsidRPr="007F0E0C">
        <w:rPr>
          <w:rFonts w:ascii="Times New Roman" w:hAnsi="Times New Roman" w:cs="Times New Roman"/>
          <w:sz w:val="28"/>
          <w:szCs w:val="28"/>
        </w:rPr>
        <w:t xml:space="preserve"> только </w:t>
      </w:r>
      <w:r w:rsidRPr="007F0E0C">
        <w:rPr>
          <w:rFonts w:ascii="Times New Roman" w:hAnsi="Times New Roman" w:cs="Times New Roman"/>
          <w:sz w:val="28"/>
          <w:szCs w:val="28"/>
        </w:rPr>
        <w:t>как вл</w:t>
      </w:r>
      <w:r w:rsidR="006E15B8" w:rsidRPr="007F0E0C">
        <w:rPr>
          <w:rFonts w:ascii="Times New Roman" w:hAnsi="Times New Roman" w:cs="Times New Roman"/>
          <w:sz w:val="28"/>
          <w:szCs w:val="28"/>
        </w:rPr>
        <w:t xml:space="preserve">аделец веб-сайта </w:t>
      </w:r>
      <w:r w:rsidR="0035372B" w:rsidRPr="007F0E0C">
        <w:rPr>
          <w:rFonts w:ascii="Times New Roman" w:hAnsi="Times New Roman" w:cs="Times New Roman"/>
          <w:sz w:val="28"/>
          <w:szCs w:val="28"/>
        </w:rPr>
        <w:t>площадки, за это</w:t>
      </w:r>
      <w:r w:rsidRPr="007F0E0C">
        <w:rPr>
          <w:rFonts w:ascii="Times New Roman" w:hAnsi="Times New Roman" w:cs="Times New Roman"/>
          <w:sz w:val="28"/>
          <w:szCs w:val="28"/>
        </w:rPr>
        <w:t xml:space="preserve"> </w:t>
      </w:r>
      <w:r w:rsidR="00F647F6" w:rsidRPr="007F0E0C">
        <w:rPr>
          <w:rFonts w:ascii="Times New Roman" w:hAnsi="Times New Roman" w:cs="Times New Roman"/>
          <w:sz w:val="28"/>
          <w:szCs w:val="28"/>
        </w:rPr>
        <w:t xml:space="preserve">она </w:t>
      </w:r>
      <w:r w:rsidR="002F2300" w:rsidRPr="007F0E0C">
        <w:rPr>
          <w:rFonts w:ascii="Times New Roman" w:hAnsi="Times New Roman" w:cs="Times New Roman"/>
          <w:sz w:val="28"/>
          <w:szCs w:val="28"/>
        </w:rPr>
        <w:t>берёт</w:t>
      </w:r>
      <w:r w:rsidRPr="007F0E0C">
        <w:rPr>
          <w:rFonts w:ascii="Times New Roman" w:hAnsi="Times New Roman" w:cs="Times New Roman"/>
          <w:sz w:val="28"/>
          <w:szCs w:val="28"/>
        </w:rPr>
        <w:t xml:space="preserve"> комиссионное вознаграждение с </w:t>
      </w:r>
      <w:r w:rsidR="002F2300" w:rsidRPr="007F0E0C">
        <w:rPr>
          <w:rFonts w:ascii="Times New Roman" w:hAnsi="Times New Roman" w:cs="Times New Roman"/>
          <w:sz w:val="28"/>
          <w:szCs w:val="28"/>
        </w:rPr>
        <w:t>собранных денег.</w:t>
      </w:r>
    </w:p>
    <w:p w:rsidR="00295462" w:rsidRPr="007F0E0C" w:rsidRDefault="00295462" w:rsidP="00EC3E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E0C">
        <w:rPr>
          <w:rFonts w:ascii="Times New Roman" w:hAnsi="Times New Roman" w:cs="Times New Roman"/>
          <w:sz w:val="28"/>
          <w:szCs w:val="28"/>
        </w:rPr>
        <w:t>Первоначально обязательно должна быть объявле</w:t>
      </w:r>
      <w:r w:rsidR="00867613" w:rsidRPr="007F0E0C">
        <w:rPr>
          <w:rFonts w:ascii="Times New Roman" w:hAnsi="Times New Roman" w:cs="Times New Roman"/>
          <w:sz w:val="28"/>
          <w:szCs w:val="28"/>
        </w:rPr>
        <w:t>на задача, установлено</w:t>
      </w:r>
      <w:r w:rsidRPr="007F0E0C">
        <w:rPr>
          <w:rFonts w:ascii="Times New Roman" w:hAnsi="Times New Roman" w:cs="Times New Roman"/>
          <w:sz w:val="28"/>
          <w:szCs w:val="28"/>
        </w:rPr>
        <w:t xml:space="preserve"> требуемое количество денежных средств</w:t>
      </w:r>
      <w:r w:rsidR="00867613" w:rsidRPr="007F0E0C">
        <w:rPr>
          <w:rFonts w:ascii="Times New Roman" w:hAnsi="Times New Roman" w:cs="Times New Roman"/>
          <w:sz w:val="28"/>
          <w:szCs w:val="28"/>
        </w:rPr>
        <w:t>, составлен</w:t>
      </w:r>
      <w:r w:rsidRPr="007F0E0C">
        <w:rPr>
          <w:rFonts w:ascii="Times New Roman" w:hAnsi="Times New Roman" w:cs="Times New Roman"/>
          <w:sz w:val="28"/>
          <w:szCs w:val="28"/>
        </w:rPr>
        <w:t xml:space="preserve"> расчёт абсолютно всех </w:t>
      </w:r>
      <w:r w:rsidRPr="007F0E0C">
        <w:rPr>
          <w:rFonts w:ascii="Times New Roman" w:hAnsi="Times New Roman" w:cs="Times New Roman"/>
          <w:sz w:val="28"/>
          <w:szCs w:val="28"/>
        </w:rPr>
        <w:lastRenderedPageBreak/>
        <w:t>затрат, а сведения согласно процесса сбора дене</w:t>
      </w:r>
      <w:r w:rsidR="00F14C96" w:rsidRPr="007F0E0C">
        <w:rPr>
          <w:rFonts w:ascii="Times New Roman" w:hAnsi="Times New Roman" w:cs="Times New Roman"/>
          <w:sz w:val="28"/>
          <w:szCs w:val="28"/>
        </w:rPr>
        <w:t>г обязаны</w:t>
      </w:r>
      <w:r w:rsidRPr="007F0E0C">
        <w:rPr>
          <w:rFonts w:ascii="Times New Roman" w:hAnsi="Times New Roman" w:cs="Times New Roman"/>
          <w:sz w:val="28"/>
          <w:szCs w:val="28"/>
        </w:rPr>
        <w:t xml:space="preserve"> являться </w:t>
      </w:r>
      <w:r w:rsidR="00F14C96" w:rsidRPr="007F0E0C">
        <w:rPr>
          <w:rFonts w:ascii="Times New Roman" w:hAnsi="Times New Roman" w:cs="Times New Roman"/>
          <w:sz w:val="28"/>
          <w:szCs w:val="28"/>
        </w:rPr>
        <w:t>открытыми</w:t>
      </w:r>
      <w:r w:rsidRPr="007F0E0C">
        <w:rPr>
          <w:rFonts w:ascii="Times New Roman" w:hAnsi="Times New Roman" w:cs="Times New Roman"/>
          <w:sz w:val="28"/>
          <w:szCs w:val="28"/>
        </w:rPr>
        <w:t xml:space="preserve"> абсолютно для всех.</w:t>
      </w:r>
    </w:p>
    <w:p w:rsidR="00295462" w:rsidRPr="007F0E0C" w:rsidRDefault="00295462" w:rsidP="00EC3E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E0C">
        <w:rPr>
          <w:rFonts w:ascii="Times New Roman" w:hAnsi="Times New Roman" w:cs="Times New Roman"/>
          <w:sz w:val="28"/>
          <w:szCs w:val="28"/>
        </w:rPr>
        <w:t>Предприниматели, которые хотят применять кра</w:t>
      </w:r>
      <w:r w:rsidR="00867613" w:rsidRPr="007F0E0C">
        <w:rPr>
          <w:rFonts w:ascii="Times New Roman" w:hAnsi="Times New Roman" w:cs="Times New Roman"/>
          <w:sz w:val="28"/>
          <w:szCs w:val="28"/>
        </w:rPr>
        <w:t>удфандинг, как правило применяют</w:t>
      </w:r>
      <w:r w:rsidRPr="007F0E0C">
        <w:rPr>
          <w:rFonts w:ascii="Times New Roman" w:hAnsi="Times New Roman" w:cs="Times New Roman"/>
          <w:sz w:val="28"/>
          <w:szCs w:val="28"/>
        </w:rPr>
        <w:t xml:space="preserve"> сеть интернет-общества и площадки (платформы) краудфандинга, для того чтобы приобрести стартовый капитал </w:t>
      </w:r>
      <w:r w:rsidR="00204106" w:rsidRPr="007F0E0C">
        <w:rPr>
          <w:rFonts w:ascii="Times New Roman" w:hAnsi="Times New Roman" w:cs="Times New Roman"/>
          <w:sz w:val="28"/>
          <w:szCs w:val="28"/>
        </w:rPr>
        <w:t>от людей</w:t>
      </w:r>
      <w:r w:rsidRPr="007F0E0C">
        <w:rPr>
          <w:rFonts w:ascii="Times New Roman" w:hAnsi="Times New Roman" w:cs="Times New Roman"/>
          <w:sz w:val="28"/>
          <w:szCs w:val="28"/>
        </w:rPr>
        <w:t xml:space="preserve">, </w:t>
      </w:r>
      <w:r w:rsidR="00204106" w:rsidRPr="007F0E0C">
        <w:rPr>
          <w:rFonts w:ascii="Times New Roman" w:hAnsi="Times New Roman" w:cs="Times New Roman"/>
          <w:sz w:val="28"/>
          <w:szCs w:val="28"/>
        </w:rPr>
        <w:t>которые зачастую, никак не являются</w:t>
      </w:r>
      <w:r w:rsidRPr="007F0E0C">
        <w:rPr>
          <w:rFonts w:ascii="Times New Roman" w:hAnsi="Times New Roman" w:cs="Times New Roman"/>
          <w:sz w:val="28"/>
          <w:szCs w:val="28"/>
        </w:rPr>
        <w:t xml:space="preserve"> высококлассными финансистами. Спектр </w:t>
      </w:r>
      <w:r w:rsidR="00204106" w:rsidRPr="007F0E0C">
        <w:rPr>
          <w:rFonts w:ascii="Times New Roman" w:hAnsi="Times New Roman" w:cs="Times New Roman"/>
          <w:sz w:val="28"/>
          <w:szCs w:val="28"/>
        </w:rPr>
        <w:t xml:space="preserve">целей финансирования </w:t>
      </w:r>
      <w:r w:rsidRPr="007F0E0C">
        <w:rPr>
          <w:rFonts w:ascii="Times New Roman" w:hAnsi="Times New Roman" w:cs="Times New Roman"/>
          <w:sz w:val="28"/>
          <w:szCs w:val="28"/>
        </w:rPr>
        <w:t>довольно обширен, к примеру:</w:t>
      </w:r>
    </w:p>
    <w:p w:rsidR="00204106" w:rsidRPr="007F0E0C" w:rsidRDefault="00204106" w:rsidP="00EC3EAF">
      <w:pPr>
        <w:pStyle w:val="a4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E0C">
        <w:rPr>
          <w:rFonts w:ascii="Times New Roman" w:hAnsi="Times New Roman" w:cs="Times New Roman"/>
          <w:sz w:val="28"/>
          <w:szCs w:val="28"/>
        </w:rPr>
        <w:t xml:space="preserve">Благотворительный/безвозмездный краудфандинг - получение средств у людей безвозмездно. Данный тип финансирования </w:t>
      </w:r>
      <w:r w:rsidR="00FD5C67" w:rsidRPr="007F0E0C">
        <w:rPr>
          <w:rFonts w:ascii="Times New Roman" w:hAnsi="Times New Roman" w:cs="Times New Roman"/>
          <w:sz w:val="28"/>
          <w:szCs w:val="28"/>
        </w:rPr>
        <w:t>существует достаточно</w:t>
      </w:r>
      <w:r w:rsidRPr="007F0E0C">
        <w:rPr>
          <w:rFonts w:ascii="Times New Roman" w:hAnsi="Times New Roman" w:cs="Times New Roman"/>
          <w:sz w:val="28"/>
          <w:szCs w:val="28"/>
        </w:rPr>
        <w:t xml:space="preserve"> долгое время. В некоторых случаях применяется предел даяний, </w:t>
      </w:r>
      <w:r w:rsidR="00FD5C67" w:rsidRPr="007F0E0C">
        <w:rPr>
          <w:rFonts w:ascii="Times New Roman" w:hAnsi="Times New Roman" w:cs="Times New Roman"/>
          <w:sz w:val="28"/>
          <w:szCs w:val="28"/>
        </w:rPr>
        <w:t>при нем пожертвования</w:t>
      </w:r>
      <w:r w:rsidRPr="007F0E0C">
        <w:rPr>
          <w:rFonts w:ascii="Times New Roman" w:hAnsi="Times New Roman" w:cs="Times New Roman"/>
          <w:sz w:val="28"/>
          <w:szCs w:val="28"/>
        </w:rPr>
        <w:t xml:space="preserve"> </w:t>
      </w:r>
      <w:r w:rsidR="00FD5C67" w:rsidRPr="007F0E0C">
        <w:rPr>
          <w:rFonts w:ascii="Times New Roman" w:hAnsi="Times New Roman" w:cs="Times New Roman"/>
          <w:sz w:val="28"/>
          <w:szCs w:val="28"/>
        </w:rPr>
        <w:t>упраздняются</w:t>
      </w:r>
      <w:r w:rsidRPr="007F0E0C">
        <w:rPr>
          <w:rFonts w:ascii="Times New Roman" w:hAnsi="Times New Roman" w:cs="Times New Roman"/>
          <w:sz w:val="28"/>
          <w:szCs w:val="28"/>
        </w:rPr>
        <w:t xml:space="preserve">, в случае если </w:t>
      </w:r>
      <w:r w:rsidR="00FD5C67" w:rsidRPr="007F0E0C">
        <w:rPr>
          <w:rFonts w:ascii="Times New Roman" w:hAnsi="Times New Roman" w:cs="Times New Roman"/>
          <w:sz w:val="28"/>
          <w:szCs w:val="28"/>
        </w:rPr>
        <w:t xml:space="preserve">сумма </w:t>
      </w:r>
      <w:r w:rsidRPr="007F0E0C">
        <w:rPr>
          <w:rFonts w:ascii="Times New Roman" w:hAnsi="Times New Roman" w:cs="Times New Roman"/>
          <w:sz w:val="28"/>
          <w:szCs w:val="28"/>
        </w:rPr>
        <w:t xml:space="preserve">никак не пересекла определенного наименьшего порога вплоть до окончательной даты </w:t>
      </w:r>
      <w:r w:rsidR="00FD5C67" w:rsidRPr="007F0E0C">
        <w:rPr>
          <w:rFonts w:ascii="Times New Roman" w:hAnsi="Times New Roman" w:cs="Times New Roman"/>
          <w:sz w:val="28"/>
          <w:szCs w:val="28"/>
        </w:rPr>
        <w:t>сбора</w:t>
      </w:r>
      <w:r w:rsidRPr="007F0E0C">
        <w:rPr>
          <w:rFonts w:ascii="Times New Roman" w:hAnsi="Times New Roman" w:cs="Times New Roman"/>
          <w:sz w:val="28"/>
          <w:szCs w:val="28"/>
        </w:rPr>
        <w:t xml:space="preserve"> средств.</w:t>
      </w:r>
    </w:p>
    <w:p w:rsidR="00FD5C67" w:rsidRPr="007F0E0C" w:rsidRDefault="00204106" w:rsidP="00EC3EAF">
      <w:pPr>
        <w:pStyle w:val="a4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E0C">
        <w:rPr>
          <w:rFonts w:ascii="Times New Roman" w:hAnsi="Times New Roman" w:cs="Times New Roman"/>
          <w:sz w:val="28"/>
          <w:szCs w:val="28"/>
        </w:rPr>
        <w:t>Нефинансовый краудфандинг - учитывает общественное</w:t>
      </w:r>
      <w:r w:rsidR="00FD5C67" w:rsidRPr="007F0E0C">
        <w:rPr>
          <w:rFonts w:ascii="Times New Roman" w:hAnsi="Times New Roman" w:cs="Times New Roman"/>
          <w:sz w:val="28"/>
          <w:szCs w:val="28"/>
        </w:rPr>
        <w:t xml:space="preserve"> освещение</w:t>
      </w:r>
      <w:r w:rsidRPr="007F0E0C">
        <w:rPr>
          <w:rFonts w:ascii="Times New Roman" w:hAnsi="Times New Roman" w:cs="Times New Roman"/>
          <w:sz w:val="28"/>
          <w:szCs w:val="28"/>
        </w:rPr>
        <w:t xml:space="preserve"> фамилии жертвователя/грантодателя в признательность </w:t>
      </w:r>
      <w:r w:rsidR="00FD5C67" w:rsidRPr="007F0E0C">
        <w:rPr>
          <w:rFonts w:ascii="Times New Roman" w:hAnsi="Times New Roman" w:cs="Times New Roman"/>
          <w:sz w:val="28"/>
          <w:szCs w:val="28"/>
        </w:rPr>
        <w:t>за</w:t>
      </w:r>
      <w:r w:rsidRPr="007F0E0C">
        <w:rPr>
          <w:rFonts w:ascii="Times New Roman" w:hAnsi="Times New Roman" w:cs="Times New Roman"/>
          <w:sz w:val="28"/>
          <w:szCs w:val="28"/>
        </w:rPr>
        <w:t xml:space="preserve"> данные средства и/или гонорары</w:t>
      </w:r>
      <w:r w:rsidR="00FD5C67" w:rsidRPr="007F0E0C">
        <w:rPr>
          <w:rFonts w:ascii="Times New Roman" w:hAnsi="Times New Roman" w:cs="Times New Roman"/>
          <w:sz w:val="28"/>
          <w:szCs w:val="28"/>
        </w:rPr>
        <w:t xml:space="preserve"> он получает</w:t>
      </w:r>
      <w:r w:rsidRPr="007F0E0C">
        <w:rPr>
          <w:rFonts w:ascii="Times New Roman" w:hAnsi="Times New Roman" w:cs="Times New Roman"/>
          <w:sz w:val="28"/>
          <w:szCs w:val="28"/>
        </w:rPr>
        <w:t>– п</w:t>
      </w:r>
      <w:r w:rsidR="00FD5C67" w:rsidRPr="007F0E0C">
        <w:rPr>
          <w:rFonts w:ascii="Times New Roman" w:hAnsi="Times New Roman" w:cs="Times New Roman"/>
          <w:sz w:val="28"/>
          <w:szCs w:val="28"/>
        </w:rPr>
        <w:t xml:space="preserve">одарки с </w:t>
      </w:r>
      <w:r w:rsidR="00976268" w:rsidRPr="007F0E0C">
        <w:rPr>
          <w:rFonts w:ascii="Times New Roman" w:hAnsi="Times New Roman" w:cs="Times New Roman"/>
          <w:sz w:val="28"/>
          <w:szCs w:val="28"/>
        </w:rPr>
        <w:t>символикой, продукт</w:t>
      </w:r>
      <w:r w:rsidR="00FD5C67" w:rsidRPr="007F0E0C">
        <w:rPr>
          <w:rFonts w:ascii="Times New Roman" w:hAnsi="Times New Roman" w:cs="Times New Roman"/>
          <w:sz w:val="28"/>
          <w:szCs w:val="28"/>
        </w:rPr>
        <w:t xml:space="preserve"> с первой</w:t>
      </w:r>
      <w:r w:rsidRPr="007F0E0C">
        <w:rPr>
          <w:rFonts w:ascii="Times New Roman" w:hAnsi="Times New Roman" w:cs="Times New Roman"/>
          <w:sz w:val="28"/>
          <w:szCs w:val="28"/>
        </w:rPr>
        <w:t xml:space="preserve"> сделанной партии, </w:t>
      </w:r>
      <w:r w:rsidR="00FD5C67" w:rsidRPr="007F0E0C">
        <w:rPr>
          <w:rFonts w:ascii="Times New Roman" w:hAnsi="Times New Roman" w:cs="Times New Roman"/>
          <w:sz w:val="28"/>
          <w:szCs w:val="28"/>
        </w:rPr>
        <w:t>и т,д,</w:t>
      </w:r>
    </w:p>
    <w:p w:rsidR="00D84942" w:rsidRPr="007F0E0C" w:rsidRDefault="00204106" w:rsidP="00EC3EAF">
      <w:pPr>
        <w:pStyle w:val="a4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E0C">
        <w:rPr>
          <w:rFonts w:ascii="Times New Roman" w:hAnsi="Times New Roman" w:cs="Times New Roman"/>
          <w:sz w:val="28"/>
          <w:szCs w:val="28"/>
        </w:rPr>
        <w:t>Финансовый краудфандинг (краудлендинг/краудинвестинг) –</w:t>
      </w:r>
      <w:r w:rsidR="00FD5C67" w:rsidRPr="007F0E0C">
        <w:rPr>
          <w:rFonts w:ascii="Times New Roman" w:hAnsi="Times New Roman" w:cs="Times New Roman"/>
          <w:sz w:val="28"/>
          <w:szCs w:val="28"/>
        </w:rPr>
        <w:t>с</w:t>
      </w:r>
      <w:r w:rsidRPr="007F0E0C">
        <w:rPr>
          <w:rFonts w:ascii="Times New Roman" w:hAnsi="Times New Roman" w:cs="Times New Roman"/>
          <w:sz w:val="28"/>
          <w:szCs w:val="28"/>
        </w:rPr>
        <w:t xml:space="preserve"> </w:t>
      </w:r>
      <w:r w:rsidR="00FD5C67" w:rsidRPr="007F0E0C">
        <w:rPr>
          <w:rFonts w:ascii="Times New Roman" w:hAnsi="Times New Roman" w:cs="Times New Roman"/>
          <w:sz w:val="28"/>
          <w:szCs w:val="28"/>
        </w:rPr>
        <w:t>суммы пожертвованной инициатору вернё</w:t>
      </w:r>
      <w:r w:rsidRPr="007F0E0C">
        <w:rPr>
          <w:rFonts w:ascii="Times New Roman" w:hAnsi="Times New Roman" w:cs="Times New Roman"/>
          <w:sz w:val="28"/>
          <w:szCs w:val="28"/>
        </w:rPr>
        <w:t>тся</w:t>
      </w:r>
      <w:r w:rsidR="00FD5C67" w:rsidRPr="007F0E0C">
        <w:rPr>
          <w:rFonts w:ascii="Times New Roman" w:hAnsi="Times New Roman" w:cs="Times New Roman"/>
          <w:sz w:val="28"/>
          <w:szCs w:val="28"/>
        </w:rPr>
        <w:t xml:space="preserve"> некий</w:t>
      </w:r>
      <w:r w:rsidRPr="007F0E0C">
        <w:rPr>
          <w:rFonts w:ascii="Times New Roman" w:hAnsi="Times New Roman" w:cs="Times New Roman"/>
          <w:sz w:val="28"/>
          <w:szCs w:val="28"/>
        </w:rPr>
        <w:t xml:space="preserve"> </w:t>
      </w:r>
      <w:r w:rsidR="00FD5C67" w:rsidRPr="007F0E0C">
        <w:rPr>
          <w:rFonts w:ascii="Times New Roman" w:hAnsi="Times New Roman" w:cs="Times New Roman"/>
          <w:sz w:val="28"/>
          <w:szCs w:val="28"/>
        </w:rPr>
        <w:t>процент людям, которые профинансировали стартап, в случае если проект будет успешным</w:t>
      </w:r>
    </w:p>
    <w:p w:rsidR="00D84942" w:rsidRPr="007F0E0C" w:rsidRDefault="00D84942" w:rsidP="00EC3E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E0C">
        <w:rPr>
          <w:rFonts w:ascii="Times New Roman" w:hAnsi="Times New Roman" w:cs="Times New Roman"/>
          <w:sz w:val="28"/>
          <w:szCs w:val="28"/>
        </w:rPr>
        <w:t>Изначально считается, то что краудфандинг возник в то же время с собственным «старшим братом» краудсорсингом в 2006 г. и его создателем считается Джефф Хау, но само появление общенародного финансирования, существовало за долго до этого</w:t>
      </w:r>
      <w:r w:rsidR="006E42E2" w:rsidRPr="007F0E0C">
        <w:rPr>
          <w:rFonts w:ascii="Times New Roman" w:hAnsi="Times New Roman" w:cs="Times New Roman"/>
          <w:sz w:val="28"/>
          <w:szCs w:val="28"/>
        </w:rPr>
        <w:t>.</w:t>
      </w:r>
      <w:r w:rsidRPr="007F0E0C">
        <w:rPr>
          <w:rFonts w:ascii="Times New Roman" w:hAnsi="Times New Roman" w:cs="Times New Roman"/>
          <w:sz w:val="28"/>
          <w:szCs w:val="28"/>
        </w:rPr>
        <w:t xml:space="preserve"> Можно убедиться на историческом примере. Постройка статуи свободы в Нью-Йорке, ресурсы на которую собирали жители.</w:t>
      </w:r>
    </w:p>
    <w:p w:rsidR="00D84942" w:rsidRPr="007F0E0C" w:rsidRDefault="00D84942" w:rsidP="00EC3E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E0C">
        <w:rPr>
          <w:rFonts w:ascii="Times New Roman" w:hAnsi="Times New Roman" w:cs="Times New Roman"/>
          <w:sz w:val="28"/>
          <w:szCs w:val="28"/>
        </w:rPr>
        <w:t xml:space="preserve">При всём этом, краудфандинг считается сравнительно новейшим способом финансирования при использовании сети интернет. Уже после успешных </w:t>
      </w:r>
      <w:r w:rsidR="006E42E2" w:rsidRPr="007F0E0C">
        <w:rPr>
          <w:rFonts w:ascii="Times New Roman" w:hAnsi="Times New Roman" w:cs="Times New Roman"/>
          <w:sz w:val="28"/>
          <w:szCs w:val="28"/>
        </w:rPr>
        <w:t>финансирований в культурные и социальные</w:t>
      </w:r>
      <w:r w:rsidRPr="007F0E0C">
        <w:rPr>
          <w:rFonts w:ascii="Times New Roman" w:hAnsi="Times New Roman" w:cs="Times New Roman"/>
          <w:sz w:val="28"/>
          <w:szCs w:val="28"/>
        </w:rPr>
        <w:t xml:space="preserve"> </w:t>
      </w:r>
      <w:r w:rsidR="006E42E2" w:rsidRPr="007F0E0C">
        <w:rPr>
          <w:rFonts w:ascii="Times New Roman" w:hAnsi="Times New Roman" w:cs="Times New Roman"/>
          <w:sz w:val="28"/>
          <w:szCs w:val="28"/>
        </w:rPr>
        <w:t>проекты</w:t>
      </w:r>
      <w:r w:rsidRPr="007F0E0C">
        <w:rPr>
          <w:rFonts w:ascii="Times New Roman" w:hAnsi="Times New Roman" w:cs="Times New Roman"/>
          <w:sz w:val="28"/>
          <w:szCs w:val="28"/>
        </w:rPr>
        <w:t xml:space="preserve">, краудфандинг </w:t>
      </w:r>
      <w:r w:rsidR="00F647F6" w:rsidRPr="007F0E0C">
        <w:rPr>
          <w:rFonts w:ascii="Times New Roman" w:hAnsi="Times New Roman" w:cs="Times New Roman"/>
          <w:sz w:val="28"/>
          <w:szCs w:val="28"/>
        </w:rPr>
        <w:t xml:space="preserve">стал </w:t>
      </w:r>
      <w:r w:rsidRPr="007F0E0C">
        <w:rPr>
          <w:rFonts w:ascii="Times New Roman" w:hAnsi="Times New Roman" w:cs="Times New Roman"/>
          <w:sz w:val="28"/>
          <w:szCs w:val="28"/>
        </w:rPr>
        <w:t xml:space="preserve">накапливает собственную мощь и в области финансирования стартапов и </w:t>
      </w:r>
      <w:r w:rsidR="00F647F6" w:rsidRPr="007F0E0C">
        <w:rPr>
          <w:rFonts w:ascii="Times New Roman" w:hAnsi="Times New Roman" w:cs="Times New Roman"/>
          <w:sz w:val="28"/>
          <w:szCs w:val="28"/>
        </w:rPr>
        <w:t>малых</w:t>
      </w:r>
      <w:r w:rsidRPr="007F0E0C">
        <w:rPr>
          <w:rFonts w:ascii="Times New Roman" w:hAnsi="Times New Roman" w:cs="Times New Roman"/>
          <w:sz w:val="28"/>
          <w:szCs w:val="28"/>
        </w:rPr>
        <w:t xml:space="preserve"> бизнесов. Общественные медиа играют большую роль в формировании и </w:t>
      </w:r>
      <w:r w:rsidRPr="007F0E0C">
        <w:rPr>
          <w:rFonts w:ascii="Times New Roman" w:hAnsi="Times New Roman" w:cs="Times New Roman"/>
          <w:sz w:val="28"/>
          <w:szCs w:val="28"/>
        </w:rPr>
        <w:lastRenderedPageBreak/>
        <w:t xml:space="preserve">продвижении краудфандинга. Подобные медиа, к примеру, Facebook, ВКонтакте, Twitter, специальные веб-сайты считаются важными </w:t>
      </w:r>
      <w:r w:rsidR="00D71326" w:rsidRPr="007F0E0C">
        <w:rPr>
          <w:rFonts w:ascii="Times New Roman" w:hAnsi="Times New Roman" w:cs="Times New Roman"/>
          <w:sz w:val="28"/>
          <w:szCs w:val="28"/>
        </w:rPr>
        <w:t>инструментами, в</w:t>
      </w:r>
      <w:r w:rsidRPr="007F0E0C">
        <w:rPr>
          <w:rFonts w:ascii="Times New Roman" w:hAnsi="Times New Roman" w:cs="Times New Roman"/>
          <w:sz w:val="28"/>
          <w:szCs w:val="28"/>
        </w:rPr>
        <w:t xml:space="preserve"> основном</w:t>
      </w:r>
      <w:r w:rsidR="00D71326" w:rsidRPr="007F0E0C">
        <w:rPr>
          <w:rFonts w:ascii="Times New Roman" w:hAnsi="Times New Roman" w:cs="Times New Roman"/>
          <w:sz w:val="28"/>
          <w:szCs w:val="28"/>
        </w:rPr>
        <w:t>,</w:t>
      </w:r>
      <w:r w:rsidRPr="007F0E0C">
        <w:rPr>
          <w:rFonts w:ascii="Times New Roman" w:hAnsi="Times New Roman" w:cs="Times New Roman"/>
          <w:sz w:val="28"/>
          <w:szCs w:val="28"/>
        </w:rPr>
        <w:t xml:space="preserve"> они используются с целью об</w:t>
      </w:r>
      <w:r w:rsidR="00F57E5A" w:rsidRPr="007F0E0C">
        <w:rPr>
          <w:rFonts w:ascii="Times New Roman" w:hAnsi="Times New Roman" w:cs="Times New Roman"/>
          <w:sz w:val="28"/>
          <w:szCs w:val="28"/>
        </w:rPr>
        <w:t>м</w:t>
      </w:r>
      <w:r w:rsidRPr="007F0E0C">
        <w:rPr>
          <w:rFonts w:ascii="Times New Roman" w:hAnsi="Times New Roman" w:cs="Times New Roman"/>
          <w:sz w:val="28"/>
          <w:szCs w:val="28"/>
        </w:rPr>
        <w:t>ена данными о краудфандинговых планах и содействуют перераспределению общих денежных средств в основной капитал</w:t>
      </w:r>
      <w:r w:rsidR="00F57E5A" w:rsidRPr="007F0E0C">
        <w:rPr>
          <w:rFonts w:ascii="Times New Roman" w:hAnsi="Times New Roman" w:cs="Times New Roman"/>
          <w:sz w:val="28"/>
          <w:szCs w:val="28"/>
        </w:rPr>
        <w:t>. Они дают</w:t>
      </w:r>
      <w:r w:rsidRPr="007F0E0C">
        <w:rPr>
          <w:rFonts w:ascii="Times New Roman" w:hAnsi="Times New Roman" w:cs="Times New Roman"/>
          <w:sz w:val="28"/>
          <w:szCs w:val="28"/>
        </w:rPr>
        <w:t xml:space="preserve"> возможность формировать медиа-контент, пропагандировать ег</w:t>
      </w:r>
      <w:r w:rsidR="006E42E2" w:rsidRPr="007F0E0C">
        <w:rPr>
          <w:rFonts w:ascii="Times New Roman" w:hAnsi="Times New Roman" w:cs="Times New Roman"/>
          <w:sz w:val="28"/>
          <w:szCs w:val="28"/>
        </w:rPr>
        <w:t>о и, безусловно даю</w:t>
      </w:r>
      <w:r w:rsidR="00D71326" w:rsidRPr="007F0E0C">
        <w:rPr>
          <w:rFonts w:ascii="Times New Roman" w:hAnsi="Times New Roman" w:cs="Times New Roman"/>
          <w:sz w:val="28"/>
          <w:szCs w:val="28"/>
        </w:rPr>
        <w:t>т возможность быть всегда в курсе его реализации.</w:t>
      </w:r>
    </w:p>
    <w:p w:rsidR="00B91DFA" w:rsidRPr="007F0E0C" w:rsidRDefault="00B91DFA" w:rsidP="00EC3E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E0C">
        <w:rPr>
          <w:rFonts w:ascii="Times New Roman" w:hAnsi="Times New Roman" w:cs="Times New Roman"/>
          <w:sz w:val="28"/>
          <w:szCs w:val="28"/>
        </w:rPr>
        <w:t>Снижение значимости банков свойственно для краудфандинга. Сейчас возможно получить средства без банков, венчурных капиталистов либо биржи. Процедура стала значительно легче и демократичнее. С его поддержкой люди имеют все шансы прослеживать новые мысли и применять народные ресурсы с целью оценивания успешности проекта.</w:t>
      </w:r>
    </w:p>
    <w:p w:rsidR="00B91DFA" w:rsidRPr="007F0E0C" w:rsidRDefault="00B91DFA" w:rsidP="00EC3E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E0C">
        <w:rPr>
          <w:rFonts w:ascii="Times New Roman" w:hAnsi="Times New Roman" w:cs="Times New Roman"/>
          <w:sz w:val="28"/>
          <w:szCs w:val="28"/>
        </w:rPr>
        <w:t>Классификация краунфандинга</w:t>
      </w:r>
    </w:p>
    <w:p w:rsidR="00B91DFA" w:rsidRPr="007F0E0C" w:rsidRDefault="00B91DFA" w:rsidP="00EC3E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E0C">
        <w:rPr>
          <w:rFonts w:ascii="Times New Roman" w:hAnsi="Times New Roman" w:cs="Times New Roman"/>
          <w:sz w:val="28"/>
          <w:szCs w:val="28"/>
        </w:rPr>
        <w:t xml:space="preserve">Краудфандинг </w:t>
      </w:r>
      <w:r w:rsidR="005B0C08" w:rsidRPr="007F0E0C">
        <w:rPr>
          <w:rFonts w:ascii="Times New Roman" w:hAnsi="Times New Roman" w:cs="Times New Roman"/>
          <w:sz w:val="28"/>
          <w:szCs w:val="28"/>
        </w:rPr>
        <w:t>можно</w:t>
      </w:r>
      <w:r w:rsidRPr="007F0E0C">
        <w:rPr>
          <w:rFonts w:ascii="Times New Roman" w:hAnsi="Times New Roman" w:cs="Times New Roman"/>
          <w:sz w:val="28"/>
          <w:szCs w:val="28"/>
        </w:rPr>
        <w:t xml:space="preserve"> разбить согласно соответствующим категориям:</w:t>
      </w:r>
    </w:p>
    <w:p w:rsidR="00B91DFA" w:rsidRPr="007F0E0C" w:rsidRDefault="00B91DFA" w:rsidP="00EC3E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E0C">
        <w:rPr>
          <w:rFonts w:ascii="Times New Roman" w:hAnsi="Times New Roman" w:cs="Times New Roman"/>
          <w:sz w:val="28"/>
          <w:szCs w:val="28"/>
        </w:rPr>
        <w:t>•</w:t>
      </w:r>
      <w:r w:rsidRPr="007F0E0C">
        <w:rPr>
          <w:rFonts w:ascii="Times New Roman" w:hAnsi="Times New Roman" w:cs="Times New Roman"/>
          <w:sz w:val="28"/>
          <w:szCs w:val="28"/>
        </w:rPr>
        <w:tab/>
        <w:t xml:space="preserve">По цели краудфандингового </w:t>
      </w:r>
      <w:r w:rsidR="00233CB4" w:rsidRPr="007F0E0C">
        <w:rPr>
          <w:rFonts w:ascii="Times New Roman" w:hAnsi="Times New Roman" w:cs="Times New Roman"/>
          <w:sz w:val="28"/>
          <w:szCs w:val="28"/>
        </w:rPr>
        <w:t>проекта (предпринимательский</w:t>
      </w:r>
      <w:r w:rsidRPr="007F0E0C">
        <w:rPr>
          <w:rFonts w:ascii="Times New Roman" w:hAnsi="Times New Roman" w:cs="Times New Roman"/>
          <w:sz w:val="28"/>
          <w:szCs w:val="28"/>
        </w:rPr>
        <w:t>, творческий, общественно-политический, общественный)</w:t>
      </w:r>
    </w:p>
    <w:p w:rsidR="00B91DFA" w:rsidRPr="007F0E0C" w:rsidRDefault="00B91DFA" w:rsidP="00EC3E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E0C">
        <w:rPr>
          <w:rFonts w:ascii="Times New Roman" w:hAnsi="Times New Roman" w:cs="Times New Roman"/>
          <w:sz w:val="28"/>
          <w:szCs w:val="28"/>
        </w:rPr>
        <w:t>•</w:t>
      </w:r>
      <w:r w:rsidRPr="007F0E0C">
        <w:rPr>
          <w:rFonts w:ascii="Times New Roman" w:hAnsi="Times New Roman" w:cs="Times New Roman"/>
          <w:sz w:val="28"/>
          <w:szCs w:val="28"/>
        </w:rPr>
        <w:tab/>
        <w:t xml:space="preserve">По типу </w:t>
      </w:r>
      <w:r w:rsidR="00233CB4" w:rsidRPr="007F0E0C">
        <w:rPr>
          <w:rFonts w:ascii="Times New Roman" w:hAnsi="Times New Roman" w:cs="Times New Roman"/>
          <w:sz w:val="28"/>
          <w:szCs w:val="28"/>
        </w:rPr>
        <w:t>вознаграждения</w:t>
      </w:r>
      <w:r w:rsidRPr="007F0E0C">
        <w:rPr>
          <w:rFonts w:ascii="Times New Roman" w:hAnsi="Times New Roman" w:cs="Times New Roman"/>
          <w:sz w:val="28"/>
          <w:szCs w:val="28"/>
        </w:rPr>
        <w:t xml:space="preserve"> </w:t>
      </w:r>
      <w:r w:rsidR="00233CB4" w:rsidRPr="007F0E0C">
        <w:rPr>
          <w:rFonts w:ascii="Times New Roman" w:hAnsi="Times New Roman" w:cs="Times New Roman"/>
          <w:sz w:val="28"/>
          <w:szCs w:val="28"/>
        </w:rPr>
        <w:t>для спонсоров (отсутствии гонорары (благотворительность</w:t>
      </w:r>
      <w:r w:rsidRPr="007F0E0C">
        <w:rPr>
          <w:rFonts w:ascii="Times New Roman" w:hAnsi="Times New Roman" w:cs="Times New Roman"/>
          <w:sz w:val="28"/>
          <w:szCs w:val="28"/>
        </w:rPr>
        <w:t>), нефинансовое поощрение, экономиче</w:t>
      </w:r>
      <w:r w:rsidR="007B37D4" w:rsidRPr="007F0E0C">
        <w:rPr>
          <w:rFonts w:ascii="Times New Roman" w:hAnsi="Times New Roman" w:cs="Times New Roman"/>
          <w:sz w:val="28"/>
          <w:szCs w:val="28"/>
        </w:rPr>
        <w:t>ское поощрение (краудинвестинг).</w:t>
      </w:r>
      <w:r w:rsidRPr="007F0E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1DFA" w:rsidRPr="007F0E0C" w:rsidRDefault="00B91DFA" w:rsidP="00EC3E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E0C">
        <w:rPr>
          <w:rFonts w:ascii="Times New Roman" w:hAnsi="Times New Roman" w:cs="Times New Roman"/>
          <w:sz w:val="28"/>
          <w:szCs w:val="28"/>
        </w:rPr>
        <w:t xml:space="preserve">Рассмотрим наиболее детально 2-ую группу, а непосредственно вероятные разновидности </w:t>
      </w:r>
      <w:r w:rsidR="00233CB4" w:rsidRPr="007F0E0C">
        <w:rPr>
          <w:rFonts w:ascii="Times New Roman" w:hAnsi="Times New Roman" w:cs="Times New Roman"/>
          <w:sz w:val="28"/>
          <w:szCs w:val="28"/>
        </w:rPr>
        <w:t>вознаграждения для инвесторов</w:t>
      </w:r>
      <w:r w:rsidRPr="007F0E0C">
        <w:rPr>
          <w:rFonts w:ascii="Times New Roman" w:hAnsi="Times New Roman" w:cs="Times New Roman"/>
          <w:sz w:val="28"/>
          <w:szCs w:val="28"/>
        </w:rPr>
        <w:t>.</w:t>
      </w:r>
    </w:p>
    <w:p w:rsidR="00233CB4" w:rsidRPr="007F0E0C" w:rsidRDefault="00233CB4" w:rsidP="00EC3EAF">
      <w:pPr>
        <w:pStyle w:val="a4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E0C">
        <w:rPr>
          <w:rFonts w:ascii="Times New Roman" w:hAnsi="Times New Roman" w:cs="Times New Roman"/>
          <w:sz w:val="28"/>
          <w:szCs w:val="28"/>
        </w:rPr>
        <w:t xml:space="preserve">Отсутствие вознаграждения </w:t>
      </w:r>
    </w:p>
    <w:p w:rsidR="00EF6227" w:rsidRPr="007F0E0C" w:rsidRDefault="00233CB4" w:rsidP="00EC3EAF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E0C">
        <w:rPr>
          <w:rFonts w:ascii="Times New Roman" w:hAnsi="Times New Roman" w:cs="Times New Roman"/>
          <w:sz w:val="28"/>
          <w:szCs w:val="28"/>
        </w:rPr>
        <w:t xml:space="preserve">Пожертвования как правило считаются добровольными актами, произведенными на базе альтруизма и в отсутствии любых обязанностей для получателя. Больше данная форма используется в общественных, общественно-политических и врачебных планах (получение денег в </w:t>
      </w:r>
      <w:r w:rsidR="00F647F6" w:rsidRPr="007F0E0C">
        <w:rPr>
          <w:rFonts w:ascii="Times New Roman" w:hAnsi="Times New Roman" w:cs="Times New Roman"/>
          <w:sz w:val="28"/>
          <w:szCs w:val="28"/>
        </w:rPr>
        <w:t>поддержку излечении</w:t>
      </w:r>
      <w:r w:rsidR="001A68DA" w:rsidRPr="007F0E0C">
        <w:rPr>
          <w:rFonts w:ascii="Times New Roman" w:hAnsi="Times New Roman" w:cs="Times New Roman"/>
          <w:sz w:val="28"/>
          <w:szCs w:val="28"/>
        </w:rPr>
        <w:t xml:space="preserve"> </w:t>
      </w:r>
      <w:r w:rsidR="00F647F6" w:rsidRPr="007F0E0C">
        <w:rPr>
          <w:rFonts w:ascii="Times New Roman" w:hAnsi="Times New Roman" w:cs="Times New Roman"/>
          <w:sz w:val="28"/>
          <w:szCs w:val="28"/>
        </w:rPr>
        <w:t>болезни, либо</w:t>
      </w:r>
      <w:r w:rsidR="001A68DA" w:rsidRPr="007F0E0C">
        <w:rPr>
          <w:rFonts w:ascii="Times New Roman" w:hAnsi="Times New Roman" w:cs="Times New Roman"/>
          <w:sz w:val="28"/>
          <w:szCs w:val="28"/>
        </w:rPr>
        <w:t xml:space="preserve"> работа</w:t>
      </w:r>
      <w:r w:rsidRPr="007F0E0C">
        <w:rPr>
          <w:rFonts w:ascii="Times New Roman" w:hAnsi="Times New Roman" w:cs="Times New Roman"/>
          <w:sz w:val="28"/>
          <w:szCs w:val="28"/>
        </w:rPr>
        <w:t xml:space="preserve"> благотворительной компании). В ответ противоположного воздействия можно представлять очевидное "спасибо", указывание инвестора на веб-сайте и т.д. Нужно сказать, то что вплоть до 2012 годы данное течение существовало преобладающим в рамках краудфандинга.</w:t>
      </w:r>
    </w:p>
    <w:p w:rsidR="00233CB4" w:rsidRPr="007F0E0C" w:rsidRDefault="00233CB4" w:rsidP="00EC3EAF">
      <w:pPr>
        <w:pStyle w:val="a4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E0C">
        <w:rPr>
          <w:rFonts w:ascii="Times New Roman" w:hAnsi="Times New Roman" w:cs="Times New Roman"/>
          <w:sz w:val="28"/>
          <w:szCs w:val="28"/>
        </w:rPr>
        <w:lastRenderedPageBreak/>
        <w:t>Нефинансовое вознаграждение(</w:t>
      </w:r>
      <w:r w:rsidRPr="007F0E0C">
        <w:rPr>
          <w:rFonts w:ascii="Times New Roman" w:hAnsi="Times New Roman" w:cs="Times New Roman"/>
          <w:sz w:val="28"/>
          <w:szCs w:val="28"/>
          <w:lang w:val="en-US"/>
        </w:rPr>
        <w:t>Kickstarter</w:t>
      </w:r>
      <w:r w:rsidRPr="007F0E0C">
        <w:rPr>
          <w:rStyle w:val="a7"/>
          <w:rFonts w:ascii="Times New Roman" w:hAnsi="Times New Roman" w:cs="Times New Roman"/>
          <w:sz w:val="28"/>
          <w:szCs w:val="28"/>
          <w:lang w:val="en-US"/>
        </w:rPr>
        <w:footnoteReference w:id="1"/>
      </w:r>
      <w:r w:rsidRPr="007F0E0C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5978B3" w:rsidRPr="007F0E0C" w:rsidRDefault="00233CB4" w:rsidP="00EC3EAF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E0C">
        <w:rPr>
          <w:rFonts w:ascii="Times New Roman" w:hAnsi="Times New Roman" w:cs="Times New Roman"/>
          <w:sz w:val="28"/>
          <w:szCs w:val="28"/>
        </w:rPr>
        <w:t>В настоящий период – это наиболее популярная согласно числу платформ модель краудфандинга</w:t>
      </w:r>
      <w:r w:rsidR="005978B3" w:rsidRPr="007F0E0C">
        <w:rPr>
          <w:rFonts w:ascii="Times New Roman" w:hAnsi="Times New Roman" w:cs="Times New Roman"/>
          <w:sz w:val="28"/>
          <w:szCs w:val="28"/>
        </w:rPr>
        <w:t xml:space="preserve">. Она отлично показала, </w:t>
      </w:r>
      <w:r w:rsidRPr="007F0E0C">
        <w:rPr>
          <w:rFonts w:ascii="Times New Roman" w:hAnsi="Times New Roman" w:cs="Times New Roman"/>
          <w:sz w:val="28"/>
          <w:szCs w:val="28"/>
        </w:rPr>
        <w:t xml:space="preserve">как продуктивный механизм </w:t>
      </w:r>
      <w:r w:rsidR="005978B3" w:rsidRPr="007F0E0C">
        <w:rPr>
          <w:rFonts w:ascii="Times New Roman" w:hAnsi="Times New Roman" w:cs="Times New Roman"/>
          <w:sz w:val="28"/>
          <w:szCs w:val="28"/>
        </w:rPr>
        <w:t>сбора</w:t>
      </w:r>
      <w:r w:rsidR="00F647F6" w:rsidRPr="007F0E0C">
        <w:rPr>
          <w:rFonts w:ascii="Times New Roman" w:hAnsi="Times New Roman" w:cs="Times New Roman"/>
          <w:sz w:val="28"/>
          <w:szCs w:val="28"/>
        </w:rPr>
        <w:t xml:space="preserve"> денег на</w:t>
      </w:r>
      <w:r w:rsidRPr="007F0E0C">
        <w:rPr>
          <w:rFonts w:ascii="Times New Roman" w:hAnsi="Times New Roman" w:cs="Times New Roman"/>
          <w:sz w:val="28"/>
          <w:szCs w:val="28"/>
        </w:rPr>
        <w:t xml:space="preserve"> всевозможные </w:t>
      </w:r>
      <w:r w:rsidR="005978B3" w:rsidRPr="007F0E0C">
        <w:rPr>
          <w:rFonts w:ascii="Times New Roman" w:hAnsi="Times New Roman" w:cs="Times New Roman"/>
          <w:sz w:val="28"/>
          <w:szCs w:val="28"/>
        </w:rPr>
        <w:t>проекты</w:t>
      </w:r>
      <w:r w:rsidRPr="007F0E0C">
        <w:rPr>
          <w:rFonts w:ascii="Times New Roman" w:hAnsi="Times New Roman" w:cs="Times New Roman"/>
          <w:sz w:val="28"/>
          <w:szCs w:val="28"/>
        </w:rPr>
        <w:t xml:space="preserve">, </w:t>
      </w:r>
      <w:r w:rsidR="005978B3" w:rsidRPr="007F0E0C">
        <w:rPr>
          <w:rFonts w:ascii="Times New Roman" w:hAnsi="Times New Roman" w:cs="Times New Roman"/>
          <w:sz w:val="28"/>
          <w:szCs w:val="28"/>
        </w:rPr>
        <w:t>начиная</w:t>
      </w:r>
      <w:r w:rsidRPr="007F0E0C">
        <w:rPr>
          <w:rFonts w:ascii="Times New Roman" w:hAnsi="Times New Roman" w:cs="Times New Roman"/>
          <w:sz w:val="28"/>
          <w:szCs w:val="28"/>
        </w:rPr>
        <w:t xml:space="preserve"> с творческих и завершая трудными научно-техническими </w:t>
      </w:r>
      <w:r w:rsidR="005978B3" w:rsidRPr="007F0E0C">
        <w:rPr>
          <w:rFonts w:ascii="Times New Roman" w:hAnsi="Times New Roman" w:cs="Times New Roman"/>
          <w:sz w:val="28"/>
          <w:szCs w:val="28"/>
        </w:rPr>
        <w:t>проектами</w:t>
      </w:r>
      <w:r w:rsidRPr="007F0E0C">
        <w:rPr>
          <w:rFonts w:ascii="Times New Roman" w:hAnsi="Times New Roman" w:cs="Times New Roman"/>
          <w:sz w:val="28"/>
          <w:szCs w:val="28"/>
        </w:rPr>
        <w:t xml:space="preserve">. Основной характерной чертой данной </w:t>
      </w:r>
      <w:r w:rsidR="005978B3" w:rsidRPr="007F0E0C">
        <w:rPr>
          <w:rFonts w:ascii="Times New Roman" w:hAnsi="Times New Roman" w:cs="Times New Roman"/>
          <w:sz w:val="28"/>
          <w:szCs w:val="28"/>
        </w:rPr>
        <w:t>модели</w:t>
      </w:r>
      <w:r w:rsidRPr="007F0E0C">
        <w:rPr>
          <w:rFonts w:ascii="Times New Roman" w:hAnsi="Times New Roman" w:cs="Times New Roman"/>
          <w:sz w:val="28"/>
          <w:szCs w:val="28"/>
        </w:rPr>
        <w:t xml:space="preserve"> считается </w:t>
      </w:r>
      <w:r w:rsidR="005978B3" w:rsidRPr="007F0E0C">
        <w:rPr>
          <w:rFonts w:ascii="Times New Roman" w:hAnsi="Times New Roman" w:cs="Times New Roman"/>
          <w:sz w:val="28"/>
          <w:szCs w:val="28"/>
        </w:rPr>
        <w:t xml:space="preserve">то, что спонсоры за свою помощь, получают не денежные </w:t>
      </w:r>
      <w:r w:rsidR="00F2611E" w:rsidRPr="007F0E0C">
        <w:rPr>
          <w:rFonts w:ascii="Times New Roman" w:hAnsi="Times New Roman" w:cs="Times New Roman"/>
          <w:sz w:val="28"/>
          <w:szCs w:val="28"/>
        </w:rPr>
        <w:t>средства, а</w:t>
      </w:r>
      <w:r w:rsidR="005978B3" w:rsidRPr="007F0E0C">
        <w:rPr>
          <w:rFonts w:ascii="Times New Roman" w:hAnsi="Times New Roman" w:cs="Times New Roman"/>
          <w:sz w:val="28"/>
          <w:szCs w:val="28"/>
        </w:rPr>
        <w:t xml:space="preserve"> могут получить, приглашения на</w:t>
      </w:r>
      <w:r w:rsidRPr="007F0E0C">
        <w:rPr>
          <w:rFonts w:ascii="Times New Roman" w:hAnsi="Times New Roman" w:cs="Times New Roman"/>
          <w:sz w:val="28"/>
          <w:szCs w:val="28"/>
        </w:rPr>
        <w:t xml:space="preserve"> вы</w:t>
      </w:r>
      <w:r w:rsidR="005978B3" w:rsidRPr="007F0E0C">
        <w:rPr>
          <w:rFonts w:ascii="Times New Roman" w:hAnsi="Times New Roman" w:cs="Times New Roman"/>
          <w:sz w:val="28"/>
          <w:szCs w:val="28"/>
        </w:rPr>
        <w:t>ступление, упоминания в титрах,</w:t>
      </w:r>
      <w:r w:rsidRPr="007F0E0C">
        <w:rPr>
          <w:rFonts w:ascii="Times New Roman" w:hAnsi="Times New Roman" w:cs="Times New Roman"/>
          <w:sz w:val="28"/>
          <w:szCs w:val="28"/>
        </w:rPr>
        <w:t xml:space="preserve"> </w:t>
      </w:r>
      <w:r w:rsidR="005978B3" w:rsidRPr="007F0E0C">
        <w:rPr>
          <w:rFonts w:ascii="Times New Roman" w:hAnsi="Times New Roman" w:cs="Times New Roman"/>
          <w:sz w:val="28"/>
          <w:szCs w:val="28"/>
        </w:rPr>
        <w:t xml:space="preserve">то есть </w:t>
      </w:r>
      <w:r w:rsidR="00F2611E" w:rsidRPr="007F0E0C">
        <w:rPr>
          <w:rFonts w:ascii="Times New Roman" w:hAnsi="Times New Roman" w:cs="Times New Roman"/>
          <w:sz w:val="28"/>
          <w:szCs w:val="28"/>
        </w:rPr>
        <w:t>то, что</w:t>
      </w:r>
      <w:r w:rsidR="005978B3" w:rsidRPr="007F0E0C">
        <w:rPr>
          <w:rFonts w:ascii="Times New Roman" w:hAnsi="Times New Roman" w:cs="Times New Roman"/>
          <w:sz w:val="28"/>
          <w:szCs w:val="28"/>
        </w:rPr>
        <w:t xml:space="preserve"> захочет автор проекта.</w:t>
      </w:r>
    </w:p>
    <w:p w:rsidR="005978B3" w:rsidRPr="007F0E0C" w:rsidRDefault="005978B3" w:rsidP="00EC3EAF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E0C">
        <w:rPr>
          <w:rFonts w:ascii="Times New Roman" w:hAnsi="Times New Roman" w:cs="Times New Roman"/>
          <w:sz w:val="28"/>
          <w:szCs w:val="28"/>
        </w:rPr>
        <w:t xml:space="preserve">Индивидуальным случаем получения награды за финансирование считается форма предзаказов. В этой концепции </w:t>
      </w:r>
      <w:r w:rsidR="00F647F6" w:rsidRPr="007F0E0C">
        <w:rPr>
          <w:rFonts w:ascii="Times New Roman" w:hAnsi="Times New Roman" w:cs="Times New Roman"/>
          <w:sz w:val="28"/>
          <w:szCs w:val="28"/>
        </w:rPr>
        <w:t>отдачей</w:t>
      </w:r>
      <w:r w:rsidRPr="007F0E0C">
        <w:rPr>
          <w:rFonts w:ascii="Times New Roman" w:hAnsi="Times New Roman" w:cs="Times New Roman"/>
          <w:sz w:val="28"/>
          <w:szCs w:val="28"/>
        </w:rPr>
        <w:t xml:space="preserve"> </w:t>
      </w:r>
      <w:r w:rsidR="00F647F6" w:rsidRPr="007F0E0C">
        <w:rPr>
          <w:rFonts w:ascii="Times New Roman" w:hAnsi="Times New Roman" w:cs="Times New Roman"/>
          <w:sz w:val="28"/>
          <w:szCs w:val="28"/>
        </w:rPr>
        <w:t>может</w:t>
      </w:r>
      <w:r w:rsidRPr="007F0E0C">
        <w:rPr>
          <w:rFonts w:ascii="Times New Roman" w:hAnsi="Times New Roman" w:cs="Times New Roman"/>
          <w:sz w:val="28"/>
          <w:szCs w:val="28"/>
        </w:rPr>
        <w:t xml:space="preserve"> являться непосредственно сам продукт, получаемый в итоге. К примеру, книжка, кинофильм, мелодичный альбомчик, программное предоставление, новейший гаджет. Создатели подобных </w:t>
      </w:r>
      <w:r w:rsidR="00EF6227" w:rsidRPr="007F0E0C">
        <w:rPr>
          <w:rFonts w:ascii="Times New Roman" w:hAnsi="Times New Roman" w:cs="Times New Roman"/>
          <w:sz w:val="28"/>
          <w:szCs w:val="28"/>
        </w:rPr>
        <w:t>проектов заверяют предоставить продукцию мгновенно уже после её</w:t>
      </w:r>
      <w:r w:rsidRPr="007F0E0C">
        <w:rPr>
          <w:rFonts w:ascii="Times New Roman" w:hAnsi="Times New Roman" w:cs="Times New Roman"/>
          <w:sz w:val="28"/>
          <w:szCs w:val="28"/>
        </w:rPr>
        <w:t xml:space="preserve"> изготовления. Подобным способом спонсоры согласно </w:t>
      </w:r>
      <w:r w:rsidR="00EF6227" w:rsidRPr="007F0E0C">
        <w:rPr>
          <w:rFonts w:ascii="Times New Roman" w:hAnsi="Times New Roman" w:cs="Times New Roman"/>
          <w:sz w:val="28"/>
          <w:szCs w:val="28"/>
        </w:rPr>
        <w:t>этому являются первыми обладателями конечного продукта.</w:t>
      </w:r>
      <w:r w:rsidRPr="007F0E0C">
        <w:rPr>
          <w:rFonts w:ascii="Times New Roman" w:hAnsi="Times New Roman" w:cs="Times New Roman"/>
          <w:sz w:val="28"/>
          <w:szCs w:val="28"/>
        </w:rPr>
        <w:t xml:space="preserve"> </w:t>
      </w:r>
      <w:r w:rsidR="00EF6227" w:rsidRPr="007F0E0C">
        <w:rPr>
          <w:rFonts w:ascii="Times New Roman" w:hAnsi="Times New Roman" w:cs="Times New Roman"/>
          <w:sz w:val="28"/>
          <w:szCs w:val="28"/>
        </w:rPr>
        <w:t>По факту</w:t>
      </w:r>
      <w:r w:rsidRPr="007F0E0C">
        <w:rPr>
          <w:rFonts w:ascii="Times New Roman" w:hAnsi="Times New Roman" w:cs="Times New Roman"/>
          <w:sz w:val="28"/>
          <w:szCs w:val="28"/>
        </w:rPr>
        <w:t xml:space="preserve"> данный аспект считаетс</w:t>
      </w:r>
      <w:r w:rsidR="00EF6227" w:rsidRPr="007F0E0C">
        <w:rPr>
          <w:rFonts w:ascii="Times New Roman" w:hAnsi="Times New Roman" w:cs="Times New Roman"/>
          <w:sz w:val="28"/>
          <w:szCs w:val="28"/>
        </w:rPr>
        <w:t>я предзаказом продукта, однако хорошо гармонирует</w:t>
      </w:r>
      <w:r w:rsidRPr="007F0E0C">
        <w:rPr>
          <w:rFonts w:ascii="Times New Roman" w:hAnsi="Times New Roman" w:cs="Times New Roman"/>
          <w:sz w:val="28"/>
          <w:szCs w:val="28"/>
        </w:rPr>
        <w:t xml:space="preserve"> с п</w:t>
      </w:r>
      <w:r w:rsidR="00EF6227" w:rsidRPr="007F0E0C">
        <w:rPr>
          <w:rFonts w:ascii="Times New Roman" w:hAnsi="Times New Roman" w:cs="Times New Roman"/>
          <w:sz w:val="28"/>
          <w:szCs w:val="28"/>
        </w:rPr>
        <w:t>ринципами краудфандинга вполне.</w:t>
      </w:r>
      <w:r w:rsidRPr="007F0E0C">
        <w:rPr>
          <w:rFonts w:ascii="Times New Roman" w:hAnsi="Times New Roman" w:cs="Times New Roman"/>
          <w:sz w:val="28"/>
          <w:szCs w:val="28"/>
        </w:rPr>
        <w:t xml:space="preserve"> обыкновенного сеть интернет-торгового центра,</w:t>
      </w:r>
      <w:r w:rsidR="00E25E88" w:rsidRPr="007F0E0C">
        <w:rPr>
          <w:rFonts w:ascii="Times New Roman" w:hAnsi="Times New Roman" w:cs="Times New Roman"/>
          <w:sz w:val="28"/>
          <w:szCs w:val="28"/>
        </w:rPr>
        <w:t xml:space="preserve"> однако с отсрочкой доставки.</w:t>
      </w:r>
    </w:p>
    <w:p w:rsidR="00E25E88" w:rsidRPr="007F0E0C" w:rsidRDefault="008A6F3F" w:rsidP="00EC3EAF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E0C">
        <w:rPr>
          <w:rFonts w:ascii="Times New Roman" w:hAnsi="Times New Roman" w:cs="Times New Roman"/>
          <w:sz w:val="28"/>
          <w:szCs w:val="28"/>
        </w:rPr>
        <w:t>Наиболее эффективной платформой, функционирующей согласно принципу нефинансовой награды и, в частности, предлагающей форму предзаказов, считается платформа Kickstarter (</w:t>
      </w:r>
      <w:r w:rsidR="00815317" w:rsidRPr="007F0E0C">
        <w:rPr>
          <w:rFonts w:ascii="Times New Roman" w:hAnsi="Times New Roman" w:cs="Times New Roman"/>
          <w:sz w:val="28"/>
          <w:szCs w:val="28"/>
        </w:rPr>
        <w:t>Кик</w:t>
      </w:r>
      <w:r w:rsidRPr="007F0E0C">
        <w:rPr>
          <w:rFonts w:ascii="Times New Roman" w:hAnsi="Times New Roman" w:cs="Times New Roman"/>
          <w:sz w:val="28"/>
          <w:szCs w:val="28"/>
        </w:rPr>
        <w:t xml:space="preserve">Стартер), </w:t>
      </w:r>
      <w:r w:rsidR="004B25EA" w:rsidRPr="007F0E0C">
        <w:rPr>
          <w:rFonts w:ascii="Times New Roman" w:hAnsi="Times New Roman" w:cs="Times New Roman"/>
          <w:sz w:val="28"/>
          <w:szCs w:val="28"/>
        </w:rPr>
        <w:t>за все врем</w:t>
      </w:r>
      <w:r w:rsidRPr="007F0E0C">
        <w:rPr>
          <w:rFonts w:ascii="Times New Roman" w:hAnsi="Times New Roman" w:cs="Times New Roman"/>
          <w:sz w:val="28"/>
          <w:szCs w:val="28"/>
        </w:rPr>
        <w:t xml:space="preserve">я </w:t>
      </w:r>
      <w:r w:rsidR="00F647F6" w:rsidRPr="007F0E0C">
        <w:rPr>
          <w:rFonts w:ascii="Times New Roman" w:hAnsi="Times New Roman" w:cs="Times New Roman"/>
          <w:sz w:val="28"/>
          <w:szCs w:val="28"/>
        </w:rPr>
        <w:t>собрал</w:t>
      </w:r>
      <w:r w:rsidRPr="007F0E0C">
        <w:rPr>
          <w:rFonts w:ascii="Times New Roman" w:hAnsi="Times New Roman" w:cs="Times New Roman"/>
          <w:sz w:val="28"/>
          <w:szCs w:val="28"/>
        </w:rPr>
        <w:t xml:space="preserve"> 3,618,441,615</w:t>
      </w:r>
      <w:r w:rsidR="00F941B6" w:rsidRPr="007F0E0C">
        <w:rPr>
          <w:rFonts w:ascii="Times New Roman" w:hAnsi="Times New Roman" w:cs="Times New Roman"/>
          <w:sz w:val="28"/>
          <w:szCs w:val="28"/>
        </w:rPr>
        <w:t xml:space="preserve"> </w:t>
      </w:r>
      <w:r w:rsidRPr="007F0E0C">
        <w:rPr>
          <w:rFonts w:ascii="Times New Roman" w:hAnsi="Times New Roman" w:cs="Times New Roman"/>
          <w:sz w:val="28"/>
          <w:szCs w:val="28"/>
        </w:rPr>
        <w:t>долларов. Это безусловно можно назвать успехом в этой сфере.</w:t>
      </w:r>
    </w:p>
    <w:p w:rsidR="00233CB4" w:rsidRPr="007F0E0C" w:rsidRDefault="008A6F3F" w:rsidP="00EC3EAF">
      <w:pPr>
        <w:pStyle w:val="a4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E0C">
        <w:rPr>
          <w:rFonts w:ascii="Times New Roman" w:hAnsi="Times New Roman" w:cs="Times New Roman"/>
          <w:sz w:val="28"/>
          <w:szCs w:val="28"/>
        </w:rPr>
        <w:t>Финансовое вознаграждение (краудинвестинг)</w:t>
      </w:r>
    </w:p>
    <w:p w:rsidR="008A6F3F" w:rsidRPr="007F0E0C" w:rsidRDefault="00E13F8A" w:rsidP="00EC3EAF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E0C">
        <w:rPr>
          <w:rFonts w:ascii="Times New Roman" w:hAnsi="Times New Roman" w:cs="Times New Roman"/>
          <w:sz w:val="28"/>
          <w:szCs w:val="28"/>
        </w:rPr>
        <w:t>Краудинвестинг – это одна из частей краудфандинга. Его главной чертой считается присутствие денежной награды, которую получает инвестор за свой вклад в развитие проекта.</w:t>
      </w:r>
    </w:p>
    <w:p w:rsidR="007B37D4" w:rsidRPr="007F0E0C" w:rsidRDefault="007B37D4" w:rsidP="00EC3E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E0C">
        <w:rPr>
          <w:rFonts w:ascii="Times New Roman" w:hAnsi="Times New Roman" w:cs="Times New Roman"/>
          <w:sz w:val="28"/>
          <w:szCs w:val="28"/>
        </w:rPr>
        <w:t>Выделяют три формы краудинвестинга:</w:t>
      </w:r>
    </w:p>
    <w:p w:rsidR="007B37D4" w:rsidRPr="007F0E0C" w:rsidRDefault="007B37D4" w:rsidP="00EC3EAF">
      <w:pPr>
        <w:pStyle w:val="a4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E0C">
        <w:rPr>
          <w:rFonts w:ascii="Times New Roman" w:hAnsi="Times New Roman" w:cs="Times New Roman"/>
          <w:sz w:val="28"/>
          <w:szCs w:val="28"/>
        </w:rPr>
        <w:t>Роялти</w:t>
      </w:r>
    </w:p>
    <w:p w:rsidR="007B37D4" w:rsidRPr="007F0E0C" w:rsidRDefault="007B37D4" w:rsidP="00EC3EAF">
      <w:pPr>
        <w:pStyle w:val="a4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E0C">
        <w:rPr>
          <w:rFonts w:ascii="Times New Roman" w:hAnsi="Times New Roman" w:cs="Times New Roman"/>
          <w:sz w:val="28"/>
          <w:szCs w:val="28"/>
        </w:rPr>
        <w:lastRenderedPageBreak/>
        <w:t>Народное кредитование</w:t>
      </w:r>
    </w:p>
    <w:p w:rsidR="007B37D4" w:rsidRPr="007F0E0C" w:rsidRDefault="007B37D4" w:rsidP="00EC3EAF">
      <w:pPr>
        <w:pStyle w:val="a4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E0C">
        <w:rPr>
          <w:rFonts w:ascii="Times New Roman" w:hAnsi="Times New Roman" w:cs="Times New Roman"/>
          <w:sz w:val="28"/>
          <w:szCs w:val="28"/>
        </w:rPr>
        <w:t>Акционерный краудфандинг</w:t>
      </w:r>
    </w:p>
    <w:p w:rsidR="007B37D4" w:rsidRPr="007F0E0C" w:rsidRDefault="007B37D4" w:rsidP="00EC3E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E0C">
        <w:rPr>
          <w:rFonts w:ascii="Times New Roman" w:hAnsi="Times New Roman" w:cs="Times New Roman"/>
          <w:sz w:val="28"/>
          <w:szCs w:val="28"/>
        </w:rPr>
        <w:t>Но не во всех странах разрешены разные виды краун</w:t>
      </w:r>
      <w:r w:rsidR="00532F4A" w:rsidRPr="007F0E0C">
        <w:rPr>
          <w:rFonts w:ascii="Times New Roman" w:hAnsi="Times New Roman" w:cs="Times New Roman"/>
          <w:sz w:val="28"/>
          <w:szCs w:val="28"/>
        </w:rPr>
        <w:t>д</w:t>
      </w:r>
      <w:r w:rsidRPr="007F0E0C">
        <w:rPr>
          <w:rFonts w:ascii="Times New Roman" w:hAnsi="Times New Roman" w:cs="Times New Roman"/>
          <w:sz w:val="28"/>
          <w:szCs w:val="28"/>
        </w:rPr>
        <w:t>фандинга,</w:t>
      </w:r>
      <w:r w:rsidR="009713E8" w:rsidRPr="007F0E0C">
        <w:rPr>
          <w:rFonts w:ascii="Times New Roman" w:hAnsi="Times New Roman" w:cs="Times New Roman"/>
          <w:sz w:val="28"/>
          <w:szCs w:val="28"/>
        </w:rPr>
        <w:t xml:space="preserve"> но</w:t>
      </w:r>
      <w:r w:rsidRPr="007F0E0C">
        <w:rPr>
          <w:rFonts w:ascii="Times New Roman" w:hAnsi="Times New Roman" w:cs="Times New Roman"/>
          <w:sz w:val="28"/>
          <w:szCs w:val="28"/>
        </w:rPr>
        <w:t xml:space="preserve"> </w:t>
      </w:r>
      <w:r w:rsidR="009713E8" w:rsidRPr="007F0E0C">
        <w:rPr>
          <w:rFonts w:ascii="Times New Roman" w:hAnsi="Times New Roman" w:cs="Times New Roman"/>
          <w:sz w:val="28"/>
          <w:szCs w:val="28"/>
        </w:rPr>
        <w:t xml:space="preserve">можно </w:t>
      </w:r>
      <w:r w:rsidR="0049435A" w:rsidRPr="007F0E0C">
        <w:rPr>
          <w:rFonts w:ascii="Times New Roman" w:hAnsi="Times New Roman" w:cs="Times New Roman"/>
          <w:sz w:val="28"/>
          <w:szCs w:val="28"/>
        </w:rPr>
        <w:t>сказать, что</w:t>
      </w:r>
      <w:r w:rsidRPr="007F0E0C">
        <w:rPr>
          <w:rFonts w:ascii="Times New Roman" w:hAnsi="Times New Roman" w:cs="Times New Roman"/>
          <w:sz w:val="28"/>
          <w:szCs w:val="28"/>
        </w:rPr>
        <w:t xml:space="preserve"> в Росси разрешены все </w:t>
      </w:r>
      <w:r w:rsidR="00F647F6" w:rsidRPr="007F0E0C">
        <w:rPr>
          <w:rFonts w:ascii="Times New Roman" w:hAnsi="Times New Roman" w:cs="Times New Roman"/>
          <w:sz w:val="28"/>
          <w:szCs w:val="28"/>
        </w:rPr>
        <w:t>из перечисленных</w:t>
      </w:r>
      <w:r w:rsidRPr="007F0E0C">
        <w:rPr>
          <w:rFonts w:ascii="Times New Roman" w:hAnsi="Times New Roman" w:cs="Times New Roman"/>
          <w:sz w:val="28"/>
          <w:szCs w:val="28"/>
        </w:rPr>
        <w:t xml:space="preserve"> от фи</w:t>
      </w:r>
      <w:r w:rsidR="009713E8" w:rsidRPr="007F0E0C">
        <w:rPr>
          <w:rFonts w:ascii="Times New Roman" w:hAnsi="Times New Roman" w:cs="Times New Roman"/>
          <w:sz w:val="28"/>
          <w:szCs w:val="28"/>
        </w:rPr>
        <w:t>нансового до благотворительного, хоть до конца эта сфера не отрегулирована, но об этом я расскажу подробнее во 2 главе.</w:t>
      </w:r>
    </w:p>
    <w:p w:rsidR="00AE0705" w:rsidRPr="007F0E0C" w:rsidRDefault="00AE0705" w:rsidP="00EC3E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E0C">
        <w:rPr>
          <w:rFonts w:ascii="Times New Roman" w:hAnsi="Times New Roman" w:cs="Times New Roman"/>
          <w:sz w:val="28"/>
          <w:szCs w:val="28"/>
        </w:rPr>
        <w:t xml:space="preserve">Как было сказано ранее, Краудфандинг базируется на краудфандинговых площадках (платформ) – КФП. Краудфандинговая платформа – данное </w:t>
      </w:r>
      <w:r w:rsidR="0055144B" w:rsidRPr="007F0E0C">
        <w:rPr>
          <w:rFonts w:ascii="Times New Roman" w:hAnsi="Times New Roman" w:cs="Times New Roman"/>
          <w:sz w:val="28"/>
          <w:szCs w:val="28"/>
        </w:rPr>
        <w:t>коммерческая</w:t>
      </w:r>
      <w:r w:rsidRPr="007F0E0C">
        <w:rPr>
          <w:rFonts w:ascii="Times New Roman" w:hAnsi="Times New Roman" w:cs="Times New Roman"/>
          <w:sz w:val="28"/>
          <w:szCs w:val="28"/>
        </w:rPr>
        <w:t xml:space="preserve"> либо </w:t>
      </w:r>
      <w:r w:rsidR="0055144B" w:rsidRPr="007F0E0C">
        <w:rPr>
          <w:rFonts w:ascii="Times New Roman" w:hAnsi="Times New Roman" w:cs="Times New Roman"/>
          <w:sz w:val="28"/>
          <w:szCs w:val="28"/>
        </w:rPr>
        <w:t>не коммерческая</w:t>
      </w:r>
      <w:r w:rsidRPr="007F0E0C">
        <w:rPr>
          <w:rFonts w:ascii="Times New Roman" w:hAnsi="Times New Roman" w:cs="Times New Roman"/>
          <w:sz w:val="28"/>
          <w:szCs w:val="28"/>
        </w:rPr>
        <w:t xml:space="preserve"> организация, выполняет работу по размещению проектов, которым необходимо субсидирование, в общественном доступе и предоставляющая спонсорам переместить экономические и нефинансовые ресурсы в помощь данных проектов.</w:t>
      </w:r>
    </w:p>
    <w:p w:rsidR="00087C04" w:rsidRPr="007F0E0C" w:rsidRDefault="00087C04" w:rsidP="00EC3E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E0C">
        <w:rPr>
          <w:rFonts w:ascii="Times New Roman" w:hAnsi="Times New Roman" w:cs="Times New Roman"/>
          <w:sz w:val="28"/>
          <w:szCs w:val="28"/>
        </w:rPr>
        <w:t>Краудфандинговая модель обладает несколько весьма значимыми положительными сторонами:</w:t>
      </w:r>
    </w:p>
    <w:p w:rsidR="00087C04" w:rsidRPr="007F0E0C" w:rsidRDefault="00087C04" w:rsidP="00EC3EAF">
      <w:pPr>
        <w:pStyle w:val="a4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E0C">
        <w:rPr>
          <w:rFonts w:ascii="Times New Roman" w:hAnsi="Times New Roman" w:cs="Times New Roman"/>
          <w:sz w:val="28"/>
          <w:szCs w:val="28"/>
        </w:rPr>
        <w:t>возможность дать оценку степени спроса и уменьшить риск;</w:t>
      </w:r>
    </w:p>
    <w:p w:rsidR="00087C04" w:rsidRPr="007F0E0C" w:rsidRDefault="00786930" w:rsidP="00EC3EAF">
      <w:pPr>
        <w:pStyle w:val="a4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E0C">
        <w:rPr>
          <w:rFonts w:ascii="Times New Roman" w:hAnsi="Times New Roman" w:cs="Times New Roman"/>
          <w:sz w:val="28"/>
          <w:szCs w:val="28"/>
        </w:rPr>
        <w:t>установить связь с</w:t>
      </w:r>
      <w:r w:rsidR="00087C04" w:rsidRPr="007F0E0C">
        <w:rPr>
          <w:rFonts w:ascii="Times New Roman" w:hAnsi="Times New Roman" w:cs="Times New Roman"/>
          <w:sz w:val="28"/>
          <w:szCs w:val="28"/>
        </w:rPr>
        <w:t xml:space="preserve"> кон</w:t>
      </w:r>
      <w:r w:rsidRPr="007F0E0C">
        <w:rPr>
          <w:rFonts w:ascii="Times New Roman" w:hAnsi="Times New Roman" w:cs="Times New Roman"/>
          <w:sz w:val="28"/>
          <w:szCs w:val="28"/>
        </w:rPr>
        <w:t>тактами</w:t>
      </w:r>
      <w:r w:rsidR="001C0449" w:rsidRPr="007F0E0C">
        <w:rPr>
          <w:rFonts w:ascii="Times New Roman" w:hAnsi="Times New Roman" w:cs="Times New Roman"/>
          <w:sz w:val="28"/>
          <w:szCs w:val="28"/>
        </w:rPr>
        <w:t xml:space="preserve"> </w:t>
      </w:r>
      <w:r w:rsidR="00087C04" w:rsidRPr="007F0E0C">
        <w:rPr>
          <w:rFonts w:ascii="Times New Roman" w:hAnsi="Times New Roman" w:cs="Times New Roman"/>
          <w:sz w:val="28"/>
          <w:szCs w:val="28"/>
        </w:rPr>
        <w:t xml:space="preserve">и </w:t>
      </w:r>
      <w:r w:rsidRPr="007F0E0C">
        <w:rPr>
          <w:rFonts w:ascii="Times New Roman" w:hAnsi="Times New Roman" w:cs="Times New Roman"/>
          <w:sz w:val="28"/>
          <w:szCs w:val="28"/>
        </w:rPr>
        <w:t>сформировать</w:t>
      </w:r>
      <w:r w:rsidR="00087C04" w:rsidRPr="007F0E0C">
        <w:rPr>
          <w:rFonts w:ascii="Times New Roman" w:hAnsi="Times New Roman" w:cs="Times New Roman"/>
          <w:sz w:val="28"/>
          <w:szCs w:val="28"/>
        </w:rPr>
        <w:t xml:space="preserve"> </w:t>
      </w:r>
      <w:r w:rsidRPr="007F0E0C">
        <w:rPr>
          <w:rFonts w:ascii="Times New Roman" w:hAnsi="Times New Roman" w:cs="Times New Roman"/>
          <w:sz w:val="28"/>
          <w:szCs w:val="28"/>
        </w:rPr>
        <w:t>узко потребительскую базу</w:t>
      </w:r>
      <w:r w:rsidR="00087C04" w:rsidRPr="007F0E0C">
        <w:rPr>
          <w:rFonts w:ascii="Times New Roman" w:hAnsi="Times New Roman" w:cs="Times New Roman"/>
          <w:sz w:val="28"/>
          <w:szCs w:val="28"/>
        </w:rPr>
        <w:t>;</w:t>
      </w:r>
    </w:p>
    <w:p w:rsidR="00087C04" w:rsidRPr="007F0E0C" w:rsidRDefault="00087C04" w:rsidP="00EC3EAF">
      <w:pPr>
        <w:pStyle w:val="a4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E0C">
        <w:rPr>
          <w:rFonts w:ascii="Times New Roman" w:hAnsi="Times New Roman" w:cs="Times New Roman"/>
          <w:sz w:val="28"/>
          <w:szCs w:val="28"/>
        </w:rPr>
        <w:t>возможность последующего развития.</w:t>
      </w:r>
    </w:p>
    <w:p w:rsidR="00087C04" w:rsidRPr="007F0E0C" w:rsidRDefault="00087C04" w:rsidP="00EC3EAF">
      <w:pPr>
        <w:pStyle w:val="a4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E0C">
        <w:rPr>
          <w:rFonts w:ascii="Times New Roman" w:hAnsi="Times New Roman" w:cs="Times New Roman"/>
          <w:sz w:val="28"/>
          <w:szCs w:val="28"/>
        </w:rPr>
        <w:t>отсутствие жесткой отчетности и бухучета.</w:t>
      </w:r>
    </w:p>
    <w:p w:rsidR="005B0C08" w:rsidRPr="007F0E0C" w:rsidRDefault="00040182" w:rsidP="00EC3E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E0C">
        <w:rPr>
          <w:rFonts w:ascii="Times New Roman" w:hAnsi="Times New Roman" w:cs="Times New Roman"/>
          <w:sz w:val="28"/>
          <w:szCs w:val="28"/>
        </w:rPr>
        <w:t xml:space="preserve">Краудфандинг, а непосредственно выставление проекта на краудфандинговую платформу, способен применяться не только как </w:t>
      </w:r>
      <w:r w:rsidR="00786930" w:rsidRPr="007F0E0C">
        <w:rPr>
          <w:rFonts w:ascii="Times New Roman" w:hAnsi="Times New Roman" w:cs="Times New Roman"/>
          <w:sz w:val="28"/>
          <w:szCs w:val="28"/>
        </w:rPr>
        <w:t xml:space="preserve">способ привлечения денег, но также </w:t>
      </w:r>
      <w:r w:rsidRPr="007F0E0C">
        <w:rPr>
          <w:rFonts w:ascii="Times New Roman" w:hAnsi="Times New Roman" w:cs="Times New Roman"/>
          <w:sz w:val="28"/>
          <w:szCs w:val="28"/>
        </w:rPr>
        <w:t xml:space="preserve">как механизм </w:t>
      </w:r>
      <w:r w:rsidR="00786930" w:rsidRPr="007F0E0C">
        <w:rPr>
          <w:rFonts w:ascii="Times New Roman" w:hAnsi="Times New Roman" w:cs="Times New Roman"/>
          <w:sz w:val="28"/>
          <w:szCs w:val="28"/>
        </w:rPr>
        <w:t>рекламы при опубликовании проекта на платформе</w:t>
      </w:r>
      <w:r w:rsidRPr="007F0E0C">
        <w:rPr>
          <w:rFonts w:ascii="Times New Roman" w:hAnsi="Times New Roman" w:cs="Times New Roman"/>
          <w:sz w:val="28"/>
          <w:szCs w:val="28"/>
        </w:rPr>
        <w:t xml:space="preserve">. КФ кампанию возможно аннулировать в </w:t>
      </w:r>
      <w:r w:rsidR="00786930" w:rsidRPr="007F0E0C">
        <w:rPr>
          <w:rFonts w:ascii="Times New Roman" w:hAnsi="Times New Roman" w:cs="Times New Roman"/>
          <w:sz w:val="28"/>
          <w:szCs w:val="28"/>
        </w:rPr>
        <w:t>любой</w:t>
      </w:r>
      <w:r w:rsidRPr="007F0E0C">
        <w:rPr>
          <w:rFonts w:ascii="Times New Roman" w:hAnsi="Times New Roman" w:cs="Times New Roman"/>
          <w:sz w:val="28"/>
          <w:szCs w:val="28"/>
        </w:rPr>
        <w:t xml:space="preserve"> период</w:t>
      </w:r>
      <w:r w:rsidR="00786930" w:rsidRPr="007F0E0C">
        <w:rPr>
          <w:rFonts w:ascii="Times New Roman" w:hAnsi="Times New Roman" w:cs="Times New Roman"/>
          <w:sz w:val="28"/>
          <w:szCs w:val="28"/>
        </w:rPr>
        <w:t xml:space="preserve"> времени, после этого </w:t>
      </w:r>
      <w:r w:rsidRPr="007F0E0C">
        <w:rPr>
          <w:rFonts w:ascii="Times New Roman" w:hAnsi="Times New Roman" w:cs="Times New Roman"/>
          <w:sz w:val="28"/>
          <w:szCs w:val="28"/>
        </w:rPr>
        <w:t xml:space="preserve">ресурсы вернутся к спонсорам. В данном случае, </w:t>
      </w:r>
      <w:r w:rsidR="0090505F" w:rsidRPr="007F0E0C">
        <w:rPr>
          <w:rFonts w:ascii="Times New Roman" w:hAnsi="Times New Roman" w:cs="Times New Roman"/>
          <w:sz w:val="28"/>
          <w:szCs w:val="28"/>
        </w:rPr>
        <w:t>не появляется никакой</w:t>
      </w:r>
      <w:r w:rsidRPr="007F0E0C">
        <w:rPr>
          <w:rFonts w:ascii="Times New Roman" w:hAnsi="Times New Roman" w:cs="Times New Roman"/>
          <w:sz w:val="28"/>
          <w:szCs w:val="28"/>
        </w:rPr>
        <w:t xml:space="preserve"> </w:t>
      </w:r>
      <w:r w:rsidR="00786930" w:rsidRPr="007F0E0C">
        <w:rPr>
          <w:rFonts w:ascii="Times New Roman" w:hAnsi="Times New Roman" w:cs="Times New Roman"/>
          <w:sz w:val="28"/>
          <w:szCs w:val="28"/>
        </w:rPr>
        <w:t>нужды</w:t>
      </w:r>
      <w:r w:rsidR="00DC3D65" w:rsidRPr="007F0E0C">
        <w:rPr>
          <w:rFonts w:ascii="Times New Roman" w:hAnsi="Times New Roman" w:cs="Times New Roman"/>
          <w:sz w:val="28"/>
          <w:szCs w:val="28"/>
        </w:rPr>
        <w:t xml:space="preserve"> оплачивать комиссии, налоги.</w:t>
      </w:r>
    </w:p>
    <w:p w:rsidR="00DC3D65" w:rsidRPr="007F0E0C" w:rsidRDefault="005B0C08" w:rsidP="00EC3E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E0C">
        <w:rPr>
          <w:rFonts w:ascii="Times New Roman" w:hAnsi="Times New Roman" w:cs="Times New Roman"/>
          <w:sz w:val="28"/>
          <w:szCs w:val="28"/>
        </w:rPr>
        <w:t>Подводя итоги, можно сказать, что</w:t>
      </w:r>
      <w:r w:rsidR="00DC3D65" w:rsidRPr="007F0E0C">
        <w:rPr>
          <w:rFonts w:ascii="Times New Roman" w:hAnsi="Times New Roman" w:cs="Times New Roman"/>
          <w:sz w:val="28"/>
          <w:szCs w:val="28"/>
        </w:rPr>
        <w:t xml:space="preserve"> </w:t>
      </w:r>
      <w:r w:rsidRPr="007F0E0C">
        <w:rPr>
          <w:rFonts w:ascii="Times New Roman" w:hAnsi="Times New Roman" w:cs="Times New Roman"/>
          <w:sz w:val="28"/>
          <w:szCs w:val="28"/>
        </w:rPr>
        <w:t xml:space="preserve">в </w:t>
      </w:r>
      <w:r w:rsidR="00DC3D65" w:rsidRPr="007F0E0C">
        <w:rPr>
          <w:rFonts w:ascii="Times New Roman" w:hAnsi="Times New Roman" w:cs="Times New Roman"/>
          <w:sz w:val="28"/>
          <w:szCs w:val="28"/>
        </w:rPr>
        <w:t>наше время главной моделью экономического развития является современная форма, которая основывается на инноваторской работе, научных познаниях, новейших технологиях/продуктах и т.п. Базой инноватционной экономики считается осуществление инноваторских проектов молодых людей.</w:t>
      </w:r>
    </w:p>
    <w:p w:rsidR="00F03AEE" w:rsidRPr="007F0E0C" w:rsidRDefault="00F03AEE" w:rsidP="00EC3E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E0C">
        <w:rPr>
          <w:rFonts w:ascii="Times New Roman" w:hAnsi="Times New Roman" w:cs="Times New Roman"/>
          <w:sz w:val="28"/>
          <w:szCs w:val="28"/>
        </w:rPr>
        <w:lastRenderedPageBreak/>
        <w:t xml:space="preserve">Этот метод финансирования содержит </w:t>
      </w:r>
      <w:r w:rsidR="00722B6E" w:rsidRPr="007F0E0C">
        <w:rPr>
          <w:rFonts w:ascii="Times New Roman" w:hAnsi="Times New Roman" w:cs="Times New Roman"/>
          <w:sz w:val="28"/>
          <w:szCs w:val="28"/>
        </w:rPr>
        <w:t xml:space="preserve">некоторые </w:t>
      </w:r>
      <w:r w:rsidR="005B0C08" w:rsidRPr="007F0E0C">
        <w:rPr>
          <w:rFonts w:ascii="Times New Roman" w:hAnsi="Times New Roman" w:cs="Times New Roman"/>
          <w:sz w:val="28"/>
          <w:szCs w:val="28"/>
        </w:rPr>
        <w:t>положительные</w:t>
      </w:r>
      <w:r w:rsidRPr="007F0E0C">
        <w:rPr>
          <w:rFonts w:ascii="Times New Roman" w:hAnsi="Times New Roman" w:cs="Times New Roman"/>
          <w:sz w:val="28"/>
          <w:szCs w:val="28"/>
        </w:rPr>
        <w:t xml:space="preserve"> сторон</w:t>
      </w:r>
      <w:r w:rsidR="005B0C08" w:rsidRPr="007F0E0C">
        <w:rPr>
          <w:rFonts w:ascii="Times New Roman" w:hAnsi="Times New Roman" w:cs="Times New Roman"/>
          <w:sz w:val="28"/>
          <w:szCs w:val="28"/>
        </w:rPr>
        <w:t>ы</w:t>
      </w:r>
      <w:r w:rsidRPr="007F0E0C">
        <w:rPr>
          <w:rFonts w:ascii="Times New Roman" w:hAnsi="Times New Roman" w:cs="Times New Roman"/>
          <w:sz w:val="28"/>
          <w:szCs w:val="28"/>
        </w:rPr>
        <w:t xml:space="preserve">, из числа </w:t>
      </w:r>
      <w:r w:rsidR="00722B6E" w:rsidRPr="007F0E0C">
        <w:rPr>
          <w:rFonts w:ascii="Times New Roman" w:hAnsi="Times New Roman" w:cs="Times New Roman"/>
          <w:sz w:val="28"/>
          <w:szCs w:val="28"/>
        </w:rPr>
        <w:t xml:space="preserve">таких </w:t>
      </w:r>
      <w:r w:rsidR="005B0C08" w:rsidRPr="007F0E0C">
        <w:rPr>
          <w:rFonts w:ascii="Times New Roman" w:hAnsi="Times New Roman" w:cs="Times New Roman"/>
          <w:sz w:val="28"/>
          <w:szCs w:val="28"/>
        </w:rPr>
        <w:t>можно отметить</w:t>
      </w:r>
      <w:r w:rsidRPr="007F0E0C">
        <w:rPr>
          <w:rFonts w:ascii="Times New Roman" w:hAnsi="Times New Roman" w:cs="Times New Roman"/>
          <w:sz w:val="28"/>
          <w:szCs w:val="28"/>
        </w:rPr>
        <w:t xml:space="preserve">: упрощение </w:t>
      </w:r>
      <w:r w:rsidR="00722B6E" w:rsidRPr="007F0E0C">
        <w:rPr>
          <w:rFonts w:ascii="Times New Roman" w:hAnsi="Times New Roman" w:cs="Times New Roman"/>
          <w:sz w:val="28"/>
          <w:szCs w:val="28"/>
        </w:rPr>
        <w:t>поиска</w:t>
      </w:r>
      <w:r w:rsidRPr="007F0E0C">
        <w:rPr>
          <w:rFonts w:ascii="Times New Roman" w:hAnsi="Times New Roman" w:cs="Times New Roman"/>
          <w:sz w:val="28"/>
          <w:szCs w:val="28"/>
        </w:rPr>
        <w:t xml:space="preserve"> инвестора, повышение </w:t>
      </w:r>
      <w:r w:rsidR="00722B6E" w:rsidRPr="007F0E0C">
        <w:rPr>
          <w:rFonts w:ascii="Times New Roman" w:hAnsi="Times New Roman" w:cs="Times New Roman"/>
          <w:sz w:val="28"/>
          <w:szCs w:val="28"/>
        </w:rPr>
        <w:t>скорости</w:t>
      </w:r>
      <w:r w:rsidRPr="007F0E0C">
        <w:rPr>
          <w:rFonts w:ascii="Times New Roman" w:hAnsi="Times New Roman" w:cs="Times New Roman"/>
          <w:sz w:val="28"/>
          <w:szCs w:val="28"/>
        </w:rPr>
        <w:t xml:space="preserve"> формирования фирмы из-за упрощения привлечения денежных средств, формирование </w:t>
      </w:r>
      <w:r w:rsidR="00722B6E" w:rsidRPr="007F0E0C">
        <w:rPr>
          <w:rFonts w:ascii="Times New Roman" w:hAnsi="Times New Roman" w:cs="Times New Roman"/>
          <w:sz w:val="28"/>
          <w:szCs w:val="28"/>
        </w:rPr>
        <w:t>примерных</w:t>
      </w:r>
      <w:r w:rsidRPr="007F0E0C">
        <w:rPr>
          <w:rFonts w:ascii="Times New Roman" w:hAnsi="Times New Roman" w:cs="Times New Roman"/>
          <w:sz w:val="28"/>
          <w:szCs w:val="28"/>
        </w:rPr>
        <w:t xml:space="preserve"> потребителей в период созыва денег, а кроме того повышение информированности жителей</w:t>
      </w:r>
      <w:r w:rsidR="00722B6E" w:rsidRPr="007F0E0C">
        <w:rPr>
          <w:rFonts w:ascii="Times New Roman" w:hAnsi="Times New Roman" w:cs="Times New Roman"/>
          <w:sz w:val="28"/>
          <w:szCs w:val="28"/>
        </w:rPr>
        <w:t>,</w:t>
      </w:r>
      <w:r w:rsidRPr="007F0E0C">
        <w:rPr>
          <w:rFonts w:ascii="Times New Roman" w:hAnsi="Times New Roman" w:cs="Times New Roman"/>
          <w:sz w:val="28"/>
          <w:szCs w:val="28"/>
        </w:rPr>
        <w:t xml:space="preserve"> </w:t>
      </w:r>
      <w:r w:rsidR="00722B6E" w:rsidRPr="007F0E0C">
        <w:rPr>
          <w:rFonts w:ascii="Times New Roman" w:hAnsi="Times New Roman" w:cs="Times New Roman"/>
          <w:sz w:val="28"/>
          <w:szCs w:val="28"/>
        </w:rPr>
        <w:t>то есть реклама</w:t>
      </w:r>
      <w:r w:rsidRPr="007F0E0C">
        <w:rPr>
          <w:rFonts w:ascii="Times New Roman" w:hAnsi="Times New Roman" w:cs="Times New Roman"/>
          <w:sz w:val="28"/>
          <w:szCs w:val="28"/>
        </w:rPr>
        <w:t xml:space="preserve">. </w:t>
      </w:r>
      <w:r w:rsidR="00722B6E" w:rsidRPr="007F0E0C">
        <w:rPr>
          <w:rFonts w:ascii="Times New Roman" w:hAnsi="Times New Roman" w:cs="Times New Roman"/>
          <w:sz w:val="28"/>
          <w:szCs w:val="28"/>
        </w:rPr>
        <w:t>Кроме этого</w:t>
      </w:r>
      <w:r w:rsidRPr="007F0E0C">
        <w:rPr>
          <w:rFonts w:ascii="Times New Roman" w:hAnsi="Times New Roman" w:cs="Times New Roman"/>
          <w:sz w:val="28"/>
          <w:szCs w:val="28"/>
        </w:rPr>
        <w:t xml:space="preserve">, краудфандинг дает возможность проконтролировать </w:t>
      </w:r>
      <w:r w:rsidR="00722B6E" w:rsidRPr="007F0E0C">
        <w:rPr>
          <w:rFonts w:ascii="Times New Roman" w:hAnsi="Times New Roman" w:cs="Times New Roman"/>
          <w:sz w:val="28"/>
          <w:szCs w:val="28"/>
        </w:rPr>
        <w:t>жизнеспособность</w:t>
      </w:r>
      <w:r w:rsidRPr="007F0E0C">
        <w:rPr>
          <w:rFonts w:ascii="Times New Roman" w:hAnsi="Times New Roman" w:cs="Times New Roman"/>
          <w:sz w:val="28"/>
          <w:szCs w:val="28"/>
        </w:rPr>
        <w:t xml:space="preserve"> </w:t>
      </w:r>
      <w:r w:rsidR="00722B6E" w:rsidRPr="007F0E0C">
        <w:rPr>
          <w:rFonts w:ascii="Times New Roman" w:hAnsi="Times New Roman" w:cs="Times New Roman"/>
          <w:sz w:val="28"/>
          <w:szCs w:val="28"/>
        </w:rPr>
        <w:t>проекта</w:t>
      </w:r>
      <w:r w:rsidRPr="007F0E0C">
        <w:rPr>
          <w:rFonts w:ascii="Times New Roman" w:hAnsi="Times New Roman" w:cs="Times New Roman"/>
          <w:sz w:val="28"/>
          <w:szCs w:val="28"/>
        </w:rPr>
        <w:t xml:space="preserve"> </w:t>
      </w:r>
      <w:r w:rsidR="00722B6E" w:rsidRPr="007F0E0C">
        <w:rPr>
          <w:rFonts w:ascii="Times New Roman" w:hAnsi="Times New Roman" w:cs="Times New Roman"/>
          <w:sz w:val="28"/>
          <w:szCs w:val="28"/>
        </w:rPr>
        <w:t>ещё на стадии развития</w:t>
      </w:r>
      <w:r w:rsidRPr="007F0E0C">
        <w:rPr>
          <w:rFonts w:ascii="Times New Roman" w:hAnsi="Times New Roman" w:cs="Times New Roman"/>
          <w:sz w:val="28"/>
          <w:szCs w:val="28"/>
        </w:rPr>
        <w:t xml:space="preserve">, </w:t>
      </w:r>
      <w:r w:rsidR="00722B6E" w:rsidRPr="007F0E0C">
        <w:rPr>
          <w:rFonts w:ascii="Times New Roman" w:hAnsi="Times New Roman" w:cs="Times New Roman"/>
          <w:sz w:val="28"/>
          <w:szCs w:val="28"/>
        </w:rPr>
        <w:t>благодаря этому вовремя уберечь свои финансы.</w:t>
      </w:r>
    </w:p>
    <w:p w:rsidR="00DC3D65" w:rsidRPr="007F0E0C" w:rsidRDefault="00DC3D65" w:rsidP="00EC3E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E0C">
        <w:rPr>
          <w:rFonts w:ascii="Times New Roman" w:hAnsi="Times New Roman" w:cs="Times New Roman"/>
          <w:sz w:val="28"/>
          <w:szCs w:val="28"/>
        </w:rPr>
        <w:t xml:space="preserve">Любой современный проект обязан проделать путь «наука-изготовление-употребление», но для такого цикла необходимы капиталовложения, которые создатель проекта способен получить из разных источников, </w:t>
      </w:r>
      <w:r w:rsidR="004F31FA" w:rsidRPr="007F0E0C">
        <w:rPr>
          <w:rFonts w:ascii="Times New Roman" w:hAnsi="Times New Roman" w:cs="Times New Roman"/>
          <w:sz w:val="28"/>
          <w:szCs w:val="28"/>
        </w:rPr>
        <w:t>например,</w:t>
      </w:r>
      <w:r w:rsidRPr="007F0E0C">
        <w:rPr>
          <w:rFonts w:ascii="Times New Roman" w:hAnsi="Times New Roman" w:cs="Times New Roman"/>
          <w:sz w:val="28"/>
          <w:szCs w:val="28"/>
        </w:rPr>
        <w:t xml:space="preserve"> государственное субсидирование, акционерское финансирование, банковское кредитование, венчурное финансирование, аренда, бизнес-ангелы, краудфандинг, также множество других источников.</w:t>
      </w:r>
    </w:p>
    <w:p w:rsidR="007F0E0C" w:rsidRDefault="00F03AEE" w:rsidP="00EC3E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E0C">
        <w:rPr>
          <w:rFonts w:ascii="Times New Roman" w:hAnsi="Times New Roman" w:cs="Times New Roman"/>
          <w:sz w:val="28"/>
          <w:szCs w:val="28"/>
        </w:rPr>
        <w:t>Краудфандинг – относительно «юный» ресурс финансирования, однако имеются все без исключения требование, для того чтобы он стал полным, легкодоступным и комфортным методом сбора денег с целью осуществлении инноваторских планов.</w:t>
      </w:r>
    </w:p>
    <w:p w:rsidR="00EC3EAF" w:rsidRDefault="00EC3EAF" w:rsidP="00EC3E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3EAF" w:rsidRDefault="00EC3EAF" w:rsidP="00EC3E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3EAF" w:rsidRDefault="00EC3EAF" w:rsidP="00EC3E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3EAF" w:rsidRDefault="00EC3EAF" w:rsidP="00EC3E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3EAF" w:rsidRDefault="00EC3EAF" w:rsidP="00EC3E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3EAF" w:rsidRDefault="00EC3EAF" w:rsidP="00EC3E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3EAF" w:rsidRDefault="00EC3EAF" w:rsidP="00EC3E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3EAF" w:rsidRDefault="00EC3EAF" w:rsidP="00EC3E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3EAF" w:rsidRDefault="00EC3EAF" w:rsidP="00EC3E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3EAF" w:rsidRPr="00EC3EAF" w:rsidRDefault="00EC3EAF" w:rsidP="00EC3E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3A56" w:rsidRPr="007F0E0C" w:rsidRDefault="005158EB" w:rsidP="00EC3EAF">
      <w:pPr>
        <w:pStyle w:val="1"/>
        <w:spacing w:before="0" w:line="360" w:lineRule="auto"/>
        <w:ind w:firstLine="709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3" w:name="_Toc512514927"/>
      <w:r w:rsidRPr="007F0E0C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Гла</w:t>
      </w:r>
      <w:r w:rsidR="007264D1" w:rsidRPr="007F0E0C">
        <w:rPr>
          <w:rFonts w:ascii="Times New Roman" w:hAnsi="Times New Roman" w:cs="Times New Roman"/>
          <w:b/>
          <w:color w:val="auto"/>
          <w:sz w:val="28"/>
          <w:szCs w:val="28"/>
        </w:rPr>
        <w:t>ва 2</w:t>
      </w:r>
      <w:r w:rsidR="002E59C1" w:rsidRPr="007F0E0C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0244BA" w:rsidRPr="007F0E0C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Правовое регулирование </w:t>
      </w:r>
      <w:r w:rsidR="002E59C1" w:rsidRPr="007F0E0C">
        <w:rPr>
          <w:rFonts w:ascii="Times New Roman" w:hAnsi="Times New Roman" w:cs="Times New Roman"/>
          <w:b/>
          <w:color w:val="auto"/>
          <w:sz w:val="28"/>
          <w:szCs w:val="28"/>
        </w:rPr>
        <w:t>краудфандинга</w:t>
      </w:r>
      <w:r w:rsidR="000244BA" w:rsidRPr="007F0E0C">
        <w:rPr>
          <w:rFonts w:ascii="Times New Roman" w:hAnsi="Times New Roman" w:cs="Times New Roman"/>
          <w:b/>
          <w:color w:val="auto"/>
          <w:sz w:val="28"/>
          <w:szCs w:val="28"/>
        </w:rPr>
        <w:t xml:space="preserve">. Анализ </w:t>
      </w:r>
      <w:r w:rsidR="000244BA" w:rsidRPr="007F0E0C"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Planeta</w:t>
      </w:r>
      <w:r w:rsidR="000244BA" w:rsidRPr="007F0E0C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0244BA" w:rsidRPr="007F0E0C"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ru</w:t>
      </w:r>
      <w:bookmarkEnd w:id="3"/>
      <w:r w:rsidR="002E59C1" w:rsidRPr="007F0E0C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bookmarkStart w:id="4" w:name="_Toc512514928"/>
    </w:p>
    <w:p w:rsidR="002B3A56" w:rsidRPr="007F0E0C" w:rsidRDefault="00B92C6D" w:rsidP="00EC3EAF">
      <w:pPr>
        <w:pStyle w:val="2"/>
        <w:spacing w:before="0" w:line="360" w:lineRule="auto"/>
        <w:ind w:firstLine="709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F0E0C">
        <w:rPr>
          <w:rFonts w:ascii="Times New Roman" w:hAnsi="Times New Roman" w:cs="Times New Roman"/>
          <w:b/>
          <w:color w:val="auto"/>
          <w:sz w:val="28"/>
          <w:szCs w:val="28"/>
        </w:rPr>
        <w:t>2.1 Нормативно правовое регул</w:t>
      </w:r>
      <w:r w:rsidR="005158EB" w:rsidRPr="007F0E0C">
        <w:rPr>
          <w:rFonts w:ascii="Times New Roman" w:hAnsi="Times New Roman" w:cs="Times New Roman"/>
          <w:b/>
          <w:color w:val="auto"/>
          <w:sz w:val="28"/>
          <w:szCs w:val="28"/>
        </w:rPr>
        <w:t xml:space="preserve">ирование краудфандинга </w:t>
      </w:r>
      <w:bookmarkEnd w:id="4"/>
    </w:p>
    <w:p w:rsidR="00C24404" w:rsidRPr="007F0E0C" w:rsidRDefault="00C24404" w:rsidP="00EC3EA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F0E0C">
        <w:rPr>
          <w:rFonts w:ascii="Times New Roman" w:hAnsi="Times New Roman" w:cs="Times New Roman"/>
          <w:sz w:val="28"/>
          <w:szCs w:val="28"/>
        </w:rPr>
        <w:t xml:space="preserve">Попробуем </w:t>
      </w:r>
      <w:r w:rsidR="00550277" w:rsidRPr="007F0E0C">
        <w:rPr>
          <w:rFonts w:ascii="Times New Roman" w:hAnsi="Times New Roman" w:cs="Times New Roman"/>
          <w:sz w:val="28"/>
          <w:szCs w:val="28"/>
        </w:rPr>
        <w:t>разобраться</w:t>
      </w:r>
      <w:r w:rsidRPr="007F0E0C">
        <w:rPr>
          <w:rFonts w:ascii="Times New Roman" w:hAnsi="Times New Roman" w:cs="Times New Roman"/>
          <w:sz w:val="28"/>
          <w:szCs w:val="28"/>
        </w:rPr>
        <w:t xml:space="preserve"> с правовым регулированием краудфандинга в России и в мире.</w:t>
      </w:r>
    </w:p>
    <w:p w:rsidR="00C24404" w:rsidRPr="007F0E0C" w:rsidRDefault="00C24404" w:rsidP="00EC3E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E0C">
        <w:rPr>
          <w:rFonts w:ascii="Times New Roman" w:hAnsi="Times New Roman" w:cs="Times New Roman"/>
          <w:sz w:val="28"/>
          <w:szCs w:val="28"/>
        </w:rPr>
        <w:t>В Европе данная область уже давно регулируется государством, это помогает и стимулирует молодёжное предпринимательство. Образцом в Европе является Франция. Там краудфандинг, регулируется 1 октября 2014 годы. Они упрощают труд краудфандинговых платформ, определяя наибольший объем финансирования в объеме 1 миллиона евро, а кроме того разделяют платформы средства в 3 группы.</w:t>
      </w:r>
    </w:p>
    <w:p w:rsidR="00B54A2A" w:rsidRPr="007F0E0C" w:rsidRDefault="00550277" w:rsidP="00EC3E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E0C">
        <w:rPr>
          <w:rFonts w:ascii="Times New Roman" w:hAnsi="Times New Roman" w:cs="Times New Roman"/>
          <w:sz w:val="28"/>
          <w:szCs w:val="28"/>
        </w:rPr>
        <w:t xml:space="preserve">Наиболее прогрессивное </w:t>
      </w:r>
      <w:r w:rsidR="00C24404" w:rsidRPr="007F0E0C">
        <w:rPr>
          <w:rFonts w:ascii="Times New Roman" w:hAnsi="Times New Roman" w:cs="Times New Roman"/>
          <w:sz w:val="28"/>
          <w:szCs w:val="28"/>
        </w:rPr>
        <w:t xml:space="preserve">на сегодняшний день краудфандинговое право –указ Jobs Act, заверенный президентом </w:t>
      </w:r>
      <w:r w:rsidRPr="007F0E0C">
        <w:rPr>
          <w:rFonts w:ascii="Times New Roman" w:hAnsi="Times New Roman" w:cs="Times New Roman"/>
          <w:sz w:val="28"/>
          <w:szCs w:val="28"/>
        </w:rPr>
        <w:t>Соединённых Штатов Америки</w:t>
      </w:r>
      <w:r w:rsidR="00C24404" w:rsidRPr="007F0E0C">
        <w:rPr>
          <w:rFonts w:ascii="Times New Roman" w:hAnsi="Times New Roman" w:cs="Times New Roman"/>
          <w:sz w:val="28"/>
          <w:szCs w:val="28"/>
        </w:rPr>
        <w:t xml:space="preserve"> </w:t>
      </w:r>
      <w:r w:rsidRPr="007F0E0C">
        <w:rPr>
          <w:rFonts w:ascii="Times New Roman" w:hAnsi="Times New Roman" w:cs="Times New Roman"/>
          <w:sz w:val="28"/>
          <w:szCs w:val="28"/>
        </w:rPr>
        <w:t xml:space="preserve">Барака </w:t>
      </w:r>
      <w:r w:rsidR="00C24404" w:rsidRPr="007F0E0C">
        <w:rPr>
          <w:rFonts w:ascii="Times New Roman" w:hAnsi="Times New Roman" w:cs="Times New Roman"/>
          <w:sz w:val="28"/>
          <w:szCs w:val="28"/>
        </w:rPr>
        <w:t xml:space="preserve">Обамой 5 апреля 2014 годы. С его поддержкой в </w:t>
      </w:r>
      <w:r w:rsidRPr="007F0E0C">
        <w:rPr>
          <w:rFonts w:ascii="Times New Roman" w:hAnsi="Times New Roman" w:cs="Times New Roman"/>
          <w:sz w:val="28"/>
          <w:szCs w:val="28"/>
        </w:rPr>
        <w:t>США</w:t>
      </w:r>
      <w:r w:rsidR="00C24404" w:rsidRPr="007F0E0C">
        <w:rPr>
          <w:rFonts w:ascii="Times New Roman" w:hAnsi="Times New Roman" w:cs="Times New Roman"/>
          <w:sz w:val="28"/>
          <w:szCs w:val="28"/>
        </w:rPr>
        <w:t xml:space="preserve"> приняли решение </w:t>
      </w:r>
      <w:r w:rsidRPr="007F0E0C">
        <w:rPr>
          <w:rFonts w:ascii="Times New Roman" w:hAnsi="Times New Roman" w:cs="Times New Roman"/>
          <w:sz w:val="28"/>
          <w:szCs w:val="28"/>
        </w:rPr>
        <w:t>мотивировать инновационную</w:t>
      </w:r>
      <w:r w:rsidR="00C24404" w:rsidRPr="007F0E0C">
        <w:rPr>
          <w:rFonts w:ascii="Times New Roman" w:hAnsi="Times New Roman" w:cs="Times New Roman"/>
          <w:sz w:val="28"/>
          <w:szCs w:val="28"/>
        </w:rPr>
        <w:t xml:space="preserve"> экономику, гарантировав вспомогательный поступление вложений </w:t>
      </w:r>
      <w:r w:rsidRPr="007F0E0C">
        <w:rPr>
          <w:rFonts w:ascii="Times New Roman" w:hAnsi="Times New Roman" w:cs="Times New Roman"/>
          <w:sz w:val="28"/>
          <w:szCs w:val="28"/>
        </w:rPr>
        <w:t>в стартапы</w:t>
      </w:r>
      <w:r w:rsidR="00C24404" w:rsidRPr="007F0E0C">
        <w:rPr>
          <w:rFonts w:ascii="Times New Roman" w:hAnsi="Times New Roman" w:cs="Times New Roman"/>
          <w:sz w:val="28"/>
          <w:szCs w:val="28"/>
        </w:rPr>
        <w:t xml:space="preserve">. Указ прописывает главные </w:t>
      </w:r>
      <w:r w:rsidRPr="007F0E0C">
        <w:rPr>
          <w:rFonts w:ascii="Times New Roman" w:hAnsi="Times New Roman" w:cs="Times New Roman"/>
          <w:sz w:val="28"/>
          <w:szCs w:val="28"/>
        </w:rPr>
        <w:t>положения</w:t>
      </w:r>
      <w:r w:rsidR="00C24404" w:rsidRPr="007F0E0C">
        <w:rPr>
          <w:rFonts w:ascii="Times New Roman" w:hAnsi="Times New Roman" w:cs="Times New Roman"/>
          <w:sz w:val="28"/>
          <w:szCs w:val="28"/>
        </w:rPr>
        <w:t xml:space="preserve"> </w:t>
      </w:r>
      <w:r w:rsidRPr="007F0E0C">
        <w:rPr>
          <w:rFonts w:ascii="Times New Roman" w:hAnsi="Times New Roman" w:cs="Times New Roman"/>
          <w:sz w:val="28"/>
          <w:szCs w:val="28"/>
        </w:rPr>
        <w:t>краудфандинга</w:t>
      </w:r>
      <w:r w:rsidR="00C24404" w:rsidRPr="007F0E0C">
        <w:rPr>
          <w:rFonts w:ascii="Times New Roman" w:hAnsi="Times New Roman" w:cs="Times New Roman"/>
          <w:sz w:val="28"/>
          <w:szCs w:val="28"/>
        </w:rPr>
        <w:t xml:space="preserve"> и дает возможность </w:t>
      </w:r>
      <w:r w:rsidRPr="007F0E0C">
        <w:rPr>
          <w:rFonts w:ascii="Times New Roman" w:hAnsi="Times New Roman" w:cs="Times New Roman"/>
          <w:sz w:val="28"/>
          <w:szCs w:val="28"/>
        </w:rPr>
        <w:t>инвестировать вплоть до $1 миллиона долларов</w:t>
      </w:r>
      <w:r w:rsidR="00C24404" w:rsidRPr="007F0E0C">
        <w:rPr>
          <w:rFonts w:ascii="Times New Roman" w:hAnsi="Times New Roman" w:cs="Times New Roman"/>
          <w:sz w:val="28"/>
          <w:szCs w:val="28"/>
        </w:rPr>
        <w:t>. Максимально, то что способен предоставить е</w:t>
      </w:r>
      <w:r w:rsidRPr="007F0E0C">
        <w:rPr>
          <w:rFonts w:ascii="Times New Roman" w:hAnsi="Times New Roman" w:cs="Times New Roman"/>
          <w:sz w:val="28"/>
          <w:szCs w:val="28"/>
        </w:rPr>
        <w:t>динственный вкладчик, – $10 тысяч</w:t>
      </w:r>
      <w:r w:rsidR="00C24404" w:rsidRPr="007F0E0C">
        <w:rPr>
          <w:rFonts w:ascii="Times New Roman" w:hAnsi="Times New Roman" w:cs="Times New Roman"/>
          <w:sz w:val="28"/>
          <w:szCs w:val="28"/>
        </w:rPr>
        <w:t>.</w:t>
      </w:r>
      <w:r w:rsidR="00B54A2A" w:rsidRPr="007F0E0C">
        <w:rPr>
          <w:rFonts w:ascii="Times New Roman" w:hAnsi="Times New Roman" w:cs="Times New Roman"/>
          <w:sz w:val="28"/>
          <w:szCs w:val="28"/>
        </w:rPr>
        <w:t xml:space="preserve"> Можно сказать, что за рубежом данной сферой активно занимаются.</w:t>
      </w:r>
    </w:p>
    <w:p w:rsidR="00B54A2A" w:rsidRPr="007F0E0C" w:rsidRDefault="00B54A2A" w:rsidP="00EC3E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E0C">
        <w:rPr>
          <w:rFonts w:ascii="Times New Roman" w:hAnsi="Times New Roman" w:cs="Times New Roman"/>
          <w:sz w:val="28"/>
          <w:szCs w:val="28"/>
        </w:rPr>
        <w:t>Что нельзя сказать относительно России – в Российской федерации отсутствует конкретная законодательная база и регламентация подобного действа, краудфандинг, правоотношения и положение сторон, участвующих в этом методе финансирования в законодательном степени никак не конкретизированы. Таким образом, использование в России отдельных методов привлечения вложений, является относительно затруднительным, а в отдельных вариантах – и совсем неосуществимым.</w:t>
      </w:r>
    </w:p>
    <w:p w:rsidR="00AF4545" w:rsidRPr="007F0E0C" w:rsidRDefault="00EC68BE" w:rsidP="00EC3E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E0C">
        <w:rPr>
          <w:rFonts w:ascii="Times New Roman" w:hAnsi="Times New Roman" w:cs="Times New Roman"/>
          <w:sz w:val="28"/>
          <w:szCs w:val="28"/>
        </w:rPr>
        <w:t>Однако, невзирая на существенные пробелы в законодательном регулировании в России, практическая деятельность формирования и эффективного функционирования краудфандинговых платформ не изменилась.</w:t>
      </w:r>
    </w:p>
    <w:p w:rsidR="001838BE" w:rsidRDefault="001838BE" w:rsidP="007F0E0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713E8" w:rsidRPr="007F0E0C" w:rsidRDefault="009713E8" w:rsidP="007F0E0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E0C">
        <w:rPr>
          <w:rFonts w:ascii="Times New Roman" w:hAnsi="Times New Roman" w:cs="Times New Roman"/>
          <w:sz w:val="28"/>
          <w:szCs w:val="28"/>
        </w:rPr>
        <w:lastRenderedPageBreak/>
        <w:t>Таблица 1 Доступность разных моделей краундфандинга в ведущих странах мира.</w:t>
      </w:r>
    </w:p>
    <w:tbl>
      <w:tblPr>
        <w:tblStyle w:val="a8"/>
        <w:tblW w:w="9290" w:type="dxa"/>
        <w:tblInd w:w="-5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2178"/>
        <w:gridCol w:w="1896"/>
        <w:gridCol w:w="2033"/>
        <w:gridCol w:w="1146"/>
        <w:gridCol w:w="2037"/>
      </w:tblGrid>
      <w:tr w:rsidR="00393462" w:rsidRPr="00393462" w:rsidTr="007F0E0C">
        <w:trPr>
          <w:trHeight w:val="20"/>
        </w:trPr>
        <w:tc>
          <w:tcPr>
            <w:tcW w:w="2178" w:type="dxa"/>
            <w:noWrap/>
            <w:hideMark/>
          </w:tcPr>
          <w:p w:rsidR="009713E8" w:rsidRPr="00393462" w:rsidRDefault="009713E8" w:rsidP="007F0E0C">
            <w:pPr>
              <w:widowControl w:val="0"/>
              <w:spacing w:line="36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93462">
              <w:rPr>
                <w:rFonts w:ascii="Times New Roman" w:hAnsi="Times New Roman"/>
                <w:sz w:val="28"/>
                <w:szCs w:val="28"/>
                <w:lang w:eastAsia="ru-RU"/>
              </w:rPr>
              <w:t>Страны</w:t>
            </w:r>
          </w:p>
        </w:tc>
        <w:tc>
          <w:tcPr>
            <w:tcW w:w="1896" w:type="dxa"/>
            <w:hideMark/>
          </w:tcPr>
          <w:p w:rsidR="009713E8" w:rsidRPr="00393462" w:rsidRDefault="009713E8" w:rsidP="007F0E0C">
            <w:pPr>
              <w:widowControl w:val="0"/>
              <w:spacing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93462">
              <w:rPr>
                <w:rFonts w:ascii="Times New Roman" w:hAnsi="Times New Roman"/>
                <w:sz w:val="28"/>
                <w:szCs w:val="28"/>
                <w:lang w:eastAsia="ru-RU"/>
              </w:rPr>
              <w:t>Акционерный КФ</w:t>
            </w:r>
          </w:p>
        </w:tc>
        <w:tc>
          <w:tcPr>
            <w:tcW w:w="2033" w:type="dxa"/>
            <w:hideMark/>
          </w:tcPr>
          <w:p w:rsidR="009713E8" w:rsidRPr="00393462" w:rsidRDefault="009713E8" w:rsidP="007F0E0C">
            <w:pPr>
              <w:widowControl w:val="0"/>
              <w:spacing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93462">
              <w:rPr>
                <w:rFonts w:ascii="Times New Roman" w:hAnsi="Times New Roman"/>
                <w:sz w:val="28"/>
                <w:szCs w:val="28"/>
                <w:lang w:eastAsia="ru-RU"/>
              </w:rPr>
              <w:t>Нефинансовый КФ</w:t>
            </w:r>
          </w:p>
        </w:tc>
        <w:tc>
          <w:tcPr>
            <w:tcW w:w="1146" w:type="dxa"/>
            <w:hideMark/>
          </w:tcPr>
          <w:p w:rsidR="009713E8" w:rsidRPr="00393462" w:rsidRDefault="009713E8" w:rsidP="007F0E0C">
            <w:pPr>
              <w:widowControl w:val="0"/>
              <w:spacing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93462">
              <w:rPr>
                <w:rFonts w:ascii="Times New Roman" w:hAnsi="Times New Roman"/>
                <w:sz w:val="28"/>
                <w:szCs w:val="28"/>
                <w:lang w:eastAsia="ru-RU"/>
              </w:rPr>
              <w:t>Роялти-КФ</w:t>
            </w:r>
          </w:p>
        </w:tc>
        <w:tc>
          <w:tcPr>
            <w:tcW w:w="2037" w:type="dxa"/>
            <w:hideMark/>
          </w:tcPr>
          <w:p w:rsidR="009713E8" w:rsidRPr="00393462" w:rsidRDefault="009713E8" w:rsidP="007F0E0C">
            <w:pPr>
              <w:widowControl w:val="0"/>
              <w:spacing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93462">
              <w:rPr>
                <w:rFonts w:ascii="Times New Roman" w:hAnsi="Times New Roman"/>
                <w:sz w:val="28"/>
                <w:szCs w:val="28"/>
                <w:lang w:eastAsia="ru-RU"/>
              </w:rPr>
              <w:t>Безвозмездный КФ</w:t>
            </w:r>
          </w:p>
        </w:tc>
      </w:tr>
      <w:tr w:rsidR="00393462" w:rsidRPr="00393462" w:rsidTr="007F0E0C">
        <w:trPr>
          <w:trHeight w:val="20"/>
        </w:trPr>
        <w:tc>
          <w:tcPr>
            <w:tcW w:w="2178" w:type="dxa"/>
            <w:noWrap/>
            <w:hideMark/>
          </w:tcPr>
          <w:p w:rsidR="009713E8" w:rsidRPr="00393462" w:rsidRDefault="009713E8" w:rsidP="007F0E0C">
            <w:pPr>
              <w:widowControl w:val="0"/>
              <w:spacing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93462">
              <w:rPr>
                <w:rFonts w:ascii="Times New Roman" w:hAnsi="Times New Roman"/>
                <w:sz w:val="28"/>
                <w:szCs w:val="28"/>
                <w:lang w:eastAsia="ru-RU"/>
              </w:rPr>
              <w:t>США</w:t>
            </w:r>
          </w:p>
        </w:tc>
        <w:tc>
          <w:tcPr>
            <w:tcW w:w="1896" w:type="dxa"/>
            <w:noWrap/>
            <w:hideMark/>
          </w:tcPr>
          <w:p w:rsidR="009713E8" w:rsidRPr="00393462" w:rsidRDefault="009713E8" w:rsidP="007F0E0C">
            <w:pPr>
              <w:widowControl w:val="0"/>
              <w:spacing w:line="36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93462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033" w:type="dxa"/>
            <w:noWrap/>
            <w:hideMark/>
          </w:tcPr>
          <w:p w:rsidR="009713E8" w:rsidRPr="00393462" w:rsidRDefault="009713E8" w:rsidP="007F0E0C">
            <w:pPr>
              <w:widowControl w:val="0"/>
              <w:spacing w:line="36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93462">
              <w:rPr>
                <w:rFonts w:ascii="Times New Roman" w:hAnsi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146" w:type="dxa"/>
            <w:noWrap/>
            <w:hideMark/>
          </w:tcPr>
          <w:p w:rsidR="009713E8" w:rsidRPr="00393462" w:rsidRDefault="009713E8" w:rsidP="007F0E0C">
            <w:pPr>
              <w:widowControl w:val="0"/>
              <w:spacing w:line="36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93462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037" w:type="dxa"/>
            <w:noWrap/>
            <w:hideMark/>
          </w:tcPr>
          <w:p w:rsidR="009713E8" w:rsidRPr="00393462" w:rsidRDefault="009713E8" w:rsidP="007F0E0C">
            <w:pPr>
              <w:widowControl w:val="0"/>
              <w:spacing w:line="36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93462">
              <w:rPr>
                <w:rFonts w:ascii="Times New Roman" w:hAnsi="Times New Roman"/>
                <w:sz w:val="28"/>
                <w:szCs w:val="28"/>
                <w:lang w:eastAsia="ru-RU"/>
              </w:rPr>
              <w:t>+</w:t>
            </w:r>
          </w:p>
        </w:tc>
      </w:tr>
      <w:tr w:rsidR="00393462" w:rsidRPr="00393462" w:rsidTr="007F0E0C">
        <w:trPr>
          <w:trHeight w:val="20"/>
        </w:trPr>
        <w:tc>
          <w:tcPr>
            <w:tcW w:w="2178" w:type="dxa"/>
            <w:noWrap/>
            <w:hideMark/>
          </w:tcPr>
          <w:p w:rsidR="009713E8" w:rsidRPr="00393462" w:rsidRDefault="009713E8" w:rsidP="007F0E0C">
            <w:pPr>
              <w:widowControl w:val="0"/>
              <w:spacing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93462">
              <w:rPr>
                <w:rFonts w:ascii="Times New Roman" w:hAnsi="Times New Roman"/>
                <w:sz w:val="28"/>
                <w:szCs w:val="28"/>
                <w:lang w:eastAsia="ru-RU"/>
              </w:rPr>
              <w:t>Канада</w:t>
            </w:r>
          </w:p>
        </w:tc>
        <w:tc>
          <w:tcPr>
            <w:tcW w:w="1896" w:type="dxa"/>
            <w:noWrap/>
            <w:hideMark/>
          </w:tcPr>
          <w:p w:rsidR="009713E8" w:rsidRPr="00393462" w:rsidRDefault="009713E8" w:rsidP="007F0E0C">
            <w:pPr>
              <w:widowControl w:val="0"/>
              <w:spacing w:line="36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93462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033" w:type="dxa"/>
            <w:noWrap/>
            <w:hideMark/>
          </w:tcPr>
          <w:p w:rsidR="009713E8" w:rsidRPr="00393462" w:rsidRDefault="009713E8" w:rsidP="007F0E0C">
            <w:pPr>
              <w:widowControl w:val="0"/>
              <w:spacing w:line="36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93462">
              <w:rPr>
                <w:rFonts w:ascii="Times New Roman" w:hAnsi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146" w:type="dxa"/>
            <w:noWrap/>
            <w:hideMark/>
          </w:tcPr>
          <w:p w:rsidR="009713E8" w:rsidRPr="00393462" w:rsidRDefault="009713E8" w:rsidP="007F0E0C">
            <w:pPr>
              <w:widowControl w:val="0"/>
              <w:spacing w:line="36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93462">
              <w:rPr>
                <w:rFonts w:ascii="Times New Roman" w:hAnsi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2037" w:type="dxa"/>
            <w:noWrap/>
            <w:hideMark/>
          </w:tcPr>
          <w:p w:rsidR="009713E8" w:rsidRPr="00393462" w:rsidRDefault="009713E8" w:rsidP="007F0E0C">
            <w:pPr>
              <w:widowControl w:val="0"/>
              <w:spacing w:line="36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93462">
              <w:rPr>
                <w:rFonts w:ascii="Times New Roman" w:hAnsi="Times New Roman"/>
                <w:sz w:val="28"/>
                <w:szCs w:val="28"/>
                <w:lang w:eastAsia="ru-RU"/>
              </w:rPr>
              <w:t>+</w:t>
            </w:r>
          </w:p>
        </w:tc>
      </w:tr>
      <w:tr w:rsidR="00393462" w:rsidRPr="00393462" w:rsidTr="007F0E0C">
        <w:trPr>
          <w:trHeight w:val="20"/>
        </w:trPr>
        <w:tc>
          <w:tcPr>
            <w:tcW w:w="2178" w:type="dxa"/>
            <w:noWrap/>
            <w:hideMark/>
          </w:tcPr>
          <w:p w:rsidR="009713E8" w:rsidRPr="00393462" w:rsidRDefault="009713E8" w:rsidP="007F0E0C">
            <w:pPr>
              <w:widowControl w:val="0"/>
              <w:spacing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93462">
              <w:rPr>
                <w:rFonts w:ascii="Times New Roman" w:hAnsi="Times New Roman"/>
                <w:sz w:val="28"/>
                <w:szCs w:val="28"/>
                <w:lang w:eastAsia="ru-RU"/>
              </w:rPr>
              <w:t>Мексика</w:t>
            </w:r>
          </w:p>
        </w:tc>
        <w:tc>
          <w:tcPr>
            <w:tcW w:w="1896" w:type="dxa"/>
            <w:noWrap/>
            <w:hideMark/>
          </w:tcPr>
          <w:p w:rsidR="009713E8" w:rsidRPr="00393462" w:rsidRDefault="009713E8" w:rsidP="007F0E0C">
            <w:pPr>
              <w:widowControl w:val="0"/>
              <w:spacing w:line="36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93462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033" w:type="dxa"/>
            <w:noWrap/>
            <w:hideMark/>
          </w:tcPr>
          <w:p w:rsidR="009713E8" w:rsidRPr="00393462" w:rsidRDefault="009713E8" w:rsidP="007F0E0C">
            <w:pPr>
              <w:widowControl w:val="0"/>
              <w:spacing w:line="36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93462">
              <w:rPr>
                <w:rFonts w:ascii="Times New Roman" w:hAnsi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146" w:type="dxa"/>
            <w:noWrap/>
            <w:hideMark/>
          </w:tcPr>
          <w:p w:rsidR="009713E8" w:rsidRPr="00393462" w:rsidRDefault="009713E8" w:rsidP="007F0E0C">
            <w:pPr>
              <w:widowControl w:val="0"/>
              <w:spacing w:line="36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93462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037" w:type="dxa"/>
            <w:noWrap/>
            <w:hideMark/>
          </w:tcPr>
          <w:p w:rsidR="009713E8" w:rsidRPr="00393462" w:rsidRDefault="009713E8" w:rsidP="007F0E0C">
            <w:pPr>
              <w:widowControl w:val="0"/>
              <w:spacing w:line="36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93462">
              <w:rPr>
                <w:rFonts w:ascii="Times New Roman" w:hAnsi="Times New Roman"/>
                <w:sz w:val="28"/>
                <w:szCs w:val="28"/>
                <w:lang w:eastAsia="ru-RU"/>
              </w:rPr>
              <w:t>+</w:t>
            </w:r>
          </w:p>
        </w:tc>
      </w:tr>
      <w:tr w:rsidR="00393462" w:rsidRPr="00393462" w:rsidTr="007F0E0C">
        <w:trPr>
          <w:trHeight w:val="20"/>
        </w:trPr>
        <w:tc>
          <w:tcPr>
            <w:tcW w:w="2178" w:type="dxa"/>
            <w:noWrap/>
            <w:hideMark/>
          </w:tcPr>
          <w:p w:rsidR="009713E8" w:rsidRPr="00393462" w:rsidRDefault="009713E8" w:rsidP="007F0E0C">
            <w:pPr>
              <w:widowControl w:val="0"/>
              <w:spacing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93462">
              <w:rPr>
                <w:rFonts w:ascii="Times New Roman" w:hAnsi="Times New Roman"/>
                <w:sz w:val="28"/>
                <w:szCs w:val="28"/>
                <w:lang w:eastAsia="ru-RU"/>
              </w:rPr>
              <w:t>Испания</w:t>
            </w:r>
          </w:p>
        </w:tc>
        <w:tc>
          <w:tcPr>
            <w:tcW w:w="1896" w:type="dxa"/>
            <w:noWrap/>
            <w:hideMark/>
          </w:tcPr>
          <w:p w:rsidR="009713E8" w:rsidRPr="00393462" w:rsidRDefault="009713E8" w:rsidP="007F0E0C">
            <w:pPr>
              <w:widowControl w:val="0"/>
              <w:spacing w:line="36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93462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033" w:type="dxa"/>
            <w:noWrap/>
            <w:hideMark/>
          </w:tcPr>
          <w:p w:rsidR="009713E8" w:rsidRPr="00393462" w:rsidRDefault="009713E8" w:rsidP="007F0E0C">
            <w:pPr>
              <w:widowControl w:val="0"/>
              <w:spacing w:line="36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93462">
              <w:rPr>
                <w:rFonts w:ascii="Times New Roman" w:hAnsi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146" w:type="dxa"/>
            <w:noWrap/>
            <w:hideMark/>
          </w:tcPr>
          <w:p w:rsidR="009713E8" w:rsidRPr="00393462" w:rsidRDefault="009713E8" w:rsidP="007F0E0C">
            <w:pPr>
              <w:widowControl w:val="0"/>
              <w:spacing w:line="36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93462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037" w:type="dxa"/>
            <w:noWrap/>
            <w:hideMark/>
          </w:tcPr>
          <w:p w:rsidR="009713E8" w:rsidRPr="00393462" w:rsidRDefault="009713E8" w:rsidP="007F0E0C">
            <w:pPr>
              <w:widowControl w:val="0"/>
              <w:spacing w:line="36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93462">
              <w:rPr>
                <w:rFonts w:ascii="Times New Roman" w:hAnsi="Times New Roman"/>
                <w:sz w:val="28"/>
                <w:szCs w:val="28"/>
                <w:lang w:eastAsia="ru-RU"/>
              </w:rPr>
              <w:t>+</w:t>
            </w:r>
          </w:p>
        </w:tc>
      </w:tr>
      <w:tr w:rsidR="00393462" w:rsidRPr="00393462" w:rsidTr="007F0E0C">
        <w:trPr>
          <w:trHeight w:val="20"/>
        </w:trPr>
        <w:tc>
          <w:tcPr>
            <w:tcW w:w="2178" w:type="dxa"/>
            <w:noWrap/>
            <w:hideMark/>
          </w:tcPr>
          <w:p w:rsidR="009713E8" w:rsidRPr="00393462" w:rsidRDefault="009713E8" w:rsidP="007F0E0C">
            <w:pPr>
              <w:widowControl w:val="0"/>
              <w:spacing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93462">
              <w:rPr>
                <w:rFonts w:ascii="Times New Roman" w:hAnsi="Times New Roman"/>
                <w:sz w:val="28"/>
                <w:szCs w:val="28"/>
                <w:lang w:eastAsia="ru-RU"/>
              </w:rPr>
              <w:t>Франция</w:t>
            </w:r>
          </w:p>
        </w:tc>
        <w:tc>
          <w:tcPr>
            <w:tcW w:w="1896" w:type="dxa"/>
            <w:noWrap/>
            <w:hideMark/>
          </w:tcPr>
          <w:p w:rsidR="009713E8" w:rsidRPr="00393462" w:rsidRDefault="009713E8" w:rsidP="007F0E0C">
            <w:pPr>
              <w:widowControl w:val="0"/>
              <w:spacing w:line="36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93462">
              <w:rPr>
                <w:rFonts w:ascii="Times New Roman" w:hAnsi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2033" w:type="dxa"/>
            <w:noWrap/>
            <w:hideMark/>
          </w:tcPr>
          <w:p w:rsidR="009713E8" w:rsidRPr="00393462" w:rsidRDefault="009713E8" w:rsidP="007F0E0C">
            <w:pPr>
              <w:widowControl w:val="0"/>
              <w:spacing w:line="36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93462">
              <w:rPr>
                <w:rFonts w:ascii="Times New Roman" w:hAnsi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146" w:type="dxa"/>
            <w:noWrap/>
            <w:hideMark/>
          </w:tcPr>
          <w:p w:rsidR="009713E8" w:rsidRPr="00393462" w:rsidRDefault="009713E8" w:rsidP="007F0E0C">
            <w:pPr>
              <w:widowControl w:val="0"/>
              <w:spacing w:line="36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93462">
              <w:rPr>
                <w:rFonts w:ascii="Times New Roman" w:hAnsi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2037" w:type="dxa"/>
            <w:noWrap/>
            <w:hideMark/>
          </w:tcPr>
          <w:p w:rsidR="009713E8" w:rsidRPr="00393462" w:rsidRDefault="009713E8" w:rsidP="007F0E0C">
            <w:pPr>
              <w:widowControl w:val="0"/>
              <w:spacing w:line="36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93462">
              <w:rPr>
                <w:rFonts w:ascii="Times New Roman" w:hAnsi="Times New Roman"/>
                <w:sz w:val="28"/>
                <w:szCs w:val="28"/>
                <w:lang w:eastAsia="ru-RU"/>
              </w:rPr>
              <w:t>+</w:t>
            </w:r>
          </w:p>
        </w:tc>
      </w:tr>
      <w:tr w:rsidR="00393462" w:rsidRPr="00393462" w:rsidTr="007F0E0C">
        <w:trPr>
          <w:trHeight w:val="20"/>
        </w:trPr>
        <w:tc>
          <w:tcPr>
            <w:tcW w:w="2178" w:type="dxa"/>
            <w:noWrap/>
            <w:hideMark/>
          </w:tcPr>
          <w:p w:rsidR="009713E8" w:rsidRPr="00393462" w:rsidRDefault="009713E8" w:rsidP="007F0E0C">
            <w:pPr>
              <w:widowControl w:val="0"/>
              <w:spacing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93462">
              <w:rPr>
                <w:rFonts w:ascii="Times New Roman" w:hAnsi="Times New Roman"/>
                <w:sz w:val="28"/>
                <w:szCs w:val="28"/>
                <w:lang w:eastAsia="ru-RU"/>
              </w:rPr>
              <w:t>Австрия</w:t>
            </w:r>
          </w:p>
        </w:tc>
        <w:tc>
          <w:tcPr>
            <w:tcW w:w="1896" w:type="dxa"/>
            <w:noWrap/>
            <w:hideMark/>
          </w:tcPr>
          <w:p w:rsidR="009713E8" w:rsidRPr="00393462" w:rsidRDefault="009713E8" w:rsidP="007F0E0C">
            <w:pPr>
              <w:widowControl w:val="0"/>
              <w:spacing w:line="36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93462">
              <w:rPr>
                <w:rFonts w:ascii="Times New Roman" w:hAnsi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2033" w:type="dxa"/>
            <w:noWrap/>
            <w:hideMark/>
          </w:tcPr>
          <w:p w:rsidR="009713E8" w:rsidRPr="00393462" w:rsidRDefault="009713E8" w:rsidP="007F0E0C">
            <w:pPr>
              <w:widowControl w:val="0"/>
              <w:spacing w:line="36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93462">
              <w:rPr>
                <w:rFonts w:ascii="Times New Roman" w:hAnsi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146" w:type="dxa"/>
            <w:noWrap/>
            <w:hideMark/>
          </w:tcPr>
          <w:p w:rsidR="009713E8" w:rsidRPr="00393462" w:rsidRDefault="009713E8" w:rsidP="007F0E0C">
            <w:pPr>
              <w:widowControl w:val="0"/>
              <w:spacing w:line="36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93462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037" w:type="dxa"/>
            <w:noWrap/>
            <w:hideMark/>
          </w:tcPr>
          <w:p w:rsidR="009713E8" w:rsidRPr="00393462" w:rsidRDefault="009713E8" w:rsidP="007F0E0C">
            <w:pPr>
              <w:widowControl w:val="0"/>
              <w:spacing w:line="36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93462">
              <w:rPr>
                <w:rFonts w:ascii="Times New Roman" w:hAnsi="Times New Roman"/>
                <w:sz w:val="28"/>
                <w:szCs w:val="28"/>
                <w:lang w:eastAsia="ru-RU"/>
              </w:rPr>
              <w:t>+</w:t>
            </w:r>
          </w:p>
        </w:tc>
      </w:tr>
      <w:tr w:rsidR="00393462" w:rsidRPr="00393462" w:rsidTr="007F0E0C">
        <w:trPr>
          <w:trHeight w:val="20"/>
        </w:trPr>
        <w:tc>
          <w:tcPr>
            <w:tcW w:w="2178" w:type="dxa"/>
            <w:noWrap/>
            <w:hideMark/>
          </w:tcPr>
          <w:p w:rsidR="009713E8" w:rsidRPr="00393462" w:rsidRDefault="009713E8" w:rsidP="007F0E0C">
            <w:pPr>
              <w:widowControl w:val="0"/>
              <w:spacing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93462">
              <w:rPr>
                <w:rFonts w:ascii="Times New Roman" w:hAnsi="Times New Roman"/>
                <w:sz w:val="28"/>
                <w:szCs w:val="28"/>
                <w:lang w:eastAsia="ru-RU"/>
              </w:rPr>
              <w:t>Германия</w:t>
            </w:r>
          </w:p>
        </w:tc>
        <w:tc>
          <w:tcPr>
            <w:tcW w:w="1896" w:type="dxa"/>
            <w:noWrap/>
            <w:hideMark/>
          </w:tcPr>
          <w:p w:rsidR="009713E8" w:rsidRPr="00393462" w:rsidRDefault="009713E8" w:rsidP="007F0E0C">
            <w:pPr>
              <w:widowControl w:val="0"/>
              <w:spacing w:line="36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93462">
              <w:rPr>
                <w:rFonts w:ascii="Times New Roman" w:hAnsi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2033" w:type="dxa"/>
            <w:noWrap/>
            <w:hideMark/>
          </w:tcPr>
          <w:p w:rsidR="009713E8" w:rsidRPr="00393462" w:rsidRDefault="009713E8" w:rsidP="007F0E0C">
            <w:pPr>
              <w:widowControl w:val="0"/>
              <w:spacing w:line="36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93462">
              <w:rPr>
                <w:rFonts w:ascii="Times New Roman" w:hAnsi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146" w:type="dxa"/>
            <w:noWrap/>
            <w:hideMark/>
          </w:tcPr>
          <w:p w:rsidR="009713E8" w:rsidRPr="00393462" w:rsidRDefault="009713E8" w:rsidP="007F0E0C">
            <w:pPr>
              <w:widowControl w:val="0"/>
              <w:spacing w:line="36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93462">
              <w:rPr>
                <w:rFonts w:ascii="Times New Roman" w:hAnsi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2037" w:type="dxa"/>
            <w:noWrap/>
            <w:hideMark/>
          </w:tcPr>
          <w:p w:rsidR="009713E8" w:rsidRPr="00393462" w:rsidRDefault="009713E8" w:rsidP="007F0E0C">
            <w:pPr>
              <w:widowControl w:val="0"/>
              <w:spacing w:line="36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93462">
              <w:rPr>
                <w:rFonts w:ascii="Times New Roman" w:hAnsi="Times New Roman"/>
                <w:sz w:val="28"/>
                <w:szCs w:val="28"/>
                <w:lang w:eastAsia="ru-RU"/>
              </w:rPr>
              <w:t>+</w:t>
            </w:r>
          </w:p>
        </w:tc>
      </w:tr>
      <w:tr w:rsidR="00393462" w:rsidRPr="00393462" w:rsidTr="007F0E0C">
        <w:trPr>
          <w:trHeight w:val="20"/>
        </w:trPr>
        <w:tc>
          <w:tcPr>
            <w:tcW w:w="2178" w:type="dxa"/>
            <w:noWrap/>
            <w:hideMark/>
          </w:tcPr>
          <w:p w:rsidR="009713E8" w:rsidRPr="00393462" w:rsidRDefault="009713E8" w:rsidP="007F0E0C">
            <w:pPr>
              <w:widowControl w:val="0"/>
              <w:spacing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93462">
              <w:rPr>
                <w:rFonts w:ascii="Times New Roman" w:hAnsi="Times New Roman"/>
                <w:sz w:val="28"/>
                <w:szCs w:val="28"/>
                <w:lang w:eastAsia="ru-RU"/>
              </w:rPr>
              <w:t>Австралия</w:t>
            </w:r>
          </w:p>
        </w:tc>
        <w:tc>
          <w:tcPr>
            <w:tcW w:w="1896" w:type="dxa"/>
            <w:noWrap/>
            <w:hideMark/>
          </w:tcPr>
          <w:p w:rsidR="009713E8" w:rsidRPr="00393462" w:rsidRDefault="009713E8" w:rsidP="007F0E0C">
            <w:pPr>
              <w:widowControl w:val="0"/>
              <w:spacing w:line="36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93462">
              <w:rPr>
                <w:rFonts w:ascii="Times New Roman" w:hAnsi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2033" w:type="dxa"/>
            <w:noWrap/>
            <w:hideMark/>
          </w:tcPr>
          <w:p w:rsidR="009713E8" w:rsidRPr="00393462" w:rsidRDefault="009713E8" w:rsidP="007F0E0C">
            <w:pPr>
              <w:widowControl w:val="0"/>
              <w:spacing w:line="36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93462">
              <w:rPr>
                <w:rFonts w:ascii="Times New Roman" w:hAnsi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146" w:type="dxa"/>
            <w:noWrap/>
            <w:hideMark/>
          </w:tcPr>
          <w:p w:rsidR="009713E8" w:rsidRPr="00393462" w:rsidRDefault="009713E8" w:rsidP="007F0E0C">
            <w:pPr>
              <w:widowControl w:val="0"/>
              <w:spacing w:line="36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93462">
              <w:rPr>
                <w:rFonts w:ascii="Times New Roman" w:hAnsi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2037" w:type="dxa"/>
            <w:noWrap/>
            <w:hideMark/>
          </w:tcPr>
          <w:p w:rsidR="009713E8" w:rsidRPr="00393462" w:rsidRDefault="009713E8" w:rsidP="007F0E0C">
            <w:pPr>
              <w:widowControl w:val="0"/>
              <w:spacing w:line="36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93462">
              <w:rPr>
                <w:rFonts w:ascii="Times New Roman" w:hAnsi="Times New Roman"/>
                <w:sz w:val="28"/>
                <w:szCs w:val="28"/>
                <w:lang w:eastAsia="ru-RU"/>
              </w:rPr>
              <w:t>+</w:t>
            </w:r>
          </w:p>
        </w:tc>
      </w:tr>
      <w:tr w:rsidR="00393462" w:rsidRPr="00393462" w:rsidTr="007F0E0C">
        <w:trPr>
          <w:trHeight w:val="20"/>
        </w:trPr>
        <w:tc>
          <w:tcPr>
            <w:tcW w:w="2178" w:type="dxa"/>
            <w:noWrap/>
            <w:hideMark/>
          </w:tcPr>
          <w:p w:rsidR="009713E8" w:rsidRPr="00393462" w:rsidRDefault="009713E8" w:rsidP="007F0E0C">
            <w:pPr>
              <w:widowControl w:val="0"/>
              <w:spacing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93462">
              <w:rPr>
                <w:rFonts w:ascii="Times New Roman" w:hAnsi="Times New Roman"/>
                <w:sz w:val="28"/>
                <w:szCs w:val="28"/>
                <w:lang w:eastAsia="ru-RU"/>
              </w:rPr>
              <w:t>Китай</w:t>
            </w:r>
          </w:p>
        </w:tc>
        <w:tc>
          <w:tcPr>
            <w:tcW w:w="1896" w:type="dxa"/>
            <w:noWrap/>
            <w:hideMark/>
          </w:tcPr>
          <w:p w:rsidR="009713E8" w:rsidRPr="00393462" w:rsidRDefault="009713E8" w:rsidP="007F0E0C">
            <w:pPr>
              <w:widowControl w:val="0"/>
              <w:spacing w:line="36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93462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033" w:type="dxa"/>
            <w:noWrap/>
            <w:hideMark/>
          </w:tcPr>
          <w:p w:rsidR="009713E8" w:rsidRPr="00393462" w:rsidRDefault="009713E8" w:rsidP="007F0E0C">
            <w:pPr>
              <w:widowControl w:val="0"/>
              <w:spacing w:line="36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93462">
              <w:rPr>
                <w:rFonts w:ascii="Times New Roman" w:hAnsi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146" w:type="dxa"/>
            <w:noWrap/>
            <w:hideMark/>
          </w:tcPr>
          <w:p w:rsidR="009713E8" w:rsidRPr="00393462" w:rsidRDefault="009713E8" w:rsidP="007F0E0C">
            <w:pPr>
              <w:widowControl w:val="0"/>
              <w:spacing w:line="36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93462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037" w:type="dxa"/>
            <w:noWrap/>
            <w:hideMark/>
          </w:tcPr>
          <w:p w:rsidR="009713E8" w:rsidRPr="00393462" w:rsidRDefault="009713E8" w:rsidP="007F0E0C">
            <w:pPr>
              <w:widowControl w:val="0"/>
              <w:spacing w:line="36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93462">
              <w:rPr>
                <w:rFonts w:ascii="Times New Roman" w:hAnsi="Times New Roman"/>
                <w:sz w:val="28"/>
                <w:szCs w:val="28"/>
                <w:lang w:eastAsia="ru-RU"/>
              </w:rPr>
              <w:t>+</w:t>
            </w:r>
          </w:p>
        </w:tc>
      </w:tr>
      <w:tr w:rsidR="00393462" w:rsidRPr="00393462" w:rsidTr="007F0E0C">
        <w:trPr>
          <w:trHeight w:val="20"/>
        </w:trPr>
        <w:tc>
          <w:tcPr>
            <w:tcW w:w="2178" w:type="dxa"/>
            <w:noWrap/>
            <w:hideMark/>
          </w:tcPr>
          <w:p w:rsidR="009713E8" w:rsidRPr="00393462" w:rsidRDefault="009713E8" w:rsidP="007F0E0C">
            <w:pPr>
              <w:widowControl w:val="0"/>
              <w:spacing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93462">
              <w:rPr>
                <w:rFonts w:ascii="Times New Roman" w:hAnsi="Times New Roman"/>
                <w:sz w:val="28"/>
                <w:szCs w:val="28"/>
                <w:lang w:eastAsia="ru-RU"/>
              </w:rPr>
              <w:t>Гонконг</w:t>
            </w:r>
          </w:p>
        </w:tc>
        <w:tc>
          <w:tcPr>
            <w:tcW w:w="1896" w:type="dxa"/>
            <w:noWrap/>
            <w:hideMark/>
          </w:tcPr>
          <w:p w:rsidR="009713E8" w:rsidRPr="00393462" w:rsidRDefault="009713E8" w:rsidP="007F0E0C">
            <w:pPr>
              <w:widowControl w:val="0"/>
              <w:spacing w:line="36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93462">
              <w:rPr>
                <w:rFonts w:ascii="Times New Roman" w:hAnsi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2033" w:type="dxa"/>
            <w:noWrap/>
            <w:hideMark/>
          </w:tcPr>
          <w:p w:rsidR="009713E8" w:rsidRPr="00393462" w:rsidRDefault="009713E8" w:rsidP="007F0E0C">
            <w:pPr>
              <w:widowControl w:val="0"/>
              <w:spacing w:line="36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93462">
              <w:rPr>
                <w:rFonts w:ascii="Times New Roman" w:hAnsi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146" w:type="dxa"/>
            <w:noWrap/>
            <w:hideMark/>
          </w:tcPr>
          <w:p w:rsidR="009713E8" w:rsidRPr="00393462" w:rsidRDefault="009713E8" w:rsidP="007F0E0C">
            <w:pPr>
              <w:widowControl w:val="0"/>
              <w:spacing w:line="36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93462">
              <w:rPr>
                <w:rFonts w:ascii="Times New Roman" w:hAnsi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2037" w:type="dxa"/>
            <w:noWrap/>
            <w:hideMark/>
          </w:tcPr>
          <w:p w:rsidR="009713E8" w:rsidRPr="00393462" w:rsidRDefault="009713E8" w:rsidP="007F0E0C">
            <w:pPr>
              <w:widowControl w:val="0"/>
              <w:spacing w:line="36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93462">
              <w:rPr>
                <w:rFonts w:ascii="Times New Roman" w:hAnsi="Times New Roman"/>
                <w:sz w:val="28"/>
                <w:szCs w:val="28"/>
                <w:lang w:eastAsia="ru-RU"/>
              </w:rPr>
              <w:t>+</w:t>
            </w:r>
          </w:p>
        </w:tc>
      </w:tr>
      <w:tr w:rsidR="00393462" w:rsidRPr="00393462" w:rsidTr="007F0E0C">
        <w:trPr>
          <w:trHeight w:val="20"/>
        </w:trPr>
        <w:tc>
          <w:tcPr>
            <w:tcW w:w="2178" w:type="dxa"/>
            <w:noWrap/>
            <w:hideMark/>
          </w:tcPr>
          <w:p w:rsidR="009713E8" w:rsidRPr="00393462" w:rsidRDefault="009713E8" w:rsidP="007F0E0C">
            <w:pPr>
              <w:widowControl w:val="0"/>
              <w:spacing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93462">
              <w:rPr>
                <w:rFonts w:ascii="Times New Roman" w:hAnsi="Times New Roman"/>
                <w:sz w:val="28"/>
                <w:szCs w:val="28"/>
                <w:lang w:eastAsia="ru-RU"/>
              </w:rPr>
              <w:t>Израиль</w:t>
            </w:r>
          </w:p>
        </w:tc>
        <w:tc>
          <w:tcPr>
            <w:tcW w:w="1896" w:type="dxa"/>
            <w:noWrap/>
            <w:hideMark/>
          </w:tcPr>
          <w:p w:rsidR="009713E8" w:rsidRPr="00393462" w:rsidRDefault="009713E8" w:rsidP="007F0E0C">
            <w:pPr>
              <w:widowControl w:val="0"/>
              <w:spacing w:line="36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93462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033" w:type="dxa"/>
            <w:noWrap/>
            <w:hideMark/>
          </w:tcPr>
          <w:p w:rsidR="009713E8" w:rsidRPr="00393462" w:rsidRDefault="009713E8" w:rsidP="007F0E0C">
            <w:pPr>
              <w:widowControl w:val="0"/>
              <w:spacing w:line="36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93462">
              <w:rPr>
                <w:rFonts w:ascii="Times New Roman" w:hAnsi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146" w:type="dxa"/>
            <w:noWrap/>
            <w:hideMark/>
          </w:tcPr>
          <w:p w:rsidR="009713E8" w:rsidRPr="00393462" w:rsidRDefault="009713E8" w:rsidP="007F0E0C">
            <w:pPr>
              <w:widowControl w:val="0"/>
              <w:spacing w:line="36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93462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037" w:type="dxa"/>
            <w:noWrap/>
            <w:hideMark/>
          </w:tcPr>
          <w:p w:rsidR="009713E8" w:rsidRPr="00393462" w:rsidRDefault="009713E8" w:rsidP="007F0E0C">
            <w:pPr>
              <w:widowControl w:val="0"/>
              <w:spacing w:line="36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93462">
              <w:rPr>
                <w:rFonts w:ascii="Times New Roman" w:hAnsi="Times New Roman"/>
                <w:sz w:val="28"/>
                <w:szCs w:val="28"/>
                <w:lang w:eastAsia="ru-RU"/>
              </w:rPr>
              <w:t>+</w:t>
            </w:r>
          </w:p>
        </w:tc>
      </w:tr>
      <w:tr w:rsidR="00393462" w:rsidRPr="00393462" w:rsidTr="007F0E0C">
        <w:trPr>
          <w:trHeight w:val="20"/>
        </w:trPr>
        <w:tc>
          <w:tcPr>
            <w:tcW w:w="2178" w:type="dxa"/>
            <w:noWrap/>
            <w:hideMark/>
          </w:tcPr>
          <w:p w:rsidR="009713E8" w:rsidRPr="00393462" w:rsidRDefault="009713E8" w:rsidP="007F0E0C">
            <w:pPr>
              <w:widowControl w:val="0"/>
              <w:spacing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93462">
              <w:rPr>
                <w:rFonts w:ascii="Times New Roman" w:hAnsi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1896" w:type="dxa"/>
            <w:noWrap/>
            <w:hideMark/>
          </w:tcPr>
          <w:p w:rsidR="009713E8" w:rsidRPr="00393462" w:rsidRDefault="009713E8" w:rsidP="007F0E0C">
            <w:pPr>
              <w:widowControl w:val="0"/>
              <w:spacing w:line="36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93462">
              <w:rPr>
                <w:rFonts w:ascii="Times New Roman" w:hAnsi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2033" w:type="dxa"/>
            <w:noWrap/>
            <w:hideMark/>
          </w:tcPr>
          <w:p w:rsidR="009713E8" w:rsidRPr="00393462" w:rsidRDefault="009713E8" w:rsidP="007F0E0C">
            <w:pPr>
              <w:widowControl w:val="0"/>
              <w:spacing w:line="36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93462">
              <w:rPr>
                <w:rFonts w:ascii="Times New Roman" w:hAnsi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146" w:type="dxa"/>
            <w:noWrap/>
            <w:hideMark/>
          </w:tcPr>
          <w:p w:rsidR="009713E8" w:rsidRPr="00393462" w:rsidRDefault="009713E8" w:rsidP="007F0E0C">
            <w:pPr>
              <w:widowControl w:val="0"/>
              <w:spacing w:line="36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93462">
              <w:rPr>
                <w:rFonts w:ascii="Times New Roman" w:hAnsi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2037" w:type="dxa"/>
            <w:noWrap/>
            <w:hideMark/>
          </w:tcPr>
          <w:p w:rsidR="009713E8" w:rsidRPr="00393462" w:rsidRDefault="009713E8" w:rsidP="007F0E0C">
            <w:pPr>
              <w:widowControl w:val="0"/>
              <w:spacing w:line="36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93462">
              <w:rPr>
                <w:rFonts w:ascii="Times New Roman" w:hAnsi="Times New Roman"/>
                <w:sz w:val="28"/>
                <w:szCs w:val="28"/>
                <w:lang w:eastAsia="ru-RU"/>
              </w:rPr>
              <w:t>+</w:t>
            </w:r>
          </w:p>
        </w:tc>
      </w:tr>
      <w:tr w:rsidR="00393462" w:rsidRPr="00393462" w:rsidTr="007F0E0C">
        <w:trPr>
          <w:trHeight w:val="20"/>
        </w:trPr>
        <w:tc>
          <w:tcPr>
            <w:tcW w:w="2178" w:type="dxa"/>
            <w:noWrap/>
            <w:hideMark/>
          </w:tcPr>
          <w:p w:rsidR="009713E8" w:rsidRPr="00393462" w:rsidRDefault="009713E8" w:rsidP="007F0E0C">
            <w:pPr>
              <w:widowControl w:val="0"/>
              <w:spacing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93462">
              <w:rPr>
                <w:rFonts w:ascii="Times New Roman" w:hAnsi="Times New Roman"/>
                <w:sz w:val="28"/>
                <w:szCs w:val="28"/>
                <w:lang w:eastAsia="ru-RU"/>
              </w:rPr>
              <w:t>Турция</w:t>
            </w:r>
          </w:p>
        </w:tc>
        <w:tc>
          <w:tcPr>
            <w:tcW w:w="1896" w:type="dxa"/>
            <w:noWrap/>
            <w:hideMark/>
          </w:tcPr>
          <w:p w:rsidR="009713E8" w:rsidRPr="00393462" w:rsidRDefault="009713E8" w:rsidP="007F0E0C">
            <w:pPr>
              <w:widowControl w:val="0"/>
              <w:spacing w:line="36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93462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033" w:type="dxa"/>
            <w:noWrap/>
            <w:hideMark/>
          </w:tcPr>
          <w:p w:rsidR="009713E8" w:rsidRPr="00393462" w:rsidRDefault="009713E8" w:rsidP="007F0E0C">
            <w:pPr>
              <w:widowControl w:val="0"/>
              <w:spacing w:line="36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93462">
              <w:rPr>
                <w:rFonts w:ascii="Times New Roman" w:hAnsi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146" w:type="dxa"/>
            <w:noWrap/>
            <w:hideMark/>
          </w:tcPr>
          <w:p w:rsidR="009713E8" w:rsidRPr="00393462" w:rsidRDefault="009713E8" w:rsidP="007F0E0C">
            <w:pPr>
              <w:widowControl w:val="0"/>
              <w:spacing w:line="36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93462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037" w:type="dxa"/>
            <w:noWrap/>
            <w:hideMark/>
          </w:tcPr>
          <w:p w:rsidR="009713E8" w:rsidRPr="00393462" w:rsidRDefault="009713E8" w:rsidP="007F0E0C">
            <w:pPr>
              <w:widowControl w:val="0"/>
              <w:spacing w:line="36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93462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</w:tbl>
    <w:p w:rsidR="009713E8" w:rsidRPr="007F0E0C" w:rsidRDefault="009713E8" w:rsidP="007F0E0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4545" w:rsidRPr="007F0E0C" w:rsidRDefault="00AF4545" w:rsidP="00EC3E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E0C">
        <w:rPr>
          <w:rFonts w:ascii="Times New Roman" w:hAnsi="Times New Roman" w:cs="Times New Roman"/>
          <w:sz w:val="28"/>
          <w:szCs w:val="28"/>
        </w:rPr>
        <w:t xml:space="preserve">Если рассматривать с точки зрения отечественного законодательства подобные проекты подпадают в поле регулирования статьи 572 Гражданского кодекса Российской Федерации о договоре дарения. В этой схеме вкладчик (тут его наиболее целесообразно называть "донор" либо "даритель") бесплатно представляет в имущество реципиента финансовые ресурсы. Минусом данной ситуации считается в таком случае, то что по сути изъяты юридические </w:t>
      </w:r>
      <w:r w:rsidR="00686054" w:rsidRPr="007F0E0C">
        <w:rPr>
          <w:rFonts w:ascii="Times New Roman" w:hAnsi="Times New Roman" w:cs="Times New Roman"/>
          <w:sz w:val="28"/>
          <w:szCs w:val="28"/>
        </w:rPr>
        <w:t>лица, которые не могут</w:t>
      </w:r>
      <w:r w:rsidRPr="007F0E0C">
        <w:rPr>
          <w:rFonts w:ascii="Times New Roman" w:hAnsi="Times New Roman" w:cs="Times New Roman"/>
          <w:sz w:val="28"/>
          <w:szCs w:val="28"/>
        </w:rPr>
        <w:t xml:space="preserve"> </w:t>
      </w:r>
      <w:r w:rsidR="00686054" w:rsidRPr="007F0E0C">
        <w:rPr>
          <w:rFonts w:ascii="Times New Roman" w:hAnsi="Times New Roman" w:cs="Times New Roman"/>
          <w:sz w:val="28"/>
          <w:szCs w:val="28"/>
        </w:rPr>
        <w:t xml:space="preserve">в </w:t>
      </w:r>
      <w:r w:rsidR="00D908CC" w:rsidRPr="007F0E0C">
        <w:rPr>
          <w:rFonts w:ascii="Times New Roman" w:hAnsi="Times New Roman" w:cs="Times New Roman"/>
          <w:sz w:val="28"/>
          <w:szCs w:val="28"/>
        </w:rPr>
        <w:t>силу</w:t>
      </w:r>
      <w:r w:rsidRPr="007F0E0C">
        <w:rPr>
          <w:rFonts w:ascii="Times New Roman" w:hAnsi="Times New Roman" w:cs="Times New Roman"/>
          <w:sz w:val="28"/>
          <w:szCs w:val="28"/>
        </w:rPr>
        <w:t xml:space="preserve"> непосредственного </w:t>
      </w:r>
      <w:r w:rsidR="00D908CC" w:rsidRPr="007F0E0C">
        <w:rPr>
          <w:rFonts w:ascii="Times New Roman" w:hAnsi="Times New Roman" w:cs="Times New Roman"/>
          <w:sz w:val="28"/>
          <w:szCs w:val="28"/>
        </w:rPr>
        <w:t xml:space="preserve">запрета </w:t>
      </w:r>
      <w:r w:rsidR="00686054" w:rsidRPr="007F0E0C">
        <w:rPr>
          <w:rFonts w:ascii="Times New Roman" w:hAnsi="Times New Roman" w:cs="Times New Roman"/>
          <w:sz w:val="28"/>
          <w:szCs w:val="28"/>
        </w:rPr>
        <w:t>осуществлять подобные</w:t>
      </w:r>
      <w:r w:rsidRPr="007F0E0C">
        <w:rPr>
          <w:rFonts w:ascii="Times New Roman" w:hAnsi="Times New Roman" w:cs="Times New Roman"/>
          <w:sz w:val="28"/>
          <w:szCs w:val="28"/>
        </w:rPr>
        <w:t xml:space="preserve"> операции</w:t>
      </w:r>
      <w:r w:rsidR="00D908CC" w:rsidRPr="007F0E0C">
        <w:rPr>
          <w:rFonts w:ascii="Times New Roman" w:hAnsi="Times New Roman" w:cs="Times New Roman"/>
          <w:sz w:val="28"/>
          <w:szCs w:val="28"/>
        </w:rPr>
        <w:t>.</w:t>
      </w:r>
    </w:p>
    <w:p w:rsidR="00BC6981" w:rsidRPr="007F0E0C" w:rsidRDefault="00BC6981" w:rsidP="00EC3EA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6F1"/>
        </w:rPr>
      </w:pPr>
      <w:r w:rsidRPr="007F0E0C">
        <w:rPr>
          <w:rFonts w:ascii="Times New Roman" w:hAnsi="Times New Roman" w:cs="Times New Roman"/>
          <w:sz w:val="28"/>
          <w:szCs w:val="28"/>
        </w:rPr>
        <w:t xml:space="preserve">Но за последнее время в этой отрасли начали появляться сдвиги, стали появляться </w:t>
      </w:r>
      <w:r w:rsidR="0079604A" w:rsidRPr="007F0E0C">
        <w:rPr>
          <w:rFonts w:ascii="Times New Roman" w:hAnsi="Times New Roman" w:cs="Times New Roman"/>
          <w:sz w:val="28"/>
          <w:szCs w:val="28"/>
        </w:rPr>
        <w:t xml:space="preserve">законопроекты, которые попытаются регулировать данную отрасль </w:t>
      </w:r>
      <w:r w:rsidR="0079604A" w:rsidRPr="007F0E0C">
        <w:rPr>
          <w:rFonts w:ascii="Times New Roman" w:hAnsi="Times New Roman" w:cs="Times New Roman"/>
          <w:sz w:val="28"/>
          <w:szCs w:val="28"/>
        </w:rPr>
        <w:lastRenderedPageBreak/>
        <w:t>экономи</w:t>
      </w:r>
      <w:r w:rsidR="00936FAF" w:rsidRPr="007F0E0C">
        <w:rPr>
          <w:rFonts w:ascii="Times New Roman" w:hAnsi="Times New Roman" w:cs="Times New Roman"/>
          <w:sz w:val="28"/>
          <w:szCs w:val="28"/>
        </w:rPr>
        <w:t>к</w:t>
      </w:r>
      <w:r w:rsidR="0079604A" w:rsidRPr="007F0E0C">
        <w:rPr>
          <w:rFonts w:ascii="Times New Roman" w:hAnsi="Times New Roman" w:cs="Times New Roman"/>
          <w:sz w:val="28"/>
          <w:szCs w:val="28"/>
        </w:rPr>
        <w:t>и. На мой взгляд самым важным и полезным считается законопроект «О регулировании краудфандинга в России</w:t>
      </w:r>
      <w:r w:rsidR="0079604A" w:rsidRPr="007F0E0C">
        <w:rPr>
          <w:rFonts w:ascii="Times New Roman" w:hAnsi="Times New Roman" w:cs="Times New Roman"/>
          <w:color w:val="333333"/>
          <w:sz w:val="28"/>
          <w:szCs w:val="28"/>
          <w:shd w:val="clear" w:color="auto" w:fill="FFF6F1"/>
        </w:rPr>
        <w:t>» </w:t>
      </w:r>
    </w:p>
    <w:p w:rsidR="002A523C" w:rsidRPr="007F0E0C" w:rsidRDefault="0079604A" w:rsidP="00EC3E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E0C">
        <w:rPr>
          <w:rFonts w:ascii="Times New Roman" w:hAnsi="Times New Roman" w:cs="Times New Roman"/>
          <w:sz w:val="28"/>
          <w:szCs w:val="28"/>
        </w:rPr>
        <w:t>Российская ассоциация криптовалют и блокчейна (РАКИБ), создала </w:t>
      </w:r>
      <w:r w:rsidR="00CC30A6" w:rsidRPr="007F0E0C">
        <w:rPr>
          <w:rFonts w:ascii="Times New Roman" w:hAnsi="Times New Roman" w:cs="Times New Roman"/>
          <w:sz w:val="28"/>
          <w:szCs w:val="28"/>
        </w:rPr>
        <w:t xml:space="preserve">проект </w:t>
      </w:r>
      <w:r w:rsidRPr="007F0E0C">
        <w:rPr>
          <w:rFonts w:ascii="Times New Roman" w:hAnsi="Times New Roman" w:cs="Times New Roman"/>
          <w:sz w:val="28"/>
          <w:szCs w:val="28"/>
        </w:rPr>
        <w:t xml:space="preserve">закона о регулировке краудфандинга. Законопроект дает возможность принимать участие </w:t>
      </w:r>
      <w:r w:rsidR="003E3F91" w:rsidRPr="007F0E0C">
        <w:rPr>
          <w:rFonts w:ascii="Times New Roman" w:hAnsi="Times New Roman" w:cs="Times New Roman"/>
          <w:sz w:val="28"/>
          <w:szCs w:val="28"/>
        </w:rPr>
        <w:t>частным лицам</w:t>
      </w:r>
      <w:r w:rsidRPr="007F0E0C">
        <w:rPr>
          <w:rFonts w:ascii="Times New Roman" w:hAnsi="Times New Roman" w:cs="Times New Roman"/>
          <w:sz w:val="28"/>
          <w:szCs w:val="28"/>
        </w:rPr>
        <w:t>, индивидуальным предпринимателям и юридическим лицам</w:t>
      </w:r>
      <w:r w:rsidR="003E3F91" w:rsidRPr="007F0E0C">
        <w:rPr>
          <w:rFonts w:ascii="Times New Roman" w:hAnsi="Times New Roman" w:cs="Times New Roman"/>
          <w:sz w:val="28"/>
          <w:szCs w:val="28"/>
        </w:rPr>
        <w:t>, в процессе,</w:t>
      </w:r>
      <w:r w:rsidRPr="007F0E0C">
        <w:rPr>
          <w:rFonts w:ascii="Times New Roman" w:hAnsi="Times New Roman" w:cs="Times New Roman"/>
          <w:sz w:val="28"/>
          <w:szCs w:val="28"/>
        </w:rPr>
        <w:t xml:space="preserve"> их средства обязаны заинтересовывать аккредитованные площадки. Аккредитацией </w:t>
      </w:r>
      <w:r w:rsidR="00096707" w:rsidRPr="007F0E0C">
        <w:rPr>
          <w:rFonts w:ascii="Times New Roman" w:hAnsi="Times New Roman" w:cs="Times New Roman"/>
          <w:sz w:val="28"/>
          <w:szCs w:val="28"/>
        </w:rPr>
        <w:t>буду</w:t>
      </w:r>
      <w:r w:rsidRPr="007F0E0C">
        <w:rPr>
          <w:rFonts w:ascii="Times New Roman" w:hAnsi="Times New Roman" w:cs="Times New Roman"/>
          <w:sz w:val="28"/>
          <w:szCs w:val="28"/>
        </w:rPr>
        <w:t xml:space="preserve">т заниматься </w:t>
      </w:r>
      <w:r w:rsidR="00D944F6" w:rsidRPr="007F0E0C">
        <w:rPr>
          <w:rFonts w:ascii="Times New Roman" w:hAnsi="Times New Roman" w:cs="Times New Roman"/>
          <w:sz w:val="28"/>
          <w:szCs w:val="28"/>
        </w:rPr>
        <w:t>надзорные органы</w:t>
      </w:r>
      <w:r w:rsidRPr="007F0E0C">
        <w:rPr>
          <w:rFonts w:ascii="Times New Roman" w:hAnsi="Times New Roman" w:cs="Times New Roman"/>
          <w:sz w:val="28"/>
          <w:szCs w:val="28"/>
        </w:rPr>
        <w:t xml:space="preserve">. Площадкам необходимо </w:t>
      </w:r>
      <w:r w:rsidR="00D944F6" w:rsidRPr="007F0E0C">
        <w:rPr>
          <w:rFonts w:ascii="Times New Roman" w:hAnsi="Times New Roman" w:cs="Times New Roman"/>
          <w:sz w:val="28"/>
          <w:szCs w:val="28"/>
        </w:rPr>
        <w:t>станет выявить бенефициаров</w:t>
      </w:r>
      <w:r w:rsidRPr="007F0E0C">
        <w:rPr>
          <w:rFonts w:ascii="Times New Roman" w:hAnsi="Times New Roman" w:cs="Times New Roman"/>
          <w:sz w:val="28"/>
          <w:szCs w:val="28"/>
        </w:rPr>
        <w:t xml:space="preserve">, а их главы никак не </w:t>
      </w:r>
      <w:r w:rsidR="00E827C2" w:rsidRPr="007F0E0C">
        <w:rPr>
          <w:rFonts w:ascii="Times New Roman" w:hAnsi="Times New Roman" w:cs="Times New Roman"/>
          <w:sz w:val="28"/>
          <w:szCs w:val="28"/>
        </w:rPr>
        <w:t>должны</w:t>
      </w:r>
      <w:r w:rsidRPr="007F0E0C">
        <w:rPr>
          <w:rFonts w:ascii="Times New Roman" w:hAnsi="Times New Roman" w:cs="Times New Roman"/>
          <w:sz w:val="28"/>
          <w:szCs w:val="28"/>
        </w:rPr>
        <w:t xml:space="preserve"> </w:t>
      </w:r>
      <w:r w:rsidR="00E827C2" w:rsidRPr="007F0E0C">
        <w:rPr>
          <w:rFonts w:ascii="Times New Roman" w:hAnsi="Times New Roman" w:cs="Times New Roman"/>
          <w:sz w:val="28"/>
          <w:szCs w:val="28"/>
        </w:rPr>
        <w:t>иметь</w:t>
      </w:r>
      <w:r w:rsidR="00D944F6" w:rsidRPr="007F0E0C">
        <w:rPr>
          <w:rFonts w:ascii="Times New Roman" w:hAnsi="Times New Roman" w:cs="Times New Roman"/>
          <w:sz w:val="28"/>
          <w:szCs w:val="28"/>
        </w:rPr>
        <w:t xml:space="preserve"> судимостей из-за финансового правонарушения</w:t>
      </w:r>
      <w:r w:rsidRPr="007F0E0C">
        <w:rPr>
          <w:rFonts w:ascii="Times New Roman" w:hAnsi="Times New Roman" w:cs="Times New Roman"/>
          <w:sz w:val="28"/>
          <w:szCs w:val="28"/>
        </w:rPr>
        <w:t>. Ещё площадки обязаны осуществлять госреестр сделок и выя</w:t>
      </w:r>
      <w:r w:rsidR="00D944F6" w:rsidRPr="007F0E0C">
        <w:rPr>
          <w:rFonts w:ascii="Times New Roman" w:hAnsi="Times New Roman" w:cs="Times New Roman"/>
          <w:sz w:val="28"/>
          <w:szCs w:val="28"/>
        </w:rPr>
        <w:t>влять ключевые аспекты отбора проектов.</w:t>
      </w:r>
      <w:r w:rsidR="002A523C" w:rsidRPr="007F0E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604A" w:rsidRPr="007F0E0C" w:rsidRDefault="002A523C" w:rsidP="00EC3E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E0C">
        <w:rPr>
          <w:rFonts w:ascii="Times New Roman" w:hAnsi="Times New Roman" w:cs="Times New Roman"/>
          <w:sz w:val="28"/>
          <w:szCs w:val="28"/>
        </w:rPr>
        <w:t>Проект закона подразумевает ограничить спонсоров. Частные лица никак не могут инвестировать в один проект более 20 миллионов рублей., ИП – более 100 миллионов рублей. А вот для юридических лиц граница финансирования не установлена.</w:t>
      </w:r>
    </w:p>
    <w:p w:rsidR="003D0E03" w:rsidRPr="007F0E0C" w:rsidRDefault="002A523C" w:rsidP="00EC3EAF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F0E0C">
        <w:rPr>
          <w:rFonts w:ascii="Times New Roman" w:hAnsi="Times New Roman" w:cs="Times New Roman"/>
          <w:sz w:val="28"/>
          <w:szCs w:val="28"/>
        </w:rPr>
        <w:t>Я считаю этот законопроект нужным</w:t>
      </w:r>
      <w:r w:rsidR="00E827C2" w:rsidRPr="007F0E0C">
        <w:rPr>
          <w:rFonts w:ascii="Times New Roman" w:hAnsi="Times New Roman" w:cs="Times New Roman"/>
          <w:sz w:val="28"/>
          <w:szCs w:val="28"/>
        </w:rPr>
        <w:t xml:space="preserve"> не только для урегулирования краудфаундинга </w:t>
      </w:r>
      <w:r w:rsidRPr="007F0E0C">
        <w:rPr>
          <w:rFonts w:ascii="Times New Roman" w:hAnsi="Times New Roman" w:cs="Times New Roman"/>
          <w:sz w:val="28"/>
          <w:szCs w:val="28"/>
        </w:rPr>
        <w:t>,</w:t>
      </w:r>
      <w:r w:rsidR="00E827C2" w:rsidRPr="007F0E0C">
        <w:rPr>
          <w:rFonts w:ascii="Times New Roman" w:hAnsi="Times New Roman" w:cs="Times New Roman"/>
          <w:sz w:val="28"/>
          <w:szCs w:val="28"/>
        </w:rPr>
        <w:t xml:space="preserve"> </w:t>
      </w:r>
      <w:r w:rsidRPr="007F0E0C">
        <w:rPr>
          <w:rFonts w:ascii="Times New Roman" w:hAnsi="Times New Roman" w:cs="Times New Roman"/>
          <w:sz w:val="28"/>
          <w:szCs w:val="28"/>
        </w:rPr>
        <w:t xml:space="preserve">он </w:t>
      </w:r>
      <w:r w:rsidR="003D0E03" w:rsidRPr="007F0E0C">
        <w:rPr>
          <w:rFonts w:ascii="Times New Roman" w:hAnsi="Times New Roman" w:cs="Times New Roman"/>
          <w:sz w:val="28"/>
          <w:szCs w:val="28"/>
        </w:rPr>
        <w:t>поможет</w:t>
      </w:r>
      <w:r w:rsidR="00E827C2" w:rsidRPr="007F0E0C">
        <w:rPr>
          <w:rFonts w:ascii="Times New Roman" w:hAnsi="Times New Roman" w:cs="Times New Roman"/>
          <w:sz w:val="28"/>
          <w:szCs w:val="28"/>
        </w:rPr>
        <w:t xml:space="preserve"> и</w:t>
      </w:r>
      <w:r w:rsidR="003D0E03" w:rsidRPr="007F0E0C">
        <w:rPr>
          <w:rFonts w:ascii="Times New Roman" w:hAnsi="Times New Roman" w:cs="Times New Roman"/>
          <w:sz w:val="28"/>
          <w:szCs w:val="28"/>
        </w:rPr>
        <w:t xml:space="preserve"> в сфере регулирования нового явления в России, такого как </w:t>
      </w:r>
      <w:r w:rsidR="003D0E03" w:rsidRPr="007F0E0C">
        <w:rPr>
          <w:rFonts w:ascii="Times New Roman" w:hAnsi="Times New Roman" w:cs="Times New Roman"/>
          <w:iCs/>
          <w:sz w:val="28"/>
          <w:szCs w:val="28"/>
        </w:rPr>
        <w:t>ICO</w:t>
      </w:r>
      <w:r w:rsidR="003D0E03" w:rsidRPr="007F0E0C">
        <w:rPr>
          <w:rStyle w:val="a7"/>
          <w:rFonts w:ascii="Times New Roman" w:hAnsi="Times New Roman" w:cs="Times New Roman"/>
          <w:sz w:val="28"/>
          <w:szCs w:val="28"/>
        </w:rPr>
        <w:footnoteReference w:id="2"/>
      </w:r>
      <w:r w:rsidR="003D0E03" w:rsidRPr="007F0E0C">
        <w:rPr>
          <w:rFonts w:ascii="Times New Roman" w:hAnsi="Times New Roman" w:cs="Times New Roman"/>
          <w:iCs/>
          <w:sz w:val="28"/>
          <w:szCs w:val="28"/>
        </w:rPr>
        <w:t>.Почему это важно?</w:t>
      </w:r>
      <w:r w:rsidR="003D0E03" w:rsidRPr="007F0E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3F91" w:rsidRPr="007F0E0C" w:rsidRDefault="003D0E03" w:rsidP="00EC3EAF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F0E0C">
        <w:rPr>
          <w:rFonts w:ascii="Times New Roman" w:hAnsi="Times New Roman" w:cs="Times New Roman"/>
          <w:iCs/>
          <w:sz w:val="28"/>
          <w:szCs w:val="28"/>
        </w:rPr>
        <w:t xml:space="preserve">Инвестиции в ICO стремительно возросли в II квартале 2017 г.: стартапам получилось </w:t>
      </w:r>
      <w:r w:rsidR="003E3F91" w:rsidRPr="007F0E0C">
        <w:rPr>
          <w:rFonts w:ascii="Times New Roman" w:hAnsi="Times New Roman" w:cs="Times New Roman"/>
          <w:iCs/>
          <w:sz w:val="28"/>
          <w:szCs w:val="28"/>
        </w:rPr>
        <w:t>привлечь</w:t>
      </w:r>
      <w:r w:rsidRPr="007F0E0C">
        <w:rPr>
          <w:rFonts w:ascii="Times New Roman" w:hAnsi="Times New Roman" w:cs="Times New Roman"/>
          <w:iCs/>
          <w:sz w:val="28"/>
          <w:szCs w:val="28"/>
        </w:rPr>
        <w:t xml:space="preserve"> $797 миллионов в криптовалюте, в то время равно как в прошлом, I микрорайоне, капиталовложения собрали только лишь $36</w:t>
      </w:r>
      <w:r w:rsidR="003E3F91" w:rsidRPr="007F0E0C">
        <w:rPr>
          <w:rFonts w:ascii="Times New Roman" w:hAnsi="Times New Roman" w:cs="Times New Roman"/>
          <w:iCs/>
          <w:sz w:val="28"/>
          <w:szCs w:val="28"/>
        </w:rPr>
        <w:t xml:space="preserve"> миллионов. Это можно рассмотреть на примере Японии.</w:t>
      </w:r>
      <w:r w:rsidR="003E3F91" w:rsidRPr="007F0E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505B" w:rsidRPr="007F0E0C" w:rsidRDefault="003E3F91" w:rsidP="00EC3EAF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F0E0C">
        <w:rPr>
          <w:rFonts w:ascii="Times New Roman" w:hAnsi="Times New Roman" w:cs="Times New Roman"/>
          <w:iCs/>
          <w:sz w:val="28"/>
          <w:szCs w:val="28"/>
        </w:rPr>
        <w:t xml:space="preserve">Легализация биткоина в стране восходящего солнца в апреле 2017 года положительно воздействовала на биржу ICO, свидетельствует создатель блокчейн-платформы Waves. Данное явление направило увеличение биткоина, а так как ресурсы в ICO притягивают в криптовалюте, в таком случае и умеренный </w:t>
      </w:r>
      <w:r w:rsidRPr="007F0E0C">
        <w:rPr>
          <w:rFonts w:ascii="Times New Roman" w:hAnsi="Times New Roman" w:cs="Times New Roman"/>
          <w:iCs/>
          <w:sz w:val="28"/>
          <w:szCs w:val="28"/>
        </w:rPr>
        <w:lastRenderedPageBreak/>
        <w:t>документ в долларах мгновенно увеличился. Помимо этого, увеличивалось число «ситуаций преуспевания».</w:t>
      </w:r>
      <w:r w:rsidRPr="007F0E0C">
        <w:rPr>
          <w:rStyle w:val="a7"/>
          <w:rFonts w:ascii="Times New Roman" w:hAnsi="Times New Roman" w:cs="Times New Roman"/>
          <w:sz w:val="28"/>
          <w:szCs w:val="28"/>
        </w:rPr>
        <w:footnoteReference w:id="3"/>
      </w:r>
    </w:p>
    <w:p w:rsidR="0084505B" w:rsidRPr="007F0E0C" w:rsidRDefault="0084505B" w:rsidP="00EC3EAF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F0E0C">
        <w:rPr>
          <w:rFonts w:ascii="Times New Roman" w:hAnsi="Times New Roman" w:cs="Times New Roman"/>
          <w:iCs/>
          <w:sz w:val="28"/>
          <w:szCs w:val="28"/>
        </w:rPr>
        <w:t>В последнее время был предложен ещё один законопроекта от ЦБ.</w:t>
      </w:r>
      <w:r w:rsidRPr="007F0E0C">
        <w:rPr>
          <w:rFonts w:ascii="Times New Roman" w:hAnsi="Times New Roman" w:cs="Times New Roman"/>
          <w:sz w:val="28"/>
          <w:szCs w:val="28"/>
        </w:rPr>
        <w:t xml:space="preserve"> </w:t>
      </w:r>
      <w:r w:rsidRPr="007F0E0C">
        <w:rPr>
          <w:rFonts w:ascii="Times New Roman" w:hAnsi="Times New Roman" w:cs="Times New Roman"/>
          <w:iCs/>
          <w:sz w:val="28"/>
          <w:szCs w:val="28"/>
        </w:rPr>
        <w:t>Проект закона</w:t>
      </w:r>
      <w:r w:rsidRPr="007F0E0C">
        <w:rPr>
          <w:rFonts w:ascii="Times New Roman" w:hAnsi="Times New Roman" w:cs="Times New Roman"/>
          <w:sz w:val="28"/>
          <w:szCs w:val="28"/>
        </w:rPr>
        <w:t xml:space="preserve"> </w:t>
      </w:r>
      <w:r w:rsidRPr="007F0E0C">
        <w:rPr>
          <w:rFonts w:ascii="Times New Roman" w:hAnsi="Times New Roman" w:cs="Times New Roman"/>
          <w:iCs/>
          <w:sz w:val="28"/>
          <w:szCs w:val="28"/>
        </w:rPr>
        <w:t>«Об альтернативных способах привлечения инвестиций (краудфандинге)»</w:t>
      </w:r>
      <w:r w:rsidRPr="007F0E0C">
        <w:rPr>
          <w:rFonts w:ascii="Times New Roman" w:hAnsi="Times New Roman" w:cs="Times New Roman"/>
          <w:sz w:val="28"/>
          <w:szCs w:val="28"/>
        </w:rPr>
        <w:t xml:space="preserve"> </w:t>
      </w:r>
      <w:r w:rsidR="00B35D92" w:rsidRPr="007F0E0C">
        <w:rPr>
          <w:rFonts w:ascii="Times New Roman" w:hAnsi="Times New Roman" w:cs="Times New Roman"/>
          <w:iCs/>
          <w:sz w:val="28"/>
          <w:szCs w:val="28"/>
        </w:rPr>
        <w:t>изданный на</w:t>
      </w:r>
      <w:r w:rsidRPr="007F0E0C">
        <w:rPr>
          <w:rFonts w:ascii="Times New Roman" w:hAnsi="Times New Roman" w:cs="Times New Roman"/>
          <w:iCs/>
          <w:sz w:val="28"/>
          <w:szCs w:val="28"/>
        </w:rPr>
        <w:t xml:space="preserve"> ве</w:t>
      </w:r>
      <w:r w:rsidR="001C1EC3" w:rsidRPr="007F0E0C">
        <w:rPr>
          <w:rFonts w:ascii="Times New Roman" w:hAnsi="Times New Roman" w:cs="Times New Roman"/>
          <w:iCs/>
          <w:sz w:val="28"/>
          <w:szCs w:val="28"/>
        </w:rPr>
        <w:t>б-сайте ЦБ</w:t>
      </w:r>
      <w:r w:rsidRPr="007F0E0C">
        <w:rPr>
          <w:rFonts w:ascii="Times New Roman" w:hAnsi="Times New Roman" w:cs="Times New Roman"/>
          <w:iCs/>
          <w:sz w:val="28"/>
          <w:szCs w:val="28"/>
        </w:rPr>
        <w:t xml:space="preserve">. В случае его принятия краудфандинговая площадка должна оформляться как </w:t>
      </w:r>
      <w:r w:rsidR="00B35D92" w:rsidRPr="007F0E0C">
        <w:rPr>
          <w:rFonts w:ascii="Times New Roman" w:hAnsi="Times New Roman" w:cs="Times New Roman"/>
          <w:iCs/>
          <w:sz w:val="28"/>
          <w:szCs w:val="28"/>
        </w:rPr>
        <w:t>юрлицо</w:t>
      </w:r>
      <w:r w:rsidRPr="007F0E0C">
        <w:rPr>
          <w:rFonts w:ascii="Times New Roman" w:hAnsi="Times New Roman" w:cs="Times New Roman"/>
          <w:iCs/>
          <w:sz w:val="28"/>
          <w:szCs w:val="28"/>
        </w:rPr>
        <w:t xml:space="preserve"> и </w:t>
      </w:r>
      <w:r w:rsidR="00B35D92" w:rsidRPr="007F0E0C">
        <w:rPr>
          <w:rFonts w:ascii="Times New Roman" w:hAnsi="Times New Roman" w:cs="Times New Roman"/>
          <w:iCs/>
          <w:sz w:val="28"/>
          <w:szCs w:val="28"/>
        </w:rPr>
        <w:t>вписываться в</w:t>
      </w:r>
      <w:r w:rsidRPr="007F0E0C">
        <w:rPr>
          <w:rFonts w:ascii="Times New Roman" w:hAnsi="Times New Roman" w:cs="Times New Roman"/>
          <w:iCs/>
          <w:sz w:val="28"/>
          <w:szCs w:val="28"/>
        </w:rPr>
        <w:t xml:space="preserve"> реестре операторов </w:t>
      </w:r>
      <w:r w:rsidR="00B35D92" w:rsidRPr="007F0E0C">
        <w:rPr>
          <w:rFonts w:ascii="Times New Roman" w:hAnsi="Times New Roman" w:cs="Times New Roman"/>
          <w:iCs/>
          <w:sz w:val="28"/>
          <w:szCs w:val="28"/>
        </w:rPr>
        <w:t>инвестиционных платформ. Инвестиционные площадки обяжут опубликовывать данные о собственной труде и осуществлять серьезный бухгалтерский учет, а кроме того значительно ограничить допускаемые средства инвестиций в платформу. Размер личных денег краудфандинговой платформы обязан быть никак не меньше 5 миллионов рублей.</w:t>
      </w:r>
    </w:p>
    <w:p w:rsidR="00B35D92" w:rsidRPr="007F0E0C" w:rsidRDefault="00B35D92" w:rsidP="00EC3EAF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F0E0C">
        <w:rPr>
          <w:rFonts w:ascii="Times New Roman" w:hAnsi="Times New Roman" w:cs="Times New Roman"/>
          <w:iCs/>
          <w:sz w:val="28"/>
          <w:szCs w:val="28"/>
        </w:rPr>
        <w:t xml:space="preserve">На мой взгляд проект </w:t>
      </w:r>
      <w:r w:rsidR="00B171F9" w:rsidRPr="007F0E0C">
        <w:rPr>
          <w:rFonts w:ascii="Times New Roman" w:hAnsi="Times New Roman" w:cs="Times New Roman"/>
          <w:iCs/>
          <w:sz w:val="28"/>
          <w:szCs w:val="28"/>
        </w:rPr>
        <w:t>очень сильно ударит по владельцам платформ и в какой-то мере помешает развитию краудфандинга.</w:t>
      </w:r>
    </w:p>
    <w:p w:rsidR="00641D2F" w:rsidRPr="007F0E0C" w:rsidRDefault="00477D7E" w:rsidP="00EC3EAF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F0E0C">
        <w:rPr>
          <w:rFonts w:ascii="Times New Roman" w:hAnsi="Times New Roman" w:cs="Times New Roman"/>
          <w:iCs/>
          <w:sz w:val="28"/>
          <w:szCs w:val="28"/>
        </w:rPr>
        <w:t>Думаю, это весомые аргументы для принятия и развития достойных законопроектов, так как с помощью таких действий можно будет вывести на новый уровень инновационную э</w:t>
      </w:r>
      <w:r w:rsidR="00E827C2" w:rsidRPr="007F0E0C">
        <w:rPr>
          <w:rFonts w:ascii="Times New Roman" w:hAnsi="Times New Roman" w:cs="Times New Roman"/>
          <w:iCs/>
          <w:sz w:val="28"/>
          <w:szCs w:val="28"/>
        </w:rPr>
        <w:t xml:space="preserve">кономику в Российской Федерации и помочь молодым, амбициозным людям развивать данный сектор. Что является не мало важным, так такие люди являются будущим.  </w:t>
      </w:r>
    </w:p>
    <w:p w:rsidR="00D47BF3" w:rsidRPr="00D47BF3" w:rsidRDefault="00811C82" w:rsidP="00EC3EAF">
      <w:pPr>
        <w:pStyle w:val="2"/>
        <w:spacing w:before="0" w:line="360" w:lineRule="auto"/>
        <w:ind w:firstLine="709"/>
        <w:rPr>
          <w:rFonts w:ascii="Times New Roman" w:hAnsi="Times New Roman" w:cs="Times New Roman"/>
          <w:b/>
          <w:iCs/>
          <w:color w:val="auto"/>
          <w:sz w:val="28"/>
          <w:szCs w:val="28"/>
          <w:lang w:val="en-US"/>
        </w:rPr>
      </w:pPr>
      <w:bookmarkStart w:id="5" w:name="_Toc512514929"/>
      <w:r w:rsidRPr="007F0E0C">
        <w:rPr>
          <w:rFonts w:ascii="Times New Roman" w:hAnsi="Times New Roman" w:cs="Times New Roman"/>
          <w:b/>
          <w:iCs/>
          <w:color w:val="auto"/>
          <w:sz w:val="28"/>
          <w:szCs w:val="28"/>
        </w:rPr>
        <w:t xml:space="preserve">2.2 Анализ краудфандинговой платформы </w:t>
      </w:r>
      <w:r w:rsidRPr="007F0E0C">
        <w:rPr>
          <w:rFonts w:ascii="Times New Roman" w:hAnsi="Times New Roman" w:cs="Times New Roman"/>
          <w:b/>
          <w:iCs/>
          <w:color w:val="auto"/>
          <w:sz w:val="28"/>
          <w:szCs w:val="28"/>
          <w:lang w:val="en-US"/>
        </w:rPr>
        <w:t>Planeta</w:t>
      </w:r>
      <w:r w:rsidRPr="007F0E0C">
        <w:rPr>
          <w:rFonts w:ascii="Times New Roman" w:hAnsi="Times New Roman" w:cs="Times New Roman"/>
          <w:b/>
          <w:iCs/>
          <w:color w:val="auto"/>
          <w:sz w:val="28"/>
          <w:szCs w:val="28"/>
        </w:rPr>
        <w:t>.</w:t>
      </w:r>
      <w:r w:rsidRPr="007F0E0C">
        <w:rPr>
          <w:rFonts w:ascii="Times New Roman" w:hAnsi="Times New Roman" w:cs="Times New Roman"/>
          <w:b/>
          <w:iCs/>
          <w:color w:val="auto"/>
          <w:sz w:val="28"/>
          <w:szCs w:val="28"/>
          <w:lang w:val="en-US"/>
        </w:rPr>
        <w:t>ru</w:t>
      </w:r>
      <w:bookmarkEnd w:id="5"/>
    </w:p>
    <w:p w:rsidR="00CE112B" w:rsidRPr="007F0E0C" w:rsidRDefault="00D47465" w:rsidP="00EC3EAF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F0E0C">
        <w:rPr>
          <w:rFonts w:ascii="Times New Roman" w:hAnsi="Times New Roman" w:cs="Times New Roman"/>
          <w:iCs/>
          <w:sz w:val="28"/>
          <w:szCs w:val="28"/>
          <w:lang w:val="en-US"/>
        </w:rPr>
        <w:t>Planeta</w:t>
      </w:r>
      <w:r w:rsidRPr="007F0E0C">
        <w:rPr>
          <w:rFonts w:ascii="Times New Roman" w:hAnsi="Times New Roman" w:cs="Times New Roman"/>
          <w:iCs/>
          <w:sz w:val="28"/>
          <w:szCs w:val="28"/>
        </w:rPr>
        <w:t>.</w:t>
      </w:r>
      <w:r w:rsidRPr="007F0E0C">
        <w:rPr>
          <w:rFonts w:ascii="Times New Roman" w:hAnsi="Times New Roman" w:cs="Times New Roman"/>
          <w:iCs/>
          <w:sz w:val="28"/>
          <w:szCs w:val="28"/>
          <w:lang w:val="en-US"/>
        </w:rPr>
        <w:t>ru</w:t>
      </w:r>
      <w:r w:rsidRPr="007F0E0C">
        <w:rPr>
          <w:rFonts w:ascii="Times New Roman" w:hAnsi="Times New Roman" w:cs="Times New Roman"/>
          <w:iCs/>
          <w:sz w:val="28"/>
          <w:szCs w:val="28"/>
        </w:rPr>
        <w:t xml:space="preserve"> — общественно-</w:t>
      </w:r>
      <w:r w:rsidRPr="007F0E0C">
        <w:rPr>
          <w:rFonts w:ascii="Times New Roman" w:hAnsi="Times New Roman" w:cs="Times New Roman"/>
          <w:iCs/>
          <w:sz w:val="28"/>
          <w:szCs w:val="28"/>
          <w:lang w:val="en-US"/>
        </w:rPr>
        <w:t>c</w:t>
      </w:r>
      <w:r w:rsidRPr="007F0E0C">
        <w:rPr>
          <w:rFonts w:ascii="Times New Roman" w:hAnsi="Times New Roman" w:cs="Times New Roman"/>
          <w:iCs/>
          <w:sz w:val="28"/>
          <w:szCs w:val="28"/>
        </w:rPr>
        <w:t xml:space="preserve">ервисная площадка с целью которой является </w:t>
      </w:r>
      <w:r w:rsidR="00DB6D51" w:rsidRPr="007F0E0C">
        <w:rPr>
          <w:rFonts w:ascii="Times New Roman" w:hAnsi="Times New Roman" w:cs="Times New Roman"/>
          <w:iCs/>
          <w:sz w:val="28"/>
          <w:szCs w:val="28"/>
        </w:rPr>
        <w:t>со финансирования</w:t>
      </w:r>
      <w:r w:rsidRPr="007F0E0C">
        <w:rPr>
          <w:rFonts w:ascii="Times New Roman" w:hAnsi="Times New Roman" w:cs="Times New Roman"/>
          <w:iCs/>
          <w:sz w:val="28"/>
          <w:szCs w:val="28"/>
        </w:rPr>
        <w:t xml:space="preserve"> проектов и монетизации авторского контента. Данная площадка – сверстник отечественного рынка краудфандинга, организована в 2012 г</w:t>
      </w:r>
      <w:r w:rsidR="00DB6D51" w:rsidRPr="007F0E0C">
        <w:rPr>
          <w:rFonts w:ascii="Times New Roman" w:hAnsi="Times New Roman" w:cs="Times New Roman"/>
          <w:iCs/>
          <w:sz w:val="28"/>
          <w:szCs w:val="28"/>
        </w:rPr>
        <w:t>оду</w:t>
      </w:r>
      <w:r w:rsidRPr="007F0E0C">
        <w:rPr>
          <w:rFonts w:ascii="Times New Roman" w:hAnsi="Times New Roman" w:cs="Times New Roman"/>
          <w:iCs/>
          <w:sz w:val="28"/>
          <w:szCs w:val="28"/>
        </w:rPr>
        <w:t xml:space="preserve">. Planeta.ru при соучастии музыкальной рок группы Би-2. Музыкальная и творческая сфера являются хорошей базой для краудфандинга. У известных исполнителей всегда есть определённый круг </w:t>
      </w:r>
      <w:r w:rsidR="00403E81" w:rsidRPr="007F0E0C">
        <w:rPr>
          <w:rFonts w:ascii="Times New Roman" w:hAnsi="Times New Roman" w:cs="Times New Roman"/>
          <w:iCs/>
          <w:sz w:val="28"/>
          <w:szCs w:val="28"/>
        </w:rPr>
        <w:t>фанатов,</w:t>
      </w:r>
      <w:r w:rsidRPr="007F0E0C">
        <w:rPr>
          <w:rFonts w:ascii="Times New Roman" w:hAnsi="Times New Roman" w:cs="Times New Roman"/>
          <w:iCs/>
          <w:sz w:val="28"/>
          <w:szCs w:val="28"/>
        </w:rPr>
        <w:t xml:space="preserve"> которые готовы ради своих кумиров буквально на всё. Платформа </w:t>
      </w:r>
      <w:r w:rsidRPr="007F0E0C">
        <w:rPr>
          <w:rFonts w:ascii="Times New Roman" w:hAnsi="Times New Roman" w:cs="Times New Roman"/>
          <w:iCs/>
          <w:sz w:val="28"/>
          <w:szCs w:val="28"/>
          <w:lang w:val="en-US"/>
        </w:rPr>
        <w:t>Planeta</w:t>
      </w:r>
      <w:r w:rsidRPr="007F0E0C">
        <w:rPr>
          <w:rFonts w:ascii="Times New Roman" w:hAnsi="Times New Roman" w:cs="Times New Roman"/>
          <w:iCs/>
          <w:sz w:val="28"/>
          <w:szCs w:val="28"/>
        </w:rPr>
        <w:t>.</w:t>
      </w:r>
      <w:r w:rsidRPr="007F0E0C">
        <w:rPr>
          <w:rFonts w:ascii="Times New Roman" w:hAnsi="Times New Roman" w:cs="Times New Roman"/>
          <w:iCs/>
          <w:sz w:val="28"/>
          <w:szCs w:val="28"/>
          <w:lang w:val="en-US"/>
        </w:rPr>
        <w:t>ru</w:t>
      </w:r>
      <w:r w:rsidRPr="007F0E0C">
        <w:rPr>
          <w:rFonts w:ascii="Times New Roman" w:hAnsi="Times New Roman" w:cs="Times New Roman"/>
          <w:iCs/>
          <w:sz w:val="28"/>
          <w:szCs w:val="28"/>
        </w:rPr>
        <w:t xml:space="preserve">, показывает нам то, что краудфандинг в Российской федерации возможен. </w:t>
      </w:r>
    </w:p>
    <w:p w:rsidR="0046130B" w:rsidRPr="007F0E0C" w:rsidRDefault="0046130B" w:rsidP="00EC3EAF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F0E0C"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Как сказано ранее, платформа функционирует согласно схеме краудфандинга (либо предзаказа), то что дает возможность создателям проектов и креативным коллективам привлечь ресурсы в реализацию своих идей, а их фанатам за помощь, получить неповторимый медиа-контент, вещь. Комиссия обслуживания на </w:t>
      </w:r>
      <w:r w:rsidRPr="007F0E0C">
        <w:rPr>
          <w:rFonts w:ascii="Times New Roman" w:hAnsi="Times New Roman" w:cs="Times New Roman"/>
          <w:iCs/>
          <w:sz w:val="28"/>
          <w:szCs w:val="28"/>
          <w:lang w:val="en-US"/>
        </w:rPr>
        <w:t>Planeta</w:t>
      </w:r>
      <w:r w:rsidRPr="007F0E0C">
        <w:rPr>
          <w:rFonts w:ascii="Times New Roman" w:hAnsi="Times New Roman" w:cs="Times New Roman"/>
          <w:iCs/>
          <w:sz w:val="28"/>
          <w:szCs w:val="28"/>
        </w:rPr>
        <w:t>.</w:t>
      </w:r>
      <w:r w:rsidRPr="007F0E0C">
        <w:rPr>
          <w:rFonts w:ascii="Times New Roman" w:hAnsi="Times New Roman" w:cs="Times New Roman"/>
          <w:iCs/>
          <w:sz w:val="28"/>
          <w:szCs w:val="28"/>
          <w:lang w:val="en-US"/>
        </w:rPr>
        <w:t>ru</w:t>
      </w:r>
      <w:r w:rsidRPr="007F0E0C">
        <w:rPr>
          <w:rFonts w:ascii="Times New Roman" w:hAnsi="Times New Roman" w:cs="Times New Roman"/>
          <w:iCs/>
          <w:sz w:val="28"/>
          <w:szCs w:val="28"/>
        </w:rPr>
        <w:t xml:space="preserve">, 5 % с денег, </w:t>
      </w:r>
      <w:r w:rsidRPr="007F0E0C">
        <w:rPr>
          <w:rFonts w:ascii="Times New Roman" w:hAnsi="Times New Roman" w:cs="Times New Roman"/>
          <w:iCs/>
          <w:sz w:val="28"/>
          <w:szCs w:val="28"/>
          <w:lang w:val="en-US"/>
        </w:rPr>
        <w:t>c</w:t>
      </w:r>
      <w:r w:rsidRPr="007F0E0C">
        <w:rPr>
          <w:rFonts w:ascii="Times New Roman" w:hAnsi="Times New Roman" w:cs="Times New Roman"/>
          <w:iCs/>
          <w:sz w:val="28"/>
          <w:szCs w:val="28"/>
        </w:rPr>
        <w:t>собранных проектами, ещё 5 % составляет комиссия агрегатора платежей. Разработчики ресурса заявили о том, то что склонны развивать не только творческое направления, но и социально значимую сферу.</w:t>
      </w:r>
      <w:r w:rsidRPr="007F0E0C">
        <w:rPr>
          <w:rFonts w:ascii="Times New Roman" w:hAnsi="Times New Roman" w:cs="Times New Roman"/>
          <w:sz w:val="28"/>
          <w:szCs w:val="28"/>
        </w:rPr>
        <w:t xml:space="preserve"> </w:t>
      </w:r>
      <w:r w:rsidRPr="007F0E0C">
        <w:rPr>
          <w:rFonts w:ascii="Times New Roman" w:hAnsi="Times New Roman" w:cs="Times New Roman"/>
          <w:iCs/>
          <w:sz w:val="28"/>
          <w:szCs w:val="28"/>
        </w:rPr>
        <w:t>Благотворительность – это вторая по величине категория на Planeta.ru, сборы в которой на начало июня 2017 составили более 78 555 507 рублей. Проекты в этой категории не облагаются комиссией и имеют бессрочный период.</w:t>
      </w:r>
      <w:r w:rsidR="00611C6A" w:rsidRPr="007F0E0C">
        <w:rPr>
          <w:rFonts w:ascii="Times New Roman" w:hAnsi="Times New Roman" w:cs="Times New Roman"/>
          <w:iCs/>
          <w:sz w:val="28"/>
          <w:szCs w:val="28"/>
        </w:rPr>
        <w:t xml:space="preserve"> Примером может служить Уникальный Центр для животных «Мокрый нос» Многофункциональный центр помощи животным, где человек и животное смогут находиться гармонично на одной территории. Собаки, кошки, лошади и др. животные проживают в комфорте. Он набрал более 5000000 миллионов рублей, что безусловно является успехом в данной категории платформы, этот проект вошёл в рекордный список по статистике КФП.</w:t>
      </w:r>
    </w:p>
    <w:p w:rsidR="00715942" w:rsidRPr="007F0E0C" w:rsidRDefault="00715942" w:rsidP="00EC3EAF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F0E0C">
        <w:rPr>
          <w:rFonts w:ascii="Times New Roman" w:hAnsi="Times New Roman" w:cs="Times New Roman"/>
          <w:iCs/>
          <w:sz w:val="28"/>
          <w:szCs w:val="28"/>
        </w:rPr>
        <w:t xml:space="preserve">Проанализировав статистику сбора средств в отдельных сферах деятельности, то мы можем увидеть (см. рисунок 2), что действительно, благотворительность занимает 2 место в списке </w:t>
      </w:r>
      <w:r w:rsidRPr="007F0E0C">
        <w:rPr>
          <w:rFonts w:ascii="Times New Roman" w:hAnsi="Times New Roman" w:cs="Times New Roman"/>
          <w:iCs/>
          <w:sz w:val="28"/>
          <w:szCs w:val="28"/>
          <w:lang w:val="en-US"/>
        </w:rPr>
        <w:t>Planeta</w:t>
      </w:r>
      <w:r w:rsidRPr="007F0E0C">
        <w:rPr>
          <w:rFonts w:ascii="Times New Roman" w:hAnsi="Times New Roman" w:cs="Times New Roman"/>
          <w:iCs/>
          <w:sz w:val="28"/>
          <w:szCs w:val="28"/>
        </w:rPr>
        <w:t>.</w:t>
      </w:r>
      <w:r w:rsidRPr="007F0E0C">
        <w:rPr>
          <w:rFonts w:ascii="Times New Roman" w:hAnsi="Times New Roman" w:cs="Times New Roman"/>
          <w:iCs/>
          <w:sz w:val="28"/>
          <w:szCs w:val="28"/>
          <w:lang w:val="en-US"/>
        </w:rPr>
        <w:t>ru</w:t>
      </w:r>
      <w:r w:rsidRPr="007F0E0C">
        <w:rPr>
          <w:rFonts w:ascii="Times New Roman" w:hAnsi="Times New Roman" w:cs="Times New Roman"/>
          <w:iCs/>
          <w:sz w:val="28"/>
          <w:szCs w:val="28"/>
        </w:rPr>
        <w:t xml:space="preserve">.Лидирующем сектором является музыка, но это не удивительно, так как первоначальным проектом </w:t>
      </w:r>
      <w:r w:rsidRPr="007F0E0C">
        <w:rPr>
          <w:rFonts w:ascii="Times New Roman" w:hAnsi="Times New Roman" w:cs="Times New Roman"/>
          <w:iCs/>
          <w:sz w:val="28"/>
          <w:szCs w:val="28"/>
          <w:lang w:val="en-US"/>
        </w:rPr>
        <w:t>Planeta</w:t>
      </w:r>
      <w:r w:rsidRPr="007F0E0C">
        <w:rPr>
          <w:rFonts w:ascii="Times New Roman" w:hAnsi="Times New Roman" w:cs="Times New Roman"/>
          <w:iCs/>
          <w:sz w:val="28"/>
          <w:szCs w:val="28"/>
        </w:rPr>
        <w:t>.</w:t>
      </w:r>
      <w:r w:rsidRPr="007F0E0C">
        <w:rPr>
          <w:rFonts w:ascii="Times New Roman" w:hAnsi="Times New Roman" w:cs="Times New Roman"/>
          <w:iCs/>
          <w:sz w:val="28"/>
          <w:szCs w:val="28"/>
          <w:lang w:val="en-US"/>
        </w:rPr>
        <w:t>ru</w:t>
      </w:r>
      <w:r w:rsidRPr="007F0E0C">
        <w:rPr>
          <w:rFonts w:ascii="Times New Roman" w:hAnsi="Times New Roman" w:cs="Times New Roman"/>
          <w:iCs/>
          <w:sz w:val="28"/>
          <w:szCs w:val="28"/>
        </w:rPr>
        <w:t xml:space="preserve"> был проект по получение денег для записи </w:t>
      </w:r>
      <w:r w:rsidR="00571451" w:rsidRPr="007F0E0C">
        <w:rPr>
          <w:rFonts w:ascii="Times New Roman" w:hAnsi="Times New Roman" w:cs="Times New Roman"/>
          <w:iCs/>
          <w:sz w:val="28"/>
          <w:szCs w:val="28"/>
        </w:rPr>
        <w:t>музыки</w:t>
      </w:r>
      <w:r w:rsidRPr="007F0E0C">
        <w:rPr>
          <w:rFonts w:ascii="Times New Roman" w:hAnsi="Times New Roman" w:cs="Times New Roman"/>
          <w:iCs/>
          <w:sz w:val="28"/>
          <w:szCs w:val="28"/>
        </w:rPr>
        <w:t xml:space="preserve">, по этой причине творческая сфера вызывает наибольший отзыв. Тут могут помочь отыскать средства, для того чтобы </w:t>
      </w:r>
      <w:r w:rsidR="00571451" w:rsidRPr="007F0E0C">
        <w:rPr>
          <w:rFonts w:ascii="Times New Roman" w:hAnsi="Times New Roman" w:cs="Times New Roman"/>
          <w:iCs/>
          <w:sz w:val="28"/>
          <w:szCs w:val="28"/>
        </w:rPr>
        <w:t>сделать альбом</w:t>
      </w:r>
      <w:r w:rsidRPr="007F0E0C"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="00571451" w:rsidRPr="007F0E0C">
        <w:rPr>
          <w:rFonts w:ascii="Times New Roman" w:hAnsi="Times New Roman" w:cs="Times New Roman"/>
          <w:iCs/>
          <w:sz w:val="28"/>
          <w:szCs w:val="28"/>
        </w:rPr>
        <w:t>снять</w:t>
      </w:r>
      <w:r w:rsidRPr="007F0E0C">
        <w:rPr>
          <w:rFonts w:ascii="Times New Roman" w:hAnsi="Times New Roman" w:cs="Times New Roman"/>
          <w:iCs/>
          <w:sz w:val="28"/>
          <w:szCs w:val="28"/>
        </w:rPr>
        <w:t xml:space="preserve"> кинофильм, осуществить </w:t>
      </w:r>
      <w:r w:rsidR="00571451" w:rsidRPr="007F0E0C">
        <w:rPr>
          <w:rFonts w:ascii="Times New Roman" w:hAnsi="Times New Roman" w:cs="Times New Roman"/>
          <w:iCs/>
          <w:sz w:val="28"/>
          <w:szCs w:val="28"/>
        </w:rPr>
        <w:t>фестиваль и многое другое</w:t>
      </w:r>
      <w:r w:rsidRPr="007F0E0C">
        <w:rPr>
          <w:rFonts w:ascii="Times New Roman" w:hAnsi="Times New Roman" w:cs="Times New Roman"/>
          <w:iCs/>
          <w:sz w:val="28"/>
          <w:szCs w:val="28"/>
        </w:rPr>
        <w:t>.</w:t>
      </w:r>
    </w:p>
    <w:p w:rsidR="00403E81" w:rsidRPr="007F0E0C" w:rsidRDefault="00542565" w:rsidP="00EC3EAF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F0E0C">
        <w:rPr>
          <w:rFonts w:ascii="Times New Roman" w:hAnsi="Times New Roman" w:cs="Times New Roman"/>
          <w:iCs/>
          <w:sz w:val="28"/>
          <w:szCs w:val="28"/>
        </w:rPr>
        <w:t xml:space="preserve">Вообще если рассматривать сектор музыки, то все самые рекордные суммы были собраны </w:t>
      </w:r>
      <w:r w:rsidR="00FC02F9" w:rsidRPr="007F0E0C">
        <w:rPr>
          <w:rFonts w:ascii="Times New Roman" w:hAnsi="Times New Roman" w:cs="Times New Roman"/>
          <w:iCs/>
          <w:sz w:val="28"/>
          <w:szCs w:val="28"/>
        </w:rPr>
        <w:t>в основном там</w:t>
      </w:r>
      <w:r w:rsidRPr="007F0E0C">
        <w:rPr>
          <w:rFonts w:ascii="Times New Roman" w:hAnsi="Times New Roman" w:cs="Times New Roman"/>
          <w:iCs/>
          <w:sz w:val="28"/>
          <w:szCs w:val="28"/>
        </w:rPr>
        <w:t>. В пример можно привести</w:t>
      </w:r>
      <w:r w:rsidR="00403E81" w:rsidRPr="007F0E0C">
        <w:rPr>
          <w:rFonts w:ascii="Times New Roman" w:hAnsi="Times New Roman" w:cs="Times New Roman"/>
          <w:iCs/>
          <w:sz w:val="28"/>
          <w:szCs w:val="28"/>
        </w:rPr>
        <w:t xml:space="preserve"> самую первую значимую сумму.</w:t>
      </w:r>
      <w:r w:rsidRPr="007F0E0C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403E81" w:rsidRPr="007F0E0C">
        <w:rPr>
          <w:rFonts w:ascii="Times New Roman" w:hAnsi="Times New Roman" w:cs="Times New Roman"/>
          <w:iCs/>
          <w:sz w:val="28"/>
          <w:szCs w:val="28"/>
        </w:rPr>
        <w:t>Группа</w:t>
      </w:r>
      <w:r w:rsidRPr="007F0E0C">
        <w:rPr>
          <w:rFonts w:ascii="Times New Roman" w:hAnsi="Times New Roman" w:cs="Times New Roman"/>
          <w:iCs/>
          <w:sz w:val="28"/>
          <w:szCs w:val="28"/>
        </w:rPr>
        <w:t xml:space="preserve"> «БИ-</w:t>
      </w:r>
      <w:r w:rsidR="00403E81" w:rsidRPr="007F0E0C">
        <w:rPr>
          <w:rFonts w:ascii="Times New Roman" w:hAnsi="Times New Roman" w:cs="Times New Roman"/>
          <w:iCs/>
          <w:sz w:val="28"/>
          <w:szCs w:val="28"/>
        </w:rPr>
        <w:t>2» собрала</w:t>
      </w:r>
      <w:r w:rsidRPr="007F0E0C">
        <w:rPr>
          <w:rFonts w:ascii="Times New Roman" w:hAnsi="Times New Roman" w:cs="Times New Roman"/>
          <w:iCs/>
          <w:sz w:val="28"/>
          <w:szCs w:val="28"/>
        </w:rPr>
        <w:t xml:space="preserve"> на запись альбома Spirit 1 262 250 рублей, 1 023 100 рублей на запись другого альбома – «16+», а также 1 073 460 на концертное издание (DVD + CD)</w:t>
      </w:r>
      <w:r w:rsidR="00403E81" w:rsidRPr="007F0E0C">
        <w:rPr>
          <w:rFonts w:ascii="Times New Roman" w:hAnsi="Times New Roman" w:cs="Times New Roman"/>
          <w:iCs/>
          <w:sz w:val="28"/>
          <w:szCs w:val="28"/>
        </w:rPr>
        <w:t>.</w:t>
      </w:r>
      <w:r w:rsidR="00DE3E94" w:rsidRPr="007F0E0C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403E81" w:rsidRPr="007F0E0C">
        <w:rPr>
          <w:rFonts w:ascii="Times New Roman" w:hAnsi="Times New Roman" w:cs="Times New Roman"/>
          <w:iCs/>
          <w:sz w:val="28"/>
          <w:szCs w:val="28"/>
        </w:rPr>
        <w:t>Позже</w:t>
      </w:r>
      <w:r w:rsidR="00DE3E94" w:rsidRPr="007F0E0C">
        <w:rPr>
          <w:rFonts w:ascii="Times New Roman" w:hAnsi="Times New Roman" w:cs="Times New Roman"/>
          <w:iCs/>
          <w:sz w:val="28"/>
          <w:szCs w:val="28"/>
        </w:rPr>
        <w:t xml:space="preserve"> 18 сентября 2016 установлен </w:t>
      </w:r>
      <w:r w:rsidR="00403E81" w:rsidRPr="007F0E0C">
        <w:rPr>
          <w:rFonts w:ascii="Times New Roman" w:hAnsi="Times New Roman" w:cs="Times New Roman"/>
          <w:iCs/>
          <w:sz w:val="28"/>
          <w:szCs w:val="28"/>
        </w:rPr>
        <w:t xml:space="preserve">новый </w:t>
      </w:r>
      <w:r w:rsidR="00403E81" w:rsidRPr="007F0E0C">
        <w:rPr>
          <w:rFonts w:ascii="Times New Roman" w:hAnsi="Times New Roman" w:cs="Times New Roman"/>
          <w:iCs/>
          <w:sz w:val="28"/>
          <w:szCs w:val="28"/>
        </w:rPr>
        <w:lastRenderedPageBreak/>
        <w:t>рекорд российского краудф</w:t>
      </w:r>
      <w:r w:rsidR="00DE3E94" w:rsidRPr="007F0E0C">
        <w:rPr>
          <w:rFonts w:ascii="Times New Roman" w:hAnsi="Times New Roman" w:cs="Times New Roman"/>
          <w:iCs/>
          <w:sz w:val="28"/>
          <w:szCs w:val="28"/>
        </w:rPr>
        <w:t>андинга: группа «Алиса» собирала</w:t>
      </w:r>
      <w:r w:rsidR="00403E81" w:rsidRPr="007F0E0C">
        <w:rPr>
          <w:rFonts w:ascii="Times New Roman" w:hAnsi="Times New Roman" w:cs="Times New Roman"/>
          <w:iCs/>
          <w:sz w:val="28"/>
          <w:szCs w:val="28"/>
        </w:rPr>
        <w:t xml:space="preserve"> 11 млн. 333 тыс. 777 рублей</w:t>
      </w:r>
    </w:p>
    <w:p w:rsidR="00715942" w:rsidRPr="007F0E0C" w:rsidRDefault="0024394A" w:rsidP="00EC3EAF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F0E0C">
        <w:rPr>
          <w:rFonts w:ascii="Times New Roman" w:hAnsi="Times New Roman" w:cs="Times New Roman"/>
          <w:iCs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271145</wp:posOffset>
            </wp:positionH>
            <wp:positionV relativeFrom="paragraph">
              <wp:posOffset>642620</wp:posOffset>
            </wp:positionV>
            <wp:extent cx="5486400" cy="2781300"/>
            <wp:effectExtent l="0" t="0" r="0" b="9525"/>
            <wp:wrapTight wrapText="bothSides">
              <wp:wrapPolygon edited="0">
                <wp:start x="0" y="0"/>
                <wp:lineTo x="0" y="21515"/>
                <wp:lineTo x="21525" y="21515"/>
                <wp:lineTo x="21525" y="0"/>
                <wp:lineTo x="0" y="0"/>
              </wp:wrapPolygon>
            </wp:wrapTight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V relativeFrom="margin">
              <wp14:pctHeight>0</wp14:pctHeight>
            </wp14:sizeRelV>
          </wp:anchor>
        </w:drawing>
      </w:r>
      <w:r w:rsidR="00715942" w:rsidRPr="007F0E0C">
        <w:rPr>
          <w:rFonts w:ascii="Times New Roman" w:hAnsi="Times New Roman" w:cs="Times New Roman"/>
          <w:iCs/>
          <w:sz w:val="28"/>
          <w:szCs w:val="28"/>
        </w:rPr>
        <w:t>Рису</w:t>
      </w:r>
      <w:r w:rsidR="00542565" w:rsidRPr="007F0E0C">
        <w:rPr>
          <w:rFonts w:ascii="Times New Roman" w:hAnsi="Times New Roman" w:cs="Times New Roman"/>
          <w:iCs/>
          <w:sz w:val="28"/>
          <w:szCs w:val="28"/>
        </w:rPr>
        <w:t>нок 2. Доля финансируемых сфер</w:t>
      </w:r>
      <w:r w:rsidR="00715942" w:rsidRPr="007F0E0C">
        <w:rPr>
          <w:rFonts w:ascii="Times New Roman" w:hAnsi="Times New Roman" w:cs="Times New Roman"/>
          <w:iCs/>
          <w:sz w:val="28"/>
          <w:szCs w:val="28"/>
        </w:rPr>
        <w:t xml:space="preserve"> на краудфаундиноговой площадке </w:t>
      </w:r>
      <w:r w:rsidR="00715942" w:rsidRPr="007F0E0C">
        <w:rPr>
          <w:rFonts w:ascii="Times New Roman" w:hAnsi="Times New Roman" w:cs="Times New Roman"/>
          <w:iCs/>
          <w:sz w:val="28"/>
          <w:szCs w:val="28"/>
          <w:lang w:val="en-US"/>
        </w:rPr>
        <w:t>Planeta</w:t>
      </w:r>
      <w:r w:rsidR="00715942" w:rsidRPr="007F0E0C">
        <w:rPr>
          <w:rFonts w:ascii="Times New Roman" w:hAnsi="Times New Roman" w:cs="Times New Roman"/>
          <w:iCs/>
          <w:sz w:val="28"/>
          <w:szCs w:val="28"/>
        </w:rPr>
        <w:t>.</w:t>
      </w:r>
      <w:r w:rsidR="00715942" w:rsidRPr="007F0E0C">
        <w:rPr>
          <w:rFonts w:ascii="Times New Roman" w:hAnsi="Times New Roman" w:cs="Times New Roman"/>
          <w:iCs/>
          <w:sz w:val="28"/>
          <w:szCs w:val="28"/>
          <w:lang w:val="en-US"/>
        </w:rPr>
        <w:t>ru</w:t>
      </w:r>
      <w:r w:rsidR="00715942" w:rsidRPr="007F0E0C">
        <w:rPr>
          <w:rFonts w:ascii="Times New Roman" w:hAnsi="Times New Roman" w:cs="Times New Roman"/>
          <w:iCs/>
          <w:sz w:val="28"/>
          <w:szCs w:val="28"/>
        </w:rPr>
        <w:t>.</w:t>
      </w:r>
    </w:p>
    <w:p w:rsidR="00783FCB" w:rsidRPr="007F0E0C" w:rsidRDefault="00A91CAA" w:rsidP="00EC3EAF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F0E0C">
        <w:rPr>
          <w:rFonts w:ascii="Times New Roman" w:hAnsi="Times New Roman" w:cs="Times New Roman"/>
          <w:iCs/>
          <w:sz w:val="28"/>
          <w:szCs w:val="28"/>
        </w:rPr>
        <w:t xml:space="preserve">Так же следует отметить сегментацию возраста пользователей платформы </w:t>
      </w:r>
      <w:r w:rsidRPr="007F0E0C">
        <w:rPr>
          <w:rFonts w:ascii="Times New Roman" w:hAnsi="Times New Roman" w:cs="Times New Roman"/>
          <w:iCs/>
          <w:sz w:val="28"/>
          <w:szCs w:val="28"/>
          <w:lang w:val="en-US"/>
        </w:rPr>
        <w:t>Planeta</w:t>
      </w:r>
      <w:r w:rsidRPr="007F0E0C">
        <w:rPr>
          <w:rFonts w:ascii="Times New Roman" w:hAnsi="Times New Roman" w:cs="Times New Roman"/>
          <w:iCs/>
          <w:sz w:val="28"/>
          <w:szCs w:val="28"/>
        </w:rPr>
        <w:t>.</w:t>
      </w:r>
      <w:r w:rsidRPr="007F0E0C">
        <w:rPr>
          <w:rFonts w:ascii="Times New Roman" w:hAnsi="Times New Roman" w:cs="Times New Roman"/>
          <w:iCs/>
          <w:sz w:val="28"/>
          <w:szCs w:val="28"/>
          <w:lang w:val="en-US"/>
        </w:rPr>
        <w:t>ru</w:t>
      </w:r>
      <w:r w:rsidR="00660F2C" w:rsidRPr="007F0E0C">
        <w:rPr>
          <w:rFonts w:ascii="Times New Roman" w:hAnsi="Times New Roman" w:cs="Times New Roman"/>
          <w:iCs/>
          <w:sz w:val="28"/>
          <w:szCs w:val="28"/>
        </w:rPr>
        <w:t xml:space="preserve"> (См. Рисунок 3). О чем нам это говорит? Это говорит нам о том, что </w:t>
      </w:r>
      <w:r w:rsidR="008362C1" w:rsidRPr="007F0E0C">
        <w:rPr>
          <w:rFonts w:ascii="Times New Roman" w:hAnsi="Times New Roman" w:cs="Times New Roman"/>
          <w:iCs/>
          <w:sz w:val="28"/>
          <w:szCs w:val="28"/>
        </w:rPr>
        <w:t>люди</w:t>
      </w:r>
      <w:r w:rsidR="00660F2C" w:rsidRPr="007F0E0C"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="008362C1" w:rsidRPr="007F0E0C">
        <w:rPr>
          <w:rFonts w:ascii="Times New Roman" w:hAnsi="Times New Roman" w:cs="Times New Roman"/>
          <w:iCs/>
          <w:sz w:val="28"/>
          <w:szCs w:val="28"/>
        </w:rPr>
        <w:t>которые создаю</w:t>
      </w:r>
      <w:r w:rsidR="00660F2C" w:rsidRPr="007F0E0C">
        <w:rPr>
          <w:rFonts w:ascii="Times New Roman" w:hAnsi="Times New Roman" w:cs="Times New Roman"/>
          <w:iCs/>
          <w:sz w:val="28"/>
          <w:szCs w:val="28"/>
        </w:rPr>
        <w:t>т проекты являются молодыми людьми в возрасте от 25 до 34 лет.</w:t>
      </w:r>
      <w:r w:rsidR="00A42D9B" w:rsidRPr="007F0E0C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660F2C" w:rsidRPr="007F0E0C">
        <w:rPr>
          <w:rFonts w:ascii="Times New Roman" w:hAnsi="Times New Roman" w:cs="Times New Roman"/>
          <w:iCs/>
          <w:sz w:val="28"/>
          <w:szCs w:val="28"/>
        </w:rPr>
        <w:t xml:space="preserve">Такая тенденция демонстрирует положительные </w:t>
      </w:r>
      <w:r w:rsidR="00987C9C" w:rsidRPr="007F0E0C">
        <w:rPr>
          <w:rFonts w:ascii="Times New Roman" w:hAnsi="Times New Roman" w:cs="Times New Roman"/>
          <w:iCs/>
          <w:sz w:val="28"/>
          <w:szCs w:val="28"/>
        </w:rPr>
        <w:t>сдвиги в инновационной сфере экономики Российской Федерации, а также показывает, что у краудфандинга имеется большой потенциал в стране.</w:t>
      </w:r>
    </w:p>
    <w:p w:rsidR="00783FCB" w:rsidRPr="007F0E0C" w:rsidRDefault="0024394A" w:rsidP="00EC3EAF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F0E0C">
        <w:rPr>
          <w:rFonts w:ascii="Times New Roman" w:hAnsi="Times New Roman" w:cs="Times New Roman"/>
          <w:iCs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166370</wp:posOffset>
            </wp:positionH>
            <wp:positionV relativeFrom="paragraph">
              <wp:posOffset>390525</wp:posOffset>
            </wp:positionV>
            <wp:extent cx="5486400" cy="2714625"/>
            <wp:effectExtent l="0" t="0" r="0" b="9525"/>
            <wp:wrapSquare wrapText="bothSides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0F2C" w:rsidRPr="007F0E0C">
        <w:rPr>
          <w:rFonts w:ascii="Times New Roman" w:hAnsi="Times New Roman" w:cs="Times New Roman"/>
          <w:iCs/>
          <w:sz w:val="28"/>
          <w:szCs w:val="28"/>
        </w:rPr>
        <w:t xml:space="preserve">Рисунок 3. Сегментация возраста </w:t>
      </w:r>
      <w:r w:rsidR="00783FCB" w:rsidRPr="007F0E0C">
        <w:rPr>
          <w:rFonts w:ascii="Times New Roman" w:hAnsi="Times New Roman" w:cs="Times New Roman"/>
          <w:iCs/>
          <w:sz w:val="28"/>
          <w:szCs w:val="28"/>
        </w:rPr>
        <w:t>по</w:t>
      </w:r>
      <w:r w:rsidR="00660F2C" w:rsidRPr="007F0E0C">
        <w:rPr>
          <w:rFonts w:ascii="Times New Roman" w:hAnsi="Times New Roman" w:cs="Times New Roman"/>
          <w:iCs/>
          <w:sz w:val="28"/>
          <w:szCs w:val="28"/>
        </w:rPr>
        <w:t xml:space="preserve">льзователей </w:t>
      </w:r>
      <w:r w:rsidR="00660F2C" w:rsidRPr="007F0E0C">
        <w:rPr>
          <w:rFonts w:ascii="Times New Roman" w:hAnsi="Times New Roman" w:cs="Times New Roman"/>
          <w:iCs/>
          <w:sz w:val="28"/>
          <w:szCs w:val="28"/>
          <w:lang w:val="en-US"/>
        </w:rPr>
        <w:t>Planeta</w:t>
      </w:r>
      <w:r w:rsidR="00660F2C" w:rsidRPr="007F0E0C">
        <w:rPr>
          <w:rFonts w:ascii="Times New Roman" w:hAnsi="Times New Roman" w:cs="Times New Roman"/>
          <w:iCs/>
          <w:sz w:val="28"/>
          <w:szCs w:val="28"/>
        </w:rPr>
        <w:t>.</w:t>
      </w:r>
      <w:r w:rsidR="00783FCB" w:rsidRPr="007F0E0C">
        <w:rPr>
          <w:rFonts w:ascii="Times New Roman" w:hAnsi="Times New Roman" w:cs="Times New Roman"/>
          <w:iCs/>
          <w:sz w:val="28"/>
          <w:szCs w:val="28"/>
          <w:lang w:val="en-US"/>
        </w:rPr>
        <w:t>ru</w:t>
      </w:r>
    </w:p>
    <w:p w:rsidR="00A91CAA" w:rsidRPr="007F0E0C" w:rsidRDefault="00A91CAA" w:rsidP="00EC3EAF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783FCB" w:rsidRPr="007F0E0C" w:rsidRDefault="005A3260" w:rsidP="00EC3EAF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F0E0C">
        <w:rPr>
          <w:rFonts w:ascii="Times New Roman" w:hAnsi="Times New Roman" w:cs="Times New Roman"/>
          <w:iCs/>
          <w:sz w:val="28"/>
          <w:szCs w:val="28"/>
        </w:rPr>
        <w:t xml:space="preserve">Почему </w:t>
      </w:r>
      <w:r w:rsidRPr="007F0E0C">
        <w:rPr>
          <w:rFonts w:ascii="Times New Roman" w:hAnsi="Times New Roman" w:cs="Times New Roman"/>
          <w:iCs/>
          <w:sz w:val="28"/>
          <w:szCs w:val="28"/>
          <w:lang w:val="en-US"/>
        </w:rPr>
        <w:t>Planeta</w:t>
      </w:r>
      <w:r w:rsidRPr="007F0E0C">
        <w:rPr>
          <w:rFonts w:ascii="Times New Roman" w:hAnsi="Times New Roman" w:cs="Times New Roman"/>
          <w:iCs/>
          <w:sz w:val="28"/>
          <w:szCs w:val="28"/>
        </w:rPr>
        <w:t>.</w:t>
      </w:r>
      <w:r w:rsidRPr="007F0E0C">
        <w:rPr>
          <w:rFonts w:ascii="Times New Roman" w:hAnsi="Times New Roman" w:cs="Times New Roman"/>
          <w:iCs/>
          <w:sz w:val="28"/>
          <w:szCs w:val="28"/>
          <w:lang w:val="en-US"/>
        </w:rPr>
        <w:t>ru</w:t>
      </w:r>
      <w:r w:rsidRPr="007F0E0C">
        <w:rPr>
          <w:rFonts w:ascii="Times New Roman" w:hAnsi="Times New Roman" w:cs="Times New Roman"/>
          <w:iCs/>
          <w:sz w:val="28"/>
          <w:szCs w:val="28"/>
        </w:rPr>
        <w:t xml:space="preserve"> имеет лидирующие позиции в </w:t>
      </w:r>
      <w:r w:rsidR="00507940" w:rsidRPr="007F0E0C">
        <w:rPr>
          <w:rFonts w:ascii="Times New Roman" w:hAnsi="Times New Roman" w:cs="Times New Roman"/>
          <w:iCs/>
          <w:sz w:val="28"/>
          <w:szCs w:val="28"/>
        </w:rPr>
        <w:t>сфере</w:t>
      </w:r>
      <w:r w:rsidRPr="007F0E0C">
        <w:rPr>
          <w:rFonts w:ascii="Times New Roman" w:hAnsi="Times New Roman" w:cs="Times New Roman"/>
          <w:iCs/>
          <w:sz w:val="28"/>
          <w:szCs w:val="28"/>
        </w:rPr>
        <w:t xml:space="preserve"> российских краудфаундиновых платформах? Просмотрев сайт прямого конкурента </w:t>
      </w:r>
      <w:r w:rsidRPr="007F0E0C">
        <w:rPr>
          <w:rFonts w:ascii="Times New Roman" w:hAnsi="Times New Roman" w:cs="Times New Roman"/>
          <w:iCs/>
          <w:sz w:val="28"/>
          <w:szCs w:val="28"/>
          <w:lang w:val="en-US"/>
        </w:rPr>
        <w:t>Planeta</w:t>
      </w:r>
      <w:r w:rsidRPr="007F0E0C">
        <w:rPr>
          <w:rFonts w:ascii="Times New Roman" w:hAnsi="Times New Roman" w:cs="Times New Roman"/>
          <w:iCs/>
          <w:sz w:val="28"/>
          <w:szCs w:val="28"/>
        </w:rPr>
        <w:t>.</w:t>
      </w:r>
      <w:r w:rsidRPr="007F0E0C">
        <w:rPr>
          <w:rFonts w:ascii="Times New Roman" w:hAnsi="Times New Roman" w:cs="Times New Roman"/>
          <w:iCs/>
          <w:sz w:val="28"/>
          <w:szCs w:val="28"/>
          <w:lang w:val="en-US"/>
        </w:rPr>
        <w:t>ru</w:t>
      </w:r>
      <w:r w:rsidRPr="007F0E0C">
        <w:rPr>
          <w:rFonts w:ascii="Times New Roman" w:hAnsi="Times New Roman" w:cs="Times New Roman"/>
          <w:iCs/>
          <w:sz w:val="28"/>
          <w:szCs w:val="28"/>
        </w:rPr>
        <w:t xml:space="preserve"> , в России им является </w:t>
      </w:r>
      <w:r w:rsidRPr="007F0E0C">
        <w:rPr>
          <w:rFonts w:ascii="Times New Roman" w:hAnsi="Times New Roman" w:cs="Times New Roman"/>
          <w:iCs/>
          <w:sz w:val="28"/>
          <w:szCs w:val="28"/>
          <w:lang w:val="en-US"/>
        </w:rPr>
        <w:t>BoomStarter</w:t>
      </w:r>
      <w:r w:rsidRPr="007F0E0C">
        <w:rPr>
          <w:rFonts w:ascii="Times New Roman" w:hAnsi="Times New Roman" w:cs="Times New Roman"/>
          <w:iCs/>
          <w:sz w:val="28"/>
          <w:szCs w:val="28"/>
        </w:rPr>
        <w:t>.</w:t>
      </w:r>
      <w:r w:rsidRPr="007F0E0C">
        <w:rPr>
          <w:rFonts w:ascii="Times New Roman" w:hAnsi="Times New Roman" w:cs="Times New Roman"/>
          <w:iCs/>
          <w:sz w:val="28"/>
          <w:szCs w:val="28"/>
          <w:lang w:val="en-US"/>
        </w:rPr>
        <w:t>ru</w:t>
      </w:r>
      <w:r w:rsidRPr="007F0E0C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EC63F2" w:rsidRPr="007F0E0C">
        <w:rPr>
          <w:rStyle w:val="a7"/>
          <w:rFonts w:ascii="Times New Roman" w:hAnsi="Times New Roman" w:cs="Times New Roman"/>
          <w:iCs/>
          <w:sz w:val="28"/>
          <w:szCs w:val="28"/>
        </w:rPr>
        <w:footnoteReference w:id="4"/>
      </w:r>
      <w:r w:rsidRPr="007F0E0C">
        <w:rPr>
          <w:rFonts w:ascii="Times New Roman" w:hAnsi="Times New Roman" w:cs="Times New Roman"/>
          <w:iCs/>
          <w:sz w:val="28"/>
          <w:szCs w:val="28"/>
        </w:rPr>
        <w:t>можно выявить ряд преимуществ со стороны лидере рынка.</w:t>
      </w:r>
    </w:p>
    <w:p w:rsidR="00BE08EF" w:rsidRPr="007F0E0C" w:rsidRDefault="006A5AFC" w:rsidP="00EC3EAF">
      <w:pPr>
        <w:pStyle w:val="a4"/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F0E0C">
        <w:rPr>
          <w:rFonts w:ascii="Times New Roman" w:hAnsi="Times New Roman" w:cs="Times New Roman"/>
          <w:iCs/>
          <w:sz w:val="28"/>
          <w:szCs w:val="28"/>
        </w:rPr>
        <w:t>Деньги. В случае если на</w:t>
      </w:r>
      <w:r w:rsidR="00BE08EF" w:rsidRPr="007F0E0C">
        <w:rPr>
          <w:rFonts w:ascii="Times New Roman" w:hAnsi="Times New Roman" w:cs="Times New Roman"/>
          <w:iCs/>
          <w:sz w:val="28"/>
          <w:szCs w:val="28"/>
        </w:rPr>
        <w:t xml:space="preserve"> BoomStarter вам </w:t>
      </w:r>
      <w:r w:rsidRPr="007F0E0C">
        <w:rPr>
          <w:rFonts w:ascii="Times New Roman" w:hAnsi="Times New Roman" w:cs="Times New Roman"/>
          <w:iCs/>
          <w:sz w:val="28"/>
          <w:szCs w:val="28"/>
        </w:rPr>
        <w:t>не удалось накопить объявленную сумму средств</w:t>
      </w:r>
      <w:r w:rsidR="00BE08EF" w:rsidRPr="007F0E0C">
        <w:rPr>
          <w:rFonts w:ascii="Times New Roman" w:hAnsi="Times New Roman" w:cs="Times New Roman"/>
          <w:iCs/>
          <w:sz w:val="28"/>
          <w:szCs w:val="28"/>
        </w:rPr>
        <w:t xml:space="preserve">, в таком случае </w:t>
      </w:r>
      <w:r w:rsidRPr="007F0E0C">
        <w:rPr>
          <w:rFonts w:ascii="Times New Roman" w:hAnsi="Times New Roman" w:cs="Times New Roman"/>
          <w:iCs/>
          <w:sz w:val="28"/>
          <w:szCs w:val="28"/>
        </w:rPr>
        <w:t>проект</w:t>
      </w:r>
      <w:r w:rsidR="00BE08EF" w:rsidRPr="007F0E0C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7F0E0C">
        <w:rPr>
          <w:rFonts w:ascii="Times New Roman" w:hAnsi="Times New Roman" w:cs="Times New Roman"/>
          <w:iCs/>
          <w:sz w:val="28"/>
          <w:szCs w:val="28"/>
        </w:rPr>
        <w:t>не будет закрыт,</w:t>
      </w:r>
      <w:r w:rsidR="00C52729" w:rsidRPr="007F0E0C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7F0E0C">
        <w:rPr>
          <w:rFonts w:ascii="Times New Roman" w:hAnsi="Times New Roman" w:cs="Times New Roman"/>
          <w:iCs/>
          <w:sz w:val="28"/>
          <w:szCs w:val="28"/>
        </w:rPr>
        <w:t>но</w:t>
      </w:r>
      <w:r w:rsidR="00BE08EF" w:rsidRPr="007F0E0C">
        <w:rPr>
          <w:rFonts w:ascii="Times New Roman" w:hAnsi="Times New Roman" w:cs="Times New Roman"/>
          <w:iCs/>
          <w:sz w:val="28"/>
          <w:szCs w:val="28"/>
        </w:rPr>
        <w:t xml:space="preserve"> и все без исключения средства возвратятся </w:t>
      </w:r>
      <w:r w:rsidRPr="007F0E0C">
        <w:rPr>
          <w:rFonts w:ascii="Times New Roman" w:hAnsi="Times New Roman" w:cs="Times New Roman"/>
          <w:iCs/>
          <w:sz w:val="28"/>
          <w:szCs w:val="28"/>
        </w:rPr>
        <w:t>инвесторам</w:t>
      </w:r>
      <w:r w:rsidR="00BE08EF" w:rsidRPr="007F0E0C">
        <w:rPr>
          <w:rFonts w:ascii="Times New Roman" w:hAnsi="Times New Roman" w:cs="Times New Roman"/>
          <w:iCs/>
          <w:sz w:val="28"/>
          <w:szCs w:val="28"/>
        </w:rPr>
        <w:t xml:space="preserve">. Planeta дает другую концепцию. В случае если </w:t>
      </w:r>
      <w:r w:rsidRPr="007F0E0C">
        <w:rPr>
          <w:rFonts w:ascii="Times New Roman" w:hAnsi="Times New Roman" w:cs="Times New Roman"/>
          <w:iCs/>
          <w:sz w:val="28"/>
          <w:szCs w:val="28"/>
        </w:rPr>
        <w:t>проект никак</w:t>
      </w:r>
      <w:r w:rsidR="00BE08EF" w:rsidRPr="007F0E0C">
        <w:rPr>
          <w:rFonts w:ascii="Times New Roman" w:hAnsi="Times New Roman" w:cs="Times New Roman"/>
          <w:iCs/>
          <w:sz w:val="28"/>
          <w:szCs w:val="28"/>
        </w:rPr>
        <w:t xml:space="preserve"> не собрал пятидесяти процентов объявленной средства, в таком случае средства возвратятся </w:t>
      </w:r>
      <w:r w:rsidRPr="007F0E0C">
        <w:rPr>
          <w:rFonts w:ascii="Times New Roman" w:hAnsi="Times New Roman" w:cs="Times New Roman"/>
          <w:iCs/>
          <w:sz w:val="28"/>
          <w:szCs w:val="28"/>
        </w:rPr>
        <w:t>инвесторам</w:t>
      </w:r>
      <w:r w:rsidR="00BE08EF" w:rsidRPr="007F0E0C">
        <w:rPr>
          <w:rFonts w:ascii="Times New Roman" w:hAnsi="Times New Roman" w:cs="Times New Roman"/>
          <w:iCs/>
          <w:sz w:val="28"/>
          <w:szCs w:val="28"/>
        </w:rPr>
        <w:t xml:space="preserve">. В случае если </w:t>
      </w:r>
      <w:r w:rsidRPr="007F0E0C">
        <w:rPr>
          <w:rFonts w:ascii="Times New Roman" w:hAnsi="Times New Roman" w:cs="Times New Roman"/>
          <w:iCs/>
          <w:sz w:val="28"/>
          <w:szCs w:val="28"/>
        </w:rPr>
        <w:t>проект</w:t>
      </w:r>
      <w:r w:rsidR="00BE08EF" w:rsidRPr="007F0E0C">
        <w:rPr>
          <w:rFonts w:ascii="Times New Roman" w:hAnsi="Times New Roman" w:cs="Times New Roman"/>
          <w:iCs/>
          <w:sz w:val="28"/>
          <w:szCs w:val="28"/>
        </w:rPr>
        <w:t xml:space="preserve"> накапливает </w:t>
      </w:r>
      <w:r w:rsidRPr="007F0E0C">
        <w:rPr>
          <w:rFonts w:ascii="Times New Roman" w:hAnsi="Times New Roman" w:cs="Times New Roman"/>
          <w:iCs/>
          <w:sz w:val="28"/>
          <w:szCs w:val="28"/>
        </w:rPr>
        <w:t>более 50%</w:t>
      </w:r>
      <w:r w:rsidR="00BE08EF" w:rsidRPr="007F0E0C">
        <w:rPr>
          <w:rFonts w:ascii="Times New Roman" w:hAnsi="Times New Roman" w:cs="Times New Roman"/>
          <w:iCs/>
          <w:sz w:val="28"/>
          <w:szCs w:val="28"/>
        </w:rPr>
        <w:t xml:space="preserve"> вплоть до 99.9% финансирования, в таком случае</w:t>
      </w:r>
      <w:r w:rsidRPr="007F0E0C">
        <w:rPr>
          <w:rFonts w:ascii="Times New Roman" w:hAnsi="Times New Roman" w:cs="Times New Roman"/>
          <w:iCs/>
          <w:sz w:val="28"/>
          <w:szCs w:val="28"/>
        </w:rPr>
        <w:t xml:space="preserve"> с вас просто попросят</w:t>
      </w:r>
      <w:r w:rsidR="00BE08EF" w:rsidRPr="007F0E0C">
        <w:rPr>
          <w:rFonts w:ascii="Times New Roman" w:hAnsi="Times New Roman" w:cs="Times New Roman"/>
          <w:iCs/>
          <w:sz w:val="28"/>
          <w:szCs w:val="28"/>
        </w:rPr>
        <w:t xml:space="preserve"> высокую комиссию. </w:t>
      </w:r>
      <w:r w:rsidRPr="007F0E0C">
        <w:rPr>
          <w:rFonts w:ascii="Times New Roman" w:hAnsi="Times New Roman" w:cs="Times New Roman"/>
          <w:iCs/>
          <w:sz w:val="28"/>
          <w:szCs w:val="28"/>
        </w:rPr>
        <w:t>Это намного лучше, так как предпочтительно, чтобы у вас осталась хоть половина средств для поддержания проекта</w:t>
      </w:r>
      <w:r w:rsidR="00BE08EF" w:rsidRPr="007F0E0C">
        <w:rPr>
          <w:rFonts w:ascii="Times New Roman" w:hAnsi="Times New Roman" w:cs="Times New Roman"/>
          <w:iCs/>
          <w:sz w:val="28"/>
          <w:szCs w:val="28"/>
        </w:rPr>
        <w:t xml:space="preserve">. </w:t>
      </w:r>
    </w:p>
    <w:p w:rsidR="00C70075" w:rsidRPr="007F0E0C" w:rsidRDefault="006A5AFC" w:rsidP="00EC3EAF">
      <w:pPr>
        <w:pStyle w:val="a4"/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F0E0C">
        <w:rPr>
          <w:rFonts w:ascii="Times New Roman" w:hAnsi="Times New Roman" w:cs="Times New Roman"/>
          <w:iCs/>
          <w:sz w:val="28"/>
          <w:szCs w:val="28"/>
        </w:rPr>
        <w:t xml:space="preserve">Статистика. В BoomStarter люди трудятся "вслепую" и эффективность мы можем </w:t>
      </w:r>
      <w:r w:rsidR="00C52729" w:rsidRPr="007F0E0C">
        <w:rPr>
          <w:rFonts w:ascii="Times New Roman" w:hAnsi="Times New Roman" w:cs="Times New Roman"/>
          <w:iCs/>
          <w:sz w:val="28"/>
          <w:szCs w:val="28"/>
        </w:rPr>
        <w:t>узнать только,</w:t>
      </w:r>
      <w:r w:rsidRPr="007F0E0C">
        <w:rPr>
          <w:rFonts w:ascii="Times New Roman" w:hAnsi="Times New Roman" w:cs="Times New Roman"/>
          <w:iCs/>
          <w:sz w:val="28"/>
          <w:szCs w:val="28"/>
        </w:rPr>
        <w:t xml:space="preserve"> посмотрев на состояние собранной суммы. Planeta учла это</w:t>
      </w:r>
      <w:r w:rsidR="00C52729" w:rsidRPr="007F0E0C">
        <w:rPr>
          <w:rFonts w:ascii="Times New Roman" w:hAnsi="Times New Roman" w:cs="Times New Roman"/>
          <w:iCs/>
          <w:sz w:val="28"/>
          <w:szCs w:val="28"/>
        </w:rPr>
        <w:t>т</w:t>
      </w:r>
      <w:r w:rsidRPr="007F0E0C">
        <w:rPr>
          <w:rFonts w:ascii="Times New Roman" w:hAnsi="Times New Roman" w:cs="Times New Roman"/>
          <w:iCs/>
          <w:sz w:val="28"/>
          <w:szCs w:val="28"/>
        </w:rPr>
        <w:t xml:space="preserve"> нюанс и дала пользователям комфортный, </w:t>
      </w:r>
      <w:r w:rsidR="00C52729" w:rsidRPr="007F0E0C">
        <w:rPr>
          <w:rFonts w:ascii="Times New Roman" w:hAnsi="Times New Roman" w:cs="Times New Roman"/>
          <w:iCs/>
          <w:sz w:val="28"/>
          <w:szCs w:val="28"/>
        </w:rPr>
        <w:t>личный кабинет</w:t>
      </w:r>
      <w:r w:rsidRPr="007F0E0C">
        <w:rPr>
          <w:rFonts w:ascii="Times New Roman" w:hAnsi="Times New Roman" w:cs="Times New Roman"/>
          <w:iCs/>
          <w:sz w:val="28"/>
          <w:szCs w:val="28"/>
        </w:rPr>
        <w:t xml:space="preserve">, дающий </w:t>
      </w:r>
      <w:r w:rsidR="00C52729" w:rsidRPr="007F0E0C">
        <w:rPr>
          <w:rFonts w:ascii="Times New Roman" w:hAnsi="Times New Roman" w:cs="Times New Roman"/>
          <w:iCs/>
          <w:sz w:val="28"/>
          <w:szCs w:val="28"/>
        </w:rPr>
        <w:t>информацию</w:t>
      </w:r>
      <w:r w:rsidRPr="007F0E0C">
        <w:rPr>
          <w:rFonts w:ascii="Times New Roman" w:hAnsi="Times New Roman" w:cs="Times New Roman"/>
          <w:iCs/>
          <w:sz w:val="28"/>
          <w:szCs w:val="28"/>
        </w:rPr>
        <w:t xml:space="preserve">, какое количество просмотров </w:t>
      </w:r>
      <w:r w:rsidR="00C52729" w:rsidRPr="007F0E0C">
        <w:rPr>
          <w:rFonts w:ascii="Times New Roman" w:hAnsi="Times New Roman" w:cs="Times New Roman"/>
          <w:iCs/>
          <w:sz w:val="28"/>
          <w:szCs w:val="28"/>
        </w:rPr>
        <w:t>на их проекте</w:t>
      </w:r>
      <w:r w:rsidRPr="007F0E0C"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="00C52729" w:rsidRPr="007F0E0C">
        <w:rPr>
          <w:rFonts w:ascii="Times New Roman" w:hAnsi="Times New Roman" w:cs="Times New Roman"/>
          <w:iCs/>
          <w:sz w:val="28"/>
          <w:szCs w:val="28"/>
        </w:rPr>
        <w:t>откуда пришли на их проект</w:t>
      </w:r>
      <w:r w:rsidRPr="007F0E0C"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="00C52729" w:rsidRPr="007F0E0C">
        <w:rPr>
          <w:rFonts w:ascii="Times New Roman" w:hAnsi="Times New Roman" w:cs="Times New Roman"/>
          <w:iCs/>
          <w:sz w:val="28"/>
          <w:szCs w:val="28"/>
        </w:rPr>
        <w:t>это очень удобно</w:t>
      </w:r>
      <w:r w:rsidRPr="007F0E0C"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="00C52729" w:rsidRPr="007F0E0C">
        <w:rPr>
          <w:rFonts w:ascii="Times New Roman" w:hAnsi="Times New Roman" w:cs="Times New Roman"/>
          <w:iCs/>
          <w:sz w:val="28"/>
          <w:szCs w:val="28"/>
        </w:rPr>
        <w:t>так как стартапер может определить главный источник и работать с ним</w:t>
      </w:r>
      <w:r w:rsidRPr="007F0E0C"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="00C52729" w:rsidRPr="007F0E0C">
        <w:rPr>
          <w:rFonts w:ascii="Times New Roman" w:hAnsi="Times New Roman" w:cs="Times New Roman"/>
          <w:iCs/>
          <w:sz w:val="28"/>
          <w:szCs w:val="28"/>
        </w:rPr>
        <w:t>График</w:t>
      </w:r>
      <w:r w:rsidRPr="007F0E0C">
        <w:rPr>
          <w:rFonts w:ascii="Times New Roman" w:hAnsi="Times New Roman" w:cs="Times New Roman"/>
          <w:iCs/>
          <w:sz w:val="28"/>
          <w:szCs w:val="28"/>
        </w:rPr>
        <w:t xml:space="preserve"> популярности предоставляет </w:t>
      </w:r>
      <w:r w:rsidR="00C52729" w:rsidRPr="007F0E0C">
        <w:rPr>
          <w:rFonts w:ascii="Times New Roman" w:hAnsi="Times New Roman" w:cs="Times New Roman"/>
          <w:iCs/>
          <w:sz w:val="28"/>
          <w:szCs w:val="28"/>
        </w:rPr>
        <w:t>интерес</w:t>
      </w:r>
      <w:r w:rsidRPr="007F0E0C">
        <w:rPr>
          <w:rFonts w:ascii="Times New Roman" w:hAnsi="Times New Roman" w:cs="Times New Roman"/>
          <w:iCs/>
          <w:sz w:val="28"/>
          <w:szCs w:val="28"/>
        </w:rPr>
        <w:t xml:space="preserve"> аудитории </w:t>
      </w:r>
      <w:r w:rsidR="00C52729" w:rsidRPr="007F0E0C">
        <w:rPr>
          <w:rFonts w:ascii="Times New Roman" w:hAnsi="Times New Roman" w:cs="Times New Roman"/>
          <w:iCs/>
          <w:sz w:val="28"/>
          <w:szCs w:val="28"/>
        </w:rPr>
        <w:t xml:space="preserve">на ту или иную форму </w:t>
      </w:r>
      <w:r w:rsidRPr="007F0E0C">
        <w:rPr>
          <w:rFonts w:ascii="Times New Roman" w:hAnsi="Times New Roman" w:cs="Times New Roman"/>
          <w:iCs/>
          <w:sz w:val="28"/>
          <w:szCs w:val="28"/>
        </w:rPr>
        <w:t>подачи</w:t>
      </w:r>
      <w:r w:rsidR="00C52729" w:rsidRPr="007F0E0C">
        <w:rPr>
          <w:rFonts w:ascii="Times New Roman" w:hAnsi="Times New Roman" w:cs="Times New Roman"/>
          <w:iCs/>
          <w:sz w:val="28"/>
          <w:szCs w:val="28"/>
        </w:rPr>
        <w:t xml:space="preserve"> контента. В совокупности, это даёт нам не плохой пакет для менеджмента и раскрутки своей идеи.</w:t>
      </w:r>
    </w:p>
    <w:p w:rsidR="00C52729" w:rsidRPr="007F0E0C" w:rsidRDefault="00C52729" w:rsidP="00EC3EAF">
      <w:pPr>
        <w:pStyle w:val="a4"/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F0E0C">
        <w:rPr>
          <w:rFonts w:ascii="Times New Roman" w:hAnsi="Times New Roman" w:cs="Times New Roman"/>
          <w:iCs/>
          <w:sz w:val="28"/>
          <w:szCs w:val="28"/>
        </w:rPr>
        <w:t xml:space="preserve">Методы коммуникации. </w:t>
      </w:r>
      <w:r w:rsidRPr="007F0E0C">
        <w:rPr>
          <w:rFonts w:ascii="Times New Roman" w:hAnsi="Times New Roman" w:cs="Times New Roman"/>
          <w:iCs/>
          <w:sz w:val="28"/>
          <w:szCs w:val="28"/>
          <w:lang w:val="en-US"/>
        </w:rPr>
        <w:t>Planeta</w:t>
      </w:r>
      <w:r w:rsidRPr="007F0E0C">
        <w:rPr>
          <w:rFonts w:ascii="Times New Roman" w:hAnsi="Times New Roman" w:cs="Times New Roman"/>
          <w:iCs/>
          <w:sz w:val="28"/>
          <w:szCs w:val="28"/>
        </w:rPr>
        <w:t>.</w:t>
      </w:r>
      <w:r w:rsidRPr="007F0E0C">
        <w:rPr>
          <w:rFonts w:ascii="Times New Roman" w:hAnsi="Times New Roman" w:cs="Times New Roman"/>
          <w:iCs/>
          <w:sz w:val="28"/>
          <w:szCs w:val="28"/>
          <w:lang w:val="en-US"/>
        </w:rPr>
        <w:t>ru</w:t>
      </w:r>
      <w:r w:rsidRPr="007F0E0C">
        <w:rPr>
          <w:rFonts w:ascii="Times New Roman" w:hAnsi="Times New Roman" w:cs="Times New Roman"/>
          <w:iCs/>
          <w:sz w:val="28"/>
          <w:szCs w:val="28"/>
        </w:rPr>
        <w:t xml:space="preserve"> пошла по принципу формирования внутренней соцсети. </w:t>
      </w:r>
      <w:r w:rsidR="00A22C65" w:rsidRPr="007F0E0C">
        <w:rPr>
          <w:rFonts w:ascii="Times New Roman" w:hAnsi="Times New Roman" w:cs="Times New Roman"/>
          <w:iCs/>
          <w:sz w:val="28"/>
          <w:szCs w:val="28"/>
        </w:rPr>
        <w:t>Создатель проекта регистрирует себя</w:t>
      </w:r>
      <w:r w:rsidRPr="007F0E0C"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="00A22C65" w:rsidRPr="007F0E0C">
        <w:rPr>
          <w:rFonts w:ascii="Times New Roman" w:hAnsi="Times New Roman" w:cs="Times New Roman"/>
          <w:iCs/>
          <w:sz w:val="28"/>
          <w:szCs w:val="28"/>
        </w:rPr>
        <w:t>после регистрирует сообщество проекта и потом непосредственно сам проект</w:t>
      </w:r>
      <w:r w:rsidRPr="007F0E0C"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="00A22C65" w:rsidRPr="007F0E0C">
        <w:rPr>
          <w:rFonts w:ascii="Times New Roman" w:hAnsi="Times New Roman" w:cs="Times New Roman"/>
          <w:iCs/>
          <w:sz w:val="28"/>
          <w:szCs w:val="28"/>
        </w:rPr>
        <w:t>Это удобно в первую очередь тем, кто осуществляет не первый проект на площадке</w:t>
      </w:r>
      <w:r w:rsidRPr="007F0E0C"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="00A22C65" w:rsidRPr="007F0E0C">
        <w:rPr>
          <w:rFonts w:ascii="Times New Roman" w:hAnsi="Times New Roman" w:cs="Times New Roman"/>
          <w:iCs/>
          <w:sz w:val="28"/>
          <w:szCs w:val="28"/>
        </w:rPr>
        <w:lastRenderedPageBreak/>
        <w:t>Так как для инвестора</w:t>
      </w:r>
      <w:r w:rsidRPr="007F0E0C"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="00A22C65" w:rsidRPr="007F0E0C">
        <w:rPr>
          <w:rFonts w:ascii="Times New Roman" w:hAnsi="Times New Roman" w:cs="Times New Roman"/>
          <w:iCs/>
          <w:sz w:val="28"/>
          <w:szCs w:val="28"/>
        </w:rPr>
        <w:t>это является возможностью проверить</w:t>
      </w:r>
      <w:r w:rsidRPr="007F0E0C">
        <w:rPr>
          <w:rFonts w:ascii="Times New Roman" w:hAnsi="Times New Roman" w:cs="Times New Roman"/>
          <w:iCs/>
          <w:sz w:val="28"/>
          <w:szCs w:val="28"/>
        </w:rPr>
        <w:t xml:space="preserve"> уровень доверия. Заходя </w:t>
      </w:r>
      <w:r w:rsidR="00A22C65" w:rsidRPr="007F0E0C">
        <w:rPr>
          <w:rFonts w:ascii="Times New Roman" w:hAnsi="Times New Roman" w:cs="Times New Roman"/>
          <w:iCs/>
          <w:sz w:val="28"/>
          <w:szCs w:val="28"/>
        </w:rPr>
        <w:t xml:space="preserve">в сообщество </w:t>
      </w:r>
      <w:r w:rsidR="005F311B" w:rsidRPr="007F0E0C">
        <w:rPr>
          <w:rFonts w:ascii="Times New Roman" w:hAnsi="Times New Roman" w:cs="Times New Roman"/>
          <w:iCs/>
          <w:sz w:val="28"/>
          <w:szCs w:val="28"/>
        </w:rPr>
        <w:t>проекта,</w:t>
      </w:r>
      <w:r w:rsidR="00A22C65" w:rsidRPr="007F0E0C">
        <w:rPr>
          <w:rFonts w:ascii="Times New Roman" w:hAnsi="Times New Roman" w:cs="Times New Roman"/>
          <w:iCs/>
          <w:sz w:val="28"/>
          <w:szCs w:val="28"/>
        </w:rPr>
        <w:t xml:space="preserve"> он может увидеть</w:t>
      </w:r>
      <w:r w:rsidRPr="007F0E0C">
        <w:rPr>
          <w:rFonts w:ascii="Times New Roman" w:hAnsi="Times New Roman" w:cs="Times New Roman"/>
          <w:iCs/>
          <w:sz w:val="28"/>
          <w:szCs w:val="28"/>
        </w:rPr>
        <w:t xml:space="preserve"> реализованные планы, </w:t>
      </w:r>
      <w:r w:rsidR="00A22C65" w:rsidRPr="007F0E0C">
        <w:rPr>
          <w:rFonts w:ascii="Times New Roman" w:hAnsi="Times New Roman" w:cs="Times New Roman"/>
          <w:iCs/>
          <w:sz w:val="28"/>
          <w:szCs w:val="28"/>
        </w:rPr>
        <w:t>наблюдать отдачу</w:t>
      </w:r>
      <w:r w:rsidRPr="007F0E0C">
        <w:rPr>
          <w:rFonts w:ascii="Times New Roman" w:hAnsi="Times New Roman" w:cs="Times New Roman"/>
          <w:iCs/>
          <w:sz w:val="28"/>
          <w:szCs w:val="28"/>
        </w:rPr>
        <w:t xml:space="preserve"> и </w:t>
      </w:r>
      <w:r w:rsidR="00A22C65" w:rsidRPr="007F0E0C">
        <w:rPr>
          <w:rFonts w:ascii="Times New Roman" w:hAnsi="Times New Roman" w:cs="Times New Roman"/>
          <w:iCs/>
          <w:sz w:val="28"/>
          <w:szCs w:val="28"/>
        </w:rPr>
        <w:t>осознавать с кем он будет работать в дальнейшем.</w:t>
      </w:r>
      <w:r w:rsidRPr="007F0E0C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A22C65" w:rsidRPr="007F0E0C">
        <w:rPr>
          <w:rFonts w:ascii="Times New Roman" w:hAnsi="Times New Roman" w:cs="Times New Roman"/>
          <w:iCs/>
          <w:sz w:val="28"/>
          <w:szCs w:val="28"/>
        </w:rPr>
        <w:t>Похоже</w:t>
      </w:r>
      <w:r w:rsidRPr="007F0E0C">
        <w:rPr>
          <w:rFonts w:ascii="Times New Roman" w:hAnsi="Times New Roman" w:cs="Times New Roman"/>
          <w:iCs/>
          <w:sz w:val="28"/>
          <w:szCs w:val="28"/>
        </w:rPr>
        <w:t xml:space="preserve"> функционирует и BoomStarter, </w:t>
      </w:r>
      <w:r w:rsidR="00A22C65" w:rsidRPr="007F0E0C">
        <w:rPr>
          <w:rFonts w:ascii="Times New Roman" w:hAnsi="Times New Roman" w:cs="Times New Roman"/>
          <w:iCs/>
          <w:sz w:val="28"/>
          <w:szCs w:val="28"/>
        </w:rPr>
        <w:t>однако у</w:t>
      </w:r>
      <w:r w:rsidRPr="007F0E0C">
        <w:rPr>
          <w:rFonts w:ascii="Times New Roman" w:hAnsi="Times New Roman" w:cs="Times New Roman"/>
          <w:iCs/>
          <w:sz w:val="28"/>
          <w:szCs w:val="28"/>
        </w:rPr>
        <w:t xml:space="preserve"> нас в государстве имеется весьма значительная </w:t>
      </w:r>
      <w:r w:rsidR="00A22C65" w:rsidRPr="007F0E0C">
        <w:rPr>
          <w:rFonts w:ascii="Times New Roman" w:hAnsi="Times New Roman" w:cs="Times New Roman"/>
          <w:iCs/>
          <w:sz w:val="28"/>
          <w:szCs w:val="28"/>
        </w:rPr>
        <w:t>у многих веб сайтов не грамотно сделан веб сайт.</w:t>
      </w:r>
      <w:r w:rsidRPr="007F0E0C">
        <w:rPr>
          <w:rFonts w:ascii="Times New Roman" w:hAnsi="Times New Roman" w:cs="Times New Roman"/>
          <w:iCs/>
          <w:sz w:val="28"/>
          <w:szCs w:val="28"/>
        </w:rPr>
        <w:t xml:space="preserve"> В данном </w:t>
      </w:r>
      <w:r w:rsidR="00A22C65" w:rsidRPr="007F0E0C">
        <w:rPr>
          <w:rFonts w:ascii="Times New Roman" w:hAnsi="Times New Roman" w:cs="Times New Roman"/>
          <w:iCs/>
          <w:sz w:val="28"/>
          <w:szCs w:val="28"/>
        </w:rPr>
        <w:t>случае соцсеть</w:t>
      </w:r>
      <w:r w:rsidRPr="007F0E0C">
        <w:rPr>
          <w:rFonts w:ascii="Times New Roman" w:hAnsi="Times New Roman" w:cs="Times New Roman"/>
          <w:iCs/>
          <w:sz w:val="28"/>
          <w:szCs w:val="28"/>
        </w:rPr>
        <w:t xml:space="preserve"> Planeta</w:t>
      </w:r>
      <w:r w:rsidR="00A22C65" w:rsidRPr="007F0E0C">
        <w:rPr>
          <w:rFonts w:ascii="Times New Roman" w:hAnsi="Times New Roman" w:cs="Times New Roman"/>
          <w:iCs/>
          <w:sz w:val="28"/>
          <w:szCs w:val="28"/>
        </w:rPr>
        <w:t>.</w:t>
      </w:r>
      <w:r w:rsidR="00A22C65" w:rsidRPr="007F0E0C">
        <w:rPr>
          <w:rFonts w:ascii="Times New Roman" w:hAnsi="Times New Roman" w:cs="Times New Roman"/>
          <w:iCs/>
          <w:sz w:val="28"/>
          <w:szCs w:val="28"/>
          <w:lang w:val="en-US"/>
        </w:rPr>
        <w:t>ru</w:t>
      </w:r>
      <w:r w:rsidRPr="007F0E0C">
        <w:rPr>
          <w:rFonts w:ascii="Times New Roman" w:hAnsi="Times New Roman" w:cs="Times New Roman"/>
          <w:iCs/>
          <w:sz w:val="28"/>
          <w:szCs w:val="28"/>
        </w:rPr>
        <w:t xml:space="preserve"> весьма полезна, так как здесь возможно </w:t>
      </w:r>
      <w:r w:rsidR="00A22C65" w:rsidRPr="007F0E0C">
        <w:rPr>
          <w:rFonts w:ascii="Times New Roman" w:hAnsi="Times New Roman" w:cs="Times New Roman"/>
          <w:iCs/>
          <w:sz w:val="28"/>
          <w:szCs w:val="28"/>
        </w:rPr>
        <w:t>не только</w:t>
      </w:r>
      <w:r w:rsidRPr="007F0E0C">
        <w:rPr>
          <w:rFonts w:ascii="Times New Roman" w:hAnsi="Times New Roman" w:cs="Times New Roman"/>
          <w:iCs/>
          <w:sz w:val="28"/>
          <w:szCs w:val="28"/>
        </w:rPr>
        <w:t xml:space="preserve"> взглянуть </w:t>
      </w:r>
      <w:r w:rsidR="00A22C65" w:rsidRPr="007F0E0C">
        <w:rPr>
          <w:rFonts w:ascii="Times New Roman" w:hAnsi="Times New Roman" w:cs="Times New Roman"/>
          <w:iCs/>
          <w:sz w:val="28"/>
          <w:szCs w:val="28"/>
        </w:rPr>
        <w:t>на проект</w:t>
      </w:r>
      <w:r w:rsidRPr="007F0E0C"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="00A22C65" w:rsidRPr="007F0E0C">
        <w:rPr>
          <w:rFonts w:ascii="Times New Roman" w:hAnsi="Times New Roman" w:cs="Times New Roman"/>
          <w:iCs/>
          <w:sz w:val="28"/>
          <w:szCs w:val="28"/>
        </w:rPr>
        <w:t>но</w:t>
      </w:r>
      <w:r w:rsidRPr="007F0E0C">
        <w:rPr>
          <w:rFonts w:ascii="Times New Roman" w:hAnsi="Times New Roman" w:cs="Times New Roman"/>
          <w:iCs/>
          <w:sz w:val="28"/>
          <w:szCs w:val="28"/>
        </w:rPr>
        <w:t xml:space="preserve"> и прочесть </w:t>
      </w:r>
      <w:r w:rsidR="00A22C65" w:rsidRPr="007F0E0C">
        <w:rPr>
          <w:rFonts w:ascii="Times New Roman" w:hAnsi="Times New Roman" w:cs="Times New Roman"/>
          <w:iCs/>
          <w:sz w:val="28"/>
          <w:szCs w:val="28"/>
        </w:rPr>
        <w:t>блог</w:t>
      </w:r>
      <w:r w:rsidRPr="007F0E0C">
        <w:rPr>
          <w:rFonts w:ascii="Times New Roman" w:hAnsi="Times New Roman" w:cs="Times New Roman"/>
          <w:iCs/>
          <w:sz w:val="28"/>
          <w:szCs w:val="28"/>
        </w:rPr>
        <w:t xml:space="preserve"> компании, </w:t>
      </w:r>
      <w:r w:rsidR="00A22C65" w:rsidRPr="007F0E0C">
        <w:rPr>
          <w:rFonts w:ascii="Times New Roman" w:hAnsi="Times New Roman" w:cs="Times New Roman"/>
          <w:iCs/>
          <w:sz w:val="28"/>
          <w:szCs w:val="28"/>
        </w:rPr>
        <w:t>увидеть её историю, обговорить проблемы на</w:t>
      </w:r>
      <w:r w:rsidRPr="007F0E0C">
        <w:rPr>
          <w:rFonts w:ascii="Times New Roman" w:hAnsi="Times New Roman" w:cs="Times New Roman"/>
          <w:iCs/>
          <w:sz w:val="28"/>
          <w:szCs w:val="28"/>
        </w:rPr>
        <w:t xml:space="preserve"> форуме общества. Подобным способом. страничка общества преобразуется </w:t>
      </w:r>
      <w:r w:rsidR="005F311B" w:rsidRPr="007F0E0C">
        <w:rPr>
          <w:rFonts w:ascii="Times New Roman" w:hAnsi="Times New Roman" w:cs="Times New Roman"/>
          <w:iCs/>
          <w:sz w:val="28"/>
          <w:szCs w:val="28"/>
        </w:rPr>
        <w:t>в полноценную вебсайт-визитную карточку</w:t>
      </w:r>
      <w:r w:rsidRPr="007F0E0C">
        <w:rPr>
          <w:rFonts w:ascii="Times New Roman" w:hAnsi="Times New Roman" w:cs="Times New Roman"/>
          <w:iCs/>
          <w:sz w:val="28"/>
          <w:szCs w:val="28"/>
        </w:rPr>
        <w:t xml:space="preserve">, согласно </w:t>
      </w:r>
      <w:r w:rsidR="00EC63F2" w:rsidRPr="007F0E0C">
        <w:rPr>
          <w:rFonts w:ascii="Times New Roman" w:hAnsi="Times New Roman" w:cs="Times New Roman"/>
          <w:iCs/>
          <w:sz w:val="28"/>
          <w:szCs w:val="28"/>
        </w:rPr>
        <w:t>которой инвестор составит свой мнение и решит помогать ли проекту</w:t>
      </w:r>
      <w:r w:rsidRPr="007F0E0C"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="00EC63F2" w:rsidRPr="007F0E0C">
        <w:rPr>
          <w:rFonts w:ascii="Times New Roman" w:hAnsi="Times New Roman" w:cs="Times New Roman"/>
          <w:iCs/>
          <w:sz w:val="28"/>
          <w:szCs w:val="28"/>
        </w:rPr>
        <w:t>Ну и с другой стороны, это на много удобнее, когда всё можно делать, не уходя с ресурса</w:t>
      </w:r>
      <w:r w:rsidRPr="007F0E0C">
        <w:rPr>
          <w:rFonts w:ascii="Times New Roman" w:hAnsi="Times New Roman" w:cs="Times New Roman"/>
          <w:iCs/>
          <w:sz w:val="28"/>
          <w:szCs w:val="28"/>
        </w:rPr>
        <w:t>.</w:t>
      </w:r>
    </w:p>
    <w:p w:rsidR="00593D47" w:rsidRPr="007F0E0C" w:rsidRDefault="007773B1" w:rsidP="00EC3EAF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F0E0C">
        <w:rPr>
          <w:rFonts w:ascii="Times New Roman" w:hAnsi="Times New Roman" w:cs="Times New Roman"/>
          <w:iCs/>
          <w:sz w:val="28"/>
          <w:szCs w:val="28"/>
        </w:rPr>
        <w:t xml:space="preserve">Я считаю, что это главные компоненты успеха </w:t>
      </w:r>
      <w:r w:rsidRPr="007F0E0C">
        <w:rPr>
          <w:rFonts w:ascii="Times New Roman" w:hAnsi="Times New Roman" w:cs="Times New Roman"/>
          <w:iCs/>
          <w:sz w:val="28"/>
          <w:szCs w:val="28"/>
          <w:lang w:val="en-US"/>
        </w:rPr>
        <w:t>Planeta</w:t>
      </w:r>
      <w:r w:rsidRPr="007F0E0C">
        <w:rPr>
          <w:rFonts w:ascii="Times New Roman" w:hAnsi="Times New Roman" w:cs="Times New Roman"/>
          <w:iCs/>
          <w:sz w:val="28"/>
          <w:szCs w:val="28"/>
        </w:rPr>
        <w:t>.</w:t>
      </w:r>
      <w:r w:rsidRPr="007F0E0C">
        <w:rPr>
          <w:rFonts w:ascii="Times New Roman" w:hAnsi="Times New Roman" w:cs="Times New Roman"/>
          <w:iCs/>
          <w:sz w:val="28"/>
          <w:szCs w:val="28"/>
          <w:lang w:val="en-US"/>
        </w:rPr>
        <w:t>ru</w:t>
      </w:r>
      <w:r w:rsidRPr="007F0E0C">
        <w:rPr>
          <w:rFonts w:ascii="Times New Roman" w:hAnsi="Times New Roman" w:cs="Times New Roman"/>
          <w:iCs/>
          <w:sz w:val="28"/>
          <w:szCs w:val="28"/>
        </w:rPr>
        <w:t xml:space="preserve"> на СНГ пространстве. Давайте рассмотрим схему работы на сервисе. </w:t>
      </w:r>
    </w:p>
    <w:p w:rsidR="007773B1" w:rsidRPr="007F0E0C" w:rsidRDefault="007773B1" w:rsidP="00EC3EAF">
      <w:pPr>
        <w:pStyle w:val="a4"/>
        <w:numPr>
          <w:ilvl w:val="0"/>
          <w:numId w:val="2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F0E0C">
        <w:rPr>
          <w:rFonts w:ascii="Times New Roman" w:hAnsi="Times New Roman" w:cs="Times New Roman"/>
          <w:iCs/>
          <w:sz w:val="28"/>
          <w:szCs w:val="28"/>
        </w:rPr>
        <w:t>Создатель регистрируется</w:t>
      </w:r>
      <w:r w:rsidR="001F1B7A" w:rsidRPr="007F0E0C">
        <w:rPr>
          <w:rFonts w:ascii="Times New Roman" w:hAnsi="Times New Roman" w:cs="Times New Roman"/>
          <w:iCs/>
          <w:sz w:val="28"/>
          <w:szCs w:val="28"/>
        </w:rPr>
        <w:t xml:space="preserve"> на сайте и регистрирует свой проект</w:t>
      </w:r>
      <w:r w:rsidRPr="007F0E0C">
        <w:rPr>
          <w:rFonts w:ascii="Times New Roman" w:hAnsi="Times New Roman" w:cs="Times New Roman"/>
          <w:iCs/>
          <w:sz w:val="28"/>
          <w:szCs w:val="28"/>
        </w:rPr>
        <w:t>.</w:t>
      </w:r>
      <w:r w:rsidR="001F1B7A" w:rsidRPr="007F0E0C">
        <w:rPr>
          <w:rFonts w:ascii="Times New Roman" w:hAnsi="Times New Roman" w:cs="Times New Roman"/>
          <w:sz w:val="28"/>
          <w:szCs w:val="28"/>
        </w:rPr>
        <w:t xml:space="preserve"> </w:t>
      </w:r>
      <w:r w:rsidR="001F1B7A" w:rsidRPr="007F0E0C">
        <w:rPr>
          <w:rFonts w:ascii="Times New Roman" w:hAnsi="Times New Roman" w:cs="Times New Roman"/>
          <w:iCs/>
          <w:sz w:val="28"/>
          <w:szCs w:val="28"/>
        </w:rPr>
        <w:t xml:space="preserve">По правилам </w:t>
      </w:r>
      <w:r w:rsidR="001F1B7A" w:rsidRPr="007F0E0C">
        <w:rPr>
          <w:rFonts w:ascii="Times New Roman" w:hAnsi="Times New Roman" w:cs="Times New Roman"/>
          <w:iCs/>
          <w:sz w:val="28"/>
          <w:szCs w:val="28"/>
          <w:lang w:val="en-US"/>
        </w:rPr>
        <w:t>Planeta</w:t>
      </w:r>
      <w:r w:rsidR="001F1B7A" w:rsidRPr="007F0E0C">
        <w:rPr>
          <w:rFonts w:ascii="Times New Roman" w:hAnsi="Times New Roman" w:cs="Times New Roman"/>
          <w:iCs/>
          <w:sz w:val="28"/>
          <w:szCs w:val="28"/>
        </w:rPr>
        <w:t>.</w:t>
      </w:r>
      <w:r w:rsidR="001F1B7A" w:rsidRPr="007F0E0C">
        <w:rPr>
          <w:rFonts w:ascii="Times New Roman" w:hAnsi="Times New Roman" w:cs="Times New Roman"/>
          <w:iCs/>
          <w:sz w:val="28"/>
          <w:szCs w:val="28"/>
          <w:lang w:val="en-US"/>
        </w:rPr>
        <w:t>ru</w:t>
      </w:r>
      <w:r w:rsidR="001F1B7A" w:rsidRPr="007F0E0C">
        <w:rPr>
          <w:rFonts w:ascii="Times New Roman" w:hAnsi="Times New Roman" w:cs="Times New Roman"/>
          <w:iCs/>
          <w:sz w:val="28"/>
          <w:szCs w:val="28"/>
        </w:rPr>
        <w:t xml:space="preserve"> стартапер не может зарегистрировать проект на других платформах.</w:t>
      </w:r>
    </w:p>
    <w:p w:rsidR="007773B1" w:rsidRPr="007F0E0C" w:rsidRDefault="001F1B7A" w:rsidP="00EC3EAF">
      <w:pPr>
        <w:pStyle w:val="a4"/>
        <w:numPr>
          <w:ilvl w:val="0"/>
          <w:numId w:val="2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F0E0C">
        <w:rPr>
          <w:rFonts w:ascii="Times New Roman" w:hAnsi="Times New Roman" w:cs="Times New Roman"/>
          <w:iCs/>
          <w:sz w:val="28"/>
          <w:szCs w:val="28"/>
        </w:rPr>
        <w:t>Бек</w:t>
      </w:r>
      <w:r w:rsidR="00257F6D" w:rsidRPr="007F0E0C">
        <w:rPr>
          <w:rFonts w:ascii="Times New Roman" w:hAnsi="Times New Roman" w:cs="Times New Roman"/>
          <w:iCs/>
          <w:sz w:val="28"/>
          <w:szCs w:val="28"/>
        </w:rPr>
        <w:t>к</w:t>
      </w:r>
      <w:r w:rsidRPr="007F0E0C">
        <w:rPr>
          <w:rFonts w:ascii="Times New Roman" w:hAnsi="Times New Roman" w:cs="Times New Roman"/>
          <w:iCs/>
          <w:sz w:val="28"/>
          <w:szCs w:val="28"/>
        </w:rPr>
        <w:t>еры могут финансировать опубликованный проект. В случае, если проект не набрал за определённый промежуток времени сумму. Он может быть продлён 1 раз.</w:t>
      </w:r>
    </w:p>
    <w:p w:rsidR="001F1B7A" w:rsidRPr="007F0E0C" w:rsidRDefault="001F1B7A" w:rsidP="00EC3EAF">
      <w:pPr>
        <w:pStyle w:val="a4"/>
        <w:numPr>
          <w:ilvl w:val="0"/>
          <w:numId w:val="2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F0E0C">
        <w:rPr>
          <w:rFonts w:ascii="Times New Roman" w:hAnsi="Times New Roman" w:cs="Times New Roman"/>
          <w:iCs/>
          <w:sz w:val="28"/>
          <w:szCs w:val="28"/>
        </w:rPr>
        <w:t xml:space="preserve">Если проект благополучно финансируется, стартапер способен применять ресурсы коммуникаций платформы с целью продвижения собственного плана, а кроме того использовать партнерскую программу проекта </w:t>
      </w:r>
      <w:r w:rsidRPr="007F0E0C">
        <w:rPr>
          <w:rFonts w:ascii="Times New Roman" w:hAnsi="Times New Roman" w:cs="Times New Roman"/>
          <w:iCs/>
          <w:sz w:val="28"/>
          <w:szCs w:val="28"/>
          <w:lang w:val="en-US"/>
        </w:rPr>
        <w:t>Planeta</w:t>
      </w:r>
      <w:r w:rsidRPr="007F0E0C">
        <w:rPr>
          <w:rFonts w:ascii="Times New Roman" w:hAnsi="Times New Roman" w:cs="Times New Roman"/>
          <w:iCs/>
          <w:sz w:val="28"/>
          <w:szCs w:val="28"/>
        </w:rPr>
        <w:t>.</w:t>
      </w:r>
      <w:r w:rsidRPr="007F0E0C">
        <w:rPr>
          <w:rFonts w:ascii="Times New Roman" w:hAnsi="Times New Roman" w:cs="Times New Roman"/>
          <w:iCs/>
          <w:sz w:val="28"/>
          <w:szCs w:val="28"/>
          <w:lang w:val="en-US"/>
        </w:rPr>
        <w:t>ru</w:t>
      </w:r>
      <w:r w:rsidRPr="007F0E0C">
        <w:rPr>
          <w:rFonts w:ascii="Times New Roman" w:hAnsi="Times New Roman" w:cs="Times New Roman"/>
          <w:iCs/>
          <w:sz w:val="28"/>
          <w:szCs w:val="28"/>
        </w:rPr>
        <w:t>, позволяющую привлечь новую аудиторию по средствам размещения рекламы на главной странице платформы.</w:t>
      </w:r>
    </w:p>
    <w:p w:rsidR="001F1B7A" w:rsidRPr="007F0E0C" w:rsidRDefault="001F1B7A" w:rsidP="00EC3EAF">
      <w:pPr>
        <w:pStyle w:val="a4"/>
        <w:numPr>
          <w:ilvl w:val="0"/>
          <w:numId w:val="2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F0E0C">
        <w:rPr>
          <w:rFonts w:ascii="Times New Roman" w:hAnsi="Times New Roman" w:cs="Times New Roman"/>
          <w:iCs/>
          <w:sz w:val="28"/>
          <w:szCs w:val="28"/>
        </w:rPr>
        <w:t xml:space="preserve">После окончания </w:t>
      </w:r>
      <w:r w:rsidR="00257F6D" w:rsidRPr="007F0E0C">
        <w:rPr>
          <w:rFonts w:ascii="Times New Roman" w:hAnsi="Times New Roman" w:cs="Times New Roman"/>
          <w:iCs/>
          <w:sz w:val="28"/>
          <w:szCs w:val="28"/>
        </w:rPr>
        <w:t>проекта, абсолютно</w:t>
      </w:r>
      <w:r w:rsidRPr="007F0E0C">
        <w:rPr>
          <w:rFonts w:ascii="Times New Roman" w:hAnsi="Times New Roman" w:cs="Times New Roman"/>
          <w:iCs/>
          <w:sz w:val="28"/>
          <w:szCs w:val="28"/>
        </w:rPr>
        <w:t xml:space="preserve"> всем соучас</w:t>
      </w:r>
      <w:r w:rsidR="00257F6D" w:rsidRPr="007F0E0C">
        <w:rPr>
          <w:rFonts w:ascii="Times New Roman" w:hAnsi="Times New Roman" w:cs="Times New Roman"/>
          <w:iCs/>
          <w:sz w:val="28"/>
          <w:szCs w:val="28"/>
        </w:rPr>
        <w:t>тникам предоставляется конкретные</w:t>
      </w:r>
      <w:r w:rsidRPr="007F0E0C">
        <w:rPr>
          <w:rFonts w:ascii="Times New Roman" w:hAnsi="Times New Roman" w:cs="Times New Roman"/>
          <w:iCs/>
          <w:sz w:val="28"/>
          <w:szCs w:val="28"/>
        </w:rPr>
        <w:t xml:space="preserve"> сведения о получении </w:t>
      </w:r>
      <w:r w:rsidR="00257F6D" w:rsidRPr="007F0E0C">
        <w:rPr>
          <w:rFonts w:ascii="Times New Roman" w:hAnsi="Times New Roman" w:cs="Times New Roman"/>
          <w:iCs/>
          <w:sz w:val="28"/>
          <w:szCs w:val="28"/>
        </w:rPr>
        <w:t>вознаграждения. Отправка</w:t>
      </w:r>
      <w:r w:rsidRPr="007F0E0C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257F6D" w:rsidRPr="007F0E0C">
        <w:rPr>
          <w:rFonts w:ascii="Times New Roman" w:hAnsi="Times New Roman" w:cs="Times New Roman"/>
          <w:iCs/>
          <w:sz w:val="28"/>
          <w:szCs w:val="28"/>
        </w:rPr>
        <w:t>благодарности</w:t>
      </w:r>
      <w:r w:rsidRPr="007F0E0C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257F6D" w:rsidRPr="007F0E0C">
        <w:rPr>
          <w:rFonts w:ascii="Times New Roman" w:hAnsi="Times New Roman" w:cs="Times New Roman"/>
          <w:iCs/>
          <w:sz w:val="28"/>
          <w:szCs w:val="28"/>
        </w:rPr>
        <w:t>выполняется силами</w:t>
      </w:r>
      <w:r w:rsidRPr="007F0E0C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257F6D" w:rsidRPr="007F0E0C">
        <w:rPr>
          <w:rFonts w:ascii="Times New Roman" w:hAnsi="Times New Roman" w:cs="Times New Roman"/>
          <w:iCs/>
          <w:sz w:val="28"/>
          <w:szCs w:val="28"/>
        </w:rPr>
        <w:t>создателя проекта</w:t>
      </w:r>
      <w:r w:rsidRPr="007F0E0C"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="00257F6D" w:rsidRPr="007F0E0C">
        <w:rPr>
          <w:rFonts w:ascii="Times New Roman" w:hAnsi="Times New Roman" w:cs="Times New Roman"/>
          <w:iCs/>
          <w:sz w:val="28"/>
          <w:szCs w:val="28"/>
        </w:rPr>
        <w:t>либо при содействии платформы</w:t>
      </w:r>
      <w:r w:rsidRPr="007F0E0C">
        <w:rPr>
          <w:rFonts w:ascii="Times New Roman" w:hAnsi="Times New Roman" w:cs="Times New Roman"/>
          <w:iCs/>
          <w:sz w:val="28"/>
          <w:szCs w:val="28"/>
        </w:rPr>
        <w:t>.</w:t>
      </w:r>
    </w:p>
    <w:p w:rsidR="00257F6D" w:rsidRPr="007F0E0C" w:rsidRDefault="00257F6D" w:rsidP="00EC3EAF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F0E0C">
        <w:rPr>
          <w:rFonts w:ascii="Times New Roman" w:hAnsi="Times New Roman" w:cs="Times New Roman"/>
          <w:iCs/>
          <w:sz w:val="28"/>
          <w:szCs w:val="28"/>
        </w:rPr>
        <w:lastRenderedPageBreak/>
        <w:t>Как мы можем заметить, ничего сложного в работе сайта нет. Успех проекта зависит от того на сколько актуален проект и умения создателя привлечь внимание беккеров на свою идею.</w:t>
      </w:r>
    </w:p>
    <w:p w:rsidR="0024394A" w:rsidRPr="007F0E0C" w:rsidRDefault="00257F6D" w:rsidP="00EC3EAF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F0E0C">
        <w:rPr>
          <w:rFonts w:ascii="Times New Roman" w:hAnsi="Times New Roman" w:cs="Times New Roman"/>
          <w:iCs/>
          <w:sz w:val="28"/>
          <w:szCs w:val="28"/>
        </w:rPr>
        <w:t xml:space="preserve">Анализируя работу краудфаундинговой платформы </w:t>
      </w:r>
      <w:r w:rsidR="00BD3082" w:rsidRPr="007F0E0C">
        <w:rPr>
          <w:rFonts w:ascii="Times New Roman" w:hAnsi="Times New Roman" w:cs="Times New Roman"/>
          <w:iCs/>
          <w:sz w:val="28"/>
          <w:szCs w:val="28"/>
          <w:lang w:val="en-US"/>
        </w:rPr>
        <w:t>Planeta</w:t>
      </w:r>
      <w:r w:rsidR="00BD3082" w:rsidRPr="007F0E0C">
        <w:rPr>
          <w:rFonts w:ascii="Times New Roman" w:hAnsi="Times New Roman" w:cs="Times New Roman"/>
          <w:iCs/>
          <w:sz w:val="28"/>
          <w:szCs w:val="28"/>
        </w:rPr>
        <w:t>.</w:t>
      </w:r>
      <w:r w:rsidR="00BD3082" w:rsidRPr="007F0E0C">
        <w:rPr>
          <w:rFonts w:ascii="Times New Roman" w:hAnsi="Times New Roman" w:cs="Times New Roman"/>
          <w:iCs/>
          <w:sz w:val="28"/>
          <w:szCs w:val="28"/>
          <w:lang w:val="en-US"/>
        </w:rPr>
        <w:t>ru</w:t>
      </w:r>
      <w:r w:rsidR="00BD3082" w:rsidRPr="007F0E0C">
        <w:rPr>
          <w:rFonts w:ascii="Times New Roman" w:hAnsi="Times New Roman" w:cs="Times New Roman"/>
          <w:iCs/>
          <w:sz w:val="28"/>
          <w:szCs w:val="28"/>
        </w:rPr>
        <w:t>, можно</w:t>
      </w:r>
      <w:r w:rsidRPr="007F0E0C">
        <w:rPr>
          <w:rFonts w:ascii="Times New Roman" w:hAnsi="Times New Roman" w:cs="Times New Roman"/>
          <w:iCs/>
          <w:sz w:val="28"/>
          <w:szCs w:val="28"/>
        </w:rPr>
        <w:t xml:space="preserve"> с уверенность сказать, что у российского краудфаундинга </w:t>
      </w:r>
      <w:r w:rsidR="00BD3082" w:rsidRPr="007F0E0C">
        <w:rPr>
          <w:rFonts w:ascii="Times New Roman" w:hAnsi="Times New Roman" w:cs="Times New Roman"/>
          <w:iCs/>
          <w:sz w:val="28"/>
          <w:szCs w:val="28"/>
        </w:rPr>
        <w:t>есть огромный потенциал, который нужно поддерживать не только инвесторам, но и государству.</w:t>
      </w:r>
    </w:p>
    <w:p w:rsidR="00986E7C" w:rsidRPr="007F0E0C" w:rsidRDefault="00986E7C" w:rsidP="00EC3EAF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0244BA" w:rsidRDefault="000244BA" w:rsidP="00EC3EAF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0244BA" w:rsidRDefault="000244BA" w:rsidP="00EC3EAF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0244BA" w:rsidRDefault="000244BA" w:rsidP="00EC3EAF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0244BA" w:rsidRDefault="000244BA" w:rsidP="00EC3EAF">
      <w:p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EC3EAF" w:rsidRDefault="00EC3EAF" w:rsidP="00EC3EAF">
      <w:p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EC3EAF" w:rsidRDefault="00EC3EAF" w:rsidP="00EC3EAF">
      <w:p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EC3EAF" w:rsidRDefault="00EC3EAF" w:rsidP="00EC3EAF">
      <w:p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EC3EAF" w:rsidRDefault="00EC3EAF" w:rsidP="00EC3EAF">
      <w:p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EC3EAF" w:rsidRDefault="00EC3EAF" w:rsidP="00EC3EAF">
      <w:p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EC3EAF" w:rsidRDefault="00EC3EAF" w:rsidP="00EC3EAF">
      <w:p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EC3EAF" w:rsidRDefault="00EC3EAF" w:rsidP="00EC3EAF">
      <w:p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EC3EAF" w:rsidRDefault="00EC3EAF" w:rsidP="00EC3EAF">
      <w:p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EC3EAF" w:rsidRDefault="00EC3EAF" w:rsidP="00EC3EAF">
      <w:p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EC3EAF" w:rsidRDefault="00EC3EAF" w:rsidP="00EC3EAF">
      <w:p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EC3EAF" w:rsidRDefault="00EC3EAF" w:rsidP="00EC3EAF">
      <w:p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EC3EAF" w:rsidRDefault="00EC3EAF" w:rsidP="00EC3EAF">
      <w:p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EC3EAF" w:rsidRDefault="00EC3EAF" w:rsidP="00EC3EAF">
      <w:p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EC3EAF" w:rsidRDefault="00EC3EAF" w:rsidP="00EC3EAF">
      <w:p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EC3EAF" w:rsidRDefault="00EC3EAF" w:rsidP="00EC3EAF">
      <w:p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EC3EAF" w:rsidRDefault="00EC3EAF" w:rsidP="00EC3EAF">
      <w:p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EC3EAF" w:rsidRDefault="00EC3EAF" w:rsidP="00EC3EAF">
      <w:p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0244BA" w:rsidRDefault="000244BA" w:rsidP="009C0314">
      <w:p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0244BA" w:rsidRPr="009C0314" w:rsidRDefault="00783FCB" w:rsidP="009C0314">
      <w:pPr>
        <w:pStyle w:val="1"/>
        <w:spacing w:before="0" w:line="360" w:lineRule="auto"/>
        <w:ind w:firstLine="709"/>
        <w:rPr>
          <w:rFonts w:ascii="Times New Roman" w:hAnsi="Times New Roman" w:cs="Times New Roman"/>
          <w:b/>
          <w:iCs/>
          <w:color w:val="auto"/>
          <w:sz w:val="28"/>
          <w:szCs w:val="28"/>
        </w:rPr>
      </w:pPr>
      <w:bookmarkStart w:id="6" w:name="_Toc512514930"/>
      <w:r w:rsidRPr="00D47BF3">
        <w:rPr>
          <w:rFonts w:ascii="Times New Roman" w:hAnsi="Times New Roman" w:cs="Times New Roman"/>
          <w:b/>
          <w:iCs/>
          <w:color w:val="auto"/>
          <w:sz w:val="28"/>
          <w:szCs w:val="28"/>
        </w:rPr>
        <w:lastRenderedPageBreak/>
        <w:t>Заключение</w:t>
      </w:r>
      <w:bookmarkEnd w:id="6"/>
    </w:p>
    <w:p w:rsidR="00C51657" w:rsidRDefault="00C51657" w:rsidP="009C0314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51657">
        <w:rPr>
          <w:rFonts w:ascii="Times New Roman" w:hAnsi="Times New Roman" w:cs="Times New Roman"/>
          <w:iCs/>
          <w:sz w:val="28"/>
          <w:szCs w:val="28"/>
        </w:rPr>
        <w:t xml:space="preserve">Усовершенствование </w:t>
      </w:r>
      <w:r>
        <w:rPr>
          <w:rFonts w:ascii="Times New Roman" w:hAnsi="Times New Roman" w:cs="Times New Roman"/>
          <w:iCs/>
          <w:sz w:val="28"/>
          <w:szCs w:val="28"/>
        </w:rPr>
        <w:t>инновационной</w:t>
      </w:r>
      <w:r w:rsidRPr="00C51657">
        <w:rPr>
          <w:rFonts w:ascii="Times New Roman" w:hAnsi="Times New Roman" w:cs="Times New Roman"/>
          <w:iCs/>
          <w:sz w:val="28"/>
          <w:szCs w:val="28"/>
        </w:rPr>
        <w:t xml:space="preserve"> экономики</w:t>
      </w:r>
      <w:r>
        <w:rPr>
          <w:rFonts w:ascii="Times New Roman" w:hAnsi="Times New Roman" w:cs="Times New Roman"/>
          <w:iCs/>
          <w:sz w:val="28"/>
          <w:szCs w:val="28"/>
        </w:rPr>
        <w:t xml:space="preserve"> России</w:t>
      </w:r>
      <w:r w:rsidRPr="00C51657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требует</w:t>
      </w:r>
      <w:r w:rsidRPr="00C51657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FB59E9">
        <w:rPr>
          <w:rFonts w:ascii="Times New Roman" w:hAnsi="Times New Roman" w:cs="Times New Roman"/>
          <w:iCs/>
          <w:sz w:val="28"/>
          <w:szCs w:val="28"/>
        </w:rPr>
        <w:t>инновационных проектов</w:t>
      </w:r>
      <w:r w:rsidRPr="00C51657">
        <w:rPr>
          <w:rFonts w:ascii="Times New Roman" w:hAnsi="Times New Roman" w:cs="Times New Roman"/>
          <w:iCs/>
          <w:sz w:val="28"/>
          <w:szCs w:val="28"/>
        </w:rPr>
        <w:t xml:space="preserve">. </w:t>
      </w:r>
      <w:r>
        <w:rPr>
          <w:rFonts w:ascii="Times New Roman" w:hAnsi="Times New Roman" w:cs="Times New Roman"/>
          <w:iCs/>
          <w:sz w:val="28"/>
          <w:szCs w:val="28"/>
        </w:rPr>
        <w:t>Для</w:t>
      </w:r>
      <w:r w:rsidRPr="00C51657">
        <w:rPr>
          <w:rFonts w:ascii="Times New Roman" w:hAnsi="Times New Roman" w:cs="Times New Roman"/>
          <w:iCs/>
          <w:sz w:val="28"/>
          <w:szCs w:val="28"/>
        </w:rPr>
        <w:t xml:space="preserve"> осуществления </w:t>
      </w:r>
      <w:r>
        <w:rPr>
          <w:rFonts w:ascii="Times New Roman" w:hAnsi="Times New Roman" w:cs="Times New Roman"/>
          <w:iCs/>
          <w:sz w:val="28"/>
          <w:szCs w:val="28"/>
        </w:rPr>
        <w:t>проектов</w:t>
      </w:r>
      <w:r w:rsidRPr="00C51657">
        <w:rPr>
          <w:rFonts w:ascii="Times New Roman" w:hAnsi="Times New Roman" w:cs="Times New Roman"/>
          <w:iCs/>
          <w:sz w:val="28"/>
          <w:szCs w:val="28"/>
        </w:rPr>
        <w:t xml:space="preserve"> нужны вспомогательные экономические средства. Имеются разнообразные </w:t>
      </w:r>
      <w:r>
        <w:rPr>
          <w:rFonts w:ascii="Times New Roman" w:hAnsi="Times New Roman" w:cs="Times New Roman"/>
          <w:iCs/>
          <w:sz w:val="28"/>
          <w:szCs w:val="28"/>
        </w:rPr>
        <w:t>источники</w:t>
      </w:r>
      <w:r w:rsidRPr="00C51657">
        <w:rPr>
          <w:rFonts w:ascii="Times New Roman" w:hAnsi="Times New Roman" w:cs="Times New Roman"/>
          <w:iCs/>
          <w:sz w:val="28"/>
          <w:szCs w:val="28"/>
        </w:rPr>
        <w:t xml:space="preserve"> финансирования инноваций. К ним принадлежат </w:t>
      </w:r>
      <w:r>
        <w:rPr>
          <w:rFonts w:ascii="Times New Roman" w:hAnsi="Times New Roman" w:cs="Times New Roman"/>
          <w:iCs/>
          <w:sz w:val="28"/>
          <w:szCs w:val="28"/>
        </w:rPr>
        <w:t>бизнес</w:t>
      </w:r>
      <w:r w:rsidRPr="00C51657">
        <w:rPr>
          <w:rFonts w:ascii="Times New Roman" w:hAnsi="Times New Roman" w:cs="Times New Roman"/>
          <w:iCs/>
          <w:sz w:val="28"/>
          <w:szCs w:val="28"/>
        </w:rPr>
        <w:t xml:space="preserve">-ангелы, венчурные средства и т. д. Но </w:t>
      </w:r>
      <w:r>
        <w:rPr>
          <w:rFonts w:ascii="Times New Roman" w:hAnsi="Times New Roman" w:cs="Times New Roman"/>
          <w:iCs/>
          <w:sz w:val="28"/>
          <w:szCs w:val="28"/>
        </w:rPr>
        <w:t>вышеперечисленные методы, предпочитают финансировать в проекты с наименьшими рисками</w:t>
      </w:r>
      <w:r w:rsidRPr="00C51657">
        <w:rPr>
          <w:rFonts w:ascii="Times New Roman" w:hAnsi="Times New Roman" w:cs="Times New Roman"/>
          <w:iCs/>
          <w:sz w:val="28"/>
          <w:szCs w:val="28"/>
        </w:rPr>
        <w:t>. По этой причине</w:t>
      </w:r>
      <w:r>
        <w:rPr>
          <w:rFonts w:ascii="Times New Roman" w:hAnsi="Times New Roman" w:cs="Times New Roman"/>
          <w:iCs/>
          <w:sz w:val="28"/>
          <w:szCs w:val="28"/>
        </w:rPr>
        <w:t>,</w:t>
      </w:r>
      <w:r w:rsidRPr="00C51657">
        <w:rPr>
          <w:rFonts w:ascii="Times New Roman" w:hAnsi="Times New Roman" w:cs="Times New Roman"/>
          <w:iCs/>
          <w:sz w:val="28"/>
          <w:szCs w:val="28"/>
        </w:rPr>
        <w:t xml:space="preserve"> большая часть многообещающих</w:t>
      </w:r>
      <w:r>
        <w:rPr>
          <w:rFonts w:ascii="Times New Roman" w:hAnsi="Times New Roman" w:cs="Times New Roman"/>
          <w:iCs/>
          <w:sz w:val="28"/>
          <w:szCs w:val="28"/>
        </w:rPr>
        <w:t>,</w:t>
      </w:r>
      <w:r w:rsidRPr="00C51657">
        <w:rPr>
          <w:rFonts w:ascii="Times New Roman" w:hAnsi="Times New Roman" w:cs="Times New Roman"/>
          <w:iCs/>
          <w:sz w:val="28"/>
          <w:szCs w:val="28"/>
        </w:rPr>
        <w:t xml:space="preserve"> небольших, инноваторских компаний в период собственного возникновения встречаются с значительной задачей</w:t>
      </w:r>
      <w:r w:rsidR="00FB59E9">
        <w:rPr>
          <w:rFonts w:ascii="Times New Roman" w:hAnsi="Times New Roman" w:cs="Times New Roman"/>
          <w:iCs/>
          <w:sz w:val="28"/>
          <w:szCs w:val="28"/>
        </w:rPr>
        <w:t xml:space="preserve"> – поиск</w:t>
      </w:r>
      <w:r w:rsidR="009B03FD">
        <w:rPr>
          <w:rFonts w:ascii="Times New Roman" w:hAnsi="Times New Roman" w:cs="Times New Roman"/>
          <w:iCs/>
          <w:sz w:val="28"/>
          <w:szCs w:val="28"/>
        </w:rPr>
        <w:t>ом</w:t>
      </w:r>
      <w:r w:rsidRPr="00C51657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средств</w:t>
      </w:r>
      <w:r w:rsidRPr="00C51657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для последующего осуществления проекта.</w:t>
      </w:r>
    </w:p>
    <w:p w:rsidR="00B242C6" w:rsidRDefault="00B242C6" w:rsidP="00EC3EAF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Одной из моделей </w:t>
      </w:r>
      <w:r w:rsidRPr="00B242C6">
        <w:rPr>
          <w:rFonts w:ascii="Times New Roman" w:hAnsi="Times New Roman" w:cs="Times New Roman"/>
          <w:iCs/>
          <w:sz w:val="28"/>
          <w:szCs w:val="28"/>
        </w:rPr>
        <w:t>финансирования представляет</w:t>
      </w:r>
      <w:r>
        <w:rPr>
          <w:rFonts w:ascii="Times New Roman" w:hAnsi="Times New Roman" w:cs="Times New Roman"/>
          <w:iCs/>
          <w:sz w:val="28"/>
          <w:szCs w:val="28"/>
        </w:rPr>
        <w:t>ся</w:t>
      </w:r>
      <w:r w:rsidRPr="00B242C6">
        <w:rPr>
          <w:rFonts w:ascii="Times New Roman" w:hAnsi="Times New Roman" w:cs="Times New Roman"/>
          <w:iCs/>
          <w:sz w:val="28"/>
          <w:szCs w:val="28"/>
        </w:rPr>
        <w:t xml:space="preserve"> краудфандинг, </w:t>
      </w:r>
      <w:r>
        <w:rPr>
          <w:rFonts w:ascii="Times New Roman" w:hAnsi="Times New Roman" w:cs="Times New Roman"/>
          <w:iCs/>
          <w:sz w:val="28"/>
          <w:szCs w:val="28"/>
        </w:rPr>
        <w:t>который за последнее время</w:t>
      </w:r>
      <w:r w:rsidRPr="00B242C6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становиться популярнее</w:t>
      </w:r>
      <w:r w:rsidRPr="00B242C6">
        <w:rPr>
          <w:rFonts w:ascii="Times New Roman" w:hAnsi="Times New Roman" w:cs="Times New Roman"/>
          <w:iCs/>
          <w:sz w:val="28"/>
          <w:szCs w:val="28"/>
        </w:rPr>
        <w:t xml:space="preserve"> и </w:t>
      </w:r>
      <w:r>
        <w:rPr>
          <w:rFonts w:ascii="Times New Roman" w:hAnsi="Times New Roman" w:cs="Times New Roman"/>
          <w:iCs/>
          <w:sz w:val="28"/>
          <w:szCs w:val="28"/>
        </w:rPr>
        <w:t>считается наиболее</w:t>
      </w:r>
      <w:r w:rsidRPr="00B242C6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подходящей для</w:t>
      </w:r>
      <w:r w:rsidRPr="00B242C6">
        <w:rPr>
          <w:rFonts w:ascii="Times New Roman" w:hAnsi="Times New Roman" w:cs="Times New Roman"/>
          <w:iCs/>
          <w:sz w:val="28"/>
          <w:szCs w:val="28"/>
        </w:rPr>
        <w:t xml:space="preserve"> высоко рисковых инноваторских </w:t>
      </w:r>
      <w:r>
        <w:rPr>
          <w:rFonts w:ascii="Times New Roman" w:hAnsi="Times New Roman" w:cs="Times New Roman"/>
          <w:iCs/>
          <w:sz w:val="28"/>
          <w:szCs w:val="28"/>
        </w:rPr>
        <w:t>проектов</w:t>
      </w:r>
      <w:r w:rsidRPr="00B242C6">
        <w:rPr>
          <w:rFonts w:ascii="Times New Roman" w:hAnsi="Times New Roman" w:cs="Times New Roman"/>
          <w:iCs/>
          <w:sz w:val="28"/>
          <w:szCs w:val="28"/>
        </w:rPr>
        <w:t>.</w:t>
      </w:r>
    </w:p>
    <w:p w:rsidR="00EE041B" w:rsidRPr="00EE041B" w:rsidRDefault="00B242C6" w:rsidP="00EC3EAF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42C6">
        <w:rPr>
          <w:rFonts w:ascii="Times New Roman" w:hAnsi="Times New Roman" w:cs="Times New Roman"/>
          <w:iCs/>
          <w:sz w:val="28"/>
          <w:szCs w:val="28"/>
        </w:rPr>
        <w:t>Краудфандинг реализовывается</w:t>
      </w:r>
      <w:r>
        <w:rPr>
          <w:rFonts w:ascii="Times New Roman" w:hAnsi="Times New Roman" w:cs="Times New Roman"/>
          <w:iCs/>
          <w:sz w:val="28"/>
          <w:szCs w:val="28"/>
        </w:rPr>
        <w:t xml:space="preserve"> на</w:t>
      </w:r>
      <w:r w:rsidRPr="00B242C6">
        <w:rPr>
          <w:rFonts w:ascii="Times New Roman" w:hAnsi="Times New Roman" w:cs="Times New Roman"/>
          <w:iCs/>
          <w:sz w:val="28"/>
          <w:szCs w:val="28"/>
        </w:rPr>
        <w:t xml:space="preserve"> базе краудфандинговых </w:t>
      </w:r>
      <w:r>
        <w:rPr>
          <w:rFonts w:ascii="Times New Roman" w:hAnsi="Times New Roman" w:cs="Times New Roman"/>
          <w:iCs/>
          <w:sz w:val="28"/>
          <w:szCs w:val="28"/>
        </w:rPr>
        <w:t xml:space="preserve">площадок (платформ) – КФП, которые </w:t>
      </w:r>
      <w:r w:rsidRPr="00B242C6">
        <w:rPr>
          <w:rFonts w:ascii="Times New Roman" w:hAnsi="Times New Roman" w:cs="Times New Roman"/>
          <w:iCs/>
          <w:sz w:val="28"/>
          <w:szCs w:val="28"/>
        </w:rPr>
        <w:t xml:space="preserve">дают возможность </w:t>
      </w:r>
      <w:r>
        <w:rPr>
          <w:rFonts w:ascii="Times New Roman" w:hAnsi="Times New Roman" w:cs="Times New Roman"/>
          <w:iCs/>
          <w:sz w:val="28"/>
          <w:szCs w:val="28"/>
        </w:rPr>
        <w:t>проектам</w:t>
      </w:r>
      <w:r w:rsidRPr="00B242C6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находить инвесторов, а народу</w:t>
      </w:r>
      <w:r w:rsidRPr="00B242C6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поддерживать</w:t>
      </w:r>
      <w:r w:rsidRPr="00B242C6">
        <w:rPr>
          <w:rFonts w:ascii="Times New Roman" w:hAnsi="Times New Roman" w:cs="Times New Roman"/>
          <w:iCs/>
          <w:sz w:val="28"/>
          <w:szCs w:val="28"/>
        </w:rPr>
        <w:t xml:space="preserve"> увлекательные </w:t>
      </w:r>
      <w:r>
        <w:rPr>
          <w:rFonts w:ascii="Times New Roman" w:hAnsi="Times New Roman" w:cs="Times New Roman"/>
          <w:iCs/>
          <w:sz w:val="28"/>
          <w:szCs w:val="28"/>
        </w:rPr>
        <w:t>проекты</w:t>
      </w:r>
      <w:r w:rsidRPr="00B242C6">
        <w:rPr>
          <w:rFonts w:ascii="Times New Roman" w:hAnsi="Times New Roman" w:cs="Times New Roman"/>
          <w:iCs/>
          <w:sz w:val="28"/>
          <w:szCs w:val="28"/>
        </w:rPr>
        <w:t xml:space="preserve"> и </w:t>
      </w:r>
      <w:r>
        <w:rPr>
          <w:rFonts w:ascii="Times New Roman" w:hAnsi="Times New Roman" w:cs="Times New Roman"/>
          <w:iCs/>
          <w:sz w:val="28"/>
          <w:szCs w:val="28"/>
        </w:rPr>
        <w:t>получать приятные вознаграждения</w:t>
      </w:r>
      <w:r w:rsidRPr="00B242C6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 xml:space="preserve">за </w:t>
      </w:r>
      <w:r w:rsidRPr="00B242C6">
        <w:rPr>
          <w:rFonts w:ascii="Times New Roman" w:hAnsi="Times New Roman" w:cs="Times New Roman"/>
          <w:iCs/>
          <w:sz w:val="28"/>
          <w:szCs w:val="28"/>
        </w:rPr>
        <w:t>собственную помощь.</w:t>
      </w:r>
      <w:r w:rsidRPr="00B242C6">
        <w:t xml:space="preserve"> </w:t>
      </w:r>
      <w:r w:rsidRPr="00B242C6">
        <w:rPr>
          <w:rFonts w:ascii="Times New Roman" w:hAnsi="Times New Roman" w:cs="Times New Roman"/>
          <w:iCs/>
          <w:sz w:val="28"/>
          <w:szCs w:val="28"/>
        </w:rPr>
        <w:t xml:space="preserve">Краудфандинг, </w:t>
      </w:r>
      <w:r>
        <w:rPr>
          <w:rFonts w:ascii="Times New Roman" w:hAnsi="Times New Roman" w:cs="Times New Roman"/>
          <w:iCs/>
          <w:sz w:val="28"/>
          <w:szCs w:val="28"/>
        </w:rPr>
        <w:t xml:space="preserve">так </w:t>
      </w:r>
      <w:r w:rsidR="00F41AF2">
        <w:rPr>
          <w:rFonts w:ascii="Times New Roman" w:hAnsi="Times New Roman" w:cs="Times New Roman"/>
          <w:iCs/>
          <w:sz w:val="28"/>
          <w:szCs w:val="28"/>
        </w:rPr>
        <w:t>же,</w:t>
      </w:r>
      <w:r>
        <w:rPr>
          <w:rFonts w:ascii="Times New Roman" w:hAnsi="Times New Roman" w:cs="Times New Roman"/>
          <w:iCs/>
          <w:sz w:val="28"/>
          <w:szCs w:val="28"/>
        </w:rPr>
        <w:t xml:space="preserve"> как и</w:t>
      </w:r>
      <w:r w:rsidRPr="00B242C6">
        <w:rPr>
          <w:rFonts w:ascii="Times New Roman" w:hAnsi="Times New Roman" w:cs="Times New Roman"/>
          <w:iCs/>
          <w:sz w:val="28"/>
          <w:szCs w:val="28"/>
        </w:rPr>
        <w:t xml:space="preserve"> прочие </w:t>
      </w:r>
      <w:r>
        <w:rPr>
          <w:rFonts w:ascii="Times New Roman" w:hAnsi="Times New Roman" w:cs="Times New Roman"/>
          <w:iCs/>
          <w:sz w:val="28"/>
          <w:szCs w:val="28"/>
        </w:rPr>
        <w:t>модели</w:t>
      </w:r>
      <w:r w:rsidRPr="00B242C6">
        <w:rPr>
          <w:rFonts w:ascii="Times New Roman" w:hAnsi="Times New Roman" w:cs="Times New Roman"/>
          <w:iCs/>
          <w:sz w:val="28"/>
          <w:szCs w:val="28"/>
        </w:rPr>
        <w:t xml:space="preserve"> финансирования, содержит как</w:t>
      </w:r>
      <w:r>
        <w:rPr>
          <w:rFonts w:ascii="Times New Roman" w:hAnsi="Times New Roman" w:cs="Times New Roman"/>
          <w:iCs/>
          <w:sz w:val="28"/>
          <w:szCs w:val="28"/>
        </w:rPr>
        <w:t xml:space="preserve"> плюсы, так и минусы. Наблюдая за </w:t>
      </w:r>
      <w:r w:rsidRPr="00B242C6">
        <w:rPr>
          <w:rFonts w:ascii="Times New Roman" w:hAnsi="Times New Roman" w:cs="Times New Roman"/>
          <w:iCs/>
          <w:sz w:val="28"/>
          <w:szCs w:val="28"/>
        </w:rPr>
        <w:t>краудфандинг</w:t>
      </w:r>
      <w:r>
        <w:rPr>
          <w:rFonts w:ascii="Times New Roman" w:hAnsi="Times New Roman" w:cs="Times New Roman"/>
          <w:iCs/>
          <w:sz w:val="28"/>
          <w:szCs w:val="28"/>
        </w:rPr>
        <w:t>ом</w:t>
      </w:r>
      <w:r w:rsidRPr="00B242C6">
        <w:rPr>
          <w:rFonts w:ascii="Times New Roman" w:hAnsi="Times New Roman" w:cs="Times New Roman"/>
          <w:iCs/>
          <w:sz w:val="28"/>
          <w:szCs w:val="28"/>
        </w:rPr>
        <w:t>, можно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F41AF2">
        <w:rPr>
          <w:rFonts w:ascii="Times New Roman" w:hAnsi="Times New Roman" w:cs="Times New Roman"/>
          <w:iCs/>
          <w:sz w:val="28"/>
          <w:szCs w:val="28"/>
        </w:rPr>
        <w:t>сказать, что</w:t>
      </w:r>
      <w:r>
        <w:rPr>
          <w:rFonts w:ascii="Times New Roman" w:hAnsi="Times New Roman" w:cs="Times New Roman"/>
          <w:iCs/>
          <w:sz w:val="28"/>
          <w:szCs w:val="28"/>
        </w:rPr>
        <w:t xml:space="preserve"> он</w:t>
      </w:r>
      <w:r w:rsidRPr="00B242C6">
        <w:rPr>
          <w:rFonts w:ascii="Times New Roman" w:hAnsi="Times New Roman" w:cs="Times New Roman"/>
          <w:iCs/>
          <w:sz w:val="28"/>
          <w:szCs w:val="28"/>
        </w:rPr>
        <w:t xml:space="preserve"> преобразовался в устойчивую и полную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F41AF2">
        <w:rPr>
          <w:rFonts w:ascii="Times New Roman" w:hAnsi="Times New Roman" w:cs="Times New Roman"/>
          <w:iCs/>
          <w:sz w:val="28"/>
          <w:szCs w:val="28"/>
        </w:rPr>
        <w:t>систему</w:t>
      </w:r>
      <w:r w:rsidR="00F41AF2" w:rsidRPr="00B242C6">
        <w:rPr>
          <w:rFonts w:ascii="Times New Roman" w:hAnsi="Times New Roman" w:cs="Times New Roman"/>
          <w:iCs/>
          <w:sz w:val="28"/>
          <w:szCs w:val="28"/>
        </w:rPr>
        <w:t>, которая</w:t>
      </w:r>
      <w:r>
        <w:rPr>
          <w:rFonts w:ascii="Times New Roman" w:hAnsi="Times New Roman" w:cs="Times New Roman"/>
          <w:iCs/>
          <w:sz w:val="28"/>
          <w:szCs w:val="28"/>
        </w:rPr>
        <w:t xml:space="preserve"> достойно может заменить традиционные виды финансирования проектов.</w:t>
      </w:r>
    </w:p>
    <w:p w:rsidR="00EE041B" w:rsidRPr="00EE041B" w:rsidRDefault="00EE041B" w:rsidP="00EC3EAF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Рынок</w:t>
      </w:r>
      <w:r w:rsidRPr="00EE041B">
        <w:rPr>
          <w:rFonts w:ascii="Times New Roman" w:hAnsi="Times New Roman" w:cs="Times New Roman"/>
          <w:iCs/>
          <w:sz w:val="28"/>
          <w:szCs w:val="28"/>
        </w:rPr>
        <w:t xml:space="preserve"> краудфандинга стремительными темпами </w:t>
      </w:r>
      <w:r>
        <w:rPr>
          <w:rFonts w:ascii="Times New Roman" w:hAnsi="Times New Roman" w:cs="Times New Roman"/>
          <w:iCs/>
          <w:sz w:val="28"/>
          <w:szCs w:val="28"/>
        </w:rPr>
        <w:t>развивается по всей планете</w:t>
      </w:r>
      <w:r w:rsidRPr="00EE041B">
        <w:rPr>
          <w:rFonts w:ascii="Times New Roman" w:hAnsi="Times New Roman" w:cs="Times New Roman"/>
          <w:iCs/>
          <w:sz w:val="28"/>
          <w:szCs w:val="28"/>
        </w:rPr>
        <w:t xml:space="preserve">, возникают и увеличиваются </w:t>
      </w:r>
      <w:r>
        <w:rPr>
          <w:rFonts w:ascii="Times New Roman" w:hAnsi="Times New Roman" w:cs="Times New Roman"/>
          <w:iCs/>
          <w:sz w:val="28"/>
          <w:szCs w:val="28"/>
        </w:rPr>
        <w:t>массовые</w:t>
      </w:r>
      <w:r w:rsidRPr="00EE041B">
        <w:rPr>
          <w:rFonts w:ascii="Times New Roman" w:hAnsi="Times New Roman" w:cs="Times New Roman"/>
          <w:iCs/>
          <w:sz w:val="28"/>
          <w:szCs w:val="28"/>
        </w:rPr>
        <w:t xml:space="preserve">, областные и местные разделы, в не далекой перспективе прогнозируется увеличение размеров </w:t>
      </w:r>
      <w:r>
        <w:rPr>
          <w:rFonts w:ascii="Times New Roman" w:hAnsi="Times New Roman" w:cs="Times New Roman"/>
          <w:iCs/>
          <w:sz w:val="28"/>
          <w:szCs w:val="28"/>
        </w:rPr>
        <w:t>рынка</w:t>
      </w:r>
      <w:r w:rsidRPr="00EE041B">
        <w:rPr>
          <w:rFonts w:ascii="Times New Roman" w:hAnsi="Times New Roman" w:cs="Times New Roman"/>
          <w:iCs/>
          <w:sz w:val="28"/>
          <w:szCs w:val="28"/>
        </w:rPr>
        <w:t>.</w:t>
      </w:r>
    </w:p>
    <w:p w:rsidR="00783FCB" w:rsidRDefault="00EE041B" w:rsidP="00EC3EAF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E041B">
        <w:rPr>
          <w:rFonts w:ascii="Times New Roman" w:hAnsi="Times New Roman" w:cs="Times New Roman"/>
          <w:iCs/>
          <w:sz w:val="28"/>
          <w:szCs w:val="28"/>
        </w:rPr>
        <w:t xml:space="preserve">Низкий </w:t>
      </w:r>
      <w:r>
        <w:rPr>
          <w:rFonts w:ascii="Times New Roman" w:hAnsi="Times New Roman" w:cs="Times New Roman"/>
          <w:iCs/>
          <w:sz w:val="28"/>
          <w:szCs w:val="28"/>
        </w:rPr>
        <w:t>уровень</w:t>
      </w:r>
      <w:r w:rsidRPr="00EE041B">
        <w:rPr>
          <w:rFonts w:ascii="Times New Roman" w:hAnsi="Times New Roman" w:cs="Times New Roman"/>
          <w:iCs/>
          <w:sz w:val="28"/>
          <w:szCs w:val="28"/>
        </w:rPr>
        <w:t xml:space="preserve"> формирова</w:t>
      </w:r>
      <w:r>
        <w:rPr>
          <w:rFonts w:ascii="Times New Roman" w:hAnsi="Times New Roman" w:cs="Times New Roman"/>
          <w:iCs/>
          <w:sz w:val="28"/>
          <w:szCs w:val="28"/>
        </w:rPr>
        <w:t>ния краудфандинга в Российской Ф</w:t>
      </w:r>
      <w:r w:rsidRPr="00EE041B">
        <w:rPr>
          <w:rFonts w:ascii="Times New Roman" w:hAnsi="Times New Roman" w:cs="Times New Roman"/>
          <w:iCs/>
          <w:sz w:val="28"/>
          <w:szCs w:val="28"/>
        </w:rPr>
        <w:t xml:space="preserve">едерации </w:t>
      </w:r>
      <w:r>
        <w:rPr>
          <w:rFonts w:ascii="Times New Roman" w:hAnsi="Times New Roman" w:cs="Times New Roman"/>
          <w:iCs/>
          <w:sz w:val="28"/>
          <w:szCs w:val="28"/>
        </w:rPr>
        <w:t>по отношению</w:t>
      </w:r>
      <w:r w:rsidRPr="00EE041B">
        <w:rPr>
          <w:rFonts w:ascii="Times New Roman" w:hAnsi="Times New Roman" w:cs="Times New Roman"/>
          <w:iCs/>
          <w:sz w:val="28"/>
          <w:szCs w:val="28"/>
        </w:rPr>
        <w:t xml:space="preserve"> к западным государствам обуславливается демографической обстановкой в государстве, невысоким коэффициентом доверия жителей, сравнительно </w:t>
      </w:r>
      <w:r>
        <w:rPr>
          <w:rFonts w:ascii="Times New Roman" w:hAnsi="Times New Roman" w:cs="Times New Roman"/>
          <w:iCs/>
          <w:sz w:val="28"/>
          <w:szCs w:val="28"/>
        </w:rPr>
        <w:t>малым</w:t>
      </w:r>
      <w:r w:rsidRPr="00EE041B">
        <w:rPr>
          <w:rFonts w:ascii="Times New Roman" w:hAnsi="Times New Roman" w:cs="Times New Roman"/>
          <w:iCs/>
          <w:sz w:val="28"/>
          <w:szCs w:val="28"/>
        </w:rPr>
        <w:t xml:space="preserve"> распространением электр</w:t>
      </w:r>
      <w:r>
        <w:rPr>
          <w:rFonts w:ascii="Times New Roman" w:hAnsi="Times New Roman" w:cs="Times New Roman"/>
          <w:iCs/>
          <w:sz w:val="28"/>
          <w:szCs w:val="28"/>
        </w:rPr>
        <w:t>онной</w:t>
      </w:r>
      <w:r w:rsidRPr="00EE041B">
        <w:rPr>
          <w:rFonts w:ascii="Times New Roman" w:hAnsi="Times New Roman" w:cs="Times New Roman"/>
          <w:iCs/>
          <w:sz w:val="28"/>
          <w:szCs w:val="28"/>
        </w:rPr>
        <w:t xml:space="preserve"> коммерции и почти абсолютным неимением стабилизирующей нормативно-</w:t>
      </w:r>
      <w:r>
        <w:rPr>
          <w:rFonts w:ascii="Times New Roman" w:hAnsi="Times New Roman" w:cs="Times New Roman"/>
          <w:iCs/>
          <w:sz w:val="28"/>
          <w:szCs w:val="28"/>
        </w:rPr>
        <w:t>правовой базы</w:t>
      </w:r>
      <w:r w:rsidRPr="00EE041B">
        <w:rPr>
          <w:rFonts w:ascii="Times New Roman" w:hAnsi="Times New Roman" w:cs="Times New Roman"/>
          <w:iCs/>
          <w:sz w:val="28"/>
          <w:szCs w:val="28"/>
        </w:rPr>
        <w:t xml:space="preserve">. Но </w:t>
      </w:r>
      <w:r w:rsidRPr="00EE041B"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краудфандинг в </w:t>
      </w:r>
      <w:r>
        <w:rPr>
          <w:rFonts w:ascii="Times New Roman" w:hAnsi="Times New Roman" w:cs="Times New Roman"/>
          <w:iCs/>
          <w:sz w:val="28"/>
          <w:szCs w:val="28"/>
        </w:rPr>
        <w:t>России</w:t>
      </w:r>
      <w:r w:rsidRPr="00EE041B">
        <w:rPr>
          <w:rFonts w:ascii="Times New Roman" w:hAnsi="Times New Roman" w:cs="Times New Roman"/>
          <w:iCs/>
          <w:sz w:val="28"/>
          <w:szCs w:val="28"/>
        </w:rPr>
        <w:t xml:space="preserve"> как форма финансирования демонстрирует устойчивый </w:t>
      </w:r>
      <w:r>
        <w:rPr>
          <w:rFonts w:ascii="Times New Roman" w:hAnsi="Times New Roman" w:cs="Times New Roman"/>
          <w:iCs/>
          <w:sz w:val="28"/>
          <w:szCs w:val="28"/>
        </w:rPr>
        <w:t>рост</w:t>
      </w:r>
      <w:r w:rsidRPr="00EE041B">
        <w:rPr>
          <w:rFonts w:ascii="Times New Roman" w:hAnsi="Times New Roman" w:cs="Times New Roman"/>
          <w:iCs/>
          <w:sz w:val="28"/>
          <w:szCs w:val="28"/>
        </w:rPr>
        <w:t>.</w:t>
      </w:r>
    </w:p>
    <w:p w:rsidR="00800E71" w:rsidRDefault="00EE041B" w:rsidP="00EC3EAF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Краудфандинг по всему миру</w:t>
      </w:r>
      <w:r w:rsidRPr="00EE041B">
        <w:rPr>
          <w:rFonts w:ascii="Times New Roman" w:hAnsi="Times New Roman" w:cs="Times New Roman"/>
          <w:iCs/>
          <w:sz w:val="28"/>
          <w:szCs w:val="28"/>
        </w:rPr>
        <w:t xml:space="preserve"> и в </w:t>
      </w:r>
      <w:r>
        <w:rPr>
          <w:rFonts w:ascii="Times New Roman" w:hAnsi="Times New Roman" w:cs="Times New Roman"/>
          <w:iCs/>
          <w:sz w:val="28"/>
          <w:szCs w:val="28"/>
        </w:rPr>
        <w:t xml:space="preserve">России </w:t>
      </w:r>
      <w:r w:rsidRPr="00EE041B">
        <w:rPr>
          <w:rFonts w:ascii="Times New Roman" w:hAnsi="Times New Roman" w:cs="Times New Roman"/>
          <w:iCs/>
          <w:sz w:val="28"/>
          <w:szCs w:val="28"/>
        </w:rPr>
        <w:t xml:space="preserve">в частности преобразовался </w:t>
      </w:r>
      <w:r>
        <w:rPr>
          <w:rFonts w:ascii="Times New Roman" w:hAnsi="Times New Roman" w:cs="Times New Roman"/>
          <w:iCs/>
          <w:sz w:val="28"/>
          <w:szCs w:val="28"/>
        </w:rPr>
        <w:t>из эксперимента,</w:t>
      </w:r>
      <w:r w:rsidRPr="00EE041B">
        <w:rPr>
          <w:rFonts w:ascii="Times New Roman" w:hAnsi="Times New Roman" w:cs="Times New Roman"/>
          <w:iCs/>
          <w:sz w:val="28"/>
          <w:szCs w:val="28"/>
        </w:rPr>
        <w:t xml:space="preserve"> в </w:t>
      </w:r>
      <w:r w:rsidR="009C0BBD" w:rsidRPr="00EE041B">
        <w:rPr>
          <w:rFonts w:ascii="Times New Roman" w:hAnsi="Times New Roman" w:cs="Times New Roman"/>
          <w:iCs/>
          <w:sz w:val="28"/>
          <w:szCs w:val="28"/>
        </w:rPr>
        <w:t>неплохой, рабочий</w:t>
      </w:r>
      <w:r w:rsidRPr="00EE041B">
        <w:rPr>
          <w:rFonts w:ascii="Times New Roman" w:hAnsi="Times New Roman" w:cs="Times New Roman"/>
          <w:iCs/>
          <w:sz w:val="28"/>
          <w:szCs w:val="28"/>
        </w:rPr>
        <w:t xml:space="preserve"> механизм и в настоящее время </w:t>
      </w:r>
      <w:r>
        <w:rPr>
          <w:rFonts w:ascii="Times New Roman" w:hAnsi="Times New Roman" w:cs="Times New Roman"/>
          <w:iCs/>
          <w:sz w:val="28"/>
          <w:szCs w:val="28"/>
        </w:rPr>
        <w:t>имеет огромные перспективы</w:t>
      </w:r>
      <w:r w:rsidRPr="00EE041B">
        <w:rPr>
          <w:rFonts w:ascii="Times New Roman" w:hAnsi="Times New Roman" w:cs="Times New Roman"/>
          <w:iCs/>
          <w:sz w:val="28"/>
          <w:szCs w:val="28"/>
        </w:rPr>
        <w:t xml:space="preserve">. </w:t>
      </w:r>
      <w:r>
        <w:rPr>
          <w:rFonts w:ascii="Times New Roman" w:hAnsi="Times New Roman" w:cs="Times New Roman"/>
          <w:iCs/>
          <w:sz w:val="28"/>
          <w:szCs w:val="28"/>
        </w:rPr>
        <w:t>Это</w:t>
      </w:r>
      <w:r w:rsidRPr="00EE041B">
        <w:rPr>
          <w:rFonts w:ascii="Times New Roman" w:hAnsi="Times New Roman" w:cs="Times New Roman"/>
          <w:iCs/>
          <w:sz w:val="28"/>
          <w:szCs w:val="28"/>
        </w:rPr>
        <w:t xml:space="preserve"> новейшая, </w:t>
      </w:r>
      <w:r>
        <w:rPr>
          <w:rFonts w:ascii="Times New Roman" w:hAnsi="Times New Roman" w:cs="Times New Roman"/>
          <w:iCs/>
          <w:sz w:val="28"/>
          <w:szCs w:val="28"/>
        </w:rPr>
        <w:t>до конца не</w:t>
      </w:r>
      <w:r w:rsidRPr="00EE041B">
        <w:rPr>
          <w:rFonts w:ascii="Times New Roman" w:hAnsi="Times New Roman" w:cs="Times New Roman"/>
          <w:iCs/>
          <w:sz w:val="28"/>
          <w:szCs w:val="28"/>
        </w:rPr>
        <w:t xml:space="preserve"> изученная форма финансирования, </w:t>
      </w:r>
      <w:r>
        <w:rPr>
          <w:rFonts w:ascii="Times New Roman" w:hAnsi="Times New Roman" w:cs="Times New Roman"/>
          <w:iCs/>
          <w:sz w:val="28"/>
          <w:szCs w:val="28"/>
        </w:rPr>
        <w:t>выделяется</w:t>
      </w:r>
      <w:r w:rsidRPr="00EE041B">
        <w:rPr>
          <w:rFonts w:ascii="Times New Roman" w:hAnsi="Times New Roman" w:cs="Times New Roman"/>
          <w:iCs/>
          <w:sz w:val="28"/>
          <w:szCs w:val="28"/>
        </w:rPr>
        <w:t xml:space="preserve"> общественной доступностью и несложностью, </w:t>
      </w:r>
      <w:r>
        <w:rPr>
          <w:rFonts w:ascii="Times New Roman" w:hAnsi="Times New Roman" w:cs="Times New Roman"/>
          <w:iCs/>
          <w:sz w:val="28"/>
          <w:szCs w:val="28"/>
        </w:rPr>
        <w:t>и</w:t>
      </w:r>
      <w:r w:rsidR="00806462">
        <w:rPr>
          <w:rFonts w:ascii="Times New Roman" w:hAnsi="Times New Roman" w:cs="Times New Roman"/>
          <w:iCs/>
          <w:sz w:val="28"/>
          <w:szCs w:val="28"/>
        </w:rPr>
        <w:t xml:space="preserve"> имеет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806462">
        <w:rPr>
          <w:rFonts w:ascii="Times New Roman" w:hAnsi="Times New Roman" w:cs="Times New Roman"/>
          <w:iCs/>
          <w:sz w:val="28"/>
          <w:szCs w:val="28"/>
        </w:rPr>
        <w:t xml:space="preserve">дальнейшую </w:t>
      </w:r>
      <w:r>
        <w:rPr>
          <w:rFonts w:ascii="Times New Roman" w:hAnsi="Times New Roman" w:cs="Times New Roman"/>
          <w:iCs/>
          <w:sz w:val="28"/>
          <w:szCs w:val="28"/>
        </w:rPr>
        <w:t>возможностью развития</w:t>
      </w:r>
      <w:r w:rsidRPr="00EE041B"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="00806462">
        <w:rPr>
          <w:rFonts w:ascii="Times New Roman" w:hAnsi="Times New Roman" w:cs="Times New Roman"/>
          <w:iCs/>
          <w:sz w:val="28"/>
          <w:szCs w:val="28"/>
        </w:rPr>
        <w:t>обретает</w:t>
      </w:r>
      <w:r w:rsidR="009B03FD">
        <w:rPr>
          <w:rFonts w:ascii="Times New Roman" w:hAnsi="Times New Roman" w:cs="Times New Roman"/>
          <w:iCs/>
          <w:sz w:val="28"/>
          <w:szCs w:val="28"/>
        </w:rPr>
        <w:t xml:space="preserve"> известность и заинтересовывает</w:t>
      </w:r>
      <w:r w:rsidRPr="00EE041B">
        <w:rPr>
          <w:rFonts w:ascii="Times New Roman" w:hAnsi="Times New Roman" w:cs="Times New Roman"/>
          <w:iCs/>
          <w:sz w:val="28"/>
          <w:szCs w:val="28"/>
        </w:rPr>
        <w:t xml:space="preserve"> все </w:t>
      </w:r>
      <w:r w:rsidR="00806462">
        <w:rPr>
          <w:rFonts w:ascii="Times New Roman" w:hAnsi="Times New Roman" w:cs="Times New Roman"/>
          <w:iCs/>
          <w:sz w:val="28"/>
          <w:szCs w:val="28"/>
        </w:rPr>
        <w:t>больше</w:t>
      </w:r>
      <w:r w:rsidRPr="00EE041B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806462">
        <w:rPr>
          <w:rFonts w:ascii="Times New Roman" w:hAnsi="Times New Roman" w:cs="Times New Roman"/>
          <w:iCs/>
          <w:sz w:val="28"/>
          <w:szCs w:val="28"/>
        </w:rPr>
        <w:t>и больше новых</w:t>
      </w:r>
      <w:r w:rsidRPr="00EE041B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806462">
        <w:rPr>
          <w:rFonts w:ascii="Times New Roman" w:hAnsi="Times New Roman" w:cs="Times New Roman"/>
          <w:iCs/>
          <w:sz w:val="28"/>
          <w:szCs w:val="28"/>
        </w:rPr>
        <w:t>инвесторов</w:t>
      </w:r>
      <w:r w:rsidRPr="00EE041B">
        <w:rPr>
          <w:rFonts w:ascii="Times New Roman" w:hAnsi="Times New Roman" w:cs="Times New Roman"/>
          <w:iCs/>
          <w:sz w:val="28"/>
          <w:szCs w:val="28"/>
        </w:rPr>
        <w:t>.</w:t>
      </w:r>
    </w:p>
    <w:p w:rsidR="00800E71" w:rsidRDefault="00800E71" w:rsidP="00EC3EAF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800E71" w:rsidRDefault="00800E71" w:rsidP="007F0E0C">
      <w:pPr>
        <w:spacing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257F6D" w:rsidRDefault="00257F6D" w:rsidP="007F0E0C">
      <w:pPr>
        <w:spacing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257F6D" w:rsidRDefault="00257F6D" w:rsidP="007F0E0C">
      <w:pPr>
        <w:spacing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0244BA" w:rsidRDefault="000244BA" w:rsidP="007F0E0C">
      <w:pPr>
        <w:spacing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257F6D" w:rsidRDefault="00257F6D" w:rsidP="007F0E0C">
      <w:pPr>
        <w:spacing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0244BA" w:rsidRDefault="000244BA" w:rsidP="007F0E0C">
      <w:pPr>
        <w:spacing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0244BA" w:rsidRDefault="000244BA" w:rsidP="007F0E0C">
      <w:pPr>
        <w:spacing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0244BA" w:rsidRDefault="000244BA" w:rsidP="007F0E0C">
      <w:pPr>
        <w:spacing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0244BA" w:rsidRDefault="000244BA" w:rsidP="007F0E0C">
      <w:pPr>
        <w:spacing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0244BA" w:rsidRDefault="000244BA" w:rsidP="007F0E0C">
      <w:pPr>
        <w:spacing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0244BA" w:rsidRDefault="000244BA" w:rsidP="007F0E0C">
      <w:pPr>
        <w:spacing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0244BA" w:rsidRDefault="000244BA" w:rsidP="007F0E0C">
      <w:pPr>
        <w:spacing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0244BA" w:rsidRDefault="000244BA" w:rsidP="007F0E0C">
      <w:pPr>
        <w:spacing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EC3EAF" w:rsidRDefault="00EC3EAF" w:rsidP="00EC3EAF">
      <w:pPr>
        <w:pStyle w:val="1"/>
        <w:ind w:firstLine="709"/>
        <w:rPr>
          <w:rFonts w:ascii="Times New Roman" w:eastAsiaTheme="minorHAnsi" w:hAnsi="Times New Roman" w:cs="Times New Roman"/>
          <w:iCs/>
          <w:color w:val="auto"/>
          <w:sz w:val="28"/>
          <w:szCs w:val="28"/>
        </w:rPr>
      </w:pPr>
    </w:p>
    <w:p w:rsidR="00EC3EAF" w:rsidRDefault="00EC3EAF" w:rsidP="00EC3EAF"/>
    <w:p w:rsidR="00EC3EAF" w:rsidRPr="00EC3EAF" w:rsidRDefault="00EC3EAF" w:rsidP="00EC3EAF"/>
    <w:p w:rsidR="0013762D" w:rsidRPr="00EC3EAF" w:rsidRDefault="00800E71" w:rsidP="00EC3EAF">
      <w:pPr>
        <w:pStyle w:val="1"/>
        <w:ind w:firstLine="709"/>
        <w:rPr>
          <w:rFonts w:ascii="Times New Roman" w:hAnsi="Times New Roman" w:cs="Times New Roman"/>
          <w:b/>
          <w:iCs/>
          <w:color w:val="auto"/>
          <w:sz w:val="28"/>
          <w:szCs w:val="28"/>
        </w:rPr>
      </w:pPr>
      <w:r w:rsidRPr="00EC3EAF">
        <w:rPr>
          <w:rFonts w:ascii="Times New Roman" w:hAnsi="Times New Roman" w:cs="Times New Roman"/>
          <w:b/>
          <w:iCs/>
          <w:color w:val="auto"/>
          <w:sz w:val="28"/>
          <w:szCs w:val="28"/>
        </w:rPr>
        <w:lastRenderedPageBreak/>
        <w:t xml:space="preserve"> </w:t>
      </w:r>
      <w:bookmarkStart w:id="7" w:name="_Toc512514931"/>
      <w:r w:rsidRPr="00EC3EAF">
        <w:rPr>
          <w:rFonts w:ascii="Times New Roman" w:hAnsi="Times New Roman" w:cs="Times New Roman"/>
          <w:b/>
          <w:iCs/>
          <w:color w:val="auto"/>
          <w:sz w:val="28"/>
          <w:szCs w:val="28"/>
        </w:rPr>
        <w:t>Библиографический список</w:t>
      </w:r>
      <w:bookmarkEnd w:id="7"/>
    </w:p>
    <w:p w:rsidR="00EC3EAF" w:rsidRPr="00EC3EAF" w:rsidRDefault="00EC3EAF" w:rsidP="00EC3EAF"/>
    <w:p w:rsidR="0013762D" w:rsidRPr="0013762D" w:rsidRDefault="00800E71" w:rsidP="00EC3EAF">
      <w:pPr>
        <w:spacing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3762D">
        <w:rPr>
          <w:rFonts w:ascii="Times New Roman" w:hAnsi="Times New Roman" w:cs="Times New Roman"/>
          <w:iCs/>
          <w:sz w:val="28"/>
          <w:szCs w:val="28"/>
        </w:rPr>
        <w:t>Нормативно-правовые акты:</w:t>
      </w:r>
    </w:p>
    <w:p w:rsidR="0013762D" w:rsidRDefault="00D47BF3" w:rsidP="009C0314">
      <w:pPr>
        <w:pStyle w:val="a4"/>
        <w:numPr>
          <w:ilvl w:val="0"/>
          <w:numId w:val="25"/>
        </w:numPr>
        <w:spacing w:after="0" w:line="360" w:lineRule="auto"/>
        <w:ind w:left="0" w:firstLine="35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3762D">
        <w:rPr>
          <w:rFonts w:ascii="Times New Roman" w:hAnsi="Times New Roman" w:cs="Times New Roman"/>
          <w:iCs/>
          <w:sz w:val="28"/>
          <w:szCs w:val="28"/>
        </w:rPr>
        <w:t>Гражданск</w:t>
      </w:r>
      <w:r w:rsidR="0013762D">
        <w:rPr>
          <w:rFonts w:ascii="Times New Roman" w:hAnsi="Times New Roman" w:cs="Times New Roman"/>
          <w:iCs/>
          <w:sz w:val="28"/>
          <w:szCs w:val="28"/>
        </w:rPr>
        <w:t xml:space="preserve">ий кодекс Российской Федерации </w:t>
      </w:r>
      <w:r w:rsidRPr="0013762D">
        <w:rPr>
          <w:rFonts w:ascii="Times New Roman" w:hAnsi="Times New Roman" w:cs="Times New Roman"/>
          <w:iCs/>
          <w:sz w:val="28"/>
          <w:szCs w:val="28"/>
        </w:rPr>
        <w:t>от</w:t>
      </w:r>
      <w:r w:rsidR="0013762D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D47BF3">
        <w:rPr>
          <w:rFonts w:ascii="Times New Roman" w:hAnsi="Times New Roman" w:cs="Times New Roman"/>
          <w:iCs/>
          <w:sz w:val="28"/>
          <w:szCs w:val="28"/>
        </w:rPr>
        <w:t xml:space="preserve">26.01.1996 № 14-ФЗ (ред. от 18.04.2018) </w:t>
      </w:r>
      <w:r w:rsidR="0013762D">
        <w:rPr>
          <w:rFonts w:ascii="Times New Roman" w:hAnsi="Times New Roman" w:cs="Times New Roman"/>
          <w:iCs/>
          <w:sz w:val="28"/>
          <w:szCs w:val="28"/>
        </w:rPr>
        <w:t xml:space="preserve">// Собрание законодательства РФ. </w:t>
      </w:r>
      <w:r w:rsidRPr="0013762D">
        <w:rPr>
          <w:rFonts w:ascii="Times New Roman" w:hAnsi="Times New Roman" w:cs="Times New Roman"/>
          <w:iCs/>
          <w:sz w:val="28"/>
          <w:szCs w:val="28"/>
        </w:rPr>
        <w:t>1996.№ 5.</w:t>
      </w:r>
    </w:p>
    <w:p w:rsidR="00800E71" w:rsidRPr="00EC3EAF" w:rsidRDefault="00EC3EAF" w:rsidP="009C0314">
      <w:p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  <w:lang w:val="en-US"/>
        </w:rPr>
      </w:pPr>
      <w:r>
        <w:rPr>
          <w:rFonts w:ascii="Times New Roman" w:hAnsi="Times New Roman" w:cs="Times New Roman"/>
          <w:iCs/>
          <w:sz w:val="28"/>
          <w:szCs w:val="28"/>
        </w:rPr>
        <w:t>Специальная литература</w:t>
      </w:r>
      <w:r>
        <w:rPr>
          <w:rFonts w:ascii="Times New Roman" w:hAnsi="Times New Roman" w:cs="Times New Roman"/>
          <w:iCs/>
          <w:sz w:val="28"/>
          <w:szCs w:val="28"/>
          <w:lang w:val="en-US"/>
        </w:rPr>
        <w:t>:</w:t>
      </w:r>
    </w:p>
    <w:p w:rsidR="00800E71" w:rsidRPr="00EC3EAF" w:rsidRDefault="00800E71" w:rsidP="009C0314">
      <w:pPr>
        <w:pStyle w:val="a4"/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C3EAF">
        <w:rPr>
          <w:rFonts w:ascii="Times New Roman" w:hAnsi="Times New Roman" w:cs="Times New Roman"/>
          <w:iCs/>
          <w:sz w:val="28"/>
          <w:szCs w:val="28"/>
        </w:rPr>
        <w:t>Экономическая оценка инвестиций. Учебное пособие, Мельников Р.М. Проспект, 2014 г.: 264 с.</w:t>
      </w:r>
    </w:p>
    <w:p w:rsidR="00800E71" w:rsidRPr="0013762D" w:rsidRDefault="00800E71" w:rsidP="009C0314">
      <w:pPr>
        <w:pStyle w:val="a4"/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3762D">
        <w:rPr>
          <w:rFonts w:ascii="Times New Roman" w:hAnsi="Times New Roman" w:cs="Times New Roman"/>
          <w:iCs/>
          <w:sz w:val="28"/>
          <w:szCs w:val="28"/>
        </w:rPr>
        <w:t>Серебрянский А. Г. Краудфандинг как механизм финансирования инновационных проектов в России //Исследование инновационного потенциала общества и формирование направлений его стратегического развития. Сборник научных статей 4-й Международной научно-практической конференции (25-27 декабря 2014 года), редкол.: Горохов А.А. (отв. ред.); в 2-х томах, Том 2, Юго-Зап. гос. ун-т., Курск, 2014. 314 с. – 2014. – С. 153</w:t>
      </w:r>
    </w:p>
    <w:p w:rsidR="00800E71" w:rsidRPr="0013762D" w:rsidRDefault="00800E71" w:rsidP="00EC3EAF">
      <w:pPr>
        <w:pStyle w:val="a4"/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3762D">
        <w:rPr>
          <w:rFonts w:ascii="Times New Roman" w:hAnsi="Times New Roman" w:cs="Times New Roman"/>
          <w:iCs/>
          <w:sz w:val="28"/>
          <w:szCs w:val="28"/>
        </w:rPr>
        <w:t>Грахов А.А. Роль краудфандинга в системе государственного и общественного управления IX Никулинские чтения: «Модели участия граждан в социально – экономической жизни общества»: сборник статей, -Омск: изд-во НОУ «Омкая гуманитарная академия», 2015. -308. С. 40-49.</w:t>
      </w:r>
    </w:p>
    <w:p w:rsidR="002A3E90" w:rsidRPr="0013762D" w:rsidRDefault="002A3E90" w:rsidP="00EC3EAF">
      <w:pPr>
        <w:pStyle w:val="a4"/>
        <w:numPr>
          <w:ilvl w:val="0"/>
          <w:numId w:val="26"/>
        </w:numPr>
        <w:spacing w:after="0" w:line="360" w:lineRule="auto"/>
        <w:ind w:left="0" w:firstLine="709"/>
        <w:rPr>
          <w:rFonts w:ascii="Times New Roman" w:hAnsi="Times New Roman" w:cs="Times New Roman"/>
          <w:iCs/>
          <w:sz w:val="28"/>
          <w:szCs w:val="28"/>
          <w:lang w:val="en-US"/>
        </w:rPr>
      </w:pPr>
      <w:r w:rsidRPr="0013762D">
        <w:rPr>
          <w:rFonts w:ascii="Times New Roman" w:hAnsi="Times New Roman" w:cs="Times New Roman"/>
          <w:iCs/>
          <w:sz w:val="28"/>
          <w:szCs w:val="28"/>
        </w:rPr>
        <w:t>Джефф Хау. Краудсорсинг. Коллективный</w:t>
      </w:r>
      <w:r w:rsidRPr="0013762D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r w:rsidRPr="0013762D">
        <w:rPr>
          <w:rFonts w:ascii="Times New Roman" w:hAnsi="Times New Roman" w:cs="Times New Roman"/>
          <w:iCs/>
          <w:sz w:val="28"/>
          <w:szCs w:val="28"/>
        </w:rPr>
        <w:t>разум</w:t>
      </w:r>
      <w:r w:rsidRPr="0013762D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r w:rsidRPr="0013762D">
        <w:rPr>
          <w:rFonts w:ascii="Times New Roman" w:hAnsi="Times New Roman" w:cs="Times New Roman"/>
          <w:iCs/>
          <w:sz w:val="28"/>
          <w:szCs w:val="28"/>
        </w:rPr>
        <w:t>как</w:t>
      </w:r>
      <w:r w:rsidRPr="0013762D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r w:rsidRPr="0013762D">
        <w:rPr>
          <w:rFonts w:ascii="Times New Roman" w:hAnsi="Times New Roman" w:cs="Times New Roman"/>
          <w:iCs/>
          <w:sz w:val="28"/>
          <w:szCs w:val="28"/>
        </w:rPr>
        <w:t>инструмент</w:t>
      </w:r>
      <w:r w:rsidRPr="0013762D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r w:rsidRPr="0013762D">
        <w:rPr>
          <w:rFonts w:ascii="Times New Roman" w:hAnsi="Times New Roman" w:cs="Times New Roman"/>
          <w:iCs/>
          <w:sz w:val="28"/>
          <w:szCs w:val="28"/>
        </w:rPr>
        <w:t>развития</w:t>
      </w:r>
      <w:r w:rsidRPr="0013762D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r w:rsidRPr="0013762D">
        <w:rPr>
          <w:rFonts w:ascii="Times New Roman" w:hAnsi="Times New Roman" w:cs="Times New Roman"/>
          <w:iCs/>
          <w:sz w:val="28"/>
          <w:szCs w:val="28"/>
        </w:rPr>
        <w:t>бизнеса</w:t>
      </w:r>
      <w:r w:rsidRPr="0013762D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= Crowdsourcing: Why the Power of the Crowd is Driving the Future of Business. — </w:t>
      </w:r>
      <w:r w:rsidRPr="0013762D">
        <w:rPr>
          <w:rFonts w:ascii="Times New Roman" w:hAnsi="Times New Roman" w:cs="Times New Roman"/>
          <w:iCs/>
          <w:sz w:val="28"/>
          <w:szCs w:val="28"/>
        </w:rPr>
        <w:t>М</w:t>
      </w:r>
      <w:r w:rsidRPr="0013762D">
        <w:rPr>
          <w:rFonts w:ascii="Times New Roman" w:hAnsi="Times New Roman" w:cs="Times New Roman"/>
          <w:iCs/>
          <w:sz w:val="28"/>
          <w:szCs w:val="28"/>
          <w:lang w:val="en-US"/>
        </w:rPr>
        <w:t>.:«</w:t>
      </w:r>
      <w:r w:rsidRPr="0013762D">
        <w:rPr>
          <w:rFonts w:ascii="Times New Roman" w:hAnsi="Times New Roman" w:cs="Times New Roman"/>
          <w:iCs/>
          <w:sz w:val="28"/>
          <w:szCs w:val="28"/>
        </w:rPr>
        <w:t>Альпина</w:t>
      </w:r>
      <w:r w:rsidRPr="0013762D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r w:rsidRPr="0013762D">
        <w:rPr>
          <w:rFonts w:ascii="Times New Roman" w:hAnsi="Times New Roman" w:cs="Times New Roman"/>
          <w:iCs/>
          <w:sz w:val="28"/>
          <w:szCs w:val="28"/>
        </w:rPr>
        <w:t>Паблишер</w:t>
      </w:r>
      <w:r w:rsidRPr="0013762D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», 2012. — 288 </w:t>
      </w:r>
      <w:r w:rsidRPr="0013762D">
        <w:rPr>
          <w:rFonts w:ascii="Times New Roman" w:hAnsi="Times New Roman" w:cs="Times New Roman"/>
          <w:iCs/>
          <w:sz w:val="28"/>
          <w:szCs w:val="28"/>
        </w:rPr>
        <w:t>с</w:t>
      </w:r>
      <w:r w:rsidRPr="0013762D">
        <w:rPr>
          <w:rFonts w:ascii="Times New Roman" w:hAnsi="Times New Roman" w:cs="Times New Roman"/>
          <w:iCs/>
          <w:sz w:val="28"/>
          <w:szCs w:val="28"/>
          <w:lang w:val="en-US"/>
        </w:rPr>
        <w:t>.</w:t>
      </w:r>
    </w:p>
    <w:p w:rsidR="00F05ABE" w:rsidRPr="0013762D" w:rsidRDefault="00F05ABE" w:rsidP="00EC3EAF">
      <w:pPr>
        <w:pStyle w:val="a4"/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3762D">
        <w:rPr>
          <w:rFonts w:ascii="Times New Roman" w:hAnsi="Times New Roman" w:cs="Times New Roman"/>
          <w:iCs/>
          <w:sz w:val="28"/>
          <w:szCs w:val="28"/>
        </w:rPr>
        <w:t xml:space="preserve">Обзор краудфандинговых платформ. [Электронный ресурс] – Режим доступа </w:t>
      </w:r>
      <w:r w:rsidRPr="0013762D">
        <w:rPr>
          <w:rFonts w:ascii="Times New Roman" w:hAnsi="Times New Roman" w:cs="Times New Roman"/>
          <w:iCs/>
          <w:sz w:val="28"/>
          <w:szCs w:val="28"/>
          <w:lang w:val="en-US"/>
        </w:rPr>
        <w:t>URL</w:t>
      </w:r>
      <w:r w:rsidRPr="0013762D">
        <w:rPr>
          <w:rFonts w:ascii="Times New Roman" w:hAnsi="Times New Roman" w:cs="Times New Roman"/>
          <w:iCs/>
          <w:sz w:val="28"/>
          <w:szCs w:val="28"/>
        </w:rPr>
        <w:t xml:space="preserve">:// </w:t>
      </w:r>
      <w:r w:rsidRPr="0013762D">
        <w:rPr>
          <w:rFonts w:ascii="Times New Roman" w:hAnsi="Times New Roman" w:cs="Times New Roman"/>
          <w:iCs/>
          <w:sz w:val="28"/>
          <w:szCs w:val="28"/>
          <w:lang w:val="en-US"/>
        </w:rPr>
        <w:t>http</w:t>
      </w:r>
      <w:r w:rsidRPr="0013762D">
        <w:rPr>
          <w:rFonts w:ascii="Times New Roman" w:hAnsi="Times New Roman" w:cs="Times New Roman"/>
          <w:iCs/>
          <w:sz w:val="28"/>
          <w:szCs w:val="28"/>
        </w:rPr>
        <w:t>://</w:t>
      </w:r>
      <w:r w:rsidRPr="0013762D">
        <w:rPr>
          <w:rFonts w:ascii="Times New Roman" w:hAnsi="Times New Roman" w:cs="Times New Roman"/>
          <w:iCs/>
          <w:sz w:val="28"/>
          <w:szCs w:val="28"/>
          <w:lang w:val="en-US"/>
        </w:rPr>
        <w:t>www</w:t>
      </w:r>
      <w:r w:rsidRPr="0013762D">
        <w:rPr>
          <w:rFonts w:ascii="Times New Roman" w:hAnsi="Times New Roman" w:cs="Times New Roman"/>
          <w:iCs/>
          <w:sz w:val="28"/>
          <w:szCs w:val="28"/>
        </w:rPr>
        <w:t>.</w:t>
      </w:r>
      <w:r w:rsidRPr="0013762D">
        <w:rPr>
          <w:rFonts w:ascii="Times New Roman" w:hAnsi="Times New Roman" w:cs="Times New Roman"/>
          <w:iCs/>
          <w:sz w:val="28"/>
          <w:szCs w:val="28"/>
          <w:lang w:val="en-US"/>
        </w:rPr>
        <w:t>probivnoy</w:t>
      </w:r>
      <w:r w:rsidRPr="0013762D">
        <w:rPr>
          <w:rFonts w:ascii="Times New Roman" w:hAnsi="Times New Roman" w:cs="Times New Roman"/>
          <w:iCs/>
          <w:sz w:val="28"/>
          <w:szCs w:val="28"/>
        </w:rPr>
        <w:t>.</w:t>
      </w:r>
      <w:r w:rsidRPr="0013762D">
        <w:rPr>
          <w:rFonts w:ascii="Times New Roman" w:hAnsi="Times New Roman" w:cs="Times New Roman"/>
          <w:iCs/>
          <w:sz w:val="28"/>
          <w:szCs w:val="28"/>
          <w:lang w:val="en-US"/>
        </w:rPr>
        <w:t>com</w:t>
      </w:r>
      <w:r w:rsidRPr="0013762D">
        <w:rPr>
          <w:rFonts w:ascii="Times New Roman" w:hAnsi="Times New Roman" w:cs="Times New Roman"/>
          <w:iCs/>
          <w:sz w:val="28"/>
          <w:szCs w:val="28"/>
        </w:rPr>
        <w:t>/</w:t>
      </w:r>
      <w:r w:rsidRPr="0013762D">
        <w:rPr>
          <w:rFonts w:ascii="Times New Roman" w:hAnsi="Times New Roman" w:cs="Times New Roman"/>
          <w:iCs/>
          <w:sz w:val="28"/>
          <w:szCs w:val="28"/>
          <w:lang w:val="en-US"/>
        </w:rPr>
        <w:t>kraudfanding</w:t>
      </w:r>
      <w:r w:rsidRPr="0013762D">
        <w:rPr>
          <w:rFonts w:ascii="Times New Roman" w:hAnsi="Times New Roman" w:cs="Times New Roman"/>
          <w:iCs/>
          <w:sz w:val="28"/>
          <w:szCs w:val="28"/>
        </w:rPr>
        <w:t>-</w:t>
      </w:r>
      <w:r w:rsidRPr="0013762D">
        <w:rPr>
          <w:rFonts w:ascii="Times New Roman" w:hAnsi="Times New Roman" w:cs="Times New Roman"/>
          <w:iCs/>
          <w:sz w:val="28"/>
          <w:szCs w:val="28"/>
          <w:lang w:val="en-US"/>
        </w:rPr>
        <w:t>chto</w:t>
      </w:r>
      <w:r w:rsidRPr="0013762D">
        <w:rPr>
          <w:rFonts w:ascii="Times New Roman" w:hAnsi="Times New Roman" w:cs="Times New Roman"/>
          <w:iCs/>
          <w:sz w:val="28"/>
          <w:szCs w:val="28"/>
        </w:rPr>
        <w:t>-</w:t>
      </w:r>
      <w:r w:rsidRPr="0013762D">
        <w:rPr>
          <w:rFonts w:ascii="Times New Roman" w:hAnsi="Times New Roman" w:cs="Times New Roman"/>
          <w:iCs/>
          <w:sz w:val="28"/>
          <w:szCs w:val="28"/>
          <w:lang w:val="en-US"/>
        </w:rPr>
        <w:t>eto</w:t>
      </w:r>
      <w:r w:rsidRPr="0013762D">
        <w:rPr>
          <w:rFonts w:ascii="Times New Roman" w:hAnsi="Times New Roman" w:cs="Times New Roman"/>
          <w:iCs/>
          <w:sz w:val="28"/>
          <w:szCs w:val="28"/>
        </w:rPr>
        <w:t>-</w:t>
      </w:r>
      <w:r w:rsidRPr="0013762D">
        <w:rPr>
          <w:rFonts w:ascii="Times New Roman" w:hAnsi="Times New Roman" w:cs="Times New Roman"/>
          <w:iCs/>
          <w:sz w:val="28"/>
          <w:szCs w:val="28"/>
          <w:lang w:val="en-US"/>
        </w:rPr>
        <w:t>obzor</w:t>
      </w:r>
      <w:r w:rsidRPr="0013762D">
        <w:rPr>
          <w:rFonts w:ascii="Times New Roman" w:hAnsi="Times New Roman" w:cs="Times New Roman"/>
          <w:iCs/>
          <w:sz w:val="28"/>
          <w:szCs w:val="28"/>
        </w:rPr>
        <w:t>-</w:t>
      </w:r>
      <w:r w:rsidRPr="0013762D">
        <w:rPr>
          <w:rFonts w:ascii="Times New Roman" w:hAnsi="Times New Roman" w:cs="Times New Roman"/>
          <w:iCs/>
          <w:sz w:val="28"/>
          <w:szCs w:val="28"/>
          <w:lang w:val="en-US"/>
        </w:rPr>
        <w:t>kraudfandingovyxplatform</w:t>
      </w:r>
      <w:r w:rsidRPr="0013762D">
        <w:rPr>
          <w:rFonts w:ascii="Times New Roman" w:hAnsi="Times New Roman" w:cs="Times New Roman"/>
          <w:iCs/>
          <w:sz w:val="28"/>
          <w:szCs w:val="28"/>
        </w:rPr>
        <w:t>.</w:t>
      </w:r>
      <w:r w:rsidRPr="0013762D">
        <w:rPr>
          <w:rFonts w:ascii="Times New Roman" w:hAnsi="Times New Roman" w:cs="Times New Roman"/>
          <w:iCs/>
          <w:sz w:val="28"/>
          <w:szCs w:val="28"/>
          <w:lang w:val="en-US"/>
        </w:rPr>
        <w:t>html</w:t>
      </w:r>
      <w:r w:rsidRPr="0013762D">
        <w:rPr>
          <w:rFonts w:ascii="Times New Roman" w:hAnsi="Times New Roman" w:cs="Times New Roman"/>
          <w:iCs/>
          <w:sz w:val="28"/>
          <w:szCs w:val="28"/>
        </w:rPr>
        <w:t>(Дата обращения 14.04.2018)</w:t>
      </w:r>
    </w:p>
    <w:p w:rsidR="00F05ABE" w:rsidRPr="0013762D" w:rsidRDefault="00F05ABE" w:rsidP="00EC3EAF">
      <w:pPr>
        <w:pStyle w:val="a4"/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3762D">
        <w:rPr>
          <w:rFonts w:ascii="Times New Roman" w:hAnsi="Times New Roman" w:cs="Times New Roman"/>
          <w:iCs/>
          <w:sz w:val="28"/>
          <w:szCs w:val="28"/>
        </w:rPr>
        <w:t>Пять проблем краудфандинга в России. [Электронный ресурс] – Режим доступа - URL:// http://money.prichod.ru/fonds/22118/ (Дата обращения 16.04.2018)</w:t>
      </w:r>
    </w:p>
    <w:p w:rsidR="00F05ABE" w:rsidRPr="0013762D" w:rsidRDefault="00F05ABE" w:rsidP="00EC3EAF">
      <w:pPr>
        <w:pStyle w:val="a4"/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3762D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13762D">
        <w:rPr>
          <w:rFonts w:ascii="Times New Roman" w:hAnsi="Times New Roman" w:cs="Times New Roman"/>
          <w:iCs/>
          <w:sz w:val="28"/>
          <w:szCs w:val="28"/>
          <w:lang w:val="en-US"/>
        </w:rPr>
        <w:t>Kickstarter</w:t>
      </w:r>
      <w:r w:rsidRPr="0013762D">
        <w:rPr>
          <w:rFonts w:ascii="Times New Roman" w:hAnsi="Times New Roman" w:cs="Times New Roman"/>
          <w:iCs/>
          <w:sz w:val="28"/>
          <w:szCs w:val="28"/>
        </w:rPr>
        <w:t xml:space="preserve"> [Электронный ресурс] –Режим доступа- </w:t>
      </w:r>
      <w:hyperlink r:id="rId10" w:history="1">
        <w:r w:rsidRPr="0013762D">
          <w:rPr>
            <w:rStyle w:val="a3"/>
            <w:rFonts w:ascii="Times New Roman" w:hAnsi="Times New Roman" w:cs="Times New Roman"/>
            <w:iCs/>
            <w:sz w:val="28"/>
            <w:szCs w:val="28"/>
            <w:lang w:val="en-US"/>
          </w:rPr>
          <w:t>URL</w:t>
        </w:r>
        <w:r w:rsidRPr="0013762D">
          <w:rPr>
            <w:rStyle w:val="a3"/>
            <w:rFonts w:ascii="Times New Roman" w:hAnsi="Times New Roman" w:cs="Times New Roman"/>
            <w:iCs/>
            <w:sz w:val="28"/>
            <w:szCs w:val="28"/>
          </w:rPr>
          <w:t xml:space="preserve">:// </w:t>
        </w:r>
        <w:r w:rsidRPr="0013762D">
          <w:rPr>
            <w:rStyle w:val="a3"/>
            <w:rFonts w:ascii="Times New Roman" w:hAnsi="Times New Roman" w:cs="Times New Roman"/>
            <w:iCs/>
            <w:sz w:val="28"/>
            <w:szCs w:val="28"/>
            <w:lang w:val="en-US"/>
          </w:rPr>
          <w:t>https</w:t>
        </w:r>
        <w:r w:rsidRPr="0013762D">
          <w:rPr>
            <w:rStyle w:val="a3"/>
            <w:rFonts w:ascii="Times New Roman" w:hAnsi="Times New Roman" w:cs="Times New Roman"/>
            <w:iCs/>
            <w:sz w:val="28"/>
            <w:szCs w:val="28"/>
          </w:rPr>
          <w:t>://</w:t>
        </w:r>
        <w:r w:rsidRPr="0013762D">
          <w:rPr>
            <w:rStyle w:val="a3"/>
            <w:rFonts w:ascii="Times New Roman" w:hAnsi="Times New Roman" w:cs="Times New Roman"/>
            <w:iCs/>
            <w:sz w:val="28"/>
            <w:szCs w:val="28"/>
            <w:lang w:val="en-US"/>
          </w:rPr>
          <w:t>www</w:t>
        </w:r>
        <w:r w:rsidRPr="0013762D">
          <w:rPr>
            <w:rStyle w:val="a3"/>
            <w:rFonts w:ascii="Times New Roman" w:hAnsi="Times New Roman" w:cs="Times New Roman"/>
            <w:iCs/>
            <w:sz w:val="28"/>
            <w:szCs w:val="28"/>
          </w:rPr>
          <w:t>.</w:t>
        </w:r>
        <w:r w:rsidRPr="0013762D">
          <w:rPr>
            <w:rStyle w:val="a3"/>
            <w:rFonts w:ascii="Times New Roman" w:hAnsi="Times New Roman" w:cs="Times New Roman"/>
            <w:iCs/>
            <w:sz w:val="28"/>
            <w:szCs w:val="28"/>
            <w:lang w:val="en-US"/>
          </w:rPr>
          <w:t>kickstarter</w:t>
        </w:r>
        <w:r w:rsidRPr="0013762D">
          <w:rPr>
            <w:rStyle w:val="a3"/>
            <w:rFonts w:ascii="Times New Roman" w:hAnsi="Times New Roman" w:cs="Times New Roman"/>
            <w:iCs/>
            <w:sz w:val="28"/>
            <w:szCs w:val="28"/>
          </w:rPr>
          <w:t>.</w:t>
        </w:r>
        <w:r w:rsidRPr="0013762D">
          <w:rPr>
            <w:rStyle w:val="a3"/>
            <w:rFonts w:ascii="Times New Roman" w:hAnsi="Times New Roman" w:cs="Times New Roman"/>
            <w:iCs/>
            <w:sz w:val="28"/>
            <w:szCs w:val="28"/>
            <w:lang w:val="en-US"/>
          </w:rPr>
          <w:t>com</w:t>
        </w:r>
        <w:r w:rsidRPr="0013762D">
          <w:rPr>
            <w:rStyle w:val="a3"/>
            <w:rFonts w:ascii="Times New Roman" w:hAnsi="Times New Roman" w:cs="Times New Roman"/>
            <w:iCs/>
            <w:sz w:val="28"/>
            <w:szCs w:val="28"/>
          </w:rPr>
          <w:t>/</w:t>
        </w:r>
      </w:hyperlink>
    </w:p>
    <w:p w:rsidR="00F05ABE" w:rsidRPr="0013762D" w:rsidRDefault="00F05ABE" w:rsidP="00EC3EAF">
      <w:pPr>
        <w:pStyle w:val="a4"/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3762D">
        <w:rPr>
          <w:rFonts w:ascii="Times New Roman" w:hAnsi="Times New Roman" w:cs="Times New Roman"/>
          <w:iCs/>
          <w:sz w:val="28"/>
          <w:szCs w:val="28"/>
          <w:lang w:val="en-US"/>
        </w:rPr>
        <w:lastRenderedPageBreak/>
        <w:t>Planeta</w:t>
      </w:r>
      <w:r w:rsidRPr="0013762D">
        <w:rPr>
          <w:rFonts w:ascii="Times New Roman" w:hAnsi="Times New Roman" w:cs="Times New Roman"/>
          <w:iCs/>
          <w:sz w:val="28"/>
          <w:szCs w:val="28"/>
        </w:rPr>
        <w:t>.</w:t>
      </w:r>
      <w:r w:rsidRPr="0013762D">
        <w:rPr>
          <w:rFonts w:ascii="Times New Roman" w:hAnsi="Times New Roman" w:cs="Times New Roman"/>
          <w:iCs/>
          <w:sz w:val="28"/>
          <w:szCs w:val="28"/>
          <w:lang w:val="en-US"/>
        </w:rPr>
        <w:t>ru</w:t>
      </w:r>
      <w:r w:rsidRPr="0013762D">
        <w:rPr>
          <w:rFonts w:ascii="Times New Roman" w:hAnsi="Times New Roman" w:cs="Times New Roman"/>
          <w:iCs/>
          <w:sz w:val="28"/>
          <w:szCs w:val="28"/>
        </w:rPr>
        <w:t xml:space="preserve"> [Электронный ресурс]  – Режим доступа - </w:t>
      </w:r>
      <w:hyperlink w:history="1">
        <w:r w:rsidRPr="0013762D">
          <w:rPr>
            <w:rStyle w:val="a3"/>
            <w:rFonts w:ascii="Times New Roman" w:hAnsi="Times New Roman" w:cs="Times New Roman"/>
            <w:iCs/>
            <w:sz w:val="28"/>
            <w:szCs w:val="28"/>
          </w:rPr>
          <w:t>URL://</w:t>
        </w:r>
      </w:hyperlink>
      <w:r w:rsidRPr="0013762D">
        <w:rPr>
          <w:rFonts w:ascii="Times New Roman" w:hAnsi="Times New Roman" w:cs="Times New Roman"/>
          <w:iCs/>
          <w:sz w:val="28"/>
          <w:szCs w:val="28"/>
        </w:rPr>
        <w:t xml:space="preserve"> </w:t>
      </w:r>
      <w:hyperlink r:id="rId11" w:history="1">
        <w:r w:rsidR="00640A03" w:rsidRPr="0013762D">
          <w:rPr>
            <w:rStyle w:val="a3"/>
            <w:rFonts w:ascii="Times New Roman" w:hAnsi="Times New Roman" w:cs="Times New Roman"/>
            <w:iCs/>
            <w:sz w:val="28"/>
            <w:szCs w:val="28"/>
          </w:rPr>
          <w:t>https://planeta.ru/</w:t>
        </w:r>
      </w:hyperlink>
    </w:p>
    <w:p w:rsidR="00640A03" w:rsidRPr="0013762D" w:rsidRDefault="00640A03" w:rsidP="00EC3EAF">
      <w:pPr>
        <w:pStyle w:val="a4"/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3762D">
        <w:rPr>
          <w:rFonts w:ascii="Times New Roman" w:hAnsi="Times New Roman" w:cs="Times New Roman"/>
          <w:iCs/>
          <w:sz w:val="28"/>
          <w:szCs w:val="28"/>
          <w:lang w:val="en-US"/>
        </w:rPr>
        <w:t>BoomStarter</w:t>
      </w:r>
      <w:r w:rsidR="000244BA" w:rsidRPr="0013762D">
        <w:rPr>
          <w:rFonts w:ascii="Times New Roman" w:hAnsi="Times New Roman" w:cs="Times New Roman"/>
          <w:iCs/>
          <w:sz w:val="28"/>
          <w:szCs w:val="28"/>
        </w:rPr>
        <w:t>.</w:t>
      </w:r>
      <w:r w:rsidR="000244BA" w:rsidRPr="0013762D">
        <w:rPr>
          <w:rFonts w:ascii="Times New Roman" w:hAnsi="Times New Roman" w:cs="Times New Roman"/>
          <w:iCs/>
          <w:sz w:val="28"/>
          <w:szCs w:val="28"/>
          <w:lang w:val="en-US"/>
        </w:rPr>
        <w:t>ru</w:t>
      </w:r>
      <w:r w:rsidRPr="0013762D">
        <w:rPr>
          <w:rFonts w:ascii="Times New Roman" w:hAnsi="Times New Roman" w:cs="Times New Roman"/>
          <w:iCs/>
          <w:sz w:val="28"/>
          <w:szCs w:val="28"/>
        </w:rPr>
        <w:t xml:space="preserve"> [Электронный ресурс]  – Режим доступа - </w:t>
      </w:r>
      <w:hyperlink r:id="rId12" w:history="1">
        <w:r w:rsidRPr="0013762D">
          <w:rPr>
            <w:rStyle w:val="a3"/>
            <w:rFonts w:ascii="Times New Roman" w:hAnsi="Times New Roman" w:cs="Times New Roman"/>
            <w:iCs/>
            <w:sz w:val="28"/>
            <w:szCs w:val="28"/>
          </w:rPr>
          <w:t>URL://</w:t>
        </w:r>
      </w:hyperlink>
      <w:r w:rsidRPr="0013762D">
        <w:rPr>
          <w:rFonts w:ascii="Times New Roman" w:hAnsi="Times New Roman" w:cs="Times New Roman"/>
          <w:iCs/>
          <w:sz w:val="28"/>
          <w:szCs w:val="28"/>
          <w:lang w:val="en-US"/>
        </w:rPr>
        <w:t>https</w:t>
      </w:r>
      <w:r w:rsidRPr="0013762D">
        <w:rPr>
          <w:rFonts w:ascii="Times New Roman" w:hAnsi="Times New Roman" w:cs="Times New Roman"/>
          <w:iCs/>
          <w:sz w:val="28"/>
          <w:szCs w:val="28"/>
        </w:rPr>
        <w:t>://</w:t>
      </w:r>
      <w:r w:rsidRPr="0013762D">
        <w:rPr>
          <w:rFonts w:ascii="Times New Roman" w:hAnsi="Times New Roman" w:cs="Times New Roman"/>
          <w:iCs/>
          <w:sz w:val="28"/>
          <w:szCs w:val="28"/>
          <w:lang w:val="en-US"/>
        </w:rPr>
        <w:t>boomstarter</w:t>
      </w:r>
      <w:r w:rsidRPr="0013762D">
        <w:rPr>
          <w:rFonts w:ascii="Times New Roman" w:hAnsi="Times New Roman" w:cs="Times New Roman"/>
          <w:iCs/>
          <w:sz w:val="28"/>
          <w:szCs w:val="28"/>
        </w:rPr>
        <w:t>.</w:t>
      </w:r>
      <w:r w:rsidRPr="0013762D">
        <w:rPr>
          <w:rFonts w:ascii="Times New Roman" w:hAnsi="Times New Roman" w:cs="Times New Roman"/>
          <w:iCs/>
          <w:sz w:val="28"/>
          <w:szCs w:val="28"/>
          <w:lang w:val="en-US"/>
        </w:rPr>
        <w:t>ru</w:t>
      </w:r>
      <w:r w:rsidRPr="0013762D">
        <w:rPr>
          <w:rFonts w:ascii="Times New Roman" w:hAnsi="Times New Roman" w:cs="Times New Roman"/>
          <w:iCs/>
          <w:sz w:val="28"/>
          <w:szCs w:val="28"/>
        </w:rPr>
        <w:t>/</w:t>
      </w:r>
    </w:p>
    <w:p w:rsidR="002A3E90" w:rsidRPr="0013762D" w:rsidRDefault="002A3E90" w:rsidP="00EC3EAF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800E71" w:rsidRPr="00F05ABE" w:rsidRDefault="00800E71" w:rsidP="007F0E0C">
      <w:pPr>
        <w:spacing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sectPr w:rsidR="00800E71" w:rsidRPr="00F05ABE" w:rsidSect="005B7B55">
      <w:footerReference w:type="default" r:id="rId13"/>
      <w:pgSz w:w="11906" w:h="16838" w:code="9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71D3" w:rsidRDefault="003171D3" w:rsidP="00B91DFA">
      <w:pPr>
        <w:spacing w:after="0" w:line="240" w:lineRule="auto"/>
      </w:pPr>
      <w:r>
        <w:separator/>
      </w:r>
    </w:p>
  </w:endnote>
  <w:endnote w:type="continuationSeparator" w:id="0">
    <w:p w:rsidR="003171D3" w:rsidRDefault="003171D3" w:rsidP="00B91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93465437"/>
      <w:docPartObj>
        <w:docPartGallery w:val="Page Numbers (Bottom of Page)"/>
        <w:docPartUnique/>
      </w:docPartObj>
    </w:sdtPr>
    <w:sdtEndPr/>
    <w:sdtContent>
      <w:p w:rsidR="005B7B55" w:rsidRDefault="005B7B55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0B2F">
          <w:rPr>
            <w:noProof/>
          </w:rPr>
          <w:t>22</w:t>
        </w:r>
        <w:r>
          <w:fldChar w:fldCharType="end"/>
        </w:r>
      </w:p>
    </w:sdtContent>
  </w:sdt>
  <w:p w:rsidR="00986E7C" w:rsidRDefault="00986E7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71D3" w:rsidRDefault="003171D3" w:rsidP="00B91DFA">
      <w:pPr>
        <w:spacing w:after="0" w:line="240" w:lineRule="auto"/>
      </w:pPr>
      <w:r>
        <w:separator/>
      </w:r>
    </w:p>
  </w:footnote>
  <w:footnote w:type="continuationSeparator" w:id="0">
    <w:p w:rsidR="003171D3" w:rsidRDefault="003171D3" w:rsidP="00B91DFA">
      <w:pPr>
        <w:spacing w:after="0" w:line="240" w:lineRule="auto"/>
      </w:pPr>
      <w:r>
        <w:continuationSeparator/>
      </w:r>
    </w:p>
  </w:footnote>
  <w:footnote w:id="1">
    <w:p w:rsidR="001F1B7A" w:rsidRPr="00233CB4" w:rsidRDefault="001F1B7A">
      <w:pPr>
        <w:pStyle w:val="a5"/>
      </w:pPr>
      <w:r w:rsidRPr="00233CB4">
        <w:rPr>
          <w:rStyle w:val="a7"/>
          <w:rFonts w:ascii="Times New Roman" w:hAnsi="Times New Roman" w:cs="Times New Roman"/>
        </w:rPr>
        <w:footnoteRef/>
      </w:r>
      <w:r w:rsidRPr="00233CB4">
        <w:rPr>
          <w:rFonts w:ascii="Times New Roman" w:hAnsi="Times New Roman" w:cs="Times New Roman"/>
        </w:rPr>
        <w:t xml:space="preserve"> Кикстартер (англ. Kickstarter)– одна из самых первых и самых успешных краудфандинговых платформ США и мира. www.kickstarter.com. </w:t>
      </w:r>
    </w:p>
  </w:footnote>
  <w:footnote w:id="2">
    <w:p w:rsidR="001F1B7A" w:rsidRDefault="001F1B7A">
      <w:pPr>
        <w:pStyle w:val="a5"/>
      </w:pPr>
      <w:r>
        <w:rPr>
          <w:rStyle w:val="a7"/>
        </w:rPr>
        <w:footnoteRef/>
      </w:r>
      <w:r w:rsidRPr="003D0E03">
        <w:rPr>
          <w:lang w:val="en-US"/>
        </w:rPr>
        <w:t xml:space="preserve"> </w:t>
      </w:r>
      <w:r w:rsidRPr="003D0E03">
        <w:rPr>
          <w:rFonts w:ascii="Times New Roman" w:hAnsi="Times New Roman" w:cs="Times New Roman"/>
          <w:b/>
          <w:bCs/>
          <w:lang w:val="en-US"/>
        </w:rPr>
        <w:t>CO</w:t>
      </w:r>
      <w:r w:rsidRPr="003D0E03">
        <w:rPr>
          <w:rFonts w:ascii="Times New Roman" w:hAnsi="Times New Roman" w:cs="Times New Roman"/>
          <w:lang w:val="en-US"/>
        </w:rPr>
        <w:t>, </w:t>
      </w:r>
      <w:r w:rsidRPr="003D0E03">
        <w:rPr>
          <w:rFonts w:ascii="Times New Roman" w:hAnsi="Times New Roman" w:cs="Times New Roman"/>
          <w:b/>
          <w:bCs/>
          <w:i/>
          <w:iCs/>
          <w:lang w:val="en"/>
        </w:rPr>
        <w:t>Initial coin offering</w:t>
      </w:r>
      <w:r w:rsidRPr="003D0E03">
        <w:rPr>
          <w:rFonts w:ascii="Times New Roman" w:hAnsi="Times New Roman" w:cs="Times New Roman"/>
          <w:i/>
          <w:iCs/>
          <w:lang w:val="en"/>
        </w:rPr>
        <w:t>, </w:t>
      </w:r>
      <w:r w:rsidRPr="003D0E03">
        <w:rPr>
          <w:rFonts w:ascii="Times New Roman" w:hAnsi="Times New Roman" w:cs="Times New Roman"/>
          <w:lang w:val="en-US"/>
        </w:rPr>
        <w:t>(</w:t>
      </w:r>
      <w:r w:rsidRPr="003D0E03">
        <w:rPr>
          <w:rFonts w:ascii="Times New Roman" w:hAnsi="Times New Roman" w:cs="Times New Roman"/>
        </w:rPr>
        <w:t>с</w:t>
      </w:r>
      <w:r w:rsidRPr="003D0E03">
        <w:rPr>
          <w:rFonts w:ascii="Times New Roman" w:hAnsi="Times New Roman" w:cs="Times New Roman"/>
          <w:lang w:val="en-US"/>
        </w:rPr>
        <w:t> </w:t>
      </w:r>
      <w:hyperlink r:id="rId1" w:tooltip="Английский язык" w:history="1">
        <w:r w:rsidRPr="003D0E03">
          <w:rPr>
            <w:rStyle w:val="a3"/>
            <w:rFonts w:ascii="Times New Roman" w:hAnsi="Times New Roman" w:cs="Times New Roman"/>
          </w:rPr>
          <w:t>англ</w:t>
        </w:r>
        <w:r w:rsidRPr="003D0E03">
          <w:rPr>
            <w:rStyle w:val="a3"/>
            <w:rFonts w:ascii="Times New Roman" w:hAnsi="Times New Roman" w:cs="Times New Roman"/>
            <w:lang w:val="en-US"/>
          </w:rPr>
          <w:t>.</w:t>
        </w:r>
      </w:hyperlink>
      <w:r w:rsidRPr="003D0E03">
        <w:rPr>
          <w:rFonts w:ascii="Times New Roman" w:hAnsi="Times New Roman" w:cs="Times New Roman"/>
          <w:lang w:val="en-US"/>
        </w:rPr>
        <w:t> </w:t>
      </w:r>
      <w:r w:rsidRPr="003D0E03">
        <w:rPr>
          <w:rFonts w:ascii="Times New Roman" w:hAnsi="Times New Roman" w:cs="Times New Roman"/>
        </w:rPr>
        <w:t>— «первичное предложение монет, первичное размещение монет») — форма привлечения инвестиций в виде продажи инвесторам фиксированного количества новых единиц </w:t>
      </w:r>
      <w:hyperlink r:id="rId2" w:history="1">
        <w:r w:rsidRPr="003D0E03">
          <w:rPr>
            <w:rStyle w:val="a3"/>
            <w:rFonts w:ascii="Times New Roman" w:hAnsi="Times New Roman" w:cs="Times New Roman"/>
          </w:rPr>
          <w:t>криптовалют</w:t>
        </w:r>
      </w:hyperlink>
    </w:p>
  </w:footnote>
  <w:footnote w:id="3">
    <w:p w:rsidR="001F1B7A" w:rsidRDefault="001F1B7A">
      <w:pPr>
        <w:pStyle w:val="a5"/>
      </w:pPr>
      <w:r>
        <w:rPr>
          <w:rStyle w:val="a7"/>
        </w:rPr>
        <w:footnoteRef/>
      </w:r>
      <w:r>
        <w:t xml:space="preserve"> </w:t>
      </w:r>
      <w:r w:rsidRPr="003E3F91">
        <w:t>https://www.vedomosti.ru/technology/articles/2017/09/07/732850-kvartal-rekordnim-ico</w:t>
      </w:r>
    </w:p>
  </w:footnote>
  <w:footnote w:id="4">
    <w:p w:rsidR="001F1B7A" w:rsidRPr="00EC63F2" w:rsidRDefault="001F1B7A">
      <w:pPr>
        <w:pStyle w:val="a5"/>
      </w:pPr>
      <w:r>
        <w:rPr>
          <w:rStyle w:val="a7"/>
        </w:rPr>
        <w:footnoteRef/>
      </w:r>
      <w:r>
        <w:t xml:space="preserve"> </w:t>
      </w:r>
      <w:r w:rsidRPr="00EC63F2">
        <w:rPr>
          <w:rFonts w:ascii="Times New Roman" w:hAnsi="Times New Roman" w:cs="Times New Roman"/>
        </w:rPr>
        <w:t xml:space="preserve">Boomstarter — краудфандинговая платформа для привлечения финансирования в творческие, технические и другого рода проекты, имеющие конечную цель, </w:t>
      </w:r>
      <w:r>
        <w:rPr>
          <w:rFonts w:ascii="Times New Roman" w:hAnsi="Times New Roman" w:cs="Times New Roman"/>
        </w:rPr>
        <w:t>аналог проекта Kickstarter</w:t>
      </w:r>
      <w:r w:rsidRPr="00EC63F2">
        <w:rPr>
          <w:rFonts w:ascii="Times New Roman" w:hAnsi="Times New Roman" w:cs="Times New Roman"/>
        </w:rPr>
        <w:t>. Boomstarter привлекает финансирование для разнообразных проектов, таких как создание фильмов, технологий, музыки, видеоигр, изданий и т. д.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D18B3"/>
    <w:multiLevelType w:val="hybridMultilevel"/>
    <w:tmpl w:val="EBBC2A1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051370B"/>
    <w:multiLevelType w:val="hybridMultilevel"/>
    <w:tmpl w:val="4EB838A6"/>
    <w:lvl w:ilvl="0" w:tplc="B32ADF96">
      <w:start w:val="1"/>
      <w:numFmt w:val="decimal"/>
      <w:lvlText w:val="%1."/>
      <w:lvlJc w:val="left"/>
      <w:pPr>
        <w:ind w:left="2119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2BF62A9"/>
    <w:multiLevelType w:val="hybridMultilevel"/>
    <w:tmpl w:val="55A4FA7E"/>
    <w:lvl w:ilvl="0" w:tplc="B32ADF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A5C92"/>
    <w:multiLevelType w:val="hybridMultilevel"/>
    <w:tmpl w:val="DCB23C2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E0D164F"/>
    <w:multiLevelType w:val="hybridMultilevel"/>
    <w:tmpl w:val="F2821AB8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FA07B9D"/>
    <w:multiLevelType w:val="hybridMultilevel"/>
    <w:tmpl w:val="4EB838A6"/>
    <w:lvl w:ilvl="0" w:tplc="B32ADF96">
      <w:start w:val="1"/>
      <w:numFmt w:val="decimal"/>
      <w:lvlText w:val="%1."/>
      <w:lvlJc w:val="left"/>
      <w:pPr>
        <w:ind w:left="2119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1D77C19"/>
    <w:multiLevelType w:val="hybridMultilevel"/>
    <w:tmpl w:val="4E0C8FD8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7" w15:restartNumberingAfterBreak="0">
    <w:nsid w:val="2824260E"/>
    <w:multiLevelType w:val="hybridMultilevel"/>
    <w:tmpl w:val="5D46B6E0"/>
    <w:lvl w:ilvl="0" w:tplc="4FDAF32C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79A59F4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DDC2CB0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FD45CEC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5BCA192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E582D7A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5F6CDC0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D8639E4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5644B4C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 w15:restartNumberingAfterBreak="0">
    <w:nsid w:val="320D4B05"/>
    <w:multiLevelType w:val="hybridMultilevel"/>
    <w:tmpl w:val="6A4A314E"/>
    <w:lvl w:ilvl="0" w:tplc="B32ADF96">
      <w:start w:val="1"/>
      <w:numFmt w:val="decimal"/>
      <w:lvlText w:val="%1.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9" w15:restartNumberingAfterBreak="0">
    <w:nsid w:val="388C0625"/>
    <w:multiLevelType w:val="hybridMultilevel"/>
    <w:tmpl w:val="262EF5BC"/>
    <w:lvl w:ilvl="0" w:tplc="2C32048E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E492997"/>
    <w:multiLevelType w:val="hybridMultilevel"/>
    <w:tmpl w:val="60F02B66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1" w15:restartNumberingAfterBreak="0">
    <w:nsid w:val="41BD2549"/>
    <w:multiLevelType w:val="hybridMultilevel"/>
    <w:tmpl w:val="CEC0419E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4A0B4CEC"/>
    <w:multiLevelType w:val="hybridMultilevel"/>
    <w:tmpl w:val="657EE8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EA0A0B"/>
    <w:multiLevelType w:val="hybridMultilevel"/>
    <w:tmpl w:val="3DDA3B64"/>
    <w:lvl w:ilvl="0" w:tplc="B32ADF96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BEC3AC8"/>
    <w:multiLevelType w:val="hybridMultilevel"/>
    <w:tmpl w:val="1E6A1E0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5C086EA9"/>
    <w:multiLevelType w:val="hybridMultilevel"/>
    <w:tmpl w:val="27BEEB66"/>
    <w:lvl w:ilvl="0" w:tplc="B32ADF96">
      <w:start w:val="1"/>
      <w:numFmt w:val="decimal"/>
      <w:lvlText w:val="%1."/>
      <w:lvlJc w:val="left"/>
      <w:pPr>
        <w:ind w:left="2119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5FDE0D5B"/>
    <w:multiLevelType w:val="hybridMultilevel"/>
    <w:tmpl w:val="FD2AB996"/>
    <w:lvl w:ilvl="0" w:tplc="1F402CEA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30AE9B8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BA27640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B12ECD2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542A274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594AF22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0220F48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A06214A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08A3850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7" w15:restartNumberingAfterBreak="0">
    <w:nsid w:val="63AC1963"/>
    <w:multiLevelType w:val="hybridMultilevel"/>
    <w:tmpl w:val="5D0AE3B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8" w15:restartNumberingAfterBreak="0">
    <w:nsid w:val="6538712E"/>
    <w:multiLevelType w:val="hybridMultilevel"/>
    <w:tmpl w:val="9DC8AB3C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682C3A74"/>
    <w:multiLevelType w:val="hybridMultilevel"/>
    <w:tmpl w:val="845AFF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726C681E"/>
    <w:multiLevelType w:val="hybridMultilevel"/>
    <w:tmpl w:val="19E0FEC6"/>
    <w:lvl w:ilvl="0" w:tplc="AF422602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516FAFE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446660E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8BABC46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1548E9C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BEA7AD8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D2E3338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C50272E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D2A3B40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1" w15:restartNumberingAfterBreak="0">
    <w:nsid w:val="737B7C64"/>
    <w:multiLevelType w:val="hybridMultilevel"/>
    <w:tmpl w:val="AF6C6E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76130587"/>
    <w:multiLevelType w:val="hybridMultilevel"/>
    <w:tmpl w:val="EBBC2A1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7BE1454E"/>
    <w:multiLevelType w:val="hybridMultilevel"/>
    <w:tmpl w:val="2612FDAE"/>
    <w:lvl w:ilvl="0" w:tplc="B32ADF96">
      <w:start w:val="1"/>
      <w:numFmt w:val="decimal"/>
      <w:lvlText w:val="%1.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4" w15:restartNumberingAfterBreak="0">
    <w:nsid w:val="7CA63CA0"/>
    <w:multiLevelType w:val="hybridMultilevel"/>
    <w:tmpl w:val="89226D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5F5456"/>
    <w:multiLevelType w:val="hybridMultilevel"/>
    <w:tmpl w:val="42704A86"/>
    <w:lvl w:ilvl="0" w:tplc="2C32048E">
      <w:start w:val="1"/>
      <w:numFmt w:val="decimal"/>
      <w:lvlText w:val="%1."/>
      <w:lvlJc w:val="left"/>
      <w:pPr>
        <w:ind w:left="212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7"/>
  </w:num>
  <w:num w:numId="2">
    <w:abstractNumId w:val="16"/>
  </w:num>
  <w:num w:numId="3">
    <w:abstractNumId w:val="20"/>
  </w:num>
  <w:num w:numId="4">
    <w:abstractNumId w:val="12"/>
  </w:num>
  <w:num w:numId="5">
    <w:abstractNumId w:val="24"/>
  </w:num>
  <w:num w:numId="6">
    <w:abstractNumId w:val="13"/>
  </w:num>
  <w:num w:numId="7">
    <w:abstractNumId w:val="3"/>
  </w:num>
  <w:num w:numId="8">
    <w:abstractNumId w:val="17"/>
  </w:num>
  <w:num w:numId="9">
    <w:abstractNumId w:val="10"/>
  </w:num>
  <w:num w:numId="10">
    <w:abstractNumId w:val="21"/>
  </w:num>
  <w:num w:numId="11">
    <w:abstractNumId w:val="19"/>
  </w:num>
  <w:num w:numId="12">
    <w:abstractNumId w:val="5"/>
  </w:num>
  <w:num w:numId="13">
    <w:abstractNumId w:val="15"/>
  </w:num>
  <w:num w:numId="14">
    <w:abstractNumId w:val="9"/>
  </w:num>
  <w:num w:numId="15">
    <w:abstractNumId w:val="25"/>
  </w:num>
  <w:num w:numId="16">
    <w:abstractNumId w:val="4"/>
  </w:num>
  <w:num w:numId="17">
    <w:abstractNumId w:val="11"/>
  </w:num>
  <w:num w:numId="18">
    <w:abstractNumId w:val="18"/>
  </w:num>
  <w:num w:numId="19">
    <w:abstractNumId w:val="1"/>
  </w:num>
  <w:num w:numId="20">
    <w:abstractNumId w:val="23"/>
  </w:num>
  <w:num w:numId="21">
    <w:abstractNumId w:val="2"/>
  </w:num>
  <w:num w:numId="22">
    <w:abstractNumId w:val="8"/>
  </w:num>
  <w:num w:numId="23">
    <w:abstractNumId w:val="6"/>
  </w:num>
  <w:num w:numId="24">
    <w:abstractNumId w:val="14"/>
  </w:num>
  <w:num w:numId="25">
    <w:abstractNumId w:val="22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81E"/>
    <w:rsid w:val="000244BA"/>
    <w:rsid w:val="0003289F"/>
    <w:rsid w:val="00040182"/>
    <w:rsid w:val="00087C04"/>
    <w:rsid w:val="00096707"/>
    <w:rsid w:val="000E5522"/>
    <w:rsid w:val="000E7ED3"/>
    <w:rsid w:val="00120EBE"/>
    <w:rsid w:val="0013762D"/>
    <w:rsid w:val="001838BE"/>
    <w:rsid w:val="001A1984"/>
    <w:rsid w:val="001A68DA"/>
    <w:rsid w:val="001C0449"/>
    <w:rsid w:val="001C1EC3"/>
    <w:rsid w:val="001D4396"/>
    <w:rsid w:val="001F0CE1"/>
    <w:rsid w:val="001F1B7A"/>
    <w:rsid w:val="00204106"/>
    <w:rsid w:val="00227377"/>
    <w:rsid w:val="00233CB4"/>
    <w:rsid w:val="0024394A"/>
    <w:rsid w:val="00257F6D"/>
    <w:rsid w:val="00264D01"/>
    <w:rsid w:val="00270C86"/>
    <w:rsid w:val="00295462"/>
    <w:rsid w:val="002A3E90"/>
    <w:rsid w:val="002A523C"/>
    <w:rsid w:val="002B3A56"/>
    <w:rsid w:val="002E59C1"/>
    <w:rsid w:val="002F2300"/>
    <w:rsid w:val="002F233E"/>
    <w:rsid w:val="003171D3"/>
    <w:rsid w:val="0035372B"/>
    <w:rsid w:val="00391B91"/>
    <w:rsid w:val="00393462"/>
    <w:rsid w:val="003D0E03"/>
    <w:rsid w:val="003E3F91"/>
    <w:rsid w:val="004015B6"/>
    <w:rsid w:val="00403E81"/>
    <w:rsid w:val="00437C1C"/>
    <w:rsid w:val="00440C6C"/>
    <w:rsid w:val="0044653C"/>
    <w:rsid w:val="004567C3"/>
    <w:rsid w:val="0046130B"/>
    <w:rsid w:val="00477D7E"/>
    <w:rsid w:val="0049435A"/>
    <w:rsid w:val="004B25EA"/>
    <w:rsid w:val="004B7A87"/>
    <w:rsid w:val="004D79C0"/>
    <w:rsid w:val="004F31FA"/>
    <w:rsid w:val="00507940"/>
    <w:rsid w:val="005158EB"/>
    <w:rsid w:val="00532F4A"/>
    <w:rsid w:val="00542565"/>
    <w:rsid w:val="00550277"/>
    <w:rsid w:val="0055144B"/>
    <w:rsid w:val="00571451"/>
    <w:rsid w:val="00593D47"/>
    <w:rsid w:val="005978B3"/>
    <w:rsid w:val="005A3260"/>
    <w:rsid w:val="005B0C08"/>
    <w:rsid w:val="005B7B55"/>
    <w:rsid w:val="005F28C2"/>
    <w:rsid w:val="005F311B"/>
    <w:rsid w:val="005F5F88"/>
    <w:rsid w:val="00611C6A"/>
    <w:rsid w:val="00640A03"/>
    <w:rsid w:val="00641D2F"/>
    <w:rsid w:val="00660F2C"/>
    <w:rsid w:val="00686054"/>
    <w:rsid w:val="006A5AFC"/>
    <w:rsid w:val="006C671C"/>
    <w:rsid w:val="006D3579"/>
    <w:rsid w:val="006E15B8"/>
    <w:rsid w:val="006E3B31"/>
    <w:rsid w:val="006E42E2"/>
    <w:rsid w:val="00715942"/>
    <w:rsid w:val="00722B6E"/>
    <w:rsid w:val="007264D1"/>
    <w:rsid w:val="00732F60"/>
    <w:rsid w:val="00765E4B"/>
    <w:rsid w:val="00774012"/>
    <w:rsid w:val="007773B1"/>
    <w:rsid w:val="00777565"/>
    <w:rsid w:val="00783FCB"/>
    <w:rsid w:val="007856C9"/>
    <w:rsid w:val="00786930"/>
    <w:rsid w:val="0079604A"/>
    <w:rsid w:val="007A2BEE"/>
    <w:rsid w:val="007B37D4"/>
    <w:rsid w:val="007B4349"/>
    <w:rsid w:val="007F0E0C"/>
    <w:rsid w:val="00800E71"/>
    <w:rsid w:val="00806462"/>
    <w:rsid w:val="00811C82"/>
    <w:rsid w:val="00815317"/>
    <w:rsid w:val="008362C1"/>
    <w:rsid w:val="0084505B"/>
    <w:rsid w:val="00864470"/>
    <w:rsid w:val="00867613"/>
    <w:rsid w:val="008870FC"/>
    <w:rsid w:val="008A6735"/>
    <w:rsid w:val="008A6F3F"/>
    <w:rsid w:val="0090505F"/>
    <w:rsid w:val="00927833"/>
    <w:rsid w:val="00934A03"/>
    <w:rsid w:val="00936FAF"/>
    <w:rsid w:val="009713E8"/>
    <w:rsid w:val="00976268"/>
    <w:rsid w:val="00980837"/>
    <w:rsid w:val="00986E7C"/>
    <w:rsid w:val="00987C9C"/>
    <w:rsid w:val="009B03FD"/>
    <w:rsid w:val="009C0314"/>
    <w:rsid w:val="009C0BBD"/>
    <w:rsid w:val="00A22C65"/>
    <w:rsid w:val="00A30BF7"/>
    <w:rsid w:val="00A42D9B"/>
    <w:rsid w:val="00A91CAA"/>
    <w:rsid w:val="00AE0705"/>
    <w:rsid w:val="00AF12C7"/>
    <w:rsid w:val="00AF4545"/>
    <w:rsid w:val="00B171F9"/>
    <w:rsid w:val="00B242C6"/>
    <w:rsid w:val="00B32FF2"/>
    <w:rsid w:val="00B35D92"/>
    <w:rsid w:val="00B432CE"/>
    <w:rsid w:val="00B54A2A"/>
    <w:rsid w:val="00B91DFA"/>
    <w:rsid w:val="00B92C6D"/>
    <w:rsid w:val="00BA3C84"/>
    <w:rsid w:val="00BC02AF"/>
    <w:rsid w:val="00BC68C2"/>
    <w:rsid w:val="00BC6981"/>
    <w:rsid w:val="00BD3082"/>
    <w:rsid w:val="00BD5E5B"/>
    <w:rsid w:val="00BE08EF"/>
    <w:rsid w:val="00BE3662"/>
    <w:rsid w:val="00C0052E"/>
    <w:rsid w:val="00C24404"/>
    <w:rsid w:val="00C51657"/>
    <w:rsid w:val="00C52729"/>
    <w:rsid w:val="00C70075"/>
    <w:rsid w:val="00CC30A6"/>
    <w:rsid w:val="00CD209F"/>
    <w:rsid w:val="00CE112B"/>
    <w:rsid w:val="00D40618"/>
    <w:rsid w:val="00D42419"/>
    <w:rsid w:val="00D47465"/>
    <w:rsid w:val="00D47BF3"/>
    <w:rsid w:val="00D71326"/>
    <w:rsid w:val="00D84942"/>
    <w:rsid w:val="00D908CC"/>
    <w:rsid w:val="00D944F6"/>
    <w:rsid w:val="00DB6D51"/>
    <w:rsid w:val="00DC0B2F"/>
    <w:rsid w:val="00DC3D65"/>
    <w:rsid w:val="00DE3E94"/>
    <w:rsid w:val="00E13F8A"/>
    <w:rsid w:val="00E207C6"/>
    <w:rsid w:val="00E25E88"/>
    <w:rsid w:val="00E56926"/>
    <w:rsid w:val="00E827C2"/>
    <w:rsid w:val="00EA08C3"/>
    <w:rsid w:val="00EC3EAF"/>
    <w:rsid w:val="00EC63F2"/>
    <w:rsid w:val="00EC68BE"/>
    <w:rsid w:val="00EE041B"/>
    <w:rsid w:val="00EF6227"/>
    <w:rsid w:val="00F03AEE"/>
    <w:rsid w:val="00F05ABE"/>
    <w:rsid w:val="00F14C96"/>
    <w:rsid w:val="00F14DE5"/>
    <w:rsid w:val="00F2611E"/>
    <w:rsid w:val="00F41AF2"/>
    <w:rsid w:val="00F474C9"/>
    <w:rsid w:val="00F57E5A"/>
    <w:rsid w:val="00F616DB"/>
    <w:rsid w:val="00F62EA1"/>
    <w:rsid w:val="00F647F6"/>
    <w:rsid w:val="00F941B6"/>
    <w:rsid w:val="00FB59E9"/>
    <w:rsid w:val="00FC02F9"/>
    <w:rsid w:val="00FD5C67"/>
    <w:rsid w:val="00FE5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B81A38"/>
  <w15:chartTrackingRefBased/>
  <w15:docId w15:val="{9D9ACF85-6C16-492E-98C0-00875BF8E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B7B5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244B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015B6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204106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233CB4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233CB4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233CB4"/>
    <w:rPr>
      <w:vertAlign w:val="superscript"/>
    </w:rPr>
  </w:style>
  <w:style w:type="table" w:styleId="a8">
    <w:name w:val="Table Grid"/>
    <w:basedOn w:val="a1"/>
    <w:uiPriority w:val="39"/>
    <w:rsid w:val="007B37D4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722B6E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722B6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722B6E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22B6E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722B6E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722B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722B6E"/>
    <w:rPr>
      <w:rFonts w:ascii="Segoe UI" w:hAnsi="Segoe UI" w:cs="Segoe UI"/>
      <w:sz w:val="18"/>
      <w:szCs w:val="18"/>
    </w:rPr>
  </w:style>
  <w:style w:type="paragraph" w:styleId="af0">
    <w:name w:val="header"/>
    <w:basedOn w:val="a"/>
    <w:link w:val="af1"/>
    <w:uiPriority w:val="99"/>
    <w:unhideWhenUsed/>
    <w:rsid w:val="005714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571451"/>
  </w:style>
  <w:style w:type="paragraph" w:styleId="af2">
    <w:name w:val="footer"/>
    <w:basedOn w:val="a"/>
    <w:link w:val="af3"/>
    <w:uiPriority w:val="99"/>
    <w:unhideWhenUsed/>
    <w:rsid w:val="005714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571451"/>
  </w:style>
  <w:style w:type="character" w:styleId="af4">
    <w:name w:val="FollowedHyperlink"/>
    <w:basedOn w:val="a0"/>
    <w:uiPriority w:val="99"/>
    <w:semiHidden/>
    <w:unhideWhenUsed/>
    <w:rsid w:val="00F05ABE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5B7B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5">
    <w:name w:val="TOC Heading"/>
    <w:basedOn w:val="1"/>
    <w:next w:val="a"/>
    <w:uiPriority w:val="39"/>
    <w:unhideWhenUsed/>
    <w:qFormat/>
    <w:rsid w:val="005B7B55"/>
    <w:pPr>
      <w:outlineLvl w:val="9"/>
    </w:pPr>
    <w:rPr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244B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11">
    <w:name w:val="toc 1"/>
    <w:basedOn w:val="a"/>
    <w:next w:val="a"/>
    <w:autoRedefine/>
    <w:uiPriority w:val="39"/>
    <w:unhideWhenUsed/>
    <w:rsid w:val="000244BA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0244BA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1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032986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25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0C0C0"/>
            <w:right w:val="none" w:sz="0" w:space="0" w:color="auto"/>
          </w:divBdr>
          <w:divsChild>
            <w:div w:id="114250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31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86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236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21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83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5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0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62841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52385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7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0C0C0"/>
            <w:right w:val="none" w:sz="0" w:space="0" w:color="auto"/>
          </w:divBdr>
          <w:divsChild>
            <w:div w:id="55057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80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33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434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705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160065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31331">
          <w:marLeft w:val="0"/>
          <w:marRight w:val="30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3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16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14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94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00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731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83387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50480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19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67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98143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single" w:sz="6" w:space="30" w:color="EEEEEE"/>
                <w:right w:val="none" w:sz="0" w:space="0" w:color="auto"/>
              </w:divBdr>
              <w:divsChild>
                <w:div w:id="130049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41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253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9249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49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426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C:\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laneta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URL://%20https://www.kickstarter.com/" TargetMode="Externa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ru.wikipedia.org/wiki/%D0%9A%D1%80%D0%B8%D0%BF%D1%82%D0%BE%D0%B2%D0%B0%D0%BB%D1%8E%D1%82%D0%B0" TargetMode="External"/><Relationship Id="rId1" Type="http://schemas.openxmlformats.org/officeDocument/2006/relationships/hyperlink" Target="https://ru.wikipedia.org/wiki/%D0%90%D0%BD%D0%B3%D0%BB%D0%B8%D0%B9%D1%81%D0%BA%D0%B8%D0%B9_%D1%8F%D0%B7%D1%8B%D0%BA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4-8695-46C7-906F-75D0A2684A2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8695-46C7-906F-75D0A2684A28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2-8695-46C7-906F-75D0A2684A28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8695-46C7-906F-75D0A2684A28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6-8695-46C7-906F-75D0A2684A28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8695-46C7-906F-75D0A2684A28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8695-46C7-906F-75D0A2684A28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F2E5-4ECF-BF80-00E2664E430E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fld id="{6DAD6971-5560-4567-88E3-82A541B13A59}" type="PERCENTAGE">
                      <a:rPr lang="en-US"/>
                      <a:pPr/>
                      <a:t>[ПРОЦЕНТ]</a:t>
                    </a:fld>
                    <a:endParaRPr lang="ru-RU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4-8695-46C7-906F-75D0A2684A28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fld id="{D985C75B-E08A-41F6-AE02-634347374E11}" type="VALUE">
                      <a:rPr lang="en-US"/>
                      <a:pPr/>
                      <a:t>[ЗНАЧЕНИЕ]</a:t>
                    </a:fld>
                    <a:r>
                      <a:rPr lang="en-US"/>
                      <a:t>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8695-46C7-906F-75D0A2684A28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fld id="{AE8A9D28-AA50-4B8C-A38F-58461503DB43}" type="PERCENTAGE">
                      <a:rPr lang="en-US"/>
                      <a:pPr/>
                      <a:t>[ПРОЦЕНТ]</a:t>
                    </a:fld>
                    <a:endParaRPr lang="ru-RU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2-8695-46C7-906F-75D0A2684A28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fld id="{9A9461E0-ABD9-4169-947D-2054BFE0AE9A}" type="PERCENTAGE">
                      <a:rPr lang="en-US"/>
                      <a:pPr/>
                      <a:t>[ПРОЦЕНТ]</a:t>
                    </a:fld>
                    <a:endParaRPr lang="ru-RU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8695-46C7-906F-75D0A2684A28}"/>
                </c:ext>
              </c:extLst>
            </c:dLbl>
            <c:dLbl>
              <c:idx val="4"/>
              <c:layout>
                <c:manualLayout>
                  <c:x val="-1.8518518518518563E-2"/>
                  <c:y val="-1.3758280214973129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7154F89D-880D-46B5-8347-6BA891D4DE10}" type="PERCENTAGE">
                      <a:rPr lang="en-US"/>
                      <a:pPr>
                        <a:defRPr/>
                      </a:pPr>
                      <a:t>[ПРОЦЕНТ]</a:t>
                    </a:fld>
                    <a:endParaRPr lang="ru-RU"/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1.9675925925925927E-2"/>
                      <c:h val="6.5476190476190479E-2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6-8695-46C7-906F-75D0A2684A28}"/>
                </c:ext>
              </c:extLst>
            </c:dLbl>
            <c:dLbl>
              <c:idx val="5"/>
              <c:layout>
                <c:manualLayout>
                  <c:x val="4.4731517935258092E-3"/>
                  <c:y val="-3.3445819272590925E-3"/>
                </c:manualLayout>
              </c:layout>
              <c:tx>
                <c:rich>
                  <a:bodyPr/>
                  <a:lstStyle/>
                  <a:p>
                    <a:fld id="{F9A40A26-7C32-4742-B38B-6FE9BD0C9679}" type="PERCENTAGE">
                      <a:rPr lang="en-US"/>
                      <a:pPr/>
                      <a:t>[ПРОЦЕНТ]</a:t>
                    </a:fld>
                    <a:endParaRPr lang="ru-RU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8695-46C7-906F-75D0A2684A28}"/>
                </c:ext>
              </c:extLst>
            </c:dLbl>
            <c:dLbl>
              <c:idx val="6"/>
              <c:tx>
                <c:rich>
                  <a:bodyPr/>
                  <a:lstStyle/>
                  <a:p>
                    <a:fld id="{532C6289-2821-43E8-9C3C-281C8D0A19A5}" type="PERCENTAGE">
                      <a:rPr lang="en-US"/>
                      <a:pPr/>
                      <a:t>[ПРОЦЕНТ]</a:t>
                    </a:fld>
                    <a:endParaRPr lang="ru-RU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8695-46C7-906F-75D0A2684A2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Лист1!$A$2:$A$9</c:f>
              <c:strCache>
                <c:ptCount val="7"/>
                <c:pt idx="0">
                  <c:v>Музыка</c:v>
                </c:pt>
                <c:pt idx="1">
                  <c:v>Благотворительность</c:v>
                </c:pt>
                <c:pt idx="2">
                  <c:v>Видео</c:v>
                </c:pt>
                <c:pt idx="3">
                  <c:v>Социология</c:v>
                </c:pt>
                <c:pt idx="4">
                  <c:v>Технологии</c:v>
                </c:pt>
                <c:pt idx="5">
                  <c:v>Игры</c:v>
                </c:pt>
                <c:pt idx="6">
                  <c:v>Дизайн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40</c:v>
                </c:pt>
                <c:pt idx="1">
                  <c:v>32</c:v>
                </c:pt>
                <c:pt idx="2">
                  <c:v>13</c:v>
                </c:pt>
                <c:pt idx="3">
                  <c:v>12</c:v>
                </c:pt>
                <c:pt idx="4">
                  <c:v>1</c:v>
                </c:pt>
                <c:pt idx="5">
                  <c:v>2</c:v>
                </c:pt>
                <c:pt idx="6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695-46C7-906F-75D0A2684A28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egendEntry>
        <c:idx val="7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 algn="just"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B5DE-4578-A510-C40DB39057B4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B5DE-4578-A510-C40DB39057B4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B5DE-4578-A510-C40DB39057B4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B5DE-4578-A510-C40DB39057B4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B5DE-4578-A510-C40DB39057B4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до 18</c:v>
                </c:pt>
                <c:pt idx="1">
                  <c:v>18-24</c:v>
                </c:pt>
                <c:pt idx="2">
                  <c:v>25-34</c:v>
                </c:pt>
                <c:pt idx="3">
                  <c:v>35-45</c:v>
                </c:pt>
                <c:pt idx="4">
                  <c:v>от 45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5.8</c:v>
                </c:pt>
                <c:pt idx="1">
                  <c:v>30.8</c:v>
                </c:pt>
                <c:pt idx="2">
                  <c:v>41.5</c:v>
                </c:pt>
                <c:pt idx="3">
                  <c:v>8.6</c:v>
                </c:pt>
                <c:pt idx="4">
                  <c:v>13.3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FFC-42C8-89BB-80DFA2C29741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70"/>
      </c:doughnutChart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alpha val="78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 algn="just"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8EA3F2-D957-4331-A135-93AA2D678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12246</TotalTime>
  <Pages>23</Pages>
  <Words>4483</Words>
  <Characters>25558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100</cp:revision>
  <cp:lastPrinted>2018-05-03T21:26:00Z</cp:lastPrinted>
  <dcterms:created xsi:type="dcterms:W3CDTF">2018-03-28T11:10:00Z</dcterms:created>
  <dcterms:modified xsi:type="dcterms:W3CDTF">2018-05-03T21:29:00Z</dcterms:modified>
</cp:coreProperties>
</file>