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47" w:rsidRPr="009D3309" w:rsidRDefault="00814047" w:rsidP="005D386C">
      <w:pPr>
        <w:shd w:val="clear" w:color="auto" w:fill="FFFFFF"/>
        <w:spacing w:after="0" w:line="360" w:lineRule="auto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Министерств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браз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вания и науки РФ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Федеральн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 г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сударственн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 бюджетн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браз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вательн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 учреждение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высшег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браз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вания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«Тверск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й г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сударственный университет»</w:t>
      </w:r>
    </w:p>
    <w:p w:rsidR="00814047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Юридический факультет</w:t>
      </w:r>
    </w:p>
    <w:p w:rsidR="00814047" w:rsidRDefault="00814047" w:rsidP="00814047">
      <w:pPr>
        <w:shd w:val="clear" w:color="auto" w:fill="FFFFFF"/>
        <w:spacing w:after="0" w:line="360" w:lineRule="auto"/>
        <w:jc w:val="center"/>
      </w:pPr>
    </w:p>
    <w:p w:rsidR="00814047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81ED3">
        <w:rPr>
          <w:rFonts w:ascii="Times New Roman" w:hAnsi="Times New Roman"/>
          <w:sz w:val="24"/>
          <w:szCs w:val="24"/>
        </w:rPr>
        <w:t>КАФЕДРА ЭК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ГИЧЕСК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 xml:space="preserve"> ПРАВА И ПРАВ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БЕСПЕЧЕНИЯ ПР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ФЕССИ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НАЛЬН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Й ДЕЯТЕЛЬН</w:t>
      </w:r>
      <w:r>
        <w:rPr>
          <w:rFonts w:ascii="Times New Roman" w:hAnsi="Times New Roman"/>
          <w:sz w:val="24"/>
          <w:szCs w:val="24"/>
        </w:rPr>
        <w:t>О</w:t>
      </w:r>
      <w:r w:rsidRPr="00381ED3">
        <w:rPr>
          <w:rFonts w:ascii="Times New Roman" w:hAnsi="Times New Roman"/>
          <w:sz w:val="24"/>
          <w:szCs w:val="24"/>
        </w:rPr>
        <w:t>СТИ</w:t>
      </w:r>
    </w:p>
    <w:p w:rsidR="00814047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СПЕЦИАЛЬН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СТЬ 38.05.02 – ТАМ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ЖЕНН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Е ДЕЛ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КУРСОВАЯ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 РАБ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ТА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B32840">
        <w:rPr>
          <w:rFonts w:ascii="Times New Roman" w:hAnsi="Times New Roman"/>
          <w:bCs/>
          <w:spacing w:val="-7"/>
          <w:sz w:val="24"/>
          <w:szCs w:val="24"/>
        </w:rPr>
        <w:t>П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B32840">
        <w:rPr>
          <w:rFonts w:ascii="Times New Roman" w:hAnsi="Times New Roman"/>
          <w:bCs/>
          <w:spacing w:val="-7"/>
          <w:sz w:val="24"/>
          <w:szCs w:val="24"/>
        </w:rPr>
        <w:t xml:space="preserve"> ДИСЦИПЛИНЕ "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B32840">
        <w:rPr>
          <w:rFonts w:ascii="Times New Roman" w:hAnsi="Times New Roman"/>
          <w:bCs/>
          <w:spacing w:val="-7"/>
          <w:sz w:val="24"/>
          <w:szCs w:val="24"/>
        </w:rPr>
        <w:t>СН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B32840">
        <w:rPr>
          <w:rFonts w:ascii="Times New Roman" w:hAnsi="Times New Roman"/>
          <w:bCs/>
          <w:spacing w:val="-7"/>
          <w:sz w:val="24"/>
          <w:szCs w:val="24"/>
        </w:rPr>
        <w:t>ВЫ ВЭД"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EB0B39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814047" w:rsidRPr="00C12273" w:rsidRDefault="00814047" w:rsidP="00814047">
      <w:pPr>
        <w:jc w:val="center"/>
        <w:rPr>
          <w:rFonts w:ascii="Times New Roman" w:hAnsi="Times New Roman"/>
          <w:b/>
          <w:sz w:val="32"/>
          <w:szCs w:val="32"/>
        </w:rPr>
      </w:pPr>
      <w:r w:rsidRPr="00C12273">
        <w:rPr>
          <w:rFonts w:ascii="Times New Roman" w:hAnsi="Times New Roman"/>
          <w:b/>
          <w:sz w:val="32"/>
          <w:szCs w:val="32"/>
        </w:rPr>
        <w:t>МЕРЫ ВАЛЮТНОГО РЕГУЛИРОВАНИЯ И КОНТРОЛЯ В СФЕРЕ ВНЕШНЕЭКОНОМИЧЕСКОЙ ДЕЯТЕЛЬНОСТИ РОССИИ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Выполнил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: студент </w:t>
      </w:r>
      <w:r>
        <w:rPr>
          <w:rFonts w:ascii="Times New Roman" w:hAnsi="Times New Roman"/>
          <w:bCs/>
          <w:spacing w:val="-7"/>
          <w:sz w:val="24"/>
          <w:szCs w:val="24"/>
        </w:rPr>
        <w:t>1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 xml:space="preserve"> курса Д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 xml:space="preserve">Анисюткин Борис </w:t>
      </w:r>
      <w:r w:rsidR="00BC57F2">
        <w:rPr>
          <w:rFonts w:ascii="Times New Roman" w:hAnsi="Times New Roman"/>
          <w:bCs/>
          <w:spacing w:val="-7"/>
          <w:sz w:val="24"/>
          <w:szCs w:val="24"/>
        </w:rPr>
        <w:t>Михайлович</w:t>
      </w:r>
    </w:p>
    <w:p w:rsidR="00814047" w:rsidRPr="00EB0B39" w:rsidRDefault="00814047" w:rsidP="0081404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  <w:r w:rsidRPr="000C2D7C">
        <w:rPr>
          <w:rFonts w:ascii="Times New Roman" w:hAnsi="Times New Roman"/>
          <w:bCs/>
          <w:spacing w:val="-7"/>
          <w:sz w:val="24"/>
          <w:szCs w:val="24"/>
        </w:rPr>
        <w:t>Научный рук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в</w:t>
      </w:r>
      <w:r>
        <w:rPr>
          <w:rFonts w:ascii="Times New Roman" w:hAnsi="Times New Roman"/>
          <w:bCs/>
          <w:spacing w:val="-7"/>
          <w:sz w:val="24"/>
          <w:szCs w:val="24"/>
        </w:rPr>
        <w:t>о</w:t>
      </w:r>
      <w:r w:rsidRPr="000C2D7C">
        <w:rPr>
          <w:rFonts w:ascii="Times New Roman" w:hAnsi="Times New Roman"/>
          <w:bCs/>
          <w:spacing w:val="-7"/>
          <w:sz w:val="24"/>
          <w:szCs w:val="24"/>
        </w:rPr>
        <w:t>дитель:</w:t>
      </w:r>
    </w:p>
    <w:p w:rsidR="00814047" w:rsidRPr="000C2D7C" w:rsidRDefault="00BC57F2" w:rsidP="00814047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к.филос.н., доцент</w:t>
      </w:r>
      <w:r w:rsidR="00814047">
        <w:rPr>
          <w:rFonts w:ascii="Times New Roman" w:hAnsi="Times New Roman"/>
          <w:bCs/>
          <w:spacing w:val="-7"/>
          <w:sz w:val="24"/>
          <w:szCs w:val="24"/>
        </w:rPr>
        <w:t xml:space="preserve"> Сладкова А.А</w:t>
      </w:r>
      <w:r w:rsidR="00814047" w:rsidRPr="000C2D7C">
        <w:rPr>
          <w:rFonts w:ascii="Times New Roman" w:hAnsi="Times New Roman"/>
          <w:bCs/>
          <w:spacing w:val="-7"/>
          <w:sz w:val="24"/>
          <w:szCs w:val="24"/>
        </w:rPr>
        <w:t>.</w:t>
      </w: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8140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814047" w:rsidRPr="000C2D7C" w:rsidRDefault="00814047" w:rsidP="000427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Тверь 2017</w:t>
      </w:r>
    </w:p>
    <w:p w:rsidR="00814047" w:rsidRPr="00C12273" w:rsidRDefault="00814047" w:rsidP="009E6B02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C12273">
        <w:rPr>
          <w:rFonts w:ascii="Times New Roman" w:hAnsi="Times New Roman"/>
          <w:b/>
          <w:sz w:val="32"/>
          <w:szCs w:val="32"/>
        </w:rPr>
        <w:lastRenderedPageBreak/>
        <w:t>ОГЛАВЛЕНИЕ</w:t>
      </w:r>
    </w:p>
    <w:p w:rsidR="00814047" w:rsidRPr="00826AEE" w:rsidRDefault="00814047" w:rsidP="009E6B02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826AEE">
        <w:rPr>
          <w:rFonts w:ascii="Times New Roman" w:hAnsi="Times New Roman"/>
          <w:b/>
          <w:sz w:val="28"/>
          <w:szCs w:val="28"/>
        </w:rPr>
        <w:t>Введение</w:t>
      </w:r>
      <w:r w:rsidR="00393E9A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3D218E" w:rsidRPr="00826AEE">
        <w:rPr>
          <w:rFonts w:ascii="Times New Roman" w:hAnsi="Times New Roman"/>
          <w:sz w:val="28"/>
          <w:szCs w:val="28"/>
        </w:rPr>
        <w:t>3</w:t>
      </w:r>
    </w:p>
    <w:p w:rsidR="00814047" w:rsidRPr="00826AEE" w:rsidRDefault="00814047" w:rsidP="009E6B02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826AEE">
        <w:rPr>
          <w:rFonts w:ascii="Times New Roman" w:hAnsi="Times New Roman"/>
          <w:b/>
          <w:sz w:val="28"/>
          <w:szCs w:val="28"/>
        </w:rPr>
        <w:t>Глава 1. Валютное регулирование и валютный контроль</w:t>
      </w:r>
    </w:p>
    <w:p w:rsidR="00814047" w:rsidRPr="00826AEE" w:rsidRDefault="003D218E" w:rsidP="00CB6089">
      <w:pPr>
        <w:spacing w:line="360" w:lineRule="auto"/>
        <w:contextualSpacing/>
        <w:rPr>
          <w:rFonts w:cs="Calibri"/>
          <w:sz w:val="28"/>
          <w:szCs w:val="28"/>
        </w:rPr>
      </w:pPr>
      <w:r w:rsidRPr="00826AEE">
        <w:rPr>
          <w:rFonts w:ascii="Times New Roman" w:hAnsi="Times New Roman"/>
          <w:sz w:val="28"/>
          <w:szCs w:val="28"/>
        </w:rPr>
        <w:t>§1.</w:t>
      </w:r>
      <w:r w:rsidR="00814047" w:rsidRPr="00826AEE">
        <w:rPr>
          <w:rFonts w:ascii="Times New Roman" w:hAnsi="Times New Roman"/>
          <w:sz w:val="28"/>
          <w:szCs w:val="28"/>
        </w:rPr>
        <w:t>Понятие</w:t>
      </w:r>
      <w:r w:rsidR="002A29CE">
        <w:rPr>
          <w:rFonts w:ascii="Times New Roman" w:hAnsi="Times New Roman"/>
          <w:sz w:val="28"/>
          <w:szCs w:val="28"/>
        </w:rPr>
        <w:t>, ц</w:t>
      </w:r>
      <w:r w:rsidR="0030268E">
        <w:rPr>
          <w:rFonts w:ascii="Times New Roman" w:hAnsi="Times New Roman"/>
          <w:sz w:val="28"/>
          <w:szCs w:val="28"/>
        </w:rPr>
        <w:t>ели</w:t>
      </w:r>
      <w:r w:rsidR="00814047" w:rsidRPr="00826AEE">
        <w:rPr>
          <w:rFonts w:ascii="Times New Roman" w:hAnsi="Times New Roman"/>
          <w:sz w:val="28"/>
          <w:szCs w:val="28"/>
        </w:rPr>
        <w:t xml:space="preserve"> и </w:t>
      </w:r>
      <w:r w:rsidR="0030268E">
        <w:rPr>
          <w:rFonts w:ascii="Times New Roman" w:hAnsi="Times New Roman"/>
          <w:sz w:val="28"/>
          <w:szCs w:val="28"/>
        </w:rPr>
        <w:t>задачи</w:t>
      </w:r>
      <w:r w:rsidR="00814047" w:rsidRPr="00826AEE">
        <w:rPr>
          <w:rFonts w:ascii="Times New Roman" w:hAnsi="Times New Roman"/>
          <w:sz w:val="28"/>
          <w:szCs w:val="28"/>
        </w:rPr>
        <w:t xml:space="preserve"> валютного </w:t>
      </w:r>
      <w:r w:rsidR="00CB6089">
        <w:rPr>
          <w:rFonts w:ascii="Times New Roman" w:hAnsi="Times New Roman"/>
          <w:sz w:val="28"/>
          <w:szCs w:val="28"/>
        </w:rPr>
        <w:t>регулирования</w:t>
      </w:r>
      <w:r w:rsidR="0030268E">
        <w:rPr>
          <w:rFonts w:ascii="Times New Roman" w:hAnsi="Times New Roman"/>
          <w:sz w:val="28"/>
          <w:szCs w:val="28"/>
        </w:rPr>
        <w:t>..</w:t>
      </w:r>
      <w:r w:rsidR="00814047" w:rsidRPr="00826AEE">
        <w:rPr>
          <w:rFonts w:ascii="Times New Roman" w:hAnsi="Times New Roman"/>
          <w:sz w:val="28"/>
          <w:szCs w:val="28"/>
        </w:rPr>
        <w:t>…………</w:t>
      </w:r>
      <w:r w:rsidRPr="00826AEE">
        <w:rPr>
          <w:rFonts w:ascii="Times New Roman" w:hAnsi="Times New Roman"/>
          <w:sz w:val="28"/>
          <w:szCs w:val="28"/>
        </w:rPr>
        <w:t>.</w:t>
      </w:r>
      <w:r w:rsidR="00814047" w:rsidRPr="00826AEE">
        <w:rPr>
          <w:rFonts w:ascii="Times New Roman" w:hAnsi="Times New Roman"/>
          <w:sz w:val="28"/>
          <w:szCs w:val="28"/>
        </w:rPr>
        <w:t>……</w:t>
      </w:r>
      <w:r w:rsidRPr="00826AEE">
        <w:rPr>
          <w:rFonts w:ascii="Times New Roman" w:hAnsi="Times New Roman"/>
          <w:sz w:val="28"/>
          <w:szCs w:val="28"/>
        </w:rPr>
        <w:t>………</w:t>
      </w:r>
      <w:r w:rsidR="00DF3418">
        <w:rPr>
          <w:rFonts w:ascii="Times New Roman" w:hAnsi="Times New Roman"/>
          <w:sz w:val="28"/>
          <w:szCs w:val="28"/>
        </w:rPr>
        <w:t>5</w:t>
      </w:r>
    </w:p>
    <w:p w:rsidR="00814047" w:rsidRPr="002B1819" w:rsidRDefault="003D218E" w:rsidP="00CB6089">
      <w:pPr>
        <w:spacing w:line="480" w:lineRule="auto"/>
        <w:contextualSpacing/>
        <w:rPr>
          <w:rFonts w:cs="Calibri"/>
        </w:rPr>
      </w:pPr>
      <w:r w:rsidRPr="00826AEE">
        <w:rPr>
          <w:rFonts w:ascii="Times New Roman" w:hAnsi="Times New Roman"/>
          <w:sz w:val="28"/>
          <w:szCs w:val="28"/>
        </w:rPr>
        <w:t>§2.</w:t>
      </w:r>
      <w:r w:rsidR="00814047" w:rsidRPr="00826AEE">
        <w:rPr>
          <w:rFonts w:ascii="Times New Roman" w:hAnsi="Times New Roman"/>
          <w:sz w:val="28"/>
          <w:szCs w:val="28"/>
        </w:rPr>
        <w:t>Принципы</w:t>
      </w:r>
      <w:r w:rsidR="00393E9A">
        <w:rPr>
          <w:rFonts w:ascii="Times New Roman" w:hAnsi="Times New Roman"/>
          <w:sz w:val="28"/>
          <w:szCs w:val="28"/>
        </w:rPr>
        <w:t>, формы</w:t>
      </w:r>
      <w:r w:rsidR="00CB6089">
        <w:rPr>
          <w:rFonts w:ascii="Times New Roman" w:hAnsi="Times New Roman"/>
          <w:sz w:val="28"/>
          <w:szCs w:val="28"/>
        </w:rPr>
        <w:t xml:space="preserve"> и методы</w:t>
      </w:r>
      <w:r w:rsidR="00814047" w:rsidRPr="00826AEE">
        <w:rPr>
          <w:rFonts w:ascii="Times New Roman" w:hAnsi="Times New Roman"/>
          <w:sz w:val="28"/>
          <w:szCs w:val="28"/>
        </w:rPr>
        <w:t xml:space="preserve"> валютного</w:t>
      </w:r>
      <w:r w:rsidR="00CB6089">
        <w:rPr>
          <w:rFonts w:ascii="Times New Roman" w:hAnsi="Times New Roman"/>
          <w:sz w:val="28"/>
          <w:szCs w:val="28"/>
        </w:rPr>
        <w:t xml:space="preserve"> </w:t>
      </w:r>
      <w:r w:rsidR="00814047" w:rsidRPr="00826AEE">
        <w:rPr>
          <w:rFonts w:ascii="Times New Roman" w:hAnsi="Times New Roman"/>
          <w:sz w:val="28"/>
          <w:szCs w:val="28"/>
        </w:rPr>
        <w:t>контрол</w:t>
      </w:r>
      <w:r w:rsidR="001618C2" w:rsidRPr="00826AEE">
        <w:rPr>
          <w:rFonts w:ascii="Times New Roman" w:hAnsi="Times New Roman"/>
          <w:sz w:val="28"/>
          <w:szCs w:val="28"/>
        </w:rPr>
        <w:t>я</w:t>
      </w:r>
      <w:r w:rsidR="00393E9A">
        <w:rPr>
          <w:rFonts w:ascii="Times New Roman" w:hAnsi="Times New Roman"/>
          <w:sz w:val="28"/>
          <w:szCs w:val="28"/>
        </w:rPr>
        <w:t>…………………………</w:t>
      </w:r>
      <w:r w:rsidR="00BD267C">
        <w:rPr>
          <w:rFonts w:ascii="Times New Roman" w:hAnsi="Times New Roman"/>
          <w:sz w:val="28"/>
          <w:szCs w:val="28"/>
        </w:rPr>
        <w:t>7</w:t>
      </w:r>
      <w:r w:rsidR="00814047" w:rsidRPr="00826AEE">
        <w:rPr>
          <w:rFonts w:ascii="Times New Roman" w:hAnsi="Times New Roman"/>
          <w:sz w:val="28"/>
          <w:szCs w:val="28"/>
        </w:rPr>
        <w:br/>
      </w:r>
      <w:r w:rsidR="00814047" w:rsidRPr="00826AEE">
        <w:rPr>
          <w:rFonts w:ascii="Times New Roman" w:hAnsi="Times New Roman"/>
          <w:b/>
          <w:sz w:val="28"/>
          <w:szCs w:val="28"/>
        </w:rPr>
        <w:t xml:space="preserve">Глава 2. </w:t>
      </w:r>
      <w:r w:rsidR="001E6165" w:rsidRPr="001E6165">
        <w:rPr>
          <w:rFonts w:ascii="Times New Roman" w:hAnsi="Times New Roman"/>
          <w:b/>
          <w:sz w:val="28"/>
          <w:szCs w:val="28"/>
        </w:rPr>
        <w:t>Система органов государственной власти, осуществляющих валютное регулирование и валютный контроль</w:t>
      </w:r>
      <w:r w:rsidR="00CB6089">
        <w:rPr>
          <w:rFonts w:ascii="Times New Roman" w:hAnsi="Times New Roman"/>
          <w:b/>
          <w:sz w:val="28"/>
          <w:szCs w:val="28"/>
        </w:rPr>
        <w:t xml:space="preserve"> в</w:t>
      </w:r>
      <w:r w:rsidR="001E6165" w:rsidRPr="001E6165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="00814047">
        <w:rPr>
          <w:rFonts w:ascii="Times New Roman" w:hAnsi="Times New Roman"/>
          <w:b/>
          <w:sz w:val="28"/>
          <w:szCs w:val="28"/>
        </w:rPr>
        <w:br/>
      </w:r>
      <w:r w:rsidR="00814047" w:rsidRPr="00150FA8">
        <w:rPr>
          <w:rFonts w:ascii="Times New Roman" w:hAnsi="Times New Roman"/>
          <w:sz w:val="28"/>
          <w:szCs w:val="28"/>
        </w:rPr>
        <w:t xml:space="preserve">§ 1. </w:t>
      </w:r>
      <w:r w:rsidR="00150FA8" w:rsidRPr="00150FA8">
        <w:rPr>
          <w:rFonts w:ascii="Times New Roman" w:hAnsi="Times New Roman"/>
          <w:sz w:val="28"/>
          <w:szCs w:val="28"/>
        </w:rPr>
        <w:t>Основные функции государственных органов власти, осуществляющих валютное регулирование и валютный контроль в Российской</w:t>
      </w:r>
      <w:r w:rsidR="00150FA8">
        <w:rPr>
          <w:rFonts w:ascii="Times New Roman" w:hAnsi="Times New Roman"/>
          <w:sz w:val="28"/>
          <w:szCs w:val="28"/>
        </w:rPr>
        <w:t xml:space="preserve"> </w:t>
      </w:r>
      <w:r w:rsidR="00150FA8" w:rsidRPr="00150FA8">
        <w:rPr>
          <w:rFonts w:ascii="Times New Roman" w:hAnsi="Times New Roman"/>
          <w:sz w:val="28"/>
          <w:szCs w:val="28"/>
        </w:rPr>
        <w:t>Федерации</w:t>
      </w:r>
      <w:r w:rsidR="00150FA8">
        <w:rPr>
          <w:rFonts w:ascii="Times New Roman" w:hAnsi="Times New Roman"/>
          <w:sz w:val="28"/>
          <w:szCs w:val="28"/>
        </w:rPr>
        <w:t>….</w:t>
      </w:r>
      <w:r w:rsidR="00BC57F2">
        <w:rPr>
          <w:rFonts w:ascii="Times New Roman" w:hAnsi="Times New Roman"/>
          <w:sz w:val="28"/>
          <w:szCs w:val="28"/>
        </w:rPr>
        <w:t>1</w:t>
      </w:r>
      <w:r w:rsidR="002B1819" w:rsidRPr="002B1819">
        <w:rPr>
          <w:rFonts w:ascii="Times New Roman" w:hAnsi="Times New Roman"/>
          <w:sz w:val="28"/>
          <w:szCs w:val="28"/>
        </w:rPr>
        <w:t>0</w:t>
      </w:r>
      <w:r w:rsidR="00814047">
        <w:rPr>
          <w:rFonts w:ascii="Times New Roman" w:hAnsi="Times New Roman"/>
          <w:sz w:val="28"/>
          <w:szCs w:val="28"/>
        </w:rPr>
        <w:br/>
      </w:r>
      <w:r w:rsidR="00814047" w:rsidRPr="00814047">
        <w:rPr>
          <w:rFonts w:ascii="Times New Roman" w:hAnsi="Times New Roman"/>
          <w:sz w:val="28"/>
          <w:szCs w:val="28"/>
        </w:rPr>
        <w:t xml:space="preserve">§ 2. Таможенные органы </w:t>
      </w:r>
      <w:r w:rsidR="00193BB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14047" w:rsidRPr="00814047">
        <w:rPr>
          <w:rFonts w:ascii="Times New Roman" w:hAnsi="Times New Roman"/>
          <w:sz w:val="28"/>
          <w:szCs w:val="28"/>
        </w:rPr>
        <w:t xml:space="preserve">как </w:t>
      </w:r>
      <w:r w:rsidR="00423B59">
        <w:rPr>
          <w:rFonts w:ascii="Times New Roman" w:hAnsi="Times New Roman"/>
          <w:sz w:val="28"/>
          <w:szCs w:val="28"/>
        </w:rPr>
        <w:t xml:space="preserve">органы валютного </w:t>
      </w:r>
      <w:r w:rsidR="00814047" w:rsidRPr="00814047">
        <w:rPr>
          <w:rFonts w:ascii="Times New Roman" w:hAnsi="Times New Roman"/>
          <w:sz w:val="28"/>
          <w:szCs w:val="28"/>
        </w:rPr>
        <w:t>контроля</w:t>
      </w:r>
      <w:r w:rsidR="00BC57F2">
        <w:rPr>
          <w:rFonts w:ascii="Times New Roman" w:hAnsi="Times New Roman"/>
          <w:sz w:val="28"/>
          <w:szCs w:val="28"/>
        </w:rPr>
        <w:t>……………………</w:t>
      </w:r>
      <w:r w:rsidR="00423B59">
        <w:rPr>
          <w:rFonts w:ascii="Times New Roman" w:hAnsi="Times New Roman"/>
          <w:sz w:val="28"/>
          <w:szCs w:val="28"/>
        </w:rPr>
        <w:t>…………………………………………………….1</w:t>
      </w:r>
      <w:r w:rsidR="002B1819" w:rsidRPr="002B1819">
        <w:rPr>
          <w:rFonts w:ascii="Times New Roman" w:hAnsi="Times New Roman"/>
          <w:sz w:val="28"/>
          <w:szCs w:val="28"/>
        </w:rPr>
        <w:t>2</w:t>
      </w:r>
    </w:p>
    <w:p w:rsidR="00814047" w:rsidRPr="002B1819" w:rsidRDefault="00814047" w:rsidP="009E6B02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4F3A98">
        <w:rPr>
          <w:rFonts w:ascii="Times New Roman" w:hAnsi="Times New Roman"/>
          <w:b/>
          <w:sz w:val="28"/>
          <w:szCs w:val="28"/>
        </w:rPr>
        <w:t>Заключен</w:t>
      </w:r>
      <w:r>
        <w:rPr>
          <w:rFonts w:ascii="Times New Roman" w:hAnsi="Times New Roman"/>
          <w:b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BB4472">
        <w:rPr>
          <w:rFonts w:ascii="Times New Roman" w:hAnsi="Times New Roman"/>
          <w:sz w:val="28"/>
          <w:szCs w:val="28"/>
        </w:rPr>
        <w:t>...1</w:t>
      </w:r>
      <w:r w:rsidR="002B1819" w:rsidRPr="002B1819">
        <w:rPr>
          <w:rFonts w:ascii="Times New Roman" w:hAnsi="Times New Roman"/>
          <w:sz w:val="28"/>
          <w:szCs w:val="28"/>
        </w:rPr>
        <w:t>5</w:t>
      </w:r>
    </w:p>
    <w:p w:rsidR="00814047" w:rsidRPr="00187E8A" w:rsidRDefault="00814047" w:rsidP="009E6B02">
      <w:pPr>
        <w:spacing w:line="480" w:lineRule="auto"/>
        <w:rPr>
          <w:rFonts w:ascii="Times New Roman" w:hAnsi="Times New Roman"/>
          <w:sz w:val="28"/>
          <w:szCs w:val="28"/>
        </w:rPr>
      </w:pPr>
      <w:r w:rsidRPr="004F3A98">
        <w:rPr>
          <w:rFonts w:ascii="Times New Roman" w:hAnsi="Times New Roman"/>
          <w:b/>
          <w:sz w:val="28"/>
          <w:szCs w:val="28"/>
        </w:rPr>
        <w:t>Библиография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………………………………………………………………....</w:t>
      </w:r>
      <w:r w:rsidR="00BB4472">
        <w:rPr>
          <w:rFonts w:ascii="Times New Roman" w:hAnsi="Times New Roman"/>
          <w:sz w:val="28"/>
          <w:szCs w:val="28"/>
        </w:rPr>
        <w:t>..1</w:t>
      </w:r>
      <w:r w:rsidR="002B1819" w:rsidRPr="00187E8A">
        <w:rPr>
          <w:rFonts w:ascii="Times New Roman" w:hAnsi="Times New Roman"/>
          <w:sz w:val="28"/>
          <w:szCs w:val="28"/>
        </w:rPr>
        <w:t>7</w:t>
      </w:r>
    </w:p>
    <w:p w:rsidR="00814047" w:rsidRDefault="00814047" w:rsidP="00814047">
      <w:pPr>
        <w:spacing w:line="360" w:lineRule="auto"/>
        <w:rPr>
          <w:rFonts w:cs="Calibri"/>
        </w:rPr>
      </w:pPr>
    </w:p>
    <w:p w:rsidR="00814047" w:rsidRPr="00814047" w:rsidRDefault="00814047" w:rsidP="008140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14047" w:rsidRPr="00814047" w:rsidRDefault="00814047" w:rsidP="00814047">
      <w:pPr>
        <w:spacing w:line="360" w:lineRule="auto"/>
        <w:rPr>
          <w:rFonts w:cs="Calibri"/>
        </w:rPr>
      </w:pPr>
    </w:p>
    <w:p w:rsidR="00814047" w:rsidRPr="00814047" w:rsidRDefault="00814047" w:rsidP="00814047">
      <w:pPr>
        <w:spacing w:line="360" w:lineRule="auto"/>
        <w:rPr>
          <w:rFonts w:cs="Calibri"/>
          <w:sz w:val="28"/>
          <w:szCs w:val="28"/>
        </w:rPr>
      </w:pPr>
    </w:p>
    <w:p w:rsidR="00814047" w:rsidRDefault="00814047" w:rsidP="00814047">
      <w:pPr>
        <w:jc w:val="center"/>
        <w:rPr>
          <w:rFonts w:ascii="Times New Roman" w:hAnsi="Times New Roman"/>
          <w:sz w:val="28"/>
          <w:szCs w:val="28"/>
        </w:rPr>
      </w:pPr>
    </w:p>
    <w:p w:rsidR="0029492D" w:rsidRDefault="0029492D" w:rsidP="00814047">
      <w:pPr>
        <w:jc w:val="center"/>
        <w:rPr>
          <w:rFonts w:ascii="Times New Roman" w:hAnsi="Times New Roman"/>
          <w:sz w:val="28"/>
          <w:szCs w:val="28"/>
        </w:rPr>
      </w:pPr>
    </w:p>
    <w:p w:rsidR="0029492D" w:rsidRDefault="0029492D" w:rsidP="00814047">
      <w:pPr>
        <w:jc w:val="center"/>
        <w:rPr>
          <w:rFonts w:ascii="Times New Roman" w:hAnsi="Times New Roman"/>
          <w:sz w:val="28"/>
          <w:szCs w:val="28"/>
        </w:rPr>
      </w:pPr>
    </w:p>
    <w:p w:rsidR="0029492D" w:rsidRDefault="0029492D" w:rsidP="00814047">
      <w:pPr>
        <w:jc w:val="center"/>
        <w:rPr>
          <w:rFonts w:ascii="Times New Roman" w:hAnsi="Times New Roman"/>
          <w:sz w:val="28"/>
          <w:szCs w:val="28"/>
        </w:rPr>
      </w:pPr>
    </w:p>
    <w:p w:rsidR="00443220" w:rsidRDefault="00443220" w:rsidP="00A66144">
      <w:pPr>
        <w:spacing w:line="48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834D9" w:rsidRPr="00826AEE" w:rsidRDefault="00BC57F2" w:rsidP="00A66144">
      <w:pPr>
        <w:spacing w:line="480" w:lineRule="auto"/>
        <w:ind w:firstLine="851"/>
        <w:contextualSpacing/>
        <w:jc w:val="center"/>
        <w:rPr>
          <w:rFonts w:ascii="Times New Roman" w:hAnsi="Times New Roman"/>
          <w:sz w:val="32"/>
          <w:szCs w:val="32"/>
        </w:rPr>
      </w:pPr>
      <w:r w:rsidRPr="00826AEE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C74ED1" w:rsidRDefault="00C9693A" w:rsidP="00826AEE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По сравнению с другими</w:t>
      </w:r>
      <w:r w:rsidRPr="002F3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отраслями</w:t>
      </w:r>
      <w:r w:rsidRPr="006D24B7">
        <w:rPr>
          <w:rFonts w:ascii="Times New Roman" w:hAnsi="Times New Roman"/>
          <w:sz w:val="28"/>
          <w:szCs w:val="28"/>
        </w:rPr>
        <w:t xml:space="preserve"> национальной экономики, государственное регулирование внешн</w:t>
      </w:r>
      <w:r>
        <w:rPr>
          <w:rFonts w:ascii="Times New Roman" w:hAnsi="Times New Roman"/>
          <w:sz w:val="28"/>
          <w:szCs w:val="28"/>
        </w:rPr>
        <w:t>еэкономической деятельности отличается</w:t>
      </w:r>
      <w:r w:rsidRPr="006D24B7">
        <w:rPr>
          <w:rFonts w:ascii="Times New Roman" w:hAnsi="Times New Roman"/>
          <w:sz w:val="28"/>
          <w:szCs w:val="28"/>
        </w:rPr>
        <w:t xml:space="preserve"> ряд</w:t>
      </w:r>
      <w:r>
        <w:rPr>
          <w:rFonts w:ascii="Times New Roman" w:hAnsi="Times New Roman"/>
          <w:sz w:val="28"/>
          <w:szCs w:val="28"/>
        </w:rPr>
        <w:t>ом специфических особенностей</w:t>
      </w:r>
      <w:r w:rsidR="009E3FCB">
        <w:rPr>
          <w:rFonts w:ascii="Times New Roman" w:hAnsi="Times New Roman"/>
          <w:sz w:val="28"/>
          <w:szCs w:val="28"/>
        </w:rPr>
        <w:t>,</w:t>
      </w:r>
      <w:r w:rsidR="009E3FCB" w:rsidRPr="009E3FCB">
        <w:rPr>
          <w:rFonts w:ascii="Times New Roman" w:hAnsi="Times New Roman"/>
          <w:sz w:val="28"/>
          <w:szCs w:val="28"/>
        </w:rPr>
        <w:t xml:space="preserve"> </w:t>
      </w:r>
      <w:r w:rsidR="009E3FCB">
        <w:rPr>
          <w:rFonts w:ascii="Times New Roman" w:hAnsi="Times New Roman"/>
          <w:sz w:val="28"/>
          <w:szCs w:val="28"/>
        </w:rPr>
        <w:t>напрямую</w:t>
      </w:r>
      <w:r w:rsidR="009E3FCB" w:rsidRPr="006D24B7">
        <w:rPr>
          <w:rFonts w:ascii="Times New Roman" w:hAnsi="Times New Roman"/>
          <w:sz w:val="28"/>
          <w:szCs w:val="28"/>
        </w:rPr>
        <w:t xml:space="preserve"> связанных с международными нормами и принципами мировой торговли</w:t>
      </w:r>
      <w:r w:rsidR="000576C3">
        <w:rPr>
          <w:rFonts w:ascii="Times New Roman" w:hAnsi="Times New Roman"/>
          <w:sz w:val="28"/>
          <w:szCs w:val="28"/>
        </w:rPr>
        <w:t>.</w:t>
      </w:r>
      <w:r w:rsidR="006F68A0">
        <w:rPr>
          <w:rFonts w:ascii="Times New Roman" w:hAnsi="Times New Roman"/>
          <w:sz w:val="28"/>
          <w:szCs w:val="28"/>
        </w:rPr>
        <w:t xml:space="preserve"> Находясь в современном, стремящемся к всецелой интеграции и полной глобализации обществе, государственное управление без валютного контроля и валютного регулирования не представляется возможным.</w:t>
      </w:r>
    </w:p>
    <w:p w:rsidR="00443220" w:rsidRDefault="00443220" w:rsidP="00826AEE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данного направления экономики Российской Федерации является регулирование и стабилизация курса национальной валюты по отношению к остальным валютам мира, таким как: Американский доллар, </w:t>
      </w:r>
      <w:r w:rsidRPr="007506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Китайский юань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9E3FC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Японская иена</w:t>
      </w:r>
      <w:r>
        <w:rPr>
          <w:rFonts w:ascii="Times New Roman" w:hAnsi="Times New Roman"/>
          <w:sz w:val="28"/>
          <w:szCs w:val="28"/>
        </w:rPr>
        <w:t xml:space="preserve"> и прочим.</w:t>
      </w:r>
    </w:p>
    <w:p w:rsidR="00443220" w:rsidRDefault="00443220" w:rsidP="00826AEE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Осуществляя контроль над валютными операциями, и регулируя обращение валюты страны, под предметом данной отрасли национальной экономики принято понимать любые</w:t>
      </w:r>
      <w:r w:rsidRPr="009E3FCB">
        <w:rPr>
          <w:rFonts w:ascii="Times New Roman" w:hAnsi="Times New Roman"/>
          <w:sz w:val="28"/>
          <w:szCs w:val="28"/>
        </w:rPr>
        <w:t xml:space="preserve"> валютные операции</w:t>
      </w:r>
      <w:r>
        <w:rPr>
          <w:rFonts w:ascii="Times New Roman" w:hAnsi="Times New Roman"/>
          <w:sz w:val="28"/>
          <w:szCs w:val="28"/>
        </w:rPr>
        <w:t xml:space="preserve"> и внешнеторговые сделки. Объектом в таком случае являются все резиденты и нерезиденты, участвующие в проведении валютных операций.</w:t>
      </w:r>
    </w:p>
    <w:p w:rsidR="00C74ED1" w:rsidRDefault="00C74ED1" w:rsidP="00826AEE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данной курсовой работы является изучение </w:t>
      </w:r>
      <w:r w:rsidR="00DF3418">
        <w:rPr>
          <w:rFonts w:ascii="Times New Roman" w:hAnsi="Times New Roman"/>
          <w:sz w:val="28"/>
          <w:szCs w:val="28"/>
        </w:rPr>
        <w:t xml:space="preserve">мер валютного регулирования и контроля в сфере внешнеэкономической деятельности России. </w:t>
      </w:r>
    </w:p>
    <w:p w:rsidR="00F238EF" w:rsidRDefault="00DF3418" w:rsidP="00826AEE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необходимо решить следующие задачи:</w:t>
      </w:r>
    </w:p>
    <w:p w:rsidR="00DF3418" w:rsidRDefault="00DF3418" w:rsidP="00DF3418">
      <w:pPr>
        <w:pStyle w:val="a8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понятие, цели и задачи валютного регулирования</w:t>
      </w:r>
    </w:p>
    <w:p w:rsidR="00DF3418" w:rsidRDefault="00DF3418" w:rsidP="00DF3418">
      <w:pPr>
        <w:pStyle w:val="a8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выделить принципы, формы и методы валютного контроля</w:t>
      </w:r>
    </w:p>
    <w:p w:rsidR="00DF3418" w:rsidRDefault="00DF3418" w:rsidP="00DF3418">
      <w:pPr>
        <w:pStyle w:val="a8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о</w:t>
      </w:r>
      <w:r w:rsidRPr="00150FA8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е</w:t>
      </w:r>
      <w:r w:rsidRPr="00150FA8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50FA8">
        <w:rPr>
          <w:rFonts w:ascii="Times New Roman" w:hAnsi="Times New Roman"/>
          <w:sz w:val="28"/>
          <w:szCs w:val="28"/>
        </w:rPr>
        <w:t>государственных органов власти, осуществляющих валютное регулирование и валютный контроль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FA8">
        <w:rPr>
          <w:rFonts w:ascii="Times New Roman" w:hAnsi="Times New Roman"/>
          <w:sz w:val="28"/>
          <w:szCs w:val="28"/>
        </w:rPr>
        <w:t>Федерации</w:t>
      </w:r>
    </w:p>
    <w:p w:rsidR="00DF3418" w:rsidRPr="00DF3418" w:rsidRDefault="00DF3418" w:rsidP="00DF3418">
      <w:pPr>
        <w:pStyle w:val="a8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</w:t>
      </w:r>
      <w:r w:rsidRPr="00814047">
        <w:rPr>
          <w:rFonts w:ascii="Times New Roman" w:hAnsi="Times New Roman"/>
          <w:sz w:val="28"/>
          <w:szCs w:val="28"/>
        </w:rPr>
        <w:t xml:space="preserve">Таможенные органы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814047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органы валютного</w:t>
      </w:r>
      <w:r w:rsidR="0086749C">
        <w:rPr>
          <w:rFonts w:ascii="Times New Roman" w:hAnsi="Times New Roman"/>
          <w:sz w:val="28"/>
          <w:szCs w:val="28"/>
        </w:rPr>
        <w:t xml:space="preserve"> контроля</w:t>
      </w:r>
      <w:bookmarkStart w:id="0" w:name="_GoBack"/>
      <w:bookmarkEnd w:id="0"/>
    </w:p>
    <w:p w:rsidR="00443220" w:rsidRDefault="00F238EF" w:rsidP="0044322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Объектом работы является валютный контроль и валютное регулирование. Предметом</w:t>
      </w:r>
      <w:r w:rsidR="00443220">
        <w:rPr>
          <w:rFonts w:ascii="Times New Roman" w:hAnsi="Times New Roman"/>
          <w:sz w:val="28"/>
          <w:szCs w:val="28"/>
        </w:rPr>
        <w:t xml:space="preserve"> — меры валютного регулирования и контроля в сфере внешнеэкономической деятельности.</w:t>
      </w:r>
    </w:p>
    <w:p w:rsidR="00443220" w:rsidRDefault="00443220" w:rsidP="0044322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43220" w:rsidRDefault="00443220" w:rsidP="00443220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418" w:rsidRDefault="00DF3418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6089" w:rsidRPr="00CB6089" w:rsidRDefault="00CB6089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CB6089">
        <w:rPr>
          <w:rFonts w:ascii="Times New Roman" w:hAnsi="Times New Roman"/>
          <w:b/>
          <w:sz w:val="32"/>
          <w:szCs w:val="32"/>
        </w:rPr>
        <w:lastRenderedPageBreak/>
        <w:t>Глава 1. Валютное регулирование и валютный контроль</w:t>
      </w:r>
    </w:p>
    <w:p w:rsidR="00CB6089" w:rsidRPr="00CB6089" w:rsidRDefault="00CB6089" w:rsidP="004B306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CB6089">
        <w:rPr>
          <w:rFonts w:ascii="Times New Roman" w:hAnsi="Times New Roman"/>
          <w:b/>
          <w:sz w:val="32"/>
          <w:szCs w:val="32"/>
        </w:rPr>
        <w:t>§ 1. Понятие</w:t>
      </w:r>
      <w:r w:rsidR="002A29CE">
        <w:rPr>
          <w:rFonts w:ascii="Times New Roman" w:hAnsi="Times New Roman"/>
          <w:b/>
          <w:sz w:val="32"/>
          <w:szCs w:val="32"/>
        </w:rPr>
        <w:t xml:space="preserve">, цели и задачи </w:t>
      </w:r>
      <w:r w:rsidRPr="00CB6089">
        <w:rPr>
          <w:rFonts w:ascii="Times New Roman" w:hAnsi="Times New Roman"/>
          <w:b/>
          <w:sz w:val="32"/>
          <w:szCs w:val="32"/>
        </w:rPr>
        <w:t>валютного регулирования</w:t>
      </w:r>
    </w:p>
    <w:p w:rsidR="00312831" w:rsidRDefault="00312831" w:rsidP="004E525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312831">
        <w:rPr>
          <w:rFonts w:ascii="Times New Roman" w:hAnsi="Times New Roman"/>
          <w:sz w:val="28"/>
          <w:szCs w:val="28"/>
        </w:rPr>
        <w:t xml:space="preserve">Под валютным регулированием принято понимать </w:t>
      </w:r>
      <w:r w:rsidRPr="003128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деятельность государственных органов по управлению обращением валюты, контролю </w:t>
      </w:r>
      <w:r w:rsidR="002A2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валютными операциями, воздействию на валютный курс национальной валюты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ограничению использования иностранной валюты.</w:t>
      </w:r>
      <w:r w:rsidR="002A2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A29CE" w:rsidRPr="002A2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Сущность валютного регулирования заключается в создании системы воздействия на конвертируемость национальной валюты, валютного курса, внутреннего валютного рынка и платежного баланса, </w:t>
      </w:r>
      <w:r w:rsidR="002A2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отвечающего</w:t>
      </w:r>
      <w:r w:rsidR="002A29CE" w:rsidRPr="002A2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стратегическим задачам развития национальной экономики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1110D" w:rsidRDefault="00312831" w:rsidP="004E525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и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многие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другие страны мира, Россия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лиру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валютные отношения с 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учетом, прежде всего,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экономических задач госу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дарства. 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Начиная с момента провозглашения суверенитета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регулировании валютных отношений характерна политика либерализма: отменена существо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вавшая в годы советской власти государственная монополия на валюту и на часть валютных ценностей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 же на различные операции с ними,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азрешен, хотя и под контролем государства, вывоз из страны валюты и ряда валютных ценносте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й, более того,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опускается в </w:t>
      </w:r>
      <w:r w:rsidR="00C13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определенных</w:t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пределах обращение на территории страны иностранной валюты в качестве платежного средства</w:t>
      </w:r>
      <w:r w:rsidR="00DF3418">
        <w:rPr>
          <w:rStyle w:val="af1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"/>
      </w:r>
      <w:r w:rsidRPr="00312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E5259" w:rsidRPr="004E5259" w:rsidRDefault="0071110D" w:rsidP="002B181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026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валютного регулирования любой страны, в том числе и России, в первую очередь является защита национальной валюты. Данная цель достигается путем решения конкретных задач, а именно:</w:t>
      </w:r>
    </w:p>
    <w:p w:rsidR="00690E3C" w:rsidRDefault="00690E3C" w:rsidP="002B1819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поддержание стабильного курса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национальной</w:t>
      </w:r>
      <w:r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валюты по отношению к основным, свободно используемым валютам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других стран</w:t>
      </w:r>
      <w:r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90E3C" w:rsidRDefault="00690E3C" w:rsidP="002B1819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6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защита национальной валюты от вытеснения из обращения внутри страны;</w:t>
      </w:r>
    </w:p>
    <w:p w:rsidR="00690E3C" w:rsidRDefault="00690E3C" w:rsidP="002B1819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6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накопление и поддержание золотовалютных или международных резервов правительства и эмиссионного банка;</w:t>
      </w:r>
    </w:p>
    <w:p w:rsidR="00690E3C" w:rsidRDefault="00690E3C" w:rsidP="002B1819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6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поддержание оптимальн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структуры платежного баланса;</w:t>
      </w:r>
    </w:p>
    <w:p w:rsidR="00690E3C" w:rsidRDefault="00690E3C" w:rsidP="002B1819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6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(ограничение) ввоза и вывоза капитала;</w:t>
      </w:r>
    </w:p>
    <w:p w:rsidR="00690E3C" w:rsidRDefault="00690E3C" w:rsidP="002B1819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контроль, но не ограничение международных платежей и переводов по текущим операциям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52B50" w:rsidRDefault="00690E3C" w:rsidP="002B181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 зависимости от приоритетов страны, время от времени та </w:t>
      </w:r>
      <w:r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иная задача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выходит на первый план.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ак, вначале 1990-х годов </w:t>
      </w:r>
      <w:r w:rsidR="0071110D"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важнейшими задачами валютной политики государства были восстановление золотовалютных резервов и борьба с 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излишней утечкой</w:t>
      </w:r>
      <w:r w:rsidR="0071110D"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капитала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рубеж</w:t>
      </w:r>
      <w:r w:rsidR="0071110D"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110D"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следствие, особое внимание уделялось проверке полного поступления в страну иностранной валюты в виде выручки по экспортным контрактам с обязательной продажей этой валюты государству.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2010 году</w:t>
      </w:r>
      <w:r w:rsidR="0071110D"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период преодоления последствий финансового кризиса, вновь обострилась проблема бегства капитала из страны, что повлекло усиление правил контроля.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наши же дни, основной задачей валютного регулирования является </w:t>
      </w:r>
      <w:r w:rsidR="0071110D"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поддержание стабильного курса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национальной</w:t>
      </w:r>
      <w:r w:rsidR="0071110D" w:rsidRPr="00690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валюты</w:t>
      </w:r>
      <w:r w:rsidR="00711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52B50" w:rsidRDefault="00552B50" w:rsidP="00552B50">
      <w:pPr>
        <w:spacing w:line="48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52B50" w:rsidRDefault="00552B50" w:rsidP="00A66144">
      <w:pPr>
        <w:spacing w:line="48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B1819" w:rsidRPr="00187E8A" w:rsidRDefault="002B1819" w:rsidP="004B306B">
      <w:pPr>
        <w:spacing w:line="48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B1819" w:rsidRPr="00187E8A" w:rsidRDefault="002B1819" w:rsidP="004B306B">
      <w:pPr>
        <w:spacing w:line="48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B1819" w:rsidRPr="00187E8A" w:rsidRDefault="002B1819" w:rsidP="00DF3418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2834D9" w:rsidRPr="00826AEE" w:rsidRDefault="006D24B7" w:rsidP="004B306B">
      <w:pPr>
        <w:spacing w:line="48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26AEE">
        <w:rPr>
          <w:rFonts w:ascii="Times New Roman" w:hAnsi="Times New Roman"/>
          <w:b/>
          <w:sz w:val="32"/>
          <w:szCs w:val="32"/>
        </w:rPr>
        <w:lastRenderedPageBreak/>
        <w:t>§ 2. Принципы</w:t>
      </w:r>
      <w:r w:rsidR="00393E9A">
        <w:rPr>
          <w:rFonts w:ascii="Times New Roman" w:hAnsi="Times New Roman"/>
          <w:b/>
          <w:sz w:val="32"/>
          <w:szCs w:val="32"/>
        </w:rPr>
        <w:t>, формы</w:t>
      </w:r>
      <w:r w:rsidR="0060794E">
        <w:rPr>
          <w:rFonts w:ascii="Times New Roman" w:hAnsi="Times New Roman"/>
          <w:b/>
          <w:sz w:val="32"/>
          <w:szCs w:val="32"/>
        </w:rPr>
        <w:t xml:space="preserve"> и методы</w:t>
      </w:r>
      <w:r w:rsidRPr="00826AEE">
        <w:rPr>
          <w:rFonts w:ascii="Times New Roman" w:hAnsi="Times New Roman"/>
          <w:b/>
          <w:sz w:val="32"/>
          <w:szCs w:val="32"/>
        </w:rPr>
        <w:t xml:space="preserve"> валютного контроля</w:t>
      </w:r>
    </w:p>
    <w:p w:rsidR="006D24B7" w:rsidRDefault="006D24B7" w:rsidP="00BF0BB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В соответствии с Федеральным законом «О валютном регулировании и валютном контроле» основными принципами валютного контроля являются</w:t>
      </w:r>
      <w:r w:rsidR="001C1CA5">
        <w:rPr>
          <w:rStyle w:val="af1"/>
          <w:rFonts w:ascii="Times New Roman" w:hAnsi="Times New Roman"/>
          <w:sz w:val="28"/>
          <w:szCs w:val="28"/>
        </w:rPr>
        <w:footnoteReference w:id="2"/>
      </w:r>
      <w:r w:rsidRPr="006D24B7">
        <w:rPr>
          <w:rFonts w:ascii="Times New Roman" w:hAnsi="Times New Roman"/>
          <w:sz w:val="28"/>
          <w:szCs w:val="28"/>
        </w:rPr>
        <w:t>:</w:t>
      </w:r>
    </w:p>
    <w:p w:rsidR="005A5D53" w:rsidRDefault="00842A0C" w:rsidP="008D033B">
      <w:pPr>
        <w:pStyle w:val="a8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5D53" w:rsidRPr="006D24B7">
        <w:rPr>
          <w:rFonts w:ascii="Times New Roman" w:hAnsi="Times New Roman"/>
          <w:sz w:val="28"/>
          <w:szCs w:val="28"/>
        </w:rPr>
        <w:t>ринцип приоритета экономических мер при реализации государственной политики в области валютного регулирования</w:t>
      </w:r>
      <w:r w:rsidR="005A5D53">
        <w:rPr>
          <w:rFonts w:ascii="Times New Roman" w:hAnsi="Times New Roman"/>
          <w:sz w:val="28"/>
          <w:szCs w:val="28"/>
        </w:rPr>
        <w:t>. Данный принцип</w:t>
      </w:r>
      <w:r w:rsidR="005A5D53" w:rsidRPr="006D24B7">
        <w:rPr>
          <w:rFonts w:ascii="Times New Roman" w:hAnsi="Times New Roman"/>
          <w:sz w:val="28"/>
          <w:szCs w:val="28"/>
        </w:rPr>
        <w:t xml:space="preserve"> означает, что государство отдает предпочтение</w:t>
      </w:r>
      <w:r w:rsidR="005A5D53">
        <w:rPr>
          <w:rFonts w:ascii="Times New Roman" w:hAnsi="Times New Roman"/>
          <w:sz w:val="28"/>
          <w:szCs w:val="28"/>
        </w:rPr>
        <w:t xml:space="preserve"> и принимает непосредственные решения по координированию обращения иностранной валюты, полагаясь</w:t>
      </w:r>
      <w:r w:rsidR="005A5D53" w:rsidRPr="006D24B7">
        <w:rPr>
          <w:rFonts w:ascii="Times New Roman" w:hAnsi="Times New Roman"/>
          <w:sz w:val="28"/>
          <w:szCs w:val="28"/>
        </w:rPr>
        <w:t xml:space="preserve"> не</w:t>
      </w:r>
      <w:r w:rsidR="005A5D53">
        <w:rPr>
          <w:rFonts w:ascii="Times New Roman" w:hAnsi="Times New Roman"/>
          <w:sz w:val="28"/>
          <w:szCs w:val="28"/>
        </w:rPr>
        <w:t xml:space="preserve"> на</w:t>
      </w:r>
      <w:r w:rsidR="005A5D53" w:rsidRPr="006D24B7">
        <w:rPr>
          <w:rFonts w:ascii="Times New Roman" w:hAnsi="Times New Roman"/>
          <w:sz w:val="28"/>
          <w:szCs w:val="28"/>
        </w:rPr>
        <w:t xml:space="preserve"> политически</w:t>
      </w:r>
      <w:r w:rsidR="005A5D53">
        <w:rPr>
          <w:rFonts w:ascii="Times New Roman" w:hAnsi="Times New Roman"/>
          <w:sz w:val="28"/>
          <w:szCs w:val="28"/>
        </w:rPr>
        <w:t>е</w:t>
      </w:r>
      <w:r w:rsidR="005A5D53" w:rsidRPr="006D24B7">
        <w:rPr>
          <w:rFonts w:ascii="Times New Roman" w:hAnsi="Times New Roman"/>
          <w:sz w:val="28"/>
          <w:szCs w:val="28"/>
        </w:rPr>
        <w:t xml:space="preserve"> (как, например, было в</w:t>
      </w:r>
      <w:r w:rsidR="005A5D53">
        <w:rPr>
          <w:rFonts w:ascii="Times New Roman" w:hAnsi="Times New Roman"/>
          <w:sz w:val="28"/>
          <w:szCs w:val="28"/>
        </w:rPr>
        <w:t>о времена</w:t>
      </w:r>
      <w:r w:rsidR="005A5D53" w:rsidRPr="006D24B7">
        <w:rPr>
          <w:rFonts w:ascii="Times New Roman" w:hAnsi="Times New Roman"/>
          <w:sz w:val="28"/>
          <w:szCs w:val="28"/>
        </w:rPr>
        <w:t xml:space="preserve"> Советско</w:t>
      </w:r>
      <w:r w:rsidR="005A5D53">
        <w:rPr>
          <w:rFonts w:ascii="Times New Roman" w:hAnsi="Times New Roman"/>
          <w:sz w:val="28"/>
          <w:szCs w:val="28"/>
        </w:rPr>
        <w:t>го Союза</w:t>
      </w:r>
      <w:r w:rsidR="005A5D53" w:rsidRPr="006D24B7">
        <w:rPr>
          <w:rFonts w:ascii="Times New Roman" w:hAnsi="Times New Roman"/>
          <w:sz w:val="28"/>
          <w:szCs w:val="28"/>
        </w:rPr>
        <w:t>), а</w:t>
      </w:r>
      <w:r w:rsidR="005A5D53">
        <w:rPr>
          <w:rFonts w:ascii="Times New Roman" w:hAnsi="Times New Roman"/>
          <w:sz w:val="28"/>
          <w:szCs w:val="28"/>
        </w:rPr>
        <w:t xml:space="preserve"> на</w:t>
      </w:r>
      <w:r w:rsidR="005A5D53" w:rsidRPr="006D24B7">
        <w:rPr>
          <w:rFonts w:ascii="Times New Roman" w:hAnsi="Times New Roman"/>
          <w:sz w:val="28"/>
          <w:szCs w:val="28"/>
        </w:rPr>
        <w:t xml:space="preserve"> экономически</w:t>
      </w:r>
      <w:r w:rsidR="005A5D53">
        <w:rPr>
          <w:rFonts w:ascii="Times New Roman" w:hAnsi="Times New Roman"/>
          <w:sz w:val="28"/>
          <w:szCs w:val="28"/>
        </w:rPr>
        <w:t>е принципы и методы ведения государственной системы управления. К таким мерам относя</w:t>
      </w:r>
      <w:r w:rsidR="005A5D53" w:rsidRPr="006D24B7">
        <w:rPr>
          <w:rFonts w:ascii="Times New Roman" w:hAnsi="Times New Roman"/>
          <w:sz w:val="28"/>
          <w:szCs w:val="28"/>
        </w:rPr>
        <w:t xml:space="preserve">тся: </w:t>
      </w:r>
      <w:r w:rsidR="005A5D53">
        <w:rPr>
          <w:rFonts w:ascii="Times New Roman" w:hAnsi="Times New Roman"/>
          <w:sz w:val="28"/>
          <w:szCs w:val="28"/>
        </w:rPr>
        <w:t>усовершенствование</w:t>
      </w:r>
      <w:r w:rsidR="005A5D53" w:rsidRPr="006D24B7">
        <w:rPr>
          <w:rFonts w:ascii="Times New Roman" w:hAnsi="Times New Roman"/>
          <w:sz w:val="28"/>
          <w:szCs w:val="28"/>
        </w:rPr>
        <w:t xml:space="preserve"> и </w:t>
      </w:r>
      <w:r w:rsidR="005A5D53">
        <w:rPr>
          <w:rFonts w:ascii="Times New Roman" w:hAnsi="Times New Roman"/>
          <w:sz w:val="28"/>
          <w:szCs w:val="28"/>
        </w:rPr>
        <w:t>стимуляция</w:t>
      </w:r>
      <w:r w:rsidR="005A5D53" w:rsidRPr="006D24B7">
        <w:rPr>
          <w:rFonts w:ascii="Times New Roman" w:hAnsi="Times New Roman"/>
          <w:sz w:val="28"/>
          <w:szCs w:val="28"/>
        </w:rPr>
        <w:t xml:space="preserve"> внешнеторговых отношений юридических и физических лиц, предоставление им различных льгот (</w:t>
      </w:r>
      <w:r w:rsidR="005A5D53">
        <w:rPr>
          <w:rFonts w:ascii="Times New Roman" w:hAnsi="Times New Roman"/>
          <w:sz w:val="28"/>
          <w:szCs w:val="28"/>
        </w:rPr>
        <w:t>к примеру,</w:t>
      </w:r>
      <w:r w:rsidR="005A5D53" w:rsidRPr="006D24B7">
        <w:rPr>
          <w:rFonts w:ascii="Times New Roman" w:hAnsi="Times New Roman"/>
          <w:sz w:val="28"/>
          <w:szCs w:val="28"/>
        </w:rPr>
        <w:t xml:space="preserve"> налоговых), разрешение </w:t>
      </w:r>
      <w:r w:rsidR="005A5D53">
        <w:rPr>
          <w:rFonts w:ascii="Times New Roman" w:hAnsi="Times New Roman"/>
          <w:sz w:val="28"/>
          <w:szCs w:val="28"/>
        </w:rPr>
        <w:t xml:space="preserve">на </w:t>
      </w:r>
      <w:r w:rsidR="005A5D53" w:rsidRPr="006D24B7">
        <w:rPr>
          <w:rFonts w:ascii="Times New Roman" w:hAnsi="Times New Roman"/>
          <w:sz w:val="28"/>
          <w:szCs w:val="28"/>
        </w:rPr>
        <w:t>открыти</w:t>
      </w:r>
      <w:r w:rsidR="005A5D53">
        <w:rPr>
          <w:rFonts w:ascii="Times New Roman" w:hAnsi="Times New Roman"/>
          <w:sz w:val="28"/>
          <w:szCs w:val="28"/>
        </w:rPr>
        <w:t>е</w:t>
      </w:r>
      <w:r w:rsidR="005A5D53" w:rsidRPr="006D24B7">
        <w:rPr>
          <w:rFonts w:ascii="Times New Roman" w:hAnsi="Times New Roman"/>
          <w:sz w:val="28"/>
          <w:szCs w:val="28"/>
        </w:rPr>
        <w:t xml:space="preserve"> счетов в банках за пределами Российской Федерации, целевое бюджетное финансирование предприятий и организаций по осуществлению экс</w:t>
      </w:r>
      <w:r w:rsidR="005A5D53">
        <w:rPr>
          <w:rFonts w:ascii="Times New Roman" w:hAnsi="Times New Roman"/>
          <w:sz w:val="28"/>
          <w:szCs w:val="28"/>
        </w:rPr>
        <w:t>портно-импортных операций и другие;</w:t>
      </w:r>
    </w:p>
    <w:p w:rsidR="005A5D53" w:rsidRPr="005A5D53" w:rsidRDefault="00842A0C" w:rsidP="008D033B">
      <w:pPr>
        <w:pStyle w:val="a8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5D53" w:rsidRPr="005A5D53">
        <w:rPr>
          <w:rFonts w:ascii="Times New Roman" w:hAnsi="Times New Roman"/>
          <w:sz w:val="28"/>
          <w:szCs w:val="28"/>
        </w:rPr>
        <w:t xml:space="preserve">ринцип исключения неоправданного вмешательства государства и его органов в валютные операции резидентов и нерезидентов. Данный принцип является составной частью общего принципа невмешательства государства в деятельность хозяйствующих субъектов, за исключением случаев, предусмотренных законодательством. Стоит отметить, что валютные отношения имеют свою особую специфику и могут оказать существенное воздействие на экономику государства в целом. Именно поэтому вмешательство государства в проводимые валютные операции резидентов и нерезидентов допускается исключительно в целях предотвращения значительного сокращения золотовалютных резервов, резких колебаний </w:t>
      </w:r>
      <w:r w:rsidR="005A5D53" w:rsidRPr="005A5D53">
        <w:rPr>
          <w:rFonts w:ascii="Times New Roman" w:hAnsi="Times New Roman"/>
          <w:sz w:val="28"/>
          <w:szCs w:val="28"/>
        </w:rPr>
        <w:lastRenderedPageBreak/>
        <w:t>курса валюты и недопущения проведения незако</w:t>
      </w:r>
      <w:r w:rsidR="005A5D53">
        <w:rPr>
          <w:rFonts w:ascii="Times New Roman" w:hAnsi="Times New Roman"/>
          <w:sz w:val="28"/>
          <w:szCs w:val="28"/>
        </w:rPr>
        <w:t>нных валютных сделок и действий;</w:t>
      </w:r>
    </w:p>
    <w:p w:rsidR="005A5D53" w:rsidRPr="005A5D53" w:rsidRDefault="00842A0C" w:rsidP="008D033B">
      <w:pPr>
        <w:pStyle w:val="a8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5D53" w:rsidRPr="005A5D53">
        <w:rPr>
          <w:rFonts w:ascii="Times New Roman" w:hAnsi="Times New Roman"/>
          <w:sz w:val="28"/>
          <w:szCs w:val="28"/>
        </w:rPr>
        <w:t>ринцип единства внутренней и внешней валютной политики. Данный принцип является одним из основополагающих принципов валютного регулирования и означает, что государство придерживается общих основ в сфере регулирования валютных операций, осуществляемых как непосредственно внутри страны, так и за ее пределами (на мировом валютном рынке). При этом существует запрет на установление каких-либо механизмов воздействия на валютный курс, а также запрет на ввод валютных ограничений в отношении отдельно взятых с</w:t>
      </w:r>
      <w:r w:rsidR="005A5D53">
        <w:rPr>
          <w:rFonts w:ascii="Times New Roman" w:hAnsi="Times New Roman"/>
          <w:sz w:val="28"/>
          <w:szCs w:val="28"/>
        </w:rPr>
        <w:t>убъектов по сравнению с другими;</w:t>
      </w:r>
    </w:p>
    <w:p w:rsidR="005A5D53" w:rsidRDefault="00842A0C" w:rsidP="008D033B">
      <w:pPr>
        <w:pStyle w:val="a8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5D53" w:rsidRPr="005A5D53">
        <w:rPr>
          <w:rFonts w:ascii="Times New Roman" w:hAnsi="Times New Roman"/>
          <w:sz w:val="28"/>
          <w:szCs w:val="28"/>
        </w:rPr>
        <w:t>ринцип единства системы валютного регулирования и валютного контроля. Этот принцип подразумевает формирование общей, равной для всех структуры регулирования валютных операций. Валютное регулирование осуществляется исключительно</w:t>
      </w:r>
      <w:r w:rsidR="005A5D53">
        <w:rPr>
          <w:rFonts w:ascii="Times New Roman" w:hAnsi="Times New Roman"/>
          <w:sz w:val="28"/>
          <w:szCs w:val="28"/>
        </w:rPr>
        <w:t xml:space="preserve"> на основе федеральных законов;</w:t>
      </w:r>
    </w:p>
    <w:p w:rsidR="006D24B7" w:rsidRPr="004E5259" w:rsidRDefault="00842A0C" w:rsidP="008D033B">
      <w:pPr>
        <w:pStyle w:val="a8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5259" w:rsidRPr="005A5D53">
        <w:rPr>
          <w:rFonts w:ascii="Times New Roman" w:hAnsi="Times New Roman"/>
          <w:sz w:val="28"/>
          <w:szCs w:val="28"/>
        </w:rPr>
        <w:t>ринцип обеспечения государством защиты прав и экономических интересов резидентов и нерезидентов при осуществлении валютных операций. Настоящий принцип закреплен в Конституции Российской Федерации и означает, что государство берет на себя обязанность по предоставлению административной и судебной защиты прав и интересов участников валютных правоотношений. В это же время, резиденты и нерезиденты имеют право самостоятельно выбрать любые иные законные способы защиты своих интересов, например, обратиться в международные судебные органы (арбитражи). Также законодательство РФ обеспечивает право на защиту интересов государства как при осуществлении валютных операций резидентов и нерезидентов, так и при непосредственном участии государства (как субъекта) в валютных правоотношениях.</w:t>
      </w:r>
    </w:p>
    <w:p w:rsidR="002B1819" w:rsidRPr="00187E8A" w:rsidRDefault="00393E9A" w:rsidP="00150FA8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формой валютного контроля подразумевается способ конкретного выражения и организации контрольных действий. Например, </w:t>
      </w:r>
      <w:r w:rsidRPr="00393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оформление паспорта сделки как основного документа валютного контроля</w:t>
      </w:r>
      <w:r w:rsidR="000A0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(см. Приложение 1)</w:t>
      </w:r>
      <w:r w:rsidRPr="00393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93E9A" w:rsidRPr="00150FA8" w:rsidRDefault="00393E9A" w:rsidP="00150FA8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0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зависимости от времени совершения контрольных действий, выделяются три формы контроля:</w:t>
      </w:r>
    </w:p>
    <w:p w:rsidR="00393E9A" w:rsidRPr="00150FA8" w:rsidRDefault="00393E9A" w:rsidP="008D033B">
      <w:pPr>
        <w:pStyle w:val="a8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0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предварительный;</w:t>
      </w:r>
    </w:p>
    <w:p w:rsidR="00393E9A" w:rsidRPr="00150FA8" w:rsidRDefault="00393E9A" w:rsidP="008D033B">
      <w:pPr>
        <w:pStyle w:val="a8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0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текущий;</w:t>
      </w:r>
    </w:p>
    <w:p w:rsidR="00393E9A" w:rsidRPr="00150FA8" w:rsidRDefault="00393E9A" w:rsidP="008D033B">
      <w:pPr>
        <w:pStyle w:val="a8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0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завершающий.</w:t>
      </w:r>
    </w:p>
    <w:p w:rsidR="00BC57F2" w:rsidRPr="00150FA8" w:rsidRDefault="00393E9A" w:rsidP="00150FA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0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Данные формы используются в тесной взаимосвязи в соответствии с принципом непрерывности валютного контроля.</w:t>
      </w:r>
    </w:p>
    <w:p w:rsidR="00E40ABB" w:rsidRPr="00150FA8" w:rsidRDefault="00E40ABB" w:rsidP="00150F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0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50FA8">
        <w:rPr>
          <w:rFonts w:ascii="Times New Roman" w:hAnsi="Times New Roman"/>
          <w:sz w:val="28"/>
          <w:szCs w:val="28"/>
        </w:rPr>
        <w:t xml:space="preserve">Методы осуществления контроля и надзора за соблюдением валютного законодательства Российской Федерации и актов органов валютного регулирования представляют собой способы реализации возложенных полномочий органов и агентов валютного контроля, направленные на достижение конечного результата, </w:t>
      </w:r>
      <w:r w:rsidRPr="00150FA8">
        <w:rPr>
          <w:rFonts w:ascii="Times New Roman" w:hAnsi="Times New Roman"/>
          <w:sz w:val="28"/>
          <w:szCs w:val="28"/>
        </w:rPr>
        <w:softHyphen/>
        <w:t xml:space="preserve"> предупреж</w:t>
      </w:r>
      <w:r w:rsidRPr="00150FA8">
        <w:rPr>
          <w:rFonts w:ascii="Times New Roman" w:hAnsi="Times New Roman"/>
          <w:sz w:val="28"/>
          <w:szCs w:val="28"/>
        </w:rPr>
        <w:softHyphen/>
        <w:t>дение, выявление и пресечение правонарушений в валютной сфере.</w:t>
      </w:r>
    </w:p>
    <w:p w:rsidR="00E40ABB" w:rsidRPr="00150FA8" w:rsidRDefault="00E40ABB" w:rsidP="00150F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0FA8">
        <w:rPr>
          <w:rFonts w:ascii="Times New Roman" w:hAnsi="Times New Roman"/>
          <w:sz w:val="28"/>
          <w:szCs w:val="28"/>
        </w:rPr>
        <w:tab/>
        <w:t xml:space="preserve">В валютном контроле наиболее распространены методы наблюдения, анализа и проверки. </w:t>
      </w:r>
      <w:r w:rsidR="00150FA8" w:rsidRPr="00150FA8">
        <w:rPr>
          <w:rFonts w:ascii="Times New Roman" w:hAnsi="Times New Roman"/>
          <w:sz w:val="28"/>
          <w:szCs w:val="28"/>
        </w:rPr>
        <w:t>Н</w:t>
      </w:r>
      <w:r w:rsidRPr="00150FA8">
        <w:rPr>
          <w:rFonts w:ascii="Times New Roman" w:hAnsi="Times New Roman"/>
          <w:sz w:val="28"/>
          <w:szCs w:val="28"/>
        </w:rPr>
        <w:t>аблюдение в данной сфере представ</w:t>
      </w:r>
      <w:r w:rsidRPr="00150FA8">
        <w:rPr>
          <w:rFonts w:ascii="Times New Roman" w:hAnsi="Times New Roman"/>
          <w:sz w:val="28"/>
          <w:szCs w:val="28"/>
        </w:rPr>
        <w:softHyphen/>
        <w:t>ляет собой ознакомление с деятельностью объекта контроля без применения сложных приемов по</w:t>
      </w:r>
      <w:r w:rsidRPr="00150FA8">
        <w:rPr>
          <w:rFonts w:ascii="Times New Roman" w:hAnsi="Times New Roman"/>
          <w:sz w:val="28"/>
          <w:szCs w:val="28"/>
        </w:rPr>
        <w:softHyphen/>
        <w:t>лучения и оценки информации</w:t>
      </w:r>
      <w:r w:rsidR="00150FA8" w:rsidRPr="00150FA8">
        <w:rPr>
          <w:rFonts w:ascii="Times New Roman" w:hAnsi="Times New Roman"/>
          <w:sz w:val="28"/>
          <w:szCs w:val="28"/>
        </w:rPr>
        <w:t>. А</w:t>
      </w:r>
      <w:r w:rsidRPr="00150FA8">
        <w:rPr>
          <w:rFonts w:ascii="Times New Roman" w:hAnsi="Times New Roman"/>
          <w:sz w:val="28"/>
          <w:szCs w:val="28"/>
        </w:rPr>
        <w:t>нализ характе</w:t>
      </w:r>
      <w:r w:rsidRPr="00150FA8">
        <w:rPr>
          <w:rFonts w:ascii="Times New Roman" w:hAnsi="Times New Roman"/>
          <w:sz w:val="28"/>
          <w:szCs w:val="28"/>
        </w:rPr>
        <w:softHyphen/>
        <w:t xml:space="preserve">ризуется </w:t>
      </w:r>
      <w:r w:rsidR="00150FA8" w:rsidRPr="00150FA8">
        <w:rPr>
          <w:rFonts w:ascii="Times New Roman" w:hAnsi="Times New Roman"/>
          <w:sz w:val="28"/>
          <w:szCs w:val="28"/>
        </w:rPr>
        <w:t>о</w:t>
      </w:r>
      <w:r w:rsidRPr="00150FA8">
        <w:rPr>
          <w:rFonts w:ascii="Times New Roman" w:hAnsi="Times New Roman"/>
          <w:sz w:val="28"/>
          <w:szCs w:val="28"/>
        </w:rPr>
        <w:t>бработкой информации с использова</w:t>
      </w:r>
      <w:r w:rsidRPr="00150FA8">
        <w:rPr>
          <w:rFonts w:ascii="Times New Roman" w:hAnsi="Times New Roman"/>
          <w:sz w:val="28"/>
          <w:szCs w:val="28"/>
        </w:rPr>
        <w:softHyphen/>
        <w:t>нием специальных аналитических математичес</w:t>
      </w:r>
      <w:r w:rsidRPr="00150FA8">
        <w:rPr>
          <w:rFonts w:ascii="Times New Roman" w:hAnsi="Times New Roman"/>
          <w:sz w:val="28"/>
          <w:szCs w:val="28"/>
        </w:rPr>
        <w:softHyphen/>
      </w:r>
      <w:r w:rsidR="00150FA8" w:rsidRPr="00150FA8">
        <w:rPr>
          <w:rFonts w:ascii="Times New Roman" w:hAnsi="Times New Roman"/>
          <w:sz w:val="28"/>
          <w:szCs w:val="28"/>
        </w:rPr>
        <w:t>ких приемов. А</w:t>
      </w:r>
      <w:r w:rsidRPr="00150FA8">
        <w:rPr>
          <w:rFonts w:ascii="Times New Roman" w:hAnsi="Times New Roman"/>
          <w:sz w:val="28"/>
          <w:szCs w:val="28"/>
        </w:rPr>
        <w:t xml:space="preserve"> проверка</w:t>
      </w:r>
      <w:r w:rsidR="00150FA8" w:rsidRPr="00150FA8">
        <w:rPr>
          <w:rFonts w:ascii="Times New Roman" w:hAnsi="Times New Roman"/>
          <w:sz w:val="28"/>
          <w:szCs w:val="28"/>
        </w:rPr>
        <w:t>, как правило,</w:t>
      </w:r>
      <w:r w:rsidRPr="00150FA8">
        <w:rPr>
          <w:rFonts w:ascii="Times New Roman" w:hAnsi="Times New Roman"/>
          <w:sz w:val="28"/>
          <w:szCs w:val="28"/>
        </w:rPr>
        <w:t xml:space="preserve"> касается специальных вопросов деятельности объекта, исследуемых на основе документов на предмет выявления нарушений валютного законодатель</w:t>
      </w:r>
      <w:r w:rsidRPr="00150FA8">
        <w:rPr>
          <w:rFonts w:ascii="Times New Roman" w:hAnsi="Times New Roman"/>
          <w:sz w:val="28"/>
          <w:szCs w:val="28"/>
        </w:rPr>
        <w:softHyphen/>
        <w:t>ства</w:t>
      </w:r>
      <w:r w:rsidR="00EC0FED">
        <w:rPr>
          <w:rStyle w:val="af1"/>
          <w:rFonts w:ascii="Times New Roman" w:hAnsi="Times New Roman"/>
          <w:sz w:val="28"/>
          <w:szCs w:val="28"/>
        </w:rPr>
        <w:footnoteReference w:id="3"/>
      </w:r>
      <w:r w:rsidRPr="00150FA8">
        <w:rPr>
          <w:rFonts w:ascii="Times New Roman" w:hAnsi="Times New Roman"/>
          <w:sz w:val="28"/>
          <w:szCs w:val="28"/>
        </w:rPr>
        <w:t>.</w:t>
      </w:r>
    </w:p>
    <w:p w:rsidR="00E40ABB" w:rsidRDefault="00E40ABB" w:rsidP="00393E9A">
      <w:pPr>
        <w:spacing w:line="360" w:lineRule="auto"/>
        <w:jc w:val="both"/>
        <w:rPr>
          <w:rFonts w:cs="Calibri"/>
        </w:rPr>
      </w:pPr>
    </w:p>
    <w:p w:rsidR="00E40ABB" w:rsidRDefault="00E40ABB" w:rsidP="00393E9A">
      <w:pPr>
        <w:spacing w:line="360" w:lineRule="auto"/>
        <w:jc w:val="both"/>
        <w:rPr>
          <w:rFonts w:cs="Calibri"/>
        </w:rPr>
      </w:pPr>
    </w:p>
    <w:p w:rsidR="009E6B02" w:rsidRPr="00826AEE" w:rsidRDefault="006D24B7" w:rsidP="004B306B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26AEE">
        <w:rPr>
          <w:rFonts w:ascii="Times New Roman" w:hAnsi="Times New Roman"/>
          <w:b/>
          <w:sz w:val="32"/>
          <w:szCs w:val="32"/>
        </w:rPr>
        <w:lastRenderedPageBreak/>
        <w:t xml:space="preserve">Глава 2. Система </w:t>
      </w:r>
      <w:r w:rsidR="00A66144" w:rsidRPr="00826AEE">
        <w:rPr>
          <w:rFonts w:ascii="Times New Roman" w:hAnsi="Times New Roman"/>
          <w:b/>
          <w:sz w:val="32"/>
          <w:szCs w:val="32"/>
        </w:rPr>
        <w:t xml:space="preserve">органов государственной власти, </w:t>
      </w:r>
      <w:r w:rsidRPr="00826AEE">
        <w:rPr>
          <w:rFonts w:ascii="Times New Roman" w:hAnsi="Times New Roman"/>
          <w:b/>
          <w:sz w:val="32"/>
          <w:szCs w:val="32"/>
        </w:rPr>
        <w:t xml:space="preserve">осуществляющих </w:t>
      </w:r>
      <w:r w:rsidR="00042703">
        <w:rPr>
          <w:rFonts w:ascii="Times New Roman" w:hAnsi="Times New Roman"/>
          <w:b/>
          <w:sz w:val="32"/>
          <w:szCs w:val="32"/>
        </w:rPr>
        <w:t>валютное регулирование и валютный контроль</w:t>
      </w:r>
      <w:r w:rsidR="00150FA8">
        <w:rPr>
          <w:rFonts w:ascii="Times New Roman" w:hAnsi="Times New Roman"/>
          <w:b/>
          <w:sz w:val="32"/>
          <w:szCs w:val="32"/>
        </w:rPr>
        <w:t xml:space="preserve"> в</w:t>
      </w:r>
      <w:r w:rsidRPr="00826AEE">
        <w:rPr>
          <w:rFonts w:ascii="Times New Roman" w:hAnsi="Times New Roman"/>
          <w:b/>
          <w:sz w:val="32"/>
          <w:szCs w:val="32"/>
        </w:rPr>
        <w:t xml:space="preserve"> Росси</w:t>
      </w:r>
      <w:r w:rsidR="00042703">
        <w:rPr>
          <w:rFonts w:ascii="Times New Roman" w:hAnsi="Times New Roman"/>
          <w:b/>
          <w:sz w:val="32"/>
          <w:szCs w:val="32"/>
        </w:rPr>
        <w:t>йской Федерации</w:t>
      </w:r>
    </w:p>
    <w:p w:rsidR="006D24B7" w:rsidRPr="00826AEE" w:rsidRDefault="006D24B7" w:rsidP="004B306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26AEE">
        <w:rPr>
          <w:rFonts w:ascii="Times New Roman" w:hAnsi="Times New Roman"/>
          <w:b/>
          <w:sz w:val="32"/>
          <w:szCs w:val="32"/>
        </w:rPr>
        <w:t>§ 1. Основные функции</w:t>
      </w:r>
      <w:r w:rsidR="00366882">
        <w:rPr>
          <w:rFonts w:ascii="Times New Roman" w:hAnsi="Times New Roman"/>
          <w:b/>
          <w:sz w:val="32"/>
          <w:szCs w:val="32"/>
        </w:rPr>
        <w:t>, права и обязанности</w:t>
      </w:r>
      <w:r w:rsidRPr="00826AEE">
        <w:rPr>
          <w:rFonts w:ascii="Times New Roman" w:hAnsi="Times New Roman"/>
          <w:b/>
          <w:sz w:val="32"/>
          <w:szCs w:val="32"/>
        </w:rPr>
        <w:t xml:space="preserve"> государственных органов</w:t>
      </w:r>
      <w:r w:rsidR="00150FA8">
        <w:rPr>
          <w:rFonts w:ascii="Times New Roman" w:hAnsi="Times New Roman"/>
          <w:b/>
          <w:sz w:val="32"/>
          <w:szCs w:val="32"/>
        </w:rPr>
        <w:t xml:space="preserve"> власти, </w:t>
      </w:r>
      <w:r w:rsidR="00150FA8" w:rsidRPr="00826AEE">
        <w:rPr>
          <w:rFonts w:ascii="Times New Roman" w:hAnsi="Times New Roman"/>
          <w:b/>
          <w:sz w:val="32"/>
          <w:szCs w:val="32"/>
        </w:rPr>
        <w:t xml:space="preserve">осуществляющих </w:t>
      </w:r>
      <w:r w:rsidR="00150FA8">
        <w:rPr>
          <w:rFonts w:ascii="Times New Roman" w:hAnsi="Times New Roman"/>
          <w:b/>
          <w:sz w:val="32"/>
          <w:szCs w:val="32"/>
        </w:rPr>
        <w:t>валютное регулирование и валютный контроль в</w:t>
      </w:r>
      <w:r w:rsidR="00150FA8" w:rsidRPr="00826AEE">
        <w:rPr>
          <w:rFonts w:ascii="Times New Roman" w:hAnsi="Times New Roman"/>
          <w:b/>
          <w:sz w:val="32"/>
          <w:szCs w:val="32"/>
        </w:rPr>
        <w:t xml:space="preserve"> Росси</w:t>
      </w:r>
      <w:r w:rsidR="00150FA8">
        <w:rPr>
          <w:rFonts w:ascii="Times New Roman" w:hAnsi="Times New Roman"/>
          <w:b/>
          <w:sz w:val="32"/>
          <w:szCs w:val="32"/>
        </w:rPr>
        <w:t>йской Федерации</w:t>
      </w:r>
    </w:p>
    <w:p w:rsidR="006D24B7" w:rsidRPr="006D24B7" w:rsidRDefault="006D24B7" w:rsidP="00EE31B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Валютное регулирование в Р</w:t>
      </w:r>
      <w:r w:rsidR="00760836">
        <w:rPr>
          <w:rFonts w:ascii="Times New Roman" w:hAnsi="Times New Roman"/>
          <w:sz w:val="28"/>
          <w:szCs w:val="28"/>
        </w:rPr>
        <w:t xml:space="preserve">оссийской </w:t>
      </w:r>
      <w:r w:rsidRPr="006D24B7">
        <w:rPr>
          <w:rFonts w:ascii="Times New Roman" w:hAnsi="Times New Roman"/>
          <w:sz w:val="28"/>
          <w:szCs w:val="28"/>
        </w:rPr>
        <w:t>Ф</w:t>
      </w:r>
      <w:r w:rsidR="00760836">
        <w:rPr>
          <w:rFonts w:ascii="Times New Roman" w:hAnsi="Times New Roman"/>
          <w:sz w:val="28"/>
          <w:szCs w:val="28"/>
        </w:rPr>
        <w:t>едерации</w:t>
      </w:r>
      <w:r w:rsidRPr="006D24B7">
        <w:rPr>
          <w:rFonts w:ascii="Times New Roman" w:hAnsi="Times New Roman"/>
          <w:sz w:val="28"/>
          <w:szCs w:val="28"/>
        </w:rPr>
        <w:t xml:space="preserve"> представляет собой обширный комплекс правовых мер, осуществляемых уполномоченными и </w:t>
      </w:r>
      <w:r w:rsidR="006C60A8" w:rsidRPr="006D24B7">
        <w:rPr>
          <w:rFonts w:ascii="Times New Roman" w:hAnsi="Times New Roman"/>
          <w:sz w:val="28"/>
          <w:szCs w:val="28"/>
        </w:rPr>
        <w:t>строго</w:t>
      </w:r>
      <w:r w:rsidRPr="006D24B7">
        <w:rPr>
          <w:rFonts w:ascii="Times New Roman" w:hAnsi="Times New Roman"/>
          <w:sz w:val="28"/>
          <w:szCs w:val="28"/>
        </w:rPr>
        <w:t xml:space="preserve"> регламентированными на это государственными органами, а именно Центральным Банком Российской Федерации (ЦБ РФ) и Правительством Российской Федерации.</w:t>
      </w:r>
    </w:p>
    <w:p w:rsidR="006D24B7" w:rsidRDefault="00760836" w:rsidP="00EE31B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Опираясь на действующее</w:t>
      </w:r>
      <w:r w:rsidR="006D24B7" w:rsidRPr="006D24B7">
        <w:rPr>
          <w:rFonts w:ascii="Times New Roman" w:hAnsi="Times New Roman"/>
          <w:sz w:val="28"/>
          <w:szCs w:val="28"/>
        </w:rPr>
        <w:t xml:space="preserve"> законодательство, Центральный Банк осуществляет валютное регулирование в РФ следующим образом</w:t>
      </w:r>
      <w:r w:rsidR="00EE31BC">
        <w:rPr>
          <w:rStyle w:val="af1"/>
          <w:rFonts w:ascii="Times New Roman" w:hAnsi="Times New Roman"/>
          <w:sz w:val="28"/>
          <w:szCs w:val="28"/>
        </w:rPr>
        <w:footnoteReference w:id="4"/>
      </w:r>
      <w:r w:rsidR="006D24B7" w:rsidRPr="006D24B7">
        <w:rPr>
          <w:rFonts w:ascii="Times New Roman" w:hAnsi="Times New Roman"/>
          <w:sz w:val="28"/>
          <w:szCs w:val="28"/>
        </w:rPr>
        <w:t>:</w:t>
      </w:r>
    </w:p>
    <w:p w:rsidR="00150FA8" w:rsidRDefault="00552B50" w:rsidP="008D033B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50FA8" w:rsidRPr="006D24B7">
        <w:rPr>
          <w:rFonts w:ascii="Times New Roman" w:hAnsi="Times New Roman"/>
          <w:sz w:val="28"/>
          <w:szCs w:val="28"/>
        </w:rPr>
        <w:t>здаёт нормативные акты, определяющие порядок и правила осуществления каких-либо валютных операций, правила выдачи соответствующих лицензий, формы учёта и отчётности. Данные нормативные акты являются неукоснительными для соблюдения на территории государства всеми его резидентами и нерезидентами</w:t>
      </w:r>
      <w:r w:rsidR="00150FA8">
        <w:rPr>
          <w:rFonts w:ascii="Times New Roman" w:hAnsi="Times New Roman"/>
          <w:sz w:val="28"/>
          <w:szCs w:val="28"/>
        </w:rPr>
        <w:t>;</w:t>
      </w:r>
    </w:p>
    <w:p w:rsidR="006D24B7" w:rsidRPr="00150FA8" w:rsidRDefault="00552B50" w:rsidP="008D033B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50FA8" w:rsidRPr="006D24B7">
        <w:rPr>
          <w:rFonts w:ascii="Times New Roman" w:hAnsi="Times New Roman"/>
          <w:sz w:val="28"/>
          <w:szCs w:val="28"/>
        </w:rPr>
        <w:t>существляет контроль над всеми субъектами валютных отношений</w:t>
      </w:r>
      <w:r w:rsidR="00366882">
        <w:rPr>
          <w:rFonts w:ascii="Times New Roman" w:hAnsi="Times New Roman"/>
          <w:sz w:val="28"/>
          <w:szCs w:val="28"/>
        </w:rPr>
        <w:t>.</w:t>
      </w:r>
    </w:p>
    <w:p w:rsidR="006D24B7" w:rsidRDefault="001C00BD" w:rsidP="00EE31B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Оперируя</w:t>
      </w:r>
      <w:r w:rsidR="006D24B7" w:rsidRPr="006D24B7">
        <w:rPr>
          <w:rFonts w:ascii="Times New Roman" w:hAnsi="Times New Roman"/>
          <w:sz w:val="28"/>
          <w:szCs w:val="28"/>
        </w:rPr>
        <w:t xml:space="preserve"> Конституцией, федеральными законами и множественными указами Президента, Правительство Российской Федерации осуществляет обеспечение валютного регулирования в РФ следующим образом:</w:t>
      </w:r>
    </w:p>
    <w:p w:rsidR="00150FA8" w:rsidRDefault="00842A0C" w:rsidP="008D033B">
      <w:pPr>
        <w:pStyle w:val="a8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50FA8" w:rsidRPr="006D24B7">
        <w:rPr>
          <w:rFonts w:ascii="Times New Roman" w:hAnsi="Times New Roman"/>
          <w:sz w:val="28"/>
          <w:szCs w:val="28"/>
        </w:rPr>
        <w:t xml:space="preserve">здаёт нормативные акты, определяющие порядок совершения операций с любыми драгоценными камнями и металлами, правила выдачи </w:t>
      </w:r>
      <w:r w:rsidR="00150FA8" w:rsidRPr="006D24B7">
        <w:rPr>
          <w:rFonts w:ascii="Times New Roman" w:hAnsi="Times New Roman"/>
          <w:sz w:val="28"/>
          <w:szCs w:val="28"/>
        </w:rPr>
        <w:lastRenderedPageBreak/>
        <w:t>соответствующих лицензий и этапы формирования государственного фонда драгоценных металлов и камней</w:t>
      </w:r>
      <w:r w:rsidR="00150FA8">
        <w:rPr>
          <w:rFonts w:ascii="Times New Roman" w:hAnsi="Times New Roman"/>
          <w:sz w:val="28"/>
          <w:szCs w:val="28"/>
        </w:rPr>
        <w:t>;</w:t>
      </w:r>
    </w:p>
    <w:p w:rsidR="001A3036" w:rsidRPr="00150FA8" w:rsidRDefault="00842A0C" w:rsidP="008D033B">
      <w:pPr>
        <w:pStyle w:val="a8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50FA8" w:rsidRPr="006D24B7">
        <w:rPr>
          <w:rFonts w:ascii="Times New Roman" w:hAnsi="Times New Roman"/>
          <w:sz w:val="28"/>
          <w:szCs w:val="28"/>
        </w:rPr>
        <w:t xml:space="preserve">беспечивает функционирование на </w:t>
      </w:r>
      <w:r w:rsidR="00150FA8">
        <w:rPr>
          <w:rFonts w:ascii="Times New Roman" w:hAnsi="Times New Roman"/>
          <w:sz w:val="28"/>
          <w:szCs w:val="28"/>
        </w:rPr>
        <w:t>государственном уровне</w:t>
      </w:r>
      <w:r w:rsidR="00150FA8" w:rsidRPr="006D24B7">
        <w:rPr>
          <w:rFonts w:ascii="Times New Roman" w:hAnsi="Times New Roman"/>
          <w:sz w:val="28"/>
          <w:szCs w:val="28"/>
        </w:rPr>
        <w:t xml:space="preserve"> единой политики в сфере обращения </w:t>
      </w:r>
      <w:r w:rsidR="00150FA8" w:rsidRPr="00175ECA">
        <w:rPr>
          <w:rFonts w:ascii="Times New Roman" w:hAnsi="Times New Roman"/>
          <w:sz w:val="28"/>
          <w:szCs w:val="28"/>
        </w:rPr>
        <w:t>драгоценных металлов и камней</w:t>
      </w:r>
      <w:r w:rsidR="00150FA8">
        <w:rPr>
          <w:rFonts w:ascii="Times New Roman" w:hAnsi="Times New Roman"/>
          <w:sz w:val="28"/>
          <w:szCs w:val="28"/>
        </w:rPr>
        <w:t>.</w:t>
      </w:r>
    </w:p>
    <w:p w:rsidR="00150FA8" w:rsidRDefault="006D24B7" w:rsidP="00A20ED5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 xml:space="preserve">ЦБ РФ и Правительство Российской Федерации являются основными, но не единственными органами осуществления валютного регулирования. Помимо них регуляционные функции в сфере валютных отношений </w:t>
      </w:r>
      <w:r w:rsidR="00680729">
        <w:rPr>
          <w:rFonts w:ascii="Times New Roman" w:hAnsi="Times New Roman"/>
          <w:sz w:val="28"/>
          <w:szCs w:val="28"/>
        </w:rPr>
        <w:t xml:space="preserve">также </w:t>
      </w:r>
      <w:r w:rsidRPr="006D24B7">
        <w:rPr>
          <w:rFonts w:ascii="Times New Roman" w:hAnsi="Times New Roman"/>
          <w:sz w:val="28"/>
          <w:szCs w:val="28"/>
        </w:rPr>
        <w:t>выполняют:</w:t>
      </w:r>
    </w:p>
    <w:p w:rsidR="00150FA8" w:rsidRDefault="00150FA8" w:rsidP="008D033B">
      <w:pPr>
        <w:pStyle w:val="a8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Федеральное Собрание, устанавливающее порядок формирования государст</w:t>
      </w:r>
      <w:r>
        <w:rPr>
          <w:rFonts w:ascii="Times New Roman" w:hAnsi="Times New Roman"/>
          <w:sz w:val="28"/>
          <w:szCs w:val="28"/>
        </w:rPr>
        <w:t>венных валютных резервов и издающее</w:t>
      </w:r>
      <w:r w:rsidRPr="006D24B7">
        <w:rPr>
          <w:rFonts w:ascii="Times New Roman" w:hAnsi="Times New Roman"/>
          <w:sz w:val="28"/>
          <w:szCs w:val="28"/>
        </w:rPr>
        <w:t xml:space="preserve"> федеральные законы, освещающие все вопросы в сфере валютного регулирования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150FA8" w:rsidRDefault="00150FA8" w:rsidP="008D033B">
      <w:pPr>
        <w:pStyle w:val="a8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Президент, который определяет правила экспорта и импорта драгоценных металлов, а также решает вопросы по предоставлению резидентам льгот на обязательную продажу вырученной от экспорта валюты</w:t>
      </w:r>
      <w:r>
        <w:rPr>
          <w:rFonts w:ascii="Times New Roman" w:hAnsi="Times New Roman"/>
          <w:sz w:val="28"/>
          <w:szCs w:val="28"/>
        </w:rPr>
        <w:t>;</w:t>
      </w:r>
    </w:p>
    <w:p w:rsidR="00150FA8" w:rsidRDefault="00150FA8" w:rsidP="008D033B">
      <w:pPr>
        <w:pStyle w:val="a8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Министерство финансов, обеспечивающее единую валютную политику РФ и при участии Центрального Банка осуществляющее регулирование рынка драгоценных металлов и камней</w:t>
      </w:r>
      <w:r>
        <w:rPr>
          <w:rFonts w:ascii="Times New Roman" w:hAnsi="Times New Roman"/>
          <w:sz w:val="28"/>
          <w:szCs w:val="28"/>
        </w:rPr>
        <w:t>;</w:t>
      </w:r>
    </w:p>
    <w:p w:rsidR="0058772B" w:rsidRDefault="00366882" w:rsidP="008D033B">
      <w:pPr>
        <w:pStyle w:val="a8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882">
        <w:rPr>
          <w:rFonts w:ascii="Times New Roman" w:hAnsi="Times New Roman"/>
          <w:sz w:val="28"/>
          <w:szCs w:val="28"/>
        </w:rPr>
        <w:t xml:space="preserve">Федеральная таможенная служба, которая при участии ЦБ РФ устанавливает порядок экспорта и импорта каких-либо </w:t>
      </w:r>
      <w:r w:rsidRPr="0058772B">
        <w:rPr>
          <w:rFonts w:ascii="Times New Roman" w:hAnsi="Times New Roman"/>
          <w:sz w:val="28"/>
          <w:szCs w:val="28"/>
        </w:rPr>
        <w:t>валютных ценностей резидентами и нерезидентами государства.</w:t>
      </w:r>
    </w:p>
    <w:p w:rsidR="005A5D53" w:rsidRDefault="0058772B" w:rsidP="005A5D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5D53" w:rsidRDefault="005A5D53" w:rsidP="005A5D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5D53" w:rsidRDefault="005A5D53" w:rsidP="005A5D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5D53" w:rsidRDefault="005A5D53" w:rsidP="005A5D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033B" w:rsidRDefault="008D033B" w:rsidP="000F59EB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EC0FED" w:rsidRDefault="008D033B" w:rsidP="00EC0FE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34D9" w:rsidRPr="00826AEE" w:rsidRDefault="006D24B7" w:rsidP="00EC0FED">
      <w:pPr>
        <w:spacing w:line="480" w:lineRule="auto"/>
        <w:jc w:val="both"/>
        <w:rPr>
          <w:rFonts w:ascii="Times New Roman" w:hAnsi="Times New Roman"/>
          <w:b/>
          <w:sz w:val="32"/>
          <w:szCs w:val="32"/>
        </w:rPr>
      </w:pPr>
      <w:r w:rsidRPr="00826AEE">
        <w:rPr>
          <w:rFonts w:ascii="Times New Roman" w:hAnsi="Times New Roman"/>
          <w:b/>
          <w:sz w:val="32"/>
          <w:szCs w:val="32"/>
        </w:rPr>
        <w:lastRenderedPageBreak/>
        <w:t xml:space="preserve">§ 2. Таможенные органы как </w:t>
      </w:r>
      <w:r w:rsidR="00423B59" w:rsidRPr="00826AEE">
        <w:rPr>
          <w:rFonts w:ascii="Times New Roman" w:hAnsi="Times New Roman"/>
          <w:b/>
          <w:sz w:val="32"/>
          <w:szCs w:val="32"/>
        </w:rPr>
        <w:t>органы</w:t>
      </w:r>
      <w:r w:rsidRPr="00826AEE">
        <w:rPr>
          <w:rFonts w:ascii="Times New Roman" w:hAnsi="Times New Roman"/>
          <w:b/>
          <w:sz w:val="32"/>
          <w:szCs w:val="32"/>
        </w:rPr>
        <w:t xml:space="preserve"> валютного контроля</w:t>
      </w:r>
    </w:p>
    <w:p w:rsidR="00EE31BC" w:rsidRPr="005F78A9" w:rsidRDefault="00EE31BC" w:rsidP="005F78A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Начиная со 2 февраля 2016 года, таможенные органы</w:t>
      </w:r>
      <w:r w:rsidR="00187CE7">
        <w:rPr>
          <w:rFonts w:ascii="Times New Roman" w:hAnsi="Times New Roman"/>
          <w:sz w:val="28"/>
          <w:szCs w:val="28"/>
        </w:rPr>
        <w:t>, ранее являвшиеся агентами валютного контроля</w:t>
      </w:r>
      <w:r w:rsidR="00187CE7">
        <w:rPr>
          <w:rStyle w:val="af1"/>
          <w:rFonts w:ascii="Times New Roman" w:hAnsi="Times New Roman"/>
          <w:sz w:val="28"/>
          <w:szCs w:val="28"/>
        </w:rPr>
        <w:footnoteReference w:id="5"/>
      </w:r>
      <w:r w:rsidR="00187C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A3450">
        <w:rPr>
          <w:rFonts w:ascii="Times New Roman" w:hAnsi="Times New Roman"/>
          <w:sz w:val="28"/>
          <w:szCs w:val="28"/>
        </w:rPr>
        <w:t>стали обладать</w:t>
      </w:r>
      <w:r>
        <w:rPr>
          <w:rFonts w:ascii="Times New Roman" w:hAnsi="Times New Roman"/>
          <w:sz w:val="28"/>
          <w:szCs w:val="28"/>
        </w:rPr>
        <w:t xml:space="preserve"> статус</w:t>
      </w:r>
      <w:r w:rsidR="009A345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органа валютного контроля</w:t>
      </w:r>
      <w:r>
        <w:rPr>
          <w:rStyle w:val="af1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.</w:t>
      </w:r>
      <w:r w:rsidR="003968B7">
        <w:rPr>
          <w:rFonts w:ascii="Times New Roman" w:hAnsi="Times New Roman"/>
          <w:sz w:val="28"/>
          <w:szCs w:val="28"/>
        </w:rPr>
        <w:t xml:space="preserve"> </w:t>
      </w:r>
      <w:r w:rsidR="00786EBE">
        <w:rPr>
          <w:rFonts w:ascii="Times New Roman" w:hAnsi="Times New Roman"/>
          <w:sz w:val="28"/>
          <w:szCs w:val="28"/>
        </w:rPr>
        <w:t>Это означает</w:t>
      </w:r>
      <w:r w:rsidR="003968B7">
        <w:rPr>
          <w:rFonts w:ascii="Times New Roman" w:hAnsi="Times New Roman"/>
          <w:sz w:val="28"/>
          <w:szCs w:val="28"/>
        </w:rPr>
        <w:t>,</w:t>
      </w:r>
      <w:r w:rsidR="00786EBE">
        <w:rPr>
          <w:rFonts w:ascii="Times New Roman" w:hAnsi="Times New Roman"/>
          <w:sz w:val="28"/>
          <w:szCs w:val="28"/>
        </w:rPr>
        <w:t xml:space="preserve"> что</w:t>
      </w:r>
      <w:r w:rsidR="00187CE7">
        <w:rPr>
          <w:rFonts w:ascii="Times New Roman" w:hAnsi="Times New Roman"/>
          <w:sz w:val="28"/>
          <w:szCs w:val="28"/>
        </w:rPr>
        <w:t xml:space="preserve"> в сфере валютного контроля и валютного регулирования таможенным органам Российской Федерации</w:t>
      </w:r>
      <w:r w:rsidR="003968B7">
        <w:rPr>
          <w:rFonts w:ascii="Times New Roman" w:hAnsi="Times New Roman"/>
          <w:sz w:val="28"/>
          <w:szCs w:val="28"/>
        </w:rPr>
        <w:t xml:space="preserve"> стала доступной</w:t>
      </w:r>
      <w:r w:rsidR="009A3450">
        <w:rPr>
          <w:rFonts w:ascii="Times New Roman" w:hAnsi="Times New Roman"/>
          <w:sz w:val="28"/>
          <w:szCs w:val="28"/>
        </w:rPr>
        <w:t xml:space="preserve"> более широкая и</w:t>
      </w:r>
      <w:r w:rsidR="003968B7">
        <w:rPr>
          <w:rFonts w:ascii="Times New Roman" w:hAnsi="Times New Roman"/>
          <w:sz w:val="28"/>
          <w:szCs w:val="28"/>
        </w:rPr>
        <w:t xml:space="preserve"> полная </w:t>
      </w:r>
      <w:r w:rsidR="003968B7" w:rsidRPr="003968B7">
        <w:rPr>
          <w:rFonts w:ascii="Times New Roman" w:hAnsi="Times New Roman"/>
          <w:sz w:val="28"/>
          <w:szCs w:val="28"/>
        </w:rPr>
        <w:t xml:space="preserve">реализация </w:t>
      </w:r>
      <w:r w:rsidR="003968B7">
        <w:rPr>
          <w:rFonts w:ascii="Times New Roman" w:hAnsi="Times New Roman"/>
          <w:sz w:val="28"/>
          <w:szCs w:val="28"/>
          <w:shd w:val="clear" w:color="auto" w:fill="FFFFFF"/>
        </w:rPr>
        <w:t>цепочки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последовательных действий</w:t>
      </w:r>
      <w:r w:rsidR="00647DAB">
        <w:rPr>
          <w:rFonts w:ascii="Times New Roman" w:hAnsi="Times New Roman"/>
          <w:sz w:val="28"/>
          <w:szCs w:val="28"/>
          <w:shd w:val="clear" w:color="auto" w:fill="FFFFFF"/>
        </w:rPr>
        <w:t>: начиная с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выбора объектов контрольно-надзорных мероприятий</w:t>
      </w:r>
      <w:r w:rsidR="00647DA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120D0">
        <w:rPr>
          <w:rFonts w:ascii="Times New Roman" w:hAnsi="Times New Roman"/>
          <w:sz w:val="28"/>
          <w:szCs w:val="28"/>
          <w:shd w:val="clear" w:color="auto" w:fill="FFFFFF"/>
        </w:rPr>
        <w:t xml:space="preserve"> заканчивая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привлечени</w:t>
      </w:r>
      <w:r w:rsidR="006120D0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нарушител</w:t>
      </w:r>
      <w:r w:rsidR="006120D0">
        <w:rPr>
          <w:rFonts w:ascii="Times New Roman" w:hAnsi="Times New Roman"/>
          <w:sz w:val="28"/>
          <w:szCs w:val="28"/>
          <w:shd w:val="clear" w:color="auto" w:fill="FFFFFF"/>
        </w:rPr>
        <w:t>ей к ответственности и взысканием с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них штрафов, призванных компенсировать </w:t>
      </w:r>
      <w:r w:rsidR="00647DAB">
        <w:rPr>
          <w:rFonts w:ascii="Times New Roman" w:hAnsi="Times New Roman"/>
          <w:sz w:val="28"/>
          <w:szCs w:val="28"/>
          <w:shd w:val="clear" w:color="auto" w:fill="FFFFFF"/>
        </w:rPr>
        <w:t>вред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>, нанесенный экономическим интересам государства противозаконной деятельностью.</w:t>
      </w:r>
      <w:r w:rsid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>Однако не стоит забывать, что</w:t>
      </w:r>
      <w:r w:rsidR="00647DAB"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из наиболее приоритетных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направлени</w:t>
      </w:r>
      <w:r w:rsidR="00647DAB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7DAB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>работ</w:t>
      </w:r>
      <w:r w:rsidR="00647DA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 xml:space="preserve"> таможенных органов при осуществлении валютного контроля является превентивное противодей</w:t>
      </w:r>
      <w:r w:rsidR="003968B7">
        <w:rPr>
          <w:rFonts w:ascii="Times New Roman" w:hAnsi="Times New Roman"/>
          <w:sz w:val="28"/>
          <w:szCs w:val="28"/>
          <w:shd w:val="clear" w:color="auto" w:fill="FFFFFF"/>
        </w:rPr>
        <w:t xml:space="preserve">ствие схемам незаконного вывода </w:t>
      </w:r>
      <w:r w:rsidR="00647DAB">
        <w:rPr>
          <w:rFonts w:ascii="Times New Roman" w:hAnsi="Times New Roman"/>
          <w:sz w:val="28"/>
          <w:szCs w:val="28"/>
          <w:shd w:val="clear" w:color="auto" w:fill="FFFFFF"/>
        </w:rPr>
        <w:t>денежных средств за границу</w:t>
      </w:r>
      <w:r w:rsidR="003968B7" w:rsidRPr="003968B7">
        <w:rPr>
          <w:rFonts w:ascii="Times New Roman" w:hAnsi="Times New Roman"/>
          <w:sz w:val="28"/>
          <w:szCs w:val="28"/>
          <w:shd w:val="clear" w:color="auto" w:fill="FFFFFF"/>
        </w:rPr>
        <w:t>, основанное на развитии механизмов риск-ориентированного подхода при исполнении данной контрольно-надзорной функции, а также совершенствование объектно-ориентированного подхода, в том числе с использованием механизмов межведомственного и меж</w:t>
      </w:r>
      <w:r w:rsidR="003968B7" w:rsidRPr="005F78A9">
        <w:rPr>
          <w:rFonts w:ascii="Times New Roman" w:hAnsi="Times New Roman"/>
          <w:sz w:val="28"/>
          <w:szCs w:val="28"/>
          <w:shd w:val="clear" w:color="auto" w:fill="FFFFFF"/>
        </w:rPr>
        <w:t>дународного взаимодействия по данному направлению</w:t>
      </w:r>
      <w:r w:rsidR="003968B7" w:rsidRPr="005F78A9">
        <w:rPr>
          <w:rStyle w:val="af1"/>
          <w:rFonts w:ascii="Times New Roman" w:hAnsi="Times New Roman"/>
          <w:sz w:val="28"/>
          <w:szCs w:val="28"/>
          <w:shd w:val="clear" w:color="auto" w:fill="FFFFFF"/>
        </w:rPr>
        <w:footnoteReference w:id="7"/>
      </w:r>
      <w:r w:rsidR="003968B7" w:rsidRPr="005F78A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A5D53" w:rsidRDefault="005F78A9" w:rsidP="005F78A9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/>
          <w:sz w:val="28"/>
          <w:szCs w:val="28"/>
          <w:lang w:eastAsia="ru-RU"/>
        </w:rPr>
        <w:t>Органы валютного контроля и их должностные лица в пределах своей компетенции имеют право</w:t>
      </w:r>
      <w:r>
        <w:rPr>
          <w:rStyle w:val="af1"/>
          <w:rFonts w:ascii="Times New Roman" w:eastAsia="Times New Roman" w:hAnsi="Times New Roman"/>
          <w:sz w:val="28"/>
          <w:szCs w:val="28"/>
          <w:lang w:eastAsia="ru-RU"/>
        </w:rPr>
        <w:footnoteReference w:id="8"/>
      </w:r>
      <w:r w:rsidRPr="005F78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5D53" w:rsidRDefault="005A5D53" w:rsidP="008D033B">
      <w:pPr>
        <w:pStyle w:val="a8"/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регулирования;</w:t>
      </w:r>
    </w:p>
    <w:p w:rsidR="005F78A9" w:rsidRDefault="005A5D53" w:rsidP="008D033B">
      <w:pPr>
        <w:pStyle w:val="a8"/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/>
          <w:sz w:val="28"/>
          <w:szCs w:val="28"/>
          <w:lang w:eastAsia="ru-RU"/>
        </w:rPr>
        <w:t>применять установленные законодательством Российской Федерации меры ответственности за нарушение актов валютного законодательства Российской Федерации и актов органов валютного регулирования.</w:t>
      </w:r>
      <w:bookmarkStart w:id="1" w:name="dst100325"/>
      <w:bookmarkStart w:id="2" w:name="dst100326"/>
      <w:bookmarkEnd w:id="1"/>
      <w:bookmarkEnd w:id="2"/>
    </w:p>
    <w:p w:rsidR="004E5259" w:rsidRDefault="004E5259" w:rsidP="004E5259">
      <w:pPr>
        <w:shd w:val="clear" w:color="auto" w:fill="FFFFFF"/>
        <w:spacing w:line="360" w:lineRule="auto"/>
        <w:ind w:firstLine="54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Затрагивая тему развития межведомственного кооперирования, стоит отметить взаимодействие таможенных органов Российской Федерации с Центральным банком РФ и другими банками: таможенные органы </w:t>
      </w:r>
      <w:r w:rsidRPr="005F78A9">
        <w:rPr>
          <w:rStyle w:val="blk"/>
          <w:rFonts w:ascii="Times New Roman" w:hAnsi="Times New Roman"/>
          <w:color w:val="000000"/>
          <w:sz w:val="28"/>
          <w:szCs w:val="28"/>
        </w:rPr>
        <w:t xml:space="preserve">передают в электронном виде информацию о зарегистрированных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им</w:t>
      </w:r>
      <w:r w:rsidRPr="005F78A9">
        <w:rPr>
          <w:rStyle w:val="blk"/>
          <w:rFonts w:ascii="Times New Roman" w:hAnsi="Times New Roman"/>
          <w:color w:val="000000"/>
          <w:sz w:val="28"/>
          <w:szCs w:val="28"/>
        </w:rPr>
        <w:t xml:space="preserve">и декларациях на товары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в ЦБ РФ</w:t>
      </w:r>
      <w:r w:rsidRPr="005F78A9">
        <w:rPr>
          <w:rStyle w:val="blk"/>
          <w:rFonts w:ascii="Times New Roman" w:hAnsi="Times New Roman"/>
          <w:color w:val="000000"/>
          <w:sz w:val="28"/>
          <w:szCs w:val="28"/>
        </w:rPr>
        <w:t xml:space="preserve"> и уполномоченным банкам в</w:t>
      </w:r>
      <w:r w:rsidRPr="005F78A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F78A9">
        <w:rPr>
          <w:rStyle w:val="blk"/>
          <w:rFonts w:ascii="Times New Roman" w:hAnsi="Times New Roman"/>
          <w:color w:val="000000"/>
          <w:sz w:val="28"/>
          <w:szCs w:val="28"/>
        </w:rPr>
        <w:t>порядке, установленном Правительством Российской Федерации по согласованию с Центральным банком Российской Федерации</w:t>
      </w:r>
      <w:bookmarkStart w:id="3" w:name="dst77"/>
      <w:bookmarkEnd w:id="3"/>
      <w:r>
        <w:rPr>
          <w:rStyle w:val="blk"/>
          <w:rFonts w:ascii="Times New Roman" w:hAnsi="Times New Roman"/>
          <w:color w:val="000000"/>
          <w:sz w:val="28"/>
          <w:szCs w:val="28"/>
        </w:rPr>
        <w:t>, при этом передача информации осуществляется в электронном виде и должна быть передана в срок</w:t>
      </w:r>
      <w:r w:rsidRPr="005F78A9">
        <w:rPr>
          <w:rStyle w:val="blk"/>
          <w:rFonts w:ascii="Times New Roman" w:hAnsi="Times New Roman"/>
          <w:color w:val="000000"/>
          <w:sz w:val="28"/>
          <w:szCs w:val="28"/>
        </w:rPr>
        <w:t xml:space="preserve"> не позднее трех рабочих дней со дня, следующего за датой выпуска (условного выпуска) таможенными органами Российской Федерации товаров</w:t>
      </w:r>
      <w:r>
        <w:rPr>
          <w:rStyle w:val="af1"/>
          <w:rFonts w:ascii="Times New Roman" w:hAnsi="Times New Roman"/>
          <w:color w:val="000000"/>
          <w:sz w:val="28"/>
          <w:szCs w:val="28"/>
        </w:rPr>
        <w:footnoteReference w:id="9"/>
      </w:r>
      <w:r w:rsidRPr="005F78A9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4E5259" w:rsidRDefault="004E5259" w:rsidP="004E5259">
      <w:pPr>
        <w:shd w:val="clear" w:color="auto" w:fill="FFFFFF"/>
        <w:spacing w:line="360" w:lineRule="auto"/>
        <w:ind w:firstLine="54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ab/>
        <w:t>Стоит отметить, что использование новейших технологий существенно сказывается на работе таможенных органов, так в Тверской области количество оформленных деклараций за январь 2017 года достигло 3500, что почти вдвое б</w:t>
      </w:r>
      <w:r w:rsidR="000A0B4E">
        <w:rPr>
          <w:rStyle w:val="blk"/>
          <w:rFonts w:ascii="Times New Roman" w:hAnsi="Times New Roman"/>
          <w:color w:val="000000"/>
          <w:sz w:val="28"/>
          <w:szCs w:val="28"/>
        </w:rPr>
        <w:t>ольше результата прошлого года.</w:t>
      </w:r>
    </w:p>
    <w:p w:rsidR="000A0B4E" w:rsidRDefault="000A0B4E" w:rsidP="004E5259">
      <w:pPr>
        <w:shd w:val="clear" w:color="auto" w:fill="FFFFFF"/>
        <w:spacing w:line="360" w:lineRule="auto"/>
        <w:ind w:firstLine="54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Официальный сайт ФТС России предоставляет данные возможности в сфере валютного контроля:</w:t>
      </w:r>
    </w:p>
    <w:p w:rsidR="000A0B4E" w:rsidRDefault="000A0B4E" w:rsidP="000A0B4E">
      <w:pPr>
        <w:pStyle w:val="a8"/>
        <w:numPr>
          <w:ilvl w:val="0"/>
          <w:numId w:val="32"/>
        </w:numPr>
        <w:shd w:val="clear" w:color="auto" w:fill="FFFFFF"/>
        <w:spacing w:line="36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Информирование участников ВЭД:</w:t>
      </w:r>
    </w:p>
    <w:p w:rsidR="000A0B4E" w:rsidRDefault="000A0B4E" w:rsidP="000A0B4E">
      <w:pPr>
        <w:pStyle w:val="a8"/>
        <w:numPr>
          <w:ilvl w:val="0"/>
          <w:numId w:val="33"/>
        </w:numPr>
        <w:shd w:val="clear" w:color="auto" w:fill="FFFFFF"/>
        <w:spacing w:line="36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0A0B4E">
        <w:rPr>
          <w:rStyle w:val="blk"/>
          <w:rFonts w:ascii="Times New Roman" w:hAnsi="Times New Roman"/>
          <w:color w:val="000000"/>
          <w:sz w:val="28"/>
          <w:szCs w:val="28"/>
        </w:rPr>
        <w:t>о наличии в информационных ресурсах таможенных органов сведений об оформленных им паспортах сделок и сведений о ДТ, направленных в уполномоченный банк;</w:t>
      </w:r>
    </w:p>
    <w:p w:rsidR="00EC0FED" w:rsidRDefault="00EC0FED" w:rsidP="00EC0FED">
      <w:pPr>
        <w:pStyle w:val="a8"/>
        <w:numPr>
          <w:ilvl w:val="0"/>
          <w:numId w:val="33"/>
        </w:numPr>
        <w:shd w:val="clear" w:color="auto" w:fill="FFFFFF"/>
        <w:spacing w:line="36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EC0FED">
        <w:rPr>
          <w:rStyle w:val="blk"/>
          <w:rFonts w:ascii="Times New Roman" w:hAnsi="Times New Roman"/>
          <w:color w:val="000000"/>
          <w:sz w:val="28"/>
          <w:szCs w:val="28"/>
        </w:rPr>
        <w:t>о рисках и фактах нарушения валютного законодательства.</w:t>
      </w:r>
    </w:p>
    <w:p w:rsidR="00EC0FED" w:rsidRDefault="00EC0FED" w:rsidP="00EC0FED">
      <w:pPr>
        <w:pStyle w:val="a8"/>
        <w:numPr>
          <w:ilvl w:val="0"/>
          <w:numId w:val="32"/>
        </w:numPr>
        <w:shd w:val="clear" w:color="auto" w:fill="FFFFFF"/>
        <w:spacing w:line="36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Позволяет участникам ВЭД:</w:t>
      </w:r>
    </w:p>
    <w:p w:rsidR="00EC0FED" w:rsidRDefault="00EC0FED" w:rsidP="00EC0FED">
      <w:pPr>
        <w:pStyle w:val="a8"/>
        <w:numPr>
          <w:ilvl w:val="0"/>
          <w:numId w:val="35"/>
        </w:numPr>
        <w:shd w:val="clear" w:color="auto" w:fill="FFFFFF"/>
        <w:spacing w:line="36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EC0FED">
        <w:rPr>
          <w:rStyle w:val="blk"/>
          <w:rFonts w:ascii="Times New Roman" w:hAnsi="Times New Roman"/>
          <w:color w:val="000000"/>
          <w:sz w:val="28"/>
          <w:szCs w:val="28"/>
        </w:rPr>
        <w:t>убедиться в выполнении необходимых условий регистрации ДТ (в части валютного контроля);</w:t>
      </w:r>
    </w:p>
    <w:p w:rsidR="00EC0FED" w:rsidRDefault="00EC0FED" w:rsidP="00EC0FED">
      <w:pPr>
        <w:pStyle w:val="a8"/>
        <w:numPr>
          <w:ilvl w:val="0"/>
          <w:numId w:val="35"/>
        </w:numPr>
        <w:shd w:val="clear" w:color="auto" w:fill="FFFFFF"/>
        <w:spacing w:line="36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EC0FED">
        <w:rPr>
          <w:rStyle w:val="blk"/>
          <w:rFonts w:ascii="Times New Roman" w:hAnsi="Times New Roman"/>
          <w:color w:val="000000"/>
          <w:sz w:val="28"/>
          <w:szCs w:val="28"/>
        </w:rPr>
        <w:t>убедиться, что информация о ДТ передана в уполномоченный банк;</w:t>
      </w:r>
    </w:p>
    <w:p w:rsidR="00EC0FED" w:rsidRDefault="00EC0FED" w:rsidP="00EC0FED">
      <w:pPr>
        <w:pStyle w:val="a8"/>
        <w:numPr>
          <w:ilvl w:val="0"/>
          <w:numId w:val="35"/>
        </w:numPr>
        <w:shd w:val="clear" w:color="auto" w:fill="FFFFFF"/>
        <w:spacing w:line="36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EC0FED">
        <w:rPr>
          <w:rStyle w:val="blk"/>
          <w:rFonts w:ascii="Times New Roman" w:hAnsi="Times New Roman"/>
          <w:color w:val="000000"/>
          <w:sz w:val="28"/>
          <w:szCs w:val="28"/>
        </w:rPr>
        <w:t>своевременно получить информацию о нарушении/возможности нарушения валютного законодательства.</w:t>
      </w:r>
    </w:p>
    <w:p w:rsidR="000A0B4E" w:rsidRPr="000A0B4E" w:rsidRDefault="00EC0FED" w:rsidP="000A0B4E">
      <w:pPr>
        <w:shd w:val="clear" w:color="auto" w:fill="FFFFFF"/>
        <w:spacing w:line="36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Все что нужно для пользования сайтом участнику ВЭД — это зарегистрироваться и иметь электронную подпись.</w:t>
      </w:r>
    </w:p>
    <w:p w:rsidR="0024693C" w:rsidRPr="0024693C" w:rsidRDefault="004E5259" w:rsidP="00EF41A8">
      <w:pPr>
        <w:shd w:val="clear" w:color="auto" w:fill="FFFFFF"/>
        <w:spacing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4693C" w:rsidRPr="0024693C">
        <w:rPr>
          <w:rFonts w:ascii="Times New Roman" w:hAnsi="Times New Roman"/>
          <w:sz w:val="28"/>
          <w:szCs w:val="28"/>
          <w:shd w:val="clear" w:color="auto" w:fill="FFFFFF"/>
        </w:rPr>
        <w:t>Упрощение таможенного администрирования за счет современных информационных технологий и других прогрессивных решений не только упрощает диалог таможни и бизнеса, но и благоприятно воздействует на развитие предприятий и экономику региона в целом.</w:t>
      </w:r>
      <w:r w:rsidR="00684CEB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Создание благоприятных условий для коммуникаций между участниками внешнеэкономической деятельности является одним из показателей добросовестности и ответственного отношения таможенных органов к возложенным на них обязанностям.</w:t>
      </w:r>
    </w:p>
    <w:p w:rsidR="009F31A3" w:rsidRDefault="009F31A3" w:rsidP="00EF41A8">
      <w:pPr>
        <w:shd w:val="clear" w:color="auto" w:fill="FFFFFF"/>
        <w:spacing w:line="36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</w:p>
    <w:p w:rsidR="009F31A3" w:rsidRDefault="009F31A3" w:rsidP="00EF41A8">
      <w:pPr>
        <w:shd w:val="clear" w:color="auto" w:fill="FFFFFF"/>
        <w:spacing w:line="36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</w:p>
    <w:p w:rsidR="00684CEB" w:rsidRDefault="00684CEB" w:rsidP="00684CEB">
      <w:pPr>
        <w:shd w:val="clear" w:color="auto" w:fill="FFFFFF"/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4E5259" w:rsidRDefault="004E5259" w:rsidP="00A66144">
      <w:pPr>
        <w:shd w:val="clear" w:color="auto" w:fill="FFFFFF"/>
        <w:spacing w:line="360" w:lineRule="auto"/>
        <w:ind w:firstLine="547"/>
        <w:jc w:val="center"/>
        <w:rPr>
          <w:rFonts w:ascii="Times New Roman" w:hAnsi="Times New Roman"/>
          <w:b/>
          <w:sz w:val="32"/>
          <w:szCs w:val="32"/>
        </w:rPr>
      </w:pPr>
    </w:p>
    <w:p w:rsidR="004E5259" w:rsidRDefault="004E5259" w:rsidP="00A66144">
      <w:pPr>
        <w:shd w:val="clear" w:color="auto" w:fill="FFFFFF"/>
        <w:spacing w:line="360" w:lineRule="auto"/>
        <w:ind w:firstLine="547"/>
        <w:jc w:val="center"/>
        <w:rPr>
          <w:rFonts w:ascii="Times New Roman" w:hAnsi="Times New Roman"/>
          <w:b/>
          <w:sz w:val="32"/>
          <w:szCs w:val="32"/>
        </w:rPr>
      </w:pPr>
    </w:p>
    <w:p w:rsidR="004E5259" w:rsidRDefault="004E5259" w:rsidP="00A66144">
      <w:pPr>
        <w:shd w:val="clear" w:color="auto" w:fill="FFFFFF"/>
        <w:spacing w:line="360" w:lineRule="auto"/>
        <w:ind w:firstLine="547"/>
        <w:jc w:val="center"/>
        <w:rPr>
          <w:rFonts w:ascii="Times New Roman" w:hAnsi="Times New Roman"/>
          <w:b/>
          <w:sz w:val="32"/>
          <w:szCs w:val="32"/>
        </w:rPr>
      </w:pPr>
    </w:p>
    <w:p w:rsidR="004E5259" w:rsidRDefault="004E5259" w:rsidP="00A66144">
      <w:pPr>
        <w:shd w:val="clear" w:color="auto" w:fill="FFFFFF"/>
        <w:spacing w:line="360" w:lineRule="auto"/>
        <w:ind w:firstLine="547"/>
        <w:jc w:val="center"/>
        <w:rPr>
          <w:rFonts w:ascii="Times New Roman" w:hAnsi="Times New Roman"/>
          <w:b/>
          <w:sz w:val="32"/>
          <w:szCs w:val="32"/>
        </w:rPr>
      </w:pPr>
    </w:p>
    <w:p w:rsidR="00826AEE" w:rsidRPr="00826AEE" w:rsidRDefault="006D24B7" w:rsidP="00A66144">
      <w:pPr>
        <w:shd w:val="clear" w:color="auto" w:fill="FFFFFF"/>
        <w:spacing w:line="360" w:lineRule="auto"/>
        <w:ind w:firstLine="547"/>
        <w:jc w:val="center"/>
        <w:rPr>
          <w:rFonts w:ascii="Times New Roman" w:hAnsi="Times New Roman"/>
          <w:b/>
          <w:sz w:val="32"/>
          <w:szCs w:val="32"/>
        </w:rPr>
      </w:pPr>
      <w:r w:rsidRPr="00826AEE">
        <w:rPr>
          <w:rFonts w:ascii="Times New Roman" w:hAnsi="Times New Roman"/>
          <w:b/>
          <w:sz w:val="32"/>
          <w:szCs w:val="32"/>
        </w:rPr>
        <w:lastRenderedPageBreak/>
        <w:t>Заключение</w:t>
      </w:r>
    </w:p>
    <w:p w:rsidR="006D24B7" w:rsidRDefault="006D24B7" w:rsidP="001F65EE">
      <w:pPr>
        <w:spacing w:line="360" w:lineRule="auto"/>
        <w:ind w:firstLine="547"/>
        <w:contextualSpacing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Подводя итог всему вышесказанному, хотелось бы еще раз отметить, что меры валютного регулирования и валютного контроля являются од</w:t>
      </w:r>
      <w:r w:rsidR="003D218E">
        <w:rPr>
          <w:rFonts w:ascii="Times New Roman" w:hAnsi="Times New Roman"/>
          <w:sz w:val="28"/>
          <w:szCs w:val="28"/>
        </w:rPr>
        <w:t>ним</w:t>
      </w:r>
      <w:r w:rsidRPr="006D24B7">
        <w:rPr>
          <w:rFonts w:ascii="Times New Roman" w:hAnsi="Times New Roman"/>
          <w:sz w:val="28"/>
          <w:szCs w:val="28"/>
        </w:rPr>
        <w:t xml:space="preserve"> из </w:t>
      </w:r>
      <w:r w:rsidR="003D218E" w:rsidRPr="006D24B7">
        <w:rPr>
          <w:rFonts w:ascii="Times New Roman" w:hAnsi="Times New Roman"/>
          <w:sz w:val="28"/>
          <w:szCs w:val="28"/>
        </w:rPr>
        <w:t>основополагающих</w:t>
      </w:r>
      <w:r w:rsidR="006120D0">
        <w:rPr>
          <w:rFonts w:ascii="Times New Roman" w:hAnsi="Times New Roman"/>
          <w:sz w:val="28"/>
          <w:szCs w:val="28"/>
        </w:rPr>
        <w:t xml:space="preserve"> и наиважнейших</w:t>
      </w:r>
      <w:r w:rsidRPr="006D24B7">
        <w:rPr>
          <w:rFonts w:ascii="Times New Roman" w:hAnsi="Times New Roman"/>
          <w:sz w:val="28"/>
          <w:szCs w:val="28"/>
        </w:rPr>
        <w:t xml:space="preserve"> принципов ведения внешней экономики</w:t>
      </w:r>
      <w:r w:rsidR="001F65EE">
        <w:rPr>
          <w:rFonts w:ascii="Times New Roman" w:hAnsi="Times New Roman"/>
          <w:sz w:val="28"/>
          <w:szCs w:val="28"/>
        </w:rPr>
        <w:t>, главной задачей которых является поддержка и защита национальной валюты</w:t>
      </w:r>
      <w:r w:rsidRPr="006D24B7">
        <w:rPr>
          <w:rFonts w:ascii="Times New Roman" w:hAnsi="Times New Roman"/>
          <w:sz w:val="28"/>
          <w:szCs w:val="28"/>
        </w:rPr>
        <w:t>. Они отражают как внешнюю политику государства в целом, так и политические отношения (связи и конфликты) с различными странами в частности.</w:t>
      </w:r>
    </w:p>
    <w:p w:rsidR="004849BF" w:rsidRPr="006D24B7" w:rsidRDefault="004849BF" w:rsidP="00BF0BB1">
      <w:pPr>
        <w:spacing w:line="360" w:lineRule="auto"/>
        <w:ind w:firstLine="54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вопросов валютного регулирования и валютного контроля крайне желательно формирование четко выработанного режима взаимодействия абсолютно всех субъектов: органов валютного регулирования, компаний-экспортеров и компаний-импортеров, а также агентов валютного контроля.</w:t>
      </w:r>
    </w:p>
    <w:p w:rsidR="00622BCF" w:rsidRDefault="006D24B7" w:rsidP="00BF0BB1">
      <w:pPr>
        <w:spacing w:line="360" w:lineRule="auto"/>
        <w:ind w:firstLine="547"/>
        <w:contextualSpacing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Россия, являясь страной с крупной по мировым расценкам экономикой (шестая экономика (по данным за 2015 год) среди стран мира по объёму ВВП по ППС), обладает детально продуманной и хорошо сбалансированной внешнеэкономической политикой, соответствующей всем мировым стандартам и принципам.</w:t>
      </w:r>
      <w:r w:rsidR="00493067">
        <w:rPr>
          <w:rFonts w:ascii="Times New Roman" w:hAnsi="Times New Roman"/>
          <w:sz w:val="28"/>
          <w:szCs w:val="28"/>
        </w:rPr>
        <w:t xml:space="preserve"> </w:t>
      </w:r>
      <w:r w:rsidR="00783ED8">
        <w:rPr>
          <w:rFonts w:ascii="Times New Roman" w:hAnsi="Times New Roman"/>
          <w:sz w:val="28"/>
          <w:szCs w:val="28"/>
        </w:rPr>
        <w:t>Вместе с</w:t>
      </w:r>
      <w:r w:rsidR="0072316D">
        <w:rPr>
          <w:rFonts w:ascii="Times New Roman" w:hAnsi="Times New Roman"/>
          <w:sz w:val="28"/>
          <w:szCs w:val="28"/>
        </w:rPr>
        <w:t xml:space="preserve"> постоянно</w:t>
      </w:r>
      <w:r w:rsidR="00783ED8">
        <w:rPr>
          <w:rFonts w:ascii="Times New Roman" w:hAnsi="Times New Roman"/>
          <w:sz w:val="28"/>
          <w:szCs w:val="28"/>
        </w:rPr>
        <w:t xml:space="preserve"> изменяющейся мировой ситуацией, законодательная основа терпит различные корректировки и изменения,</w:t>
      </w:r>
      <w:r w:rsidR="00BB2390">
        <w:rPr>
          <w:rFonts w:ascii="Times New Roman" w:hAnsi="Times New Roman"/>
          <w:sz w:val="28"/>
          <w:szCs w:val="28"/>
        </w:rPr>
        <w:t xml:space="preserve"> адаптируясь к глобальным тенденциям</w:t>
      </w:r>
      <w:r w:rsidR="006120D0">
        <w:rPr>
          <w:rFonts w:ascii="Times New Roman" w:hAnsi="Times New Roman"/>
          <w:sz w:val="28"/>
          <w:szCs w:val="28"/>
        </w:rPr>
        <w:t>, но в то же время,</w:t>
      </w:r>
      <w:r w:rsidR="00783ED8">
        <w:rPr>
          <w:rFonts w:ascii="Times New Roman" w:hAnsi="Times New Roman"/>
          <w:sz w:val="28"/>
          <w:szCs w:val="28"/>
        </w:rPr>
        <w:t xml:space="preserve"> сохраняя принципиальные отличительные черт</w:t>
      </w:r>
      <w:r w:rsidR="00BB2390">
        <w:rPr>
          <w:rFonts w:ascii="Times New Roman" w:hAnsi="Times New Roman"/>
          <w:sz w:val="28"/>
          <w:szCs w:val="28"/>
        </w:rPr>
        <w:t>ы</w:t>
      </w:r>
      <w:r w:rsidR="0098480C">
        <w:rPr>
          <w:rFonts w:ascii="Times New Roman" w:hAnsi="Times New Roman"/>
          <w:sz w:val="28"/>
          <w:szCs w:val="28"/>
        </w:rPr>
        <w:t xml:space="preserve"> и особенности, в первую </w:t>
      </w:r>
      <w:r w:rsidR="0072316D">
        <w:rPr>
          <w:rFonts w:ascii="Times New Roman" w:hAnsi="Times New Roman"/>
          <w:sz w:val="28"/>
          <w:szCs w:val="28"/>
        </w:rPr>
        <w:t>очередь, защищая и</w:t>
      </w:r>
      <w:r w:rsidR="0098480C">
        <w:rPr>
          <w:rFonts w:ascii="Times New Roman" w:hAnsi="Times New Roman"/>
          <w:sz w:val="28"/>
          <w:szCs w:val="28"/>
        </w:rPr>
        <w:t xml:space="preserve"> отстаивая</w:t>
      </w:r>
      <w:r w:rsidR="0072316D">
        <w:rPr>
          <w:rFonts w:ascii="Times New Roman" w:hAnsi="Times New Roman"/>
          <w:sz w:val="28"/>
          <w:szCs w:val="28"/>
        </w:rPr>
        <w:t xml:space="preserve"> </w:t>
      </w:r>
      <w:r w:rsidR="0098480C">
        <w:rPr>
          <w:rFonts w:ascii="Times New Roman" w:hAnsi="Times New Roman"/>
          <w:sz w:val="28"/>
          <w:szCs w:val="28"/>
        </w:rPr>
        <w:t>интересы страны</w:t>
      </w:r>
      <w:r w:rsidR="006120D0">
        <w:rPr>
          <w:rFonts w:ascii="Times New Roman" w:hAnsi="Times New Roman"/>
          <w:sz w:val="28"/>
          <w:szCs w:val="28"/>
        </w:rPr>
        <w:t>.</w:t>
      </w:r>
    </w:p>
    <w:p w:rsidR="00EF41A8" w:rsidRDefault="006D24B7" w:rsidP="00EF41A8">
      <w:pPr>
        <w:spacing w:line="360" w:lineRule="auto"/>
        <w:ind w:firstLine="547"/>
        <w:contextualSpacing/>
        <w:jc w:val="both"/>
        <w:rPr>
          <w:rFonts w:ascii="Times New Roman" w:hAnsi="Times New Roman"/>
          <w:sz w:val="28"/>
          <w:szCs w:val="28"/>
        </w:rPr>
      </w:pPr>
      <w:r w:rsidRPr="006D24B7">
        <w:rPr>
          <w:rFonts w:ascii="Times New Roman" w:hAnsi="Times New Roman"/>
          <w:sz w:val="28"/>
          <w:szCs w:val="28"/>
        </w:rPr>
        <w:t>Опираясь на сформировавшуюся нормативно-правовую базу, учитывающую</w:t>
      </w:r>
      <w:r w:rsidR="00A62F40">
        <w:rPr>
          <w:rFonts w:ascii="Times New Roman" w:hAnsi="Times New Roman"/>
          <w:sz w:val="28"/>
          <w:szCs w:val="28"/>
        </w:rPr>
        <w:t xml:space="preserve"> многолетний</w:t>
      </w:r>
      <w:r w:rsidRPr="006D24B7">
        <w:rPr>
          <w:rFonts w:ascii="Times New Roman" w:hAnsi="Times New Roman"/>
          <w:sz w:val="28"/>
          <w:szCs w:val="28"/>
        </w:rPr>
        <w:t xml:space="preserve"> мировой опыт рыночной экономики, за счет</w:t>
      </w:r>
      <w:r w:rsidR="00783ED8">
        <w:rPr>
          <w:rFonts w:ascii="Times New Roman" w:hAnsi="Times New Roman"/>
          <w:sz w:val="28"/>
          <w:szCs w:val="28"/>
        </w:rPr>
        <w:t xml:space="preserve"> четко сформулирова</w:t>
      </w:r>
      <w:r w:rsidR="00C964C4">
        <w:rPr>
          <w:rFonts w:ascii="Times New Roman" w:hAnsi="Times New Roman"/>
          <w:sz w:val="28"/>
          <w:szCs w:val="28"/>
        </w:rPr>
        <w:t>нных</w:t>
      </w:r>
      <w:r w:rsidR="00783ED8">
        <w:rPr>
          <w:rFonts w:ascii="Times New Roman" w:hAnsi="Times New Roman"/>
          <w:sz w:val="28"/>
          <w:szCs w:val="28"/>
        </w:rPr>
        <w:t xml:space="preserve"> и закрепленных</w:t>
      </w:r>
      <w:r w:rsidRPr="006D24B7">
        <w:rPr>
          <w:rFonts w:ascii="Times New Roman" w:hAnsi="Times New Roman"/>
          <w:sz w:val="28"/>
          <w:szCs w:val="28"/>
        </w:rPr>
        <w:t xml:space="preserve"> мер валютного регулирования и валютного контроля</w:t>
      </w:r>
      <w:r w:rsidR="00783ED8">
        <w:rPr>
          <w:rFonts w:ascii="Times New Roman" w:hAnsi="Times New Roman"/>
          <w:sz w:val="28"/>
          <w:szCs w:val="28"/>
        </w:rPr>
        <w:t xml:space="preserve">, позволяющих избежать </w:t>
      </w:r>
      <w:r w:rsidR="00C964C4">
        <w:rPr>
          <w:rFonts w:ascii="Times New Roman" w:hAnsi="Times New Roman"/>
          <w:sz w:val="28"/>
          <w:szCs w:val="28"/>
        </w:rPr>
        <w:t>недопонимания и неясности в вопросах внешней экономики,</w:t>
      </w:r>
      <w:r w:rsidR="0076032C">
        <w:rPr>
          <w:rFonts w:ascii="Times New Roman" w:hAnsi="Times New Roman"/>
          <w:sz w:val="28"/>
          <w:szCs w:val="28"/>
        </w:rPr>
        <w:t xml:space="preserve"> обладая устойчивыми политическими и экономическими связями с наиболее развитыми странами, а так же поддерживая дружеские отношения со странами-соседями,</w:t>
      </w:r>
      <w:r w:rsidRPr="006D24B7">
        <w:rPr>
          <w:rFonts w:ascii="Times New Roman" w:hAnsi="Times New Roman"/>
          <w:sz w:val="28"/>
          <w:szCs w:val="28"/>
        </w:rPr>
        <w:t xml:space="preserve"> в России </w:t>
      </w:r>
      <w:r w:rsidRPr="006D24B7">
        <w:rPr>
          <w:rFonts w:ascii="Times New Roman" w:hAnsi="Times New Roman"/>
          <w:sz w:val="28"/>
          <w:szCs w:val="28"/>
        </w:rPr>
        <w:lastRenderedPageBreak/>
        <w:t xml:space="preserve">создаются выгодные условия торговли </w:t>
      </w:r>
      <w:r w:rsidR="006C60A8" w:rsidRPr="006D24B7">
        <w:rPr>
          <w:rFonts w:ascii="Times New Roman" w:hAnsi="Times New Roman"/>
          <w:sz w:val="28"/>
          <w:szCs w:val="28"/>
        </w:rPr>
        <w:t>с наименьшим количеством</w:t>
      </w:r>
      <w:r w:rsidRPr="006D24B7">
        <w:rPr>
          <w:rFonts w:ascii="Times New Roman" w:hAnsi="Times New Roman"/>
          <w:sz w:val="28"/>
          <w:szCs w:val="28"/>
        </w:rPr>
        <w:t xml:space="preserve"> ограничений,</w:t>
      </w:r>
      <w:r w:rsidR="00A62F40">
        <w:rPr>
          <w:rFonts w:ascii="Times New Roman" w:hAnsi="Times New Roman"/>
          <w:sz w:val="28"/>
          <w:szCs w:val="28"/>
        </w:rPr>
        <w:t xml:space="preserve"> одновременно п</w:t>
      </w:r>
      <w:r w:rsidRPr="006D24B7">
        <w:rPr>
          <w:rFonts w:ascii="Times New Roman" w:hAnsi="Times New Roman"/>
          <w:sz w:val="28"/>
          <w:szCs w:val="28"/>
        </w:rPr>
        <w:t>репятству</w:t>
      </w:r>
      <w:r w:rsidR="00A62F40">
        <w:rPr>
          <w:rFonts w:ascii="Times New Roman" w:hAnsi="Times New Roman"/>
          <w:sz w:val="28"/>
          <w:szCs w:val="28"/>
        </w:rPr>
        <w:t>ющие</w:t>
      </w:r>
      <w:r w:rsidRPr="006D24B7">
        <w:rPr>
          <w:rFonts w:ascii="Times New Roman" w:hAnsi="Times New Roman"/>
          <w:sz w:val="28"/>
          <w:szCs w:val="28"/>
        </w:rPr>
        <w:t xml:space="preserve"> чрезмерному выводу валюты за рубеж</w:t>
      </w:r>
      <w:r w:rsidR="00F34041">
        <w:rPr>
          <w:rFonts w:ascii="Times New Roman" w:hAnsi="Times New Roman"/>
          <w:sz w:val="28"/>
          <w:szCs w:val="28"/>
        </w:rPr>
        <w:t>.</w:t>
      </w:r>
    </w:p>
    <w:p w:rsidR="00EF41A8" w:rsidRPr="00EF41A8" w:rsidRDefault="00EF41A8" w:rsidP="00EF41A8">
      <w:pPr>
        <w:spacing w:line="360" w:lineRule="auto"/>
        <w:ind w:firstLine="54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E408CD">
        <w:rPr>
          <w:rFonts w:ascii="Times New Roman" w:hAnsi="Times New Roman"/>
          <w:sz w:val="28"/>
          <w:szCs w:val="28"/>
        </w:rPr>
        <w:t xml:space="preserve"> путем</w:t>
      </w:r>
      <w:r>
        <w:rPr>
          <w:rFonts w:ascii="Times New Roman" w:hAnsi="Times New Roman"/>
          <w:sz w:val="28"/>
          <w:szCs w:val="28"/>
        </w:rPr>
        <w:t xml:space="preserve"> постоянно</w:t>
      </w:r>
      <w:r w:rsidR="00E408C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обновлени</w:t>
      </w:r>
      <w:r w:rsidR="00E408C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совершенствовани</w:t>
      </w:r>
      <w:r w:rsidR="00E408C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законотворческой базы в сфере валютных отношений,</w:t>
      </w:r>
      <w:r w:rsidR="002669C4">
        <w:rPr>
          <w:rFonts w:ascii="Times New Roman" w:hAnsi="Times New Roman"/>
          <w:sz w:val="28"/>
          <w:szCs w:val="28"/>
        </w:rPr>
        <w:t xml:space="preserve"> обновления технологий и постоянного развития технической базы,</w:t>
      </w:r>
      <w:r>
        <w:rPr>
          <w:rFonts w:ascii="Times New Roman" w:hAnsi="Times New Roman"/>
          <w:sz w:val="28"/>
          <w:szCs w:val="28"/>
        </w:rPr>
        <w:t xml:space="preserve"> качественно</w:t>
      </w:r>
      <w:r w:rsidR="00E408C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ведени</w:t>
      </w:r>
      <w:r w:rsidR="00E408C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денежного контроля, грамотн</w:t>
      </w:r>
      <w:r w:rsidR="00E408C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E408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мировых тенденций</w:t>
      </w:r>
      <w:r w:rsidR="00DB5362">
        <w:rPr>
          <w:rFonts w:ascii="Times New Roman" w:hAnsi="Times New Roman"/>
          <w:sz w:val="28"/>
          <w:szCs w:val="28"/>
        </w:rPr>
        <w:t>, формирования развитого и устойчивого банковского сектора</w:t>
      </w:r>
      <w:r>
        <w:rPr>
          <w:rFonts w:ascii="Times New Roman" w:hAnsi="Times New Roman"/>
          <w:sz w:val="28"/>
          <w:szCs w:val="28"/>
        </w:rPr>
        <w:t xml:space="preserve"> и добросовестно</w:t>
      </w:r>
      <w:r w:rsidR="00E408C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исполнени</w:t>
      </w:r>
      <w:r w:rsidR="00E408C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своих обязанностей всеми участниками </w:t>
      </w:r>
      <w:r w:rsidR="00E408CD">
        <w:rPr>
          <w:rFonts w:ascii="Times New Roman" w:hAnsi="Times New Roman"/>
          <w:sz w:val="28"/>
          <w:szCs w:val="28"/>
        </w:rPr>
        <w:t>валютного регулирования, можно добиться наивысшего качества, что, безусловно, положительно повлияет на экономику страны в целом.</w:t>
      </w:r>
    </w:p>
    <w:p w:rsidR="00BB4472" w:rsidRDefault="006D24B7" w:rsidP="00640184">
      <w:pPr>
        <w:spacing w:line="480" w:lineRule="auto"/>
        <w:rPr>
          <w:rFonts w:cs="Calibri"/>
        </w:rPr>
      </w:pPr>
      <w:r>
        <w:rPr>
          <w:rFonts w:cs="Calibri"/>
        </w:rPr>
        <w:tab/>
      </w:r>
    </w:p>
    <w:p w:rsidR="00BB4472" w:rsidRDefault="00BB4472" w:rsidP="00640184">
      <w:pPr>
        <w:spacing w:line="480" w:lineRule="auto"/>
        <w:rPr>
          <w:rFonts w:cs="Calibri"/>
        </w:rPr>
      </w:pPr>
    </w:p>
    <w:p w:rsidR="00BB4472" w:rsidRDefault="00BB4472" w:rsidP="00640184">
      <w:pPr>
        <w:spacing w:line="480" w:lineRule="auto"/>
        <w:rPr>
          <w:rFonts w:cs="Calibri"/>
        </w:rPr>
      </w:pPr>
    </w:p>
    <w:p w:rsidR="00BB4472" w:rsidRDefault="00BB4472" w:rsidP="00640184">
      <w:pPr>
        <w:spacing w:line="480" w:lineRule="auto"/>
        <w:rPr>
          <w:rFonts w:cs="Calibri"/>
        </w:rPr>
      </w:pPr>
    </w:p>
    <w:p w:rsidR="00BB4472" w:rsidRDefault="00BB4472" w:rsidP="00640184">
      <w:pPr>
        <w:spacing w:line="480" w:lineRule="auto"/>
        <w:rPr>
          <w:rFonts w:cs="Calibri"/>
        </w:rPr>
      </w:pPr>
    </w:p>
    <w:p w:rsidR="008B3304" w:rsidRDefault="008B3304" w:rsidP="00BB4472">
      <w:pPr>
        <w:spacing w:line="48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B3304" w:rsidRDefault="008B3304" w:rsidP="00BB4472">
      <w:pPr>
        <w:spacing w:line="48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B3304" w:rsidRDefault="008B3304" w:rsidP="00BB4472">
      <w:pPr>
        <w:spacing w:line="48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B3304" w:rsidRDefault="008B3304" w:rsidP="00BB4472">
      <w:pPr>
        <w:spacing w:line="48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B3304" w:rsidRDefault="008B3304" w:rsidP="00BB4472">
      <w:pPr>
        <w:spacing w:line="48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1D673F" w:rsidRPr="00187E8A" w:rsidRDefault="001D673F" w:rsidP="004B306B">
      <w:pPr>
        <w:spacing w:line="48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703" w:rsidRDefault="006D24B7" w:rsidP="004B306B">
      <w:pPr>
        <w:spacing w:line="48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26AEE">
        <w:rPr>
          <w:rFonts w:ascii="Times New Roman" w:hAnsi="Times New Roman"/>
          <w:b/>
          <w:sz w:val="32"/>
          <w:szCs w:val="32"/>
        </w:rPr>
        <w:lastRenderedPageBreak/>
        <w:t>Библиография</w:t>
      </w:r>
    </w:p>
    <w:p w:rsidR="00042703" w:rsidRPr="00826AEE" w:rsidRDefault="00042703" w:rsidP="004B306B">
      <w:pPr>
        <w:spacing w:line="48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6E1902">
        <w:rPr>
          <w:rFonts w:ascii="Times New Roman" w:hAnsi="Times New Roman"/>
          <w:b/>
          <w:sz w:val="32"/>
          <w:szCs w:val="32"/>
        </w:rPr>
        <w:t xml:space="preserve">. </w:t>
      </w:r>
      <w:r w:rsidRPr="00826AEE">
        <w:rPr>
          <w:rFonts w:ascii="Times New Roman" w:hAnsi="Times New Roman"/>
          <w:b/>
          <w:sz w:val="32"/>
          <w:szCs w:val="32"/>
        </w:rPr>
        <w:t>Нормативно-правовые акты</w:t>
      </w:r>
    </w:p>
    <w:p w:rsidR="008D033B" w:rsidRDefault="008D033B" w:rsidP="006F68A0">
      <w:pPr>
        <w:pStyle w:val="a8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334">
        <w:rPr>
          <w:rFonts w:ascii="Times New Roman" w:hAnsi="Times New Roman"/>
          <w:sz w:val="28"/>
          <w:szCs w:val="28"/>
        </w:rPr>
        <w:t>«Таможенный кодекс Таможенного союза»</w:t>
      </w:r>
      <w:r w:rsidRPr="009C3334">
        <w:rPr>
          <w:sz w:val="28"/>
          <w:szCs w:val="28"/>
        </w:rPr>
        <w:t xml:space="preserve"> </w:t>
      </w:r>
      <w:r w:rsidRPr="009C3334">
        <w:rPr>
          <w:rFonts w:ascii="Times New Roman" w:hAnsi="Times New Roman"/>
          <w:sz w:val="28"/>
          <w:szCs w:val="28"/>
        </w:rPr>
        <w:t>(ред. от 08.05.2015)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N 17).</w:t>
      </w:r>
    </w:p>
    <w:p w:rsidR="00BD267C" w:rsidRPr="009C3334" w:rsidRDefault="00BD267C" w:rsidP="00BD267C">
      <w:pPr>
        <w:pStyle w:val="a8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334">
        <w:rPr>
          <w:rFonts w:ascii="Times New Roman" w:hAnsi="Times New Roman"/>
          <w:sz w:val="28"/>
          <w:szCs w:val="28"/>
        </w:rPr>
        <w:t>Федеральный закон «О внесении изменений в Федеральный закон «О валютном регулировании и валютном контроле» в части упрощения процедур валютного контроля» от 06.12.2011 N 406-ФЗ (последняя редакция).</w:t>
      </w:r>
    </w:p>
    <w:p w:rsidR="00BD267C" w:rsidRPr="009C3334" w:rsidRDefault="00BD267C" w:rsidP="00BD267C">
      <w:pPr>
        <w:pStyle w:val="a8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334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«О таможенном регулировании в Российской Федерации» от 27 ноября 2010 года № 311-ФЗ (последняя редакция).</w:t>
      </w:r>
    </w:p>
    <w:p w:rsidR="00BD267C" w:rsidRPr="009C3334" w:rsidRDefault="00BD267C" w:rsidP="00BD267C">
      <w:pPr>
        <w:pStyle w:val="a8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334">
        <w:rPr>
          <w:rFonts w:ascii="Times New Roman" w:hAnsi="Times New Roman"/>
          <w:sz w:val="28"/>
          <w:szCs w:val="28"/>
        </w:rPr>
        <w:t>Федеральный закон «О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управления» от 29.06.2004 N 58-ФЗ (последняя редакция).</w:t>
      </w:r>
    </w:p>
    <w:p w:rsidR="00BD267C" w:rsidRPr="00BD267C" w:rsidRDefault="00BD267C" w:rsidP="00BD267C">
      <w:pPr>
        <w:pStyle w:val="a8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334">
        <w:rPr>
          <w:rFonts w:ascii="Times New Roman" w:hAnsi="Times New Roman"/>
          <w:sz w:val="28"/>
          <w:szCs w:val="28"/>
        </w:rPr>
        <w:t>Федеральный закон «О валютном регулировании и валютном контроле» от 10.12.2003 N 173-ФЗ (последняя редакция).</w:t>
      </w:r>
    </w:p>
    <w:p w:rsidR="008D033B" w:rsidRPr="009C3334" w:rsidRDefault="008D033B" w:rsidP="006F68A0">
      <w:pPr>
        <w:pStyle w:val="a8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334">
        <w:rPr>
          <w:rFonts w:ascii="Times New Roman" w:hAnsi="Times New Roman"/>
          <w:sz w:val="28"/>
          <w:szCs w:val="28"/>
        </w:rPr>
        <w:t>Федеральный закон «О противодействии легализации (отмыванию) доходов, полученных преступным путем, и финансированию терроризма» от 07.08.2001 N 115-ФЗ (последняя редакция).</w:t>
      </w:r>
    </w:p>
    <w:p w:rsidR="006F68A0" w:rsidRPr="006F68A0" w:rsidRDefault="009C3334" w:rsidP="006F68A0">
      <w:pPr>
        <w:pStyle w:val="a8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334">
        <w:rPr>
          <w:rFonts w:ascii="Times New Roman" w:hAnsi="Times New Roman"/>
          <w:sz w:val="28"/>
          <w:szCs w:val="28"/>
          <w:shd w:val="clear" w:color="auto" w:fill="FFFFFF"/>
        </w:rPr>
        <w:t>Указ Президента Российской Федерации «О некоторых вопросах государственного контроля и надзора в финансово-бюджетной сфере» от 2 февраля 2016 года № 41.</w:t>
      </w:r>
    </w:p>
    <w:p w:rsidR="006F68A0" w:rsidRDefault="006F68A0" w:rsidP="00EC0FED">
      <w:pPr>
        <w:pStyle w:val="af"/>
        <w:spacing w:line="480" w:lineRule="auto"/>
        <w:ind w:left="142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9C3334">
        <w:rPr>
          <w:rFonts w:ascii="Times New Roman" w:hAnsi="Times New Roman"/>
          <w:b/>
          <w:sz w:val="32"/>
          <w:szCs w:val="32"/>
        </w:rPr>
        <w:t xml:space="preserve">. </w:t>
      </w:r>
      <w:r w:rsidRPr="00826AEE">
        <w:rPr>
          <w:rFonts w:ascii="Times New Roman" w:hAnsi="Times New Roman"/>
          <w:b/>
          <w:sz w:val="32"/>
          <w:szCs w:val="32"/>
        </w:rPr>
        <w:t>Специальная литература</w:t>
      </w:r>
    </w:p>
    <w:p w:rsidR="009C3334" w:rsidRPr="004B306B" w:rsidRDefault="009C3334" w:rsidP="006F68A0">
      <w:pPr>
        <w:pStyle w:val="af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B306B">
        <w:rPr>
          <w:rFonts w:ascii="Times New Roman" w:hAnsi="Times New Roman"/>
          <w:sz w:val="28"/>
          <w:szCs w:val="28"/>
        </w:rPr>
        <w:lastRenderedPageBreak/>
        <w:t>Аюрова Д. В. // «Проблемы валютного регулирования и контроля в Российской Федерации», Научный альманах. 2016, №7-1, 28-31</w:t>
      </w:r>
      <w:r w:rsidR="004B306B" w:rsidRPr="004B306B">
        <w:rPr>
          <w:rFonts w:ascii="Times New Roman" w:hAnsi="Times New Roman"/>
          <w:sz w:val="28"/>
          <w:szCs w:val="28"/>
        </w:rPr>
        <w:t>.</w:t>
      </w:r>
    </w:p>
    <w:p w:rsidR="009C3334" w:rsidRPr="004B306B" w:rsidRDefault="009C3334" w:rsidP="006F68A0">
      <w:pPr>
        <w:pStyle w:val="af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B306B">
        <w:rPr>
          <w:rFonts w:ascii="Times New Roman" w:hAnsi="Times New Roman"/>
          <w:sz w:val="28"/>
          <w:szCs w:val="28"/>
        </w:rPr>
        <w:t>Всяких Ю. В., Латышева А. И. // «Валютное регулирование в современной России», Символ науки. 2015, №4, 70-73.</w:t>
      </w:r>
    </w:p>
    <w:p w:rsidR="004B306B" w:rsidRDefault="009C3334" w:rsidP="006F68A0">
      <w:pPr>
        <w:pStyle w:val="af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B306B">
        <w:rPr>
          <w:rFonts w:ascii="Times New Roman" w:hAnsi="Times New Roman"/>
          <w:sz w:val="28"/>
          <w:szCs w:val="28"/>
        </w:rPr>
        <w:t>Переверзева Е. С., Надежин Н. Н., Карагодин А. В. // «Актуальные вопросы валютного регулирования и валютного контроля в Российской Федерации», Фундаментальные исследования. 2014, №9-8, 16-19</w:t>
      </w:r>
      <w:r w:rsidR="004B306B" w:rsidRPr="004B306B">
        <w:rPr>
          <w:rFonts w:ascii="Times New Roman" w:hAnsi="Times New Roman"/>
          <w:sz w:val="28"/>
          <w:szCs w:val="28"/>
        </w:rPr>
        <w:t>.</w:t>
      </w:r>
    </w:p>
    <w:p w:rsidR="006F68A0" w:rsidRPr="006F68A0" w:rsidRDefault="006F68A0" w:rsidP="006F68A0">
      <w:pPr>
        <w:pStyle w:val="af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9C3334">
        <w:rPr>
          <w:rFonts w:ascii="Times New Roman" w:hAnsi="Times New Roman"/>
          <w:b/>
          <w:sz w:val="32"/>
          <w:szCs w:val="32"/>
        </w:rPr>
        <w:t xml:space="preserve">. </w:t>
      </w:r>
      <w:r w:rsidRPr="00826AEE">
        <w:rPr>
          <w:rFonts w:ascii="Times New Roman" w:hAnsi="Times New Roman"/>
          <w:b/>
          <w:sz w:val="32"/>
          <w:szCs w:val="32"/>
        </w:rPr>
        <w:t>Интернет-ресурсы</w:t>
      </w:r>
    </w:p>
    <w:p w:rsidR="004B306B" w:rsidRPr="004B306B" w:rsidRDefault="004B306B" w:rsidP="004B306B">
      <w:pPr>
        <w:pStyle w:val="a8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B306B">
        <w:rPr>
          <w:rFonts w:ascii="Times New Roman" w:hAnsi="Times New Roman"/>
          <w:sz w:val="28"/>
          <w:szCs w:val="28"/>
        </w:rPr>
        <w:t xml:space="preserve">Валютный контроль и валютное регулирование // Сайт </w:t>
      </w:r>
      <w:hyperlink r:id="rId8" w:history="1"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B306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referatwork</w:t>
        </w:r>
        <w:r w:rsidRPr="004B306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B306B">
        <w:rPr>
          <w:rFonts w:ascii="Times New Roman" w:hAnsi="Times New Roman"/>
          <w:sz w:val="28"/>
          <w:szCs w:val="28"/>
        </w:rPr>
        <w:t>.</w:t>
      </w:r>
      <w:r w:rsidRPr="004B3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30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4B3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9"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https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://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biznes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-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prost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.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/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kontrol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-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valyutnyj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.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html</w:t>
        </w:r>
      </w:hyperlink>
    </w:p>
    <w:p w:rsidR="004B306B" w:rsidRPr="004B306B" w:rsidRDefault="004B306B" w:rsidP="004B306B">
      <w:pPr>
        <w:pStyle w:val="a8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B306B">
        <w:rPr>
          <w:rFonts w:ascii="Times New Roman" w:hAnsi="Times New Roman"/>
          <w:sz w:val="28"/>
          <w:szCs w:val="28"/>
        </w:rPr>
        <w:t xml:space="preserve">Что такое валютный контроль? Описание и определение понятия // Сайт </w:t>
      </w:r>
      <w:hyperlink r:id="rId10" w:history="1"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B306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biznes</w:t>
        </w:r>
        <w:r w:rsidRPr="004B306B">
          <w:rPr>
            <w:rStyle w:val="a3"/>
            <w:rFonts w:ascii="Times New Roman" w:hAnsi="Times New Roman"/>
            <w:sz w:val="28"/>
            <w:szCs w:val="28"/>
          </w:rPr>
          <w:t>-</w:t>
        </w:r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prost</w:t>
        </w:r>
        <w:r w:rsidRPr="004B306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B306B">
        <w:rPr>
          <w:rFonts w:ascii="Times New Roman" w:hAnsi="Times New Roman"/>
          <w:sz w:val="28"/>
          <w:szCs w:val="28"/>
        </w:rPr>
        <w:t xml:space="preserve">. </w:t>
      </w:r>
      <w:r w:rsidRPr="004B30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4B3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1"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https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://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biznes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-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prost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.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/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kontrol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-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valyutnyj</w:t>
        </w:r>
        <w:r w:rsidRPr="004B306B">
          <w:rPr>
            <w:rFonts w:ascii="Times New Roman" w:hAnsi="Times New Roman"/>
            <w:color w:val="0000FF"/>
            <w:sz w:val="28"/>
            <w:szCs w:val="28"/>
          </w:rPr>
          <w:t>.</w:t>
        </w:r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html</w:t>
        </w:r>
      </w:hyperlink>
    </w:p>
    <w:p w:rsidR="004B306B" w:rsidRPr="001D673F" w:rsidRDefault="004B306B" w:rsidP="004B306B">
      <w:pPr>
        <w:pStyle w:val="a8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4B306B">
        <w:rPr>
          <w:rFonts w:ascii="Times New Roman" w:hAnsi="Times New Roman"/>
          <w:sz w:val="28"/>
          <w:szCs w:val="28"/>
        </w:rPr>
        <w:t xml:space="preserve">Контроль за своевременностью и полнотой поступления в РФ валютной выручки от экспорта товаров // Сайт </w:t>
      </w:r>
      <w:hyperlink r:id="rId12" w:history="1"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B306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studopedia</w:t>
        </w:r>
        <w:r w:rsidRPr="004B306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B306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B306B">
        <w:rPr>
          <w:rFonts w:ascii="Times New Roman" w:hAnsi="Times New Roman"/>
          <w:sz w:val="28"/>
          <w:szCs w:val="28"/>
        </w:rPr>
        <w:t xml:space="preserve">. </w:t>
      </w:r>
      <w:r w:rsidRPr="004B30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URL: </w:t>
      </w:r>
      <w:hyperlink r:id="rId13">
        <w:r w:rsidRPr="004B306B">
          <w:rPr>
            <w:rFonts w:ascii="Times New Roman" w:hAnsi="Times New Roman"/>
            <w:color w:val="0000FF"/>
            <w:sz w:val="28"/>
            <w:szCs w:val="28"/>
            <w:lang w:val="en-US"/>
          </w:rPr>
          <w:t>http://studopedia.ru/12_171059_kontrol-za-svoevremennostyu-i-polnotoy-postupleniya-v-rf-valyutnoy-viruchki-ot-eksporta-tovarov.html</w:t>
        </w:r>
      </w:hyperlink>
    </w:p>
    <w:p w:rsidR="001D673F" w:rsidRPr="001D673F" w:rsidRDefault="001D673F" w:rsidP="004B306B">
      <w:pPr>
        <w:pStyle w:val="a8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673F">
        <w:rPr>
          <w:rFonts w:ascii="Times New Roman" w:hAnsi="Times New Roman"/>
          <w:sz w:val="28"/>
          <w:szCs w:val="28"/>
        </w:rPr>
        <w:t>Формы, принципы и методы валютного контроля. Ответственность за нарушение валютного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73F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 xml:space="preserve">Сайт </w:t>
      </w:r>
      <w:hyperlink r:id="rId14" w:history="1">
        <w:r w:rsidRPr="001D673F">
          <w:rPr>
            <w:rStyle w:val="a3"/>
            <w:rFonts w:ascii="Times New Roman" w:hAnsi="Times New Roman"/>
            <w:sz w:val="28"/>
            <w:szCs w:val="28"/>
          </w:rPr>
          <w:t>http://studopedia.info/</w:t>
        </w:r>
      </w:hyperlink>
      <w:r w:rsidRPr="001D67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15" w:history="1">
        <w:r w:rsidRPr="001D673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1D673F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Pr="001D673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studopedia</w:t>
        </w:r>
        <w:r w:rsidRPr="001D673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1D673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info</w:t>
        </w:r>
        <w:r w:rsidRPr="001D673F">
          <w:rPr>
            <w:rStyle w:val="a3"/>
            <w:rFonts w:ascii="Times New Roman" w:hAnsi="Times New Roman"/>
            <w:sz w:val="28"/>
            <w:szCs w:val="28"/>
            <w:u w:val="none"/>
          </w:rPr>
          <w:t>/2-78313.</w:t>
        </w:r>
        <w:r w:rsidRPr="001D673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html</w:t>
        </w:r>
      </w:hyperlink>
    </w:p>
    <w:p w:rsidR="004B306B" w:rsidRPr="004B306B" w:rsidRDefault="004B306B" w:rsidP="004B306B">
      <w:pPr>
        <w:pStyle w:val="a8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4B306B">
        <w:rPr>
          <w:rFonts w:ascii="Times New Roman" w:hAnsi="Times New Roman"/>
          <w:sz w:val="28"/>
          <w:szCs w:val="28"/>
        </w:rPr>
        <w:t xml:space="preserve">Понятие и принципы валютного регулирования // Сайт </w:t>
      </w:r>
      <w:hyperlink r:id="rId16" w:history="1">
        <w:r w:rsidRPr="004B306B">
          <w:rPr>
            <w:rStyle w:val="a3"/>
            <w:rFonts w:ascii="Times New Roman" w:hAnsi="Times New Roman"/>
            <w:sz w:val="28"/>
            <w:szCs w:val="28"/>
          </w:rPr>
          <w:t>www.studfiles.ru/</w:t>
        </w:r>
      </w:hyperlink>
      <w:r w:rsidRPr="004B306B">
        <w:rPr>
          <w:rFonts w:ascii="Times New Roman" w:hAnsi="Times New Roman"/>
          <w:sz w:val="28"/>
          <w:szCs w:val="28"/>
        </w:rPr>
        <w:t xml:space="preserve">.  </w:t>
      </w:r>
      <w:r w:rsidRPr="004B30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4B3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4B306B">
        <w:rPr>
          <w:rFonts w:ascii="Times New Roman" w:hAnsi="Times New Roman"/>
          <w:sz w:val="28"/>
          <w:szCs w:val="28"/>
        </w:rPr>
        <w:t xml:space="preserve"> </w:t>
      </w:r>
      <w:hyperlink r:id="rId17">
        <w:r w:rsidRPr="004B306B">
          <w:rPr>
            <w:rFonts w:ascii="Times New Roman" w:hAnsi="Times New Roman"/>
            <w:color w:val="0000FF"/>
            <w:sz w:val="28"/>
            <w:szCs w:val="28"/>
          </w:rPr>
          <w:t>http://www.studfiles.ru/preview/5712739/page:30/</w:t>
        </w:r>
      </w:hyperlink>
    </w:p>
    <w:p w:rsidR="004B306B" w:rsidRPr="004B306B" w:rsidRDefault="004B306B" w:rsidP="004B306B">
      <w:pPr>
        <w:pStyle w:val="a8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4B306B">
        <w:rPr>
          <w:rFonts w:ascii="Times New Roman" w:hAnsi="Times New Roman"/>
          <w:sz w:val="28"/>
          <w:szCs w:val="28"/>
        </w:rPr>
        <w:t xml:space="preserve">Система валютного регулирования // Сайт </w:t>
      </w:r>
      <w:hyperlink r:id="rId18" w:history="1">
        <w:r w:rsidRPr="004B306B">
          <w:rPr>
            <w:rStyle w:val="a3"/>
            <w:rFonts w:ascii="Times New Roman" w:hAnsi="Times New Roman"/>
            <w:sz w:val="28"/>
            <w:szCs w:val="28"/>
          </w:rPr>
          <w:t>http://textb.net/</w:t>
        </w:r>
      </w:hyperlink>
      <w:r w:rsidRPr="004B306B">
        <w:rPr>
          <w:rFonts w:ascii="Times New Roman" w:hAnsi="Times New Roman"/>
          <w:sz w:val="28"/>
          <w:szCs w:val="28"/>
        </w:rPr>
        <w:t xml:space="preserve">. </w:t>
      </w:r>
      <w:r w:rsidRPr="004B306B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19" w:history="1">
        <w:r w:rsidRPr="004B306B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http://textb.net/75/6.html</w:t>
        </w:r>
      </w:hyperlink>
    </w:p>
    <w:p w:rsidR="004B306B" w:rsidRPr="004B306B" w:rsidRDefault="004B306B" w:rsidP="004B306B">
      <w:pPr>
        <w:pStyle w:val="a8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B306B">
        <w:rPr>
          <w:rFonts w:ascii="Times New Roman" w:hAnsi="Times New Roman"/>
          <w:sz w:val="28"/>
          <w:szCs w:val="28"/>
        </w:rPr>
        <w:t xml:space="preserve">Официальный сайт Федеральной таможенной службы России // </w:t>
      </w:r>
      <w:hyperlink r:id="rId20" w:history="1">
        <w:r w:rsidRPr="004B306B">
          <w:rPr>
            <w:rStyle w:val="a3"/>
            <w:rFonts w:ascii="Times New Roman" w:hAnsi="Times New Roman"/>
            <w:sz w:val="28"/>
            <w:szCs w:val="28"/>
          </w:rPr>
          <w:t>http://www.customs.ru/</w:t>
        </w:r>
      </w:hyperlink>
    </w:p>
    <w:p w:rsidR="00BA6295" w:rsidRPr="00BA6295" w:rsidRDefault="004B306B" w:rsidP="002B1819">
      <w:pPr>
        <w:pStyle w:val="a8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B306B">
        <w:rPr>
          <w:rFonts w:ascii="Times New Roman" w:hAnsi="Times New Roman"/>
          <w:sz w:val="28"/>
          <w:szCs w:val="28"/>
        </w:rPr>
        <w:t xml:space="preserve">Официальный сайт Федеральной службы государственной статистики, Территориальный орган Федеральной службы государственной статистики по Тверской области // </w:t>
      </w:r>
      <w:hyperlink r:id="rId21" w:history="1">
        <w:r w:rsidRPr="004B306B">
          <w:rPr>
            <w:rStyle w:val="a3"/>
            <w:rFonts w:ascii="Times New Roman" w:hAnsi="Times New Roman"/>
            <w:sz w:val="28"/>
            <w:szCs w:val="28"/>
          </w:rPr>
          <w:t>http://tverstat.gks.ru/</w:t>
        </w:r>
      </w:hyperlink>
    </w:p>
    <w:p w:rsidR="00BA6295" w:rsidRDefault="00BA6295" w:rsidP="00BA6295">
      <w:pPr>
        <w:pStyle w:val="a8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A0B4E" w:rsidRPr="000A0B4E" w:rsidRDefault="000A0B4E" w:rsidP="000A0B4E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944" behindDoc="0" locked="0" layoutInCell="1" allowOverlap="1" wp14:anchorId="20B9A999" wp14:editId="0DAC12A6">
            <wp:simplePos x="0" y="0"/>
            <wp:positionH relativeFrom="column">
              <wp:posOffset>-1433912</wp:posOffset>
            </wp:positionH>
            <wp:positionV relativeFrom="paragraph">
              <wp:posOffset>384810</wp:posOffset>
            </wp:positionV>
            <wp:extent cx="7915357" cy="8143875"/>
            <wp:effectExtent l="0" t="0" r="0" b="0"/>
            <wp:wrapThrough wrapText="bothSides">
              <wp:wrapPolygon edited="0">
                <wp:start x="0" y="0"/>
                <wp:lineTo x="0" y="21524"/>
                <wp:lineTo x="21574" y="21524"/>
                <wp:lineTo x="21574" y="0"/>
                <wp:lineTo x="0" y="0"/>
              </wp:wrapPolygon>
            </wp:wrapThrough>
            <wp:docPr id="3" name="Рисунок 2" descr="passport-sd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-sdelki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1305" cy="814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Приложение.</w:t>
      </w:r>
    </w:p>
    <w:p w:rsidR="000A0B4E" w:rsidRDefault="000A0B4E" w:rsidP="00BA6295">
      <w:pPr>
        <w:pStyle w:val="a8"/>
        <w:spacing w:line="360" w:lineRule="auto"/>
        <w:ind w:left="0"/>
      </w:pPr>
      <w:r>
        <w:t>Приложение 1</w:t>
      </w:r>
    </w:p>
    <w:p w:rsidR="00BD267C" w:rsidRDefault="00BD267C" w:rsidP="00BA6295">
      <w:pPr>
        <w:pStyle w:val="a8"/>
        <w:spacing w:line="360" w:lineRule="auto"/>
        <w:ind w:left="0"/>
      </w:pPr>
    </w:p>
    <w:p w:rsidR="00BD267C" w:rsidRPr="00F236F9" w:rsidRDefault="00F236F9" w:rsidP="00BA6295">
      <w:pPr>
        <w:pStyle w:val="a8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F236F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81900" cy="5705475"/>
            <wp:effectExtent l="0" t="0" r="0" b="0"/>
            <wp:wrapThrough wrapText="bothSides">
              <wp:wrapPolygon edited="0">
                <wp:start x="0" y="0"/>
                <wp:lineTo x="0" y="21564"/>
                <wp:lineTo x="21546" y="21564"/>
                <wp:lineTo x="21546" y="0"/>
                <wp:lineTo x="0" y="0"/>
              </wp:wrapPolygon>
            </wp:wrapThrough>
            <wp:docPr id="2" name="Рисунок 2" descr="C:\Users\tvgulib\Downloads\screencapture-antiplagiat-ru-My-Report-Print-68-1496392079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gulib\Downloads\screencapture-antiplagiat-ru-My-Report-Print-68-149639207964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67C" w:rsidRPr="00F236F9" w:rsidSect="003D218E">
      <w:footerReference w:type="default" r:id="rId2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E6" w:rsidRDefault="005D2DE6" w:rsidP="003D218E">
      <w:pPr>
        <w:spacing w:after="0" w:line="240" w:lineRule="auto"/>
      </w:pPr>
      <w:r>
        <w:separator/>
      </w:r>
    </w:p>
  </w:endnote>
  <w:endnote w:type="continuationSeparator" w:id="0">
    <w:p w:rsidR="005D2DE6" w:rsidRDefault="005D2DE6" w:rsidP="003D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593767"/>
      <w:docPartObj>
        <w:docPartGallery w:val="Page Numbers (Bottom of Page)"/>
        <w:docPartUnique/>
      </w:docPartObj>
    </w:sdtPr>
    <w:sdtEndPr/>
    <w:sdtContent>
      <w:p w:rsidR="00F238EF" w:rsidRDefault="00187E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9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238EF" w:rsidRDefault="00F238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E6" w:rsidRDefault="005D2DE6" w:rsidP="003D218E">
      <w:pPr>
        <w:spacing w:after="0" w:line="240" w:lineRule="auto"/>
      </w:pPr>
      <w:r>
        <w:separator/>
      </w:r>
    </w:p>
  </w:footnote>
  <w:footnote w:type="continuationSeparator" w:id="0">
    <w:p w:rsidR="005D2DE6" w:rsidRDefault="005D2DE6" w:rsidP="003D218E">
      <w:pPr>
        <w:spacing w:after="0" w:line="240" w:lineRule="auto"/>
      </w:pPr>
      <w:r>
        <w:continuationSeparator/>
      </w:r>
    </w:p>
  </w:footnote>
  <w:footnote w:id="1">
    <w:p w:rsidR="00DF3418" w:rsidRDefault="00DF3418">
      <w:pPr>
        <w:pStyle w:val="af"/>
      </w:pPr>
      <w:r>
        <w:rPr>
          <w:rStyle w:val="af1"/>
        </w:rPr>
        <w:footnoteRef/>
      </w:r>
      <w:r>
        <w:t xml:space="preserve"> </w:t>
      </w:r>
      <w:r w:rsidRPr="00DF3418">
        <w:rPr>
          <w:rFonts w:ascii="Times New Roman" w:hAnsi="Times New Roman"/>
          <w:sz w:val="24"/>
          <w:szCs w:val="24"/>
        </w:rPr>
        <w:t>Всяких Ю. В., Латышева А. И. // «Валютное регулирование в современной России», Символ науки. 2015, №4, 70-73.</w:t>
      </w:r>
    </w:p>
  </w:footnote>
  <w:footnote w:id="2">
    <w:p w:rsidR="00F238EF" w:rsidRPr="001C1CA5" w:rsidRDefault="00F238EF" w:rsidP="001C1C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C1CA5">
        <w:rPr>
          <w:rStyle w:val="af1"/>
          <w:rFonts w:ascii="Times New Roman" w:hAnsi="Times New Roman"/>
          <w:sz w:val="24"/>
          <w:szCs w:val="24"/>
        </w:rPr>
        <w:footnoteRef/>
      </w:r>
      <w:r w:rsidRPr="001C1CA5">
        <w:rPr>
          <w:rFonts w:ascii="Times New Roman" w:hAnsi="Times New Roman"/>
          <w:sz w:val="24"/>
          <w:szCs w:val="24"/>
        </w:rPr>
        <w:t xml:space="preserve"> Федеральный закон «О валютном регулировании и валютном контроле» от 10.12.2003 N 173-ФЗ (последняя редакция).</w:t>
      </w:r>
    </w:p>
    <w:p w:rsidR="00F238EF" w:rsidRDefault="00F238EF">
      <w:pPr>
        <w:pStyle w:val="af"/>
      </w:pPr>
    </w:p>
  </w:footnote>
  <w:footnote w:id="3">
    <w:p w:rsidR="00EC0FED" w:rsidRPr="00EC0FED" w:rsidRDefault="00EC0FED">
      <w:pPr>
        <w:pStyle w:val="af"/>
        <w:rPr>
          <w:rFonts w:ascii="Times New Roman" w:hAnsi="Times New Roman"/>
          <w:sz w:val="24"/>
          <w:szCs w:val="24"/>
        </w:rPr>
      </w:pPr>
      <w:r w:rsidRPr="00EC0FED">
        <w:rPr>
          <w:rStyle w:val="af1"/>
          <w:rFonts w:ascii="Times New Roman" w:hAnsi="Times New Roman"/>
          <w:sz w:val="24"/>
          <w:szCs w:val="24"/>
        </w:rPr>
        <w:footnoteRef/>
      </w:r>
      <w:r w:rsidRPr="00EC0FED">
        <w:rPr>
          <w:rFonts w:ascii="Times New Roman" w:hAnsi="Times New Roman"/>
          <w:sz w:val="24"/>
          <w:szCs w:val="24"/>
        </w:rPr>
        <w:t xml:space="preserve"> Переверзева Е. С., Надежин Н. Н., Карагодин А. В. // «Актуальные вопросы валютного регулирования и валютного контроля в Российской Федерации», Фундаментальные исследования. 2014, №9-8, 16-19.</w:t>
      </w:r>
    </w:p>
  </w:footnote>
  <w:footnote w:id="4">
    <w:p w:rsidR="00F238EF" w:rsidRDefault="00F238EF" w:rsidP="00EE31BC">
      <w:pPr>
        <w:pStyle w:val="af"/>
        <w:jc w:val="both"/>
      </w:pPr>
      <w:r>
        <w:rPr>
          <w:rStyle w:val="af1"/>
        </w:rPr>
        <w:footnoteRef/>
      </w:r>
      <w:r>
        <w:t xml:space="preserve">  </w:t>
      </w:r>
      <w:r w:rsidRPr="009612FA">
        <w:rPr>
          <w:rFonts w:ascii="Times New Roman" w:hAnsi="Times New Roman"/>
          <w:sz w:val="24"/>
          <w:szCs w:val="24"/>
        </w:rPr>
        <w:t>Федеральный закон «О валютном регулировании и валютном контроле» от 10.12.2003 N 173-ФЗ (последняя редакция)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5">
    <w:p w:rsidR="00F238EF" w:rsidRDefault="00F238EF" w:rsidP="00187CE7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187CE7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>«О</w:t>
      </w:r>
      <w:r w:rsidRPr="00187CE7">
        <w:rPr>
          <w:rFonts w:ascii="Times New Roman" w:hAnsi="Times New Roman"/>
          <w:sz w:val="24"/>
          <w:szCs w:val="24"/>
        </w:rPr>
        <w:t xml:space="preserve">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</w:t>
      </w:r>
      <w:r>
        <w:rPr>
          <w:rFonts w:ascii="Times New Roman" w:hAnsi="Times New Roman"/>
          <w:sz w:val="24"/>
          <w:szCs w:val="24"/>
        </w:rPr>
        <w:t>нию государственного управления»</w:t>
      </w:r>
      <w:r w:rsidRPr="00187CE7">
        <w:rPr>
          <w:rFonts w:ascii="Times New Roman" w:hAnsi="Times New Roman"/>
          <w:sz w:val="24"/>
          <w:szCs w:val="24"/>
        </w:rPr>
        <w:t xml:space="preserve"> от 29.06.2004 N 58-ФЗ (последняя редакция)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6">
    <w:p w:rsidR="00F238EF" w:rsidRPr="003968B7" w:rsidRDefault="00F238EF" w:rsidP="003968B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968B7">
        <w:rPr>
          <w:rStyle w:val="af1"/>
          <w:rFonts w:ascii="Times New Roman" w:hAnsi="Times New Roman"/>
          <w:sz w:val="24"/>
          <w:szCs w:val="24"/>
        </w:rPr>
        <w:footnoteRef/>
      </w:r>
      <w:r w:rsidRPr="003968B7">
        <w:rPr>
          <w:rFonts w:ascii="Times New Roman" w:hAnsi="Times New Roman"/>
          <w:sz w:val="24"/>
          <w:szCs w:val="24"/>
        </w:rPr>
        <w:t xml:space="preserve"> </w:t>
      </w:r>
      <w:r w:rsidRPr="003968B7">
        <w:rPr>
          <w:rFonts w:ascii="Times New Roman" w:hAnsi="Times New Roman"/>
          <w:sz w:val="24"/>
          <w:szCs w:val="24"/>
          <w:shd w:val="clear" w:color="auto" w:fill="FFFFFF"/>
        </w:rPr>
        <w:t>Указ Президента Российской Федерации «О некоторых вопросах государственного контроля и надзора в финансово-бюджетной сфере»</w:t>
      </w:r>
      <w:r w:rsidRPr="00EA3A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68B7">
        <w:rPr>
          <w:rFonts w:ascii="Times New Roman" w:hAnsi="Times New Roman"/>
          <w:sz w:val="24"/>
          <w:szCs w:val="24"/>
          <w:shd w:val="clear" w:color="auto" w:fill="FFFFFF"/>
        </w:rPr>
        <w:t>от 2 февраля 2016 года № 41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</w:footnote>
  <w:footnote w:id="7">
    <w:p w:rsidR="00F238EF" w:rsidRDefault="00F238EF" w:rsidP="003968B7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9612FA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«О таможенном регулировании в Российской Федерации» от 27 ноября 2010 года № 311-ФЗ (последняя редакция).</w:t>
      </w:r>
    </w:p>
  </w:footnote>
  <w:footnote w:id="8">
    <w:p w:rsidR="00F238EF" w:rsidRPr="009612FA" w:rsidRDefault="00F238EF" w:rsidP="00EA3A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12FA">
        <w:rPr>
          <w:rStyle w:val="af1"/>
          <w:rFonts w:ascii="Times New Roman" w:hAnsi="Times New Roman"/>
          <w:sz w:val="24"/>
          <w:szCs w:val="24"/>
        </w:rPr>
        <w:footnoteRef/>
      </w:r>
      <w:r w:rsidRPr="009612FA">
        <w:rPr>
          <w:rFonts w:ascii="Times New Roman" w:hAnsi="Times New Roman"/>
          <w:sz w:val="24"/>
          <w:szCs w:val="24"/>
        </w:rPr>
        <w:t xml:space="preserve"> Федеральный закон «О валютном регулировании и валютном контроле» от 10.12.2003 N 173-ФЗ (последняя редакция)</w:t>
      </w:r>
      <w:r>
        <w:rPr>
          <w:rFonts w:ascii="Times New Roman" w:hAnsi="Times New Roman"/>
          <w:sz w:val="24"/>
          <w:szCs w:val="24"/>
        </w:rPr>
        <w:t>.</w:t>
      </w:r>
    </w:p>
    <w:p w:rsidR="00F238EF" w:rsidRDefault="00F238EF" w:rsidP="005F78A9">
      <w:pPr>
        <w:pStyle w:val="af"/>
        <w:jc w:val="both"/>
      </w:pPr>
    </w:p>
  </w:footnote>
  <w:footnote w:id="9">
    <w:p w:rsidR="00F238EF" w:rsidRDefault="00F238EF" w:rsidP="004E5259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Федеральный закон «</w:t>
      </w:r>
      <w:r w:rsidRPr="008B3304"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8B3304">
        <w:rPr>
          <w:rFonts w:ascii="Times New Roman" w:hAnsi="Times New Roman"/>
          <w:sz w:val="24"/>
          <w:szCs w:val="24"/>
        </w:rPr>
        <w:t>О валютном регулировании и валютном контроле</w:t>
      </w:r>
      <w:r>
        <w:rPr>
          <w:rFonts w:ascii="Times New Roman" w:hAnsi="Times New Roman"/>
          <w:sz w:val="24"/>
          <w:szCs w:val="24"/>
        </w:rPr>
        <w:t>»</w:t>
      </w:r>
      <w:r w:rsidRPr="008B3304">
        <w:rPr>
          <w:rFonts w:ascii="Times New Roman" w:hAnsi="Times New Roman"/>
          <w:sz w:val="24"/>
          <w:szCs w:val="24"/>
        </w:rPr>
        <w:t xml:space="preserve"> в части упрощен</w:t>
      </w:r>
      <w:r>
        <w:rPr>
          <w:rFonts w:ascii="Times New Roman" w:hAnsi="Times New Roman"/>
          <w:sz w:val="24"/>
          <w:szCs w:val="24"/>
        </w:rPr>
        <w:t xml:space="preserve">ия процедур валютного контроля» </w:t>
      </w:r>
      <w:r w:rsidRPr="008B3304">
        <w:rPr>
          <w:rFonts w:ascii="Times New Roman" w:hAnsi="Times New Roman"/>
          <w:sz w:val="24"/>
          <w:szCs w:val="24"/>
        </w:rPr>
        <w:t>от 06.12.2011 N 406-ФЗ (последняя редакция)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A98"/>
    <w:multiLevelType w:val="hybridMultilevel"/>
    <w:tmpl w:val="0C0A3A42"/>
    <w:lvl w:ilvl="0" w:tplc="8AC29476">
      <w:start w:val="1"/>
      <w:numFmt w:val="decimal"/>
      <w:lvlText w:val="%1."/>
      <w:lvlJc w:val="left"/>
      <w:pPr>
        <w:ind w:left="2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04113FAD"/>
    <w:multiLevelType w:val="hybridMultilevel"/>
    <w:tmpl w:val="383810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D7F6F"/>
    <w:multiLevelType w:val="multilevel"/>
    <w:tmpl w:val="1F68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85F4C"/>
    <w:multiLevelType w:val="hybridMultilevel"/>
    <w:tmpl w:val="5842551A"/>
    <w:lvl w:ilvl="0" w:tplc="8AC2947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4D4404"/>
    <w:multiLevelType w:val="hybridMultilevel"/>
    <w:tmpl w:val="1E58679E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5" w15:restartNumberingAfterBreak="0">
    <w:nsid w:val="22C0686A"/>
    <w:multiLevelType w:val="multilevel"/>
    <w:tmpl w:val="CB122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83D92"/>
    <w:multiLevelType w:val="hybridMultilevel"/>
    <w:tmpl w:val="79A8955C"/>
    <w:lvl w:ilvl="0" w:tplc="6962556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442A7D"/>
    <w:multiLevelType w:val="multilevel"/>
    <w:tmpl w:val="73DA0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87622"/>
    <w:multiLevelType w:val="hybridMultilevel"/>
    <w:tmpl w:val="6EE840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022EC1"/>
    <w:multiLevelType w:val="hybridMultilevel"/>
    <w:tmpl w:val="9F2E42B4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33741AAD"/>
    <w:multiLevelType w:val="hybridMultilevel"/>
    <w:tmpl w:val="4C3AC9B4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 w15:restartNumberingAfterBreak="0">
    <w:nsid w:val="3460145F"/>
    <w:multiLevelType w:val="hybridMultilevel"/>
    <w:tmpl w:val="7B9694DA"/>
    <w:lvl w:ilvl="0" w:tplc="8AC2947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8C5E62"/>
    <w:multiLevelType w:val="hybridMultilevel"/>
    <w:tmpl w:val="4684993C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3" w15:restartNumberingAfterBreak="0">
    <w:nsid w:val="37EB70C7"/>
    <w:multiLevelType w:val="hybridMultilevel"/>
    <w:tmpl w:val="ACEA2794"/>
    <w:lvl w:ilvl="0" w:tplc="8AC2947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C303DD6"/>
    <w:multiLevelType w:val="hybridMultilevel"/>
    <w:tmpl w:val="1834C6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E080B06"/>
    <w:multiLevelType w:val="hybridMultilevel"/>
    <w:tmpl w:val="1480DC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E130F9A"/>
    <w:multiLevelType w:val="hybridMultilevel"/>
    <w:tmpl w:val="6B9CCC80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7" w15:restartNumberingAfterBreak="0">
    <w:nsid w:val="3EC14626"/>
    <w:multiLevelType w:val="hybridMultilevel"/>
    <w:tmpl w:val="BB844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F0E2D60"/>
    <w:multiLevelType w:val="hybridMultilevel"/>
    <w:tmpl w:val="E8A2175C"/>
    <w:lvl w:ilvl="0" w:tplc="8AC2947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BE253DE"/>
    <w:multiLevelType w:val="multilevel"/>
    <w:tmpl w:val="75548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E50DE"/>
    <w:multiLevelType w:val="hybridMultilevel"/>
    <w:tmpl w:val="809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31D82"/>
    <w:multiLevelType w:val="hybridMultilevel"/>
    <w:tmpl w:val="6E063D4E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2" w15:restartNumberingAfterBreak="0">
    <w:nsid w:val="58C72050"/>
    <w:multiLevelType w:val="hybridMultilevel"/>
    <w:tmpl w:val="9DAA2946"/>
    <w:lvl w:ilvl="0" w:tplc="8AC2947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CCD6DD9"/>
    <w:multiLevelType w:val="hybridMultilevel"/>
    <w:tmpl w:val="7578EBA8"/>
    <w:lvl w:ilvl="0" w:tplc="8AC294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1FF3EB1"/>
    <w:multiLevelType w:val="hybridMultilevel"/>
    <w:tmpl w:val="E996B940"/>
    <w:lvl w:ilvl="0" w:tplc="DE3051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616437"/>
    <w:multiLevelType w:val="hybridMultilevel"/>
    <w:tmpl w:val="B3E04D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3D833D9"/>
    <w:multiLevelType w:val="hybridMultilevel"/>
    <w:tmpl w:val="8C4EF830"/>
    <w:lvl w:ilvl="0" w:tplc="0419000F">
      <w:start w:val="1"/>
      <w:numFmt w:val="decimal"/>
      <w:lvlText w:val="%1."/>
      <w:lvlJc w:val="left"/>
      <w:pPr>
        <w:ind w:left="2151" w:hanging="360"/>
      </w:pPr>
    </w:lvl>
    <w:lvl w:ilvl="1" w:tplc="04190019" w:tentative="1">
      <w:start w:val="1"/>
      <w:numFmt w:val="lowerLetter"/>
      <w:lvlText w:val="%2."/>
      <w:lvlJc w:val="left"/>
      <w:pPr>
        <w:ind w:left="2871" w:hanging="360"/>
      </w:pPr>
    </w:lvl>
    <w:lvl w:ilvl="2" w:tplc="0419001B" w:tentative="1">
      <w:start w:val="1"/>
      <w:numFmt w:val="lowerRoman"/>
      <w:lvlText w:val="%3."/>
      <w:lvlJc w:val="right"/>
      <w:pPr>
        <w:ind w:left="3591" w:hanging="180"/>
      </w:pPr>
    </w:lvl>
    <w:lvl w:ilvl="3" w:tplc="0419000F" w:tentative="1">
      <w:start w:val="1"/>
      <w:numFmt w:val="decimal"/>
      <w:lvlText w:val="%4."/>
      <w:lvlJc w:val="left"/>
      <w:pPr>
        <w:ind w:left="4311" w:hanging="360"/>
      </w:pPr>
    </w:lvl>
    <w:lvl w:ilvl="4" w:tplc="04190019" w:tentative="1">
      <w:start w:val="1"/>
      <w:numFmt w:val="lowerLetter"/>
      <w:lvlText w:val="%5."/>
      <w:lvlJc w:val="left"/>
      <w:pPr>
        <w:ind w:left="5031" w:hanging="360"/>
      </w:pPr>
    </w:lvl>
    <w:lvl w:ilvl="5" w:tplc="0419001B" w:tentative="1">
      <w:start w:val="1"/>
      <w:numFmt w:val="lowerRoman"/>
      <w:lvlText w:val="%6."/>
      <w:lvlJc w:val="right"/>
      <w:pPr>
        <w:ind w:left="5751" w:hanging="180"/>
      </w:pPr>
    </w:lvl>
    <w:lvl w:ilvl="6" w:tplc="0419000F" w:tentative="1">
      <w:start w:val="1"/>
      <w:numFmt w:val="decimal"/>
      <w:lvlText w:val="%7."/>
      <w:lvlJc w:val="left"/>
      <w:pPr>
        <w:ind w:left="6471" w:hanging="360"/>
      </w:pPr>
    </w:lvl>
    <w:lvl w:ilvl="7" w:tplc="04190019" w:tentative="1">
      <w:start w:val="1"/>
      <w:numFmt w:val="lowerLetter"/>
      <w:lvlText w:val="%8."/>
      <w:lvlJc w:val="left"/>
      <w:pPr>
        <w:ind w:left="7191" w:hanging="360"/>
      </w:pPr>
    </w:lvl>
    <w:lvl w:ilvl="8" w:tplc="041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7" w15:restartNumberingAfterBreak="0">
    <w:nsid w:val="650F415C"/>
    <w:multiLevelType w:val="hybridMultilevel"/>
    <w:tmpl w:val="4D8EAE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5B1147"/>
    <w:multiLevelType w:val="hybridMultilevel"/>
    <w:tmpl w:val="14D6C1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5E6E52"/>
    <w:multiLevelType w:val="hybridMultilevel"/>
    <w:tmpl w:val="E7264896"/>
    <w:lvl w:ilvl="0" w:tplc="5CC4674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2F56E1"/>
    <w:multiLevelType w:val="hybridMultilevel"/>
    <w:tmpl w:val="88C0CDE4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1" w15:restartNumberingAfterBreak="0">
    <w:nsid w:val="72142D8A"/>
    <w:multiLevelType w:val="hybridMultilevel"/>
    <w:tmpl w:val="33BC44D6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2" w15:restartNumberingAfterBreak="0">
    <w:nsid w:val="76A729D0"/>
    <w:multiLevelType w:val="hybridMultilevel"/>
    <w:tmpl w:val="91A266E0"/>
    <w:lvl w:ilvl="0" w:tplc="E0A23A8C">
      <w:start w:val="1"/>
      <w:numFmt w:val="decimal"/>
      <w:lvlText w:val="%1."/>
      <w:lvlJc w:val="left"/>
      <w:pPr>
        <w:ind w:left="2031" w:hanging="6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9865953"/>
    <w:multiLevelType w:val="hybridMultilevel"/>
    <w:tmpl w:val="15B2B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00BEA"/>
    <w:multiLevelType w:val="hybridMultilevel"/>
    <w:tmpl w:val="5DEE0274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32"/>
  </w:num>
  <w:num w:numId="5">
    <w:abstractNumId w:val="10"/>
  </w:num>
  <w:num w:numId="6">
    <w:abstractNumId w:val="23"/>
  </w:num>
  <w:num w:numId="7">
    <w:abstractNumId w:val="0"/>
  </w:num>
  <w:num w:numId="8">
    <w:abstractNumId w:val="3"/>
  </w:num>
  <w:num w:numId="9">
    <w:abstractNumId w:val="13"/>
  </w:num>
  <w:num w:numId="10">
    <w:abstractNumId w:val="22"/>
  </w:num>
  <w:num w:numId="11">
    <w:abstractNumId w:val="11"/>
  </w:num>
  <w:num w:numId="12">
    <w:abstractNumId w:val="18"/>
  </w:num>
  <w:num w:numId="13">
    <w:abstractNumId w:val="17"/>
  </w:num>
  <w:num w:numId="14">
    <w:abstractNumId w:val="28"/>
  </w:num>
  <w:num w:numId="15">
    <w:abstractNumId w:val="21"/>
  </w:num>
  <w:num w:numId="16">
    <w:abstractNumId w:val="26"/>
  </w:num>
  <w:num w:numId="17">
    <w:abstractNumId w:val="9"/>
  </w:num>
  <w:num w:numId="18">
    <w:abstractNumId w:val="16"/>
  </w:num>
  <w:num w:numId="19">
    <w:abstractNumId w:val="34"/>
  </w:num>
  <w:num w:numId="20">
    <w:abstractNumId w:val="33"/>
  </w:num>
  <w:num w:numId="21">
    <w:abstractNumId w:val="12"/>
  </w:num>
  <w:num w:numId="22">
    <w:abstractNumId w:val="5"/>
  </w:num>
  <w:num w:numId="23">
    <w:abstractNumId w:val="19"/>
  </w:num>
  <w:num w:numId="24">
    <w:abstractNumId w:val="7"/>
  </w:num>
  <w:num w:numId="25">
    <w:abstractNumId w:val="30"/>
  </w:num>
  <w:num w:numId="26">
    <w:abstractNumId w:val="4"/>
  </w:num>
  <w:num w:numId="27">
    <w:abstractNumId w:val="31"/>
  </w:num>
  <w:num w:numId="28">
    <w:abstractNumId w:val="25"/>
  </w:num>
  <w:num w:numId="29">
    <w:abstractNumId w:val="8"/>
  </w:num>
  <w:num w:numId="30">
    <w:abstractNumId w:val="14"/>
  </w:num>
  <w:num w:numId="31">
    <w:abstractNumId w:val="15"/>
  </w:num>
  <w:num w:numId="32">
    <w:abstractNumId w:val="20"/>
  </w:num>
  <w:num w:numId="33">
    <w:abstractNumId w:val="1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42D"/>
    <w:rsid w:val="00012009"/>
    <w:rsid w:val="0002164C"/>
    <w:rsid w:val="00022762"/>
    <w:rsid w:val="00022985"/>
    <w:rsid w:val="00024CF8"/>
    <w:rsid w:val="00032277"/>
    <w:rsid w:val="00032C38"/>
    <w:rsid w:val="00042703"/>
    <w:rsid w:val="00056569"/>
    <w:rsid w:val="000576C3"/>
    <w:rsid w:val="0007342D"/>
    <w:rsid w:val="000A0B4E"/>
    <w:rsid w:val="000A13C3"/>
    <w:rsid w:val="000F5444"/>
    <w:rsid w:val="000F59EB"/>
    <w:rsid w:val="00100125"/>
    <w:rsid w:val="001220D8"/>
    <w:rsid w:val="00132F31"/>
    <w:rsid w:val="00140305"/>
    <w:rsid w:val="00144F7F"/>
    <w:rsid w:val="00150FA8"/>
    <w:rsid w:val="001618C2"/>
    <w:rsid w:val="001678E7"/>
    <w:rsid w:val="00175ECA"/>
    <w:rsid w:val="00187CE7"/>
    <w:rsid w:val="00187E8A"/>
    <w:rsid w:val="00193BB2"/>
    <w:rsid w:val="001A3036"/>
    <w:rsid w:val="001C00BD"/>
    <w:rsid w:val="001C1CA5"/>
    <w:rsid w:val="001D3CE5"/>
    <w:rsid w:val="001D673F"/>
    <w:rsid w:val="001E5615"/>
    <w:rsid w:val="001E6165"/>
    <w:rsid w:val="001F65EE"/>
    <w:rsid w:val="0024693C"/>
    <w:rsid w:val="002626DB"/>
    <w:rsid w:val="002669C4"/>
    <w:rsid w:val="002739F8"/>
    <w:rsid w:val="002834D9"/>
    <w:rsid w:val="0029492D"/>
    <w:rsid w:val="002A29CE"/>
    <w:rsid w:val="002B1819"/>
    <w:rsid w:val="002B70BF"/>
    <w:rsid w:val="002D047E"/>
    <w:rsid w:val="002D6AAB"/>
    <w:rsid w:val="002F3BC3"/>
    <w:rsid w:val="0030268E"/>
    <w:rsid w:val="00306F54"/>
    <w:rsid w:val="00312831"/>
    <w:rsid w:val="003555AC"/>
    <w:rsid w:val="00366882"/>
    <w:rsid w:val="00382CF3"/>
    <w:rsid w:val="00393E9A"/>
    <w:rsid w:val="003968B7"/>
    <w:rsid w:val="003D218E"/>
    <w:rsid w:val="00405895"/>
    <w:rsid w:val="00423B59"/>
    <w:rsid w:val="004362FB"/>
    <w:rsid w:val="00443220"/>
    <w:rsid w:val="00460971"/>
    <w:rsid w:val="00462281"/>
    <w:rsid w:val="004650BA"/>
    <w:rsid w:val="00467461"/>
    <w:rsid w:val="00482505"/>
    <w:rsid w:val="004833E3"/>
    <w:rsid w:val="004849BF"/>
    <w:rsid w:val="00487904"/>
    <w:rsid w:val="00493067"/>
    <w:rsid w:val="004B306B"/>
    <w:rsid w:val="004E06EF"/>
    <w:rsid w:val="004E22D9"/>
    <w:rsid w:val="004E5259"/>
    <w:rsid w:val="00552B50"/>
    <w:rsid w:val="0057216F"/>
    <w:rsid w:val="0058772B"/>
    <w:rsid w:val="005A5D53"/>
    <w:rsid w:val="005D2DE6"/>
    <w:rsid w:val="005D386C"/>
    <w:rsid w:val="005E1ED9"/>
    <w:rsid w:val="005F78A9"/>
    <w:rsid w:val="0060794E"/>
    <w:rsid w:val="006120D0"/>
    <w:rsid w:val="00622BCF"/>
    <w:rsid w:val="00622FF5"/>
    <w:rsid w:val="00630EBE"/>
    <w:rsid w:val="00636A5E"/>
    <w:rsid w:val="00640184"/>
    <w:rsid w:val="00647DAB"/>
    <w:rsid w:val="006670E9"/>
    <w:rsid w:val="00680729"/>
    <w:rsid w:val="00684CEB"/>
    <w:rsid w:val="00690E3C"/>
    <w:rsid w:val="0069128F"/>
    <w:rsid w:val="006A543E"/>
    <w:rsid w:val="006B4494"/>
    <w:rsid w:val="006C60A8"/>
    <w:rsid w:val="006D179B"/>
    <w:rsid w:val="006D24B7"/>
    <w:rsid w:val="006E1902"/>
    <w:rsid w:val="006F68A0"/>
    <w:rsid w:val="0071110D"/>
    <w:rsid w:val="0072316D"/>
    <w:rsid w:val="0074050A"/>
    <w:rsid w:val="00745C46"/>
    <w:rsid w:val="00750624"/>
    <w:rsid w:val="0076032C"/>
    <w:rsid w:val="0076080E"/>
    <w:rsid w:val="00760836"/>
    <w:rsid w:val="00767C78"/>
    <w:rsid w:val="00783ED8"/>
    <w:rsid w:val="00784AAD"/>
    <w:rsid w:val="00785B1F"/>
    <w:rsid w:val="00786EBE"/>
    <w:rsid w:val="007A094E"/>
    <w:rsid w:val="007C12F1"/>
    <w:rsid w:val="00803AB2"/>
    <w:rsid w:val="00814047"/>
    <w:rsid w:val="00826AEE"/>
    <w:rsid w:val="00842A0C"/>
    <w:rsid w:val="00864280"/>
    <w:rsid w:val="0086749C"/>
    <w:rsid w:val="00893076"/>
    <w:rsid w:val="008A3931"/>
    <w:rsid w:val="008A6447"/>
    <w:rsid w:val="008B3304"/>
    <w:rsid w:val="008D00E7"/>
    <w:rsid w:val="008D033B"/>
    <w:rsid w:val="00910EF9"/>
    <w:rsid w:val="0091665C"/>
    <w:rsid w:val="0092341B"/>
    <w:rsid w:val="00933E53"/>
    <w:rsid w:val="009612FA"/>
    <w:rsid w:val="0098480C"/>
    <w:rsid w:val="00986221"/>
    <w:rsid w:val="009A3450"/>
    <w:rsid w:val="009A4E4A"/>
    <w:rsid w:val="009C3334"/>
    <w:rsid w:val="009D1E06"/>
    <w:rsid w:val="009D37D7"/>
    <w:rsid w:val="009E3FCB"/>
    <w:rsid w:val="009E6B02"/>
    <w:rsid w:val="009F31A3"/>
    <w:rsid w:val="00A20ED5"/>
    <w:rsid w:val="00A2415D"/>
    <w:rsid w:val="00A549DE"/>
    <w:rsid w:val="00A62F40"/>
    <w:rsid w:val="00A66144"/>
    <w:rsid w:val="00A74815"/>
    <w:rsid w:val="00A84BCF"/>
    <w:rsid w:val="00AF6336"/>
    <w:rsid w:val="00B270E2"/>
    <w:rsid w:val="00B462F2"/>
    <w:rsid w:val="00B64341"/>
    <w:rsid w:val="00B82C2C"/>
    <w:rsid w:val="00B85B7F"/>
    <w:rsid w:val="00BA1852"/>
    <w:rsid w:val="00BA6295"/>
    <w:rsid w:val="00BB2390"/>
    <w:rsid w:val="00BB2FE0"/>
    <w:rsid w:val="00BB4472"/>
    <w:rsid w:val="00BC2E13"/>
    <w:rsid w:val="00BC57F2"/>
    <w:rsid w:val="00BD267C"/>
    <w:rsid w:val="00BF0BB1"/>
    <w:rsid w:val="00C06B35"/>
    <w:rsid w:val="00C12273"/>
    <w:rsid w:val="00C13422"/>
    <w:rsid w:val="00C74ED1"/>
    <w:rsid w:val="00C77432"/>
    <w:rsid w:val="00C925F6"/>
    <w:rsid w:val="00C964C4"/>
    <w:rsid w:val="00C9693A"/>
    <w:rsid w:val="00CB6089"/>
    <w:rsid w:val="00D17A18"/>
    <w:rsid w:val="00D3763F"/>
    <w:rsid w:val="00D8225E"/>
    <w:rsid w:val="00DA57AE"/>
    <w:rsid w:val="00DB5362"/>
    <w:rsid w:val="00DD0C8D"/>
    <w:rsid w:val="00DF032E"/>
    <w:rsid w:val="00DF3418"/>
    <w:rsid w:val="00E15528"/>
    <w:rsid w:val="00E30177"/>
    <w:rsid w:val="00E35BE8"/>
    <w:rsid w:val="00E408CD"/>
    <w:rsid w:val="00E40ABB"/>
    <w:rsid w:val="00E74407"/>
    <w:rsid w:val="00EA2CDF"/>
    <w:rsid w:val="00EA3A56"/>
    <w:rsid w:val="00EC0FED"/>
    <w:rsid w:val="00ED3769"/>
    <w:rsid w:val="00EE31BC"/>
    <w:rsid w:val="00EF41A8"/>
    <w:rsid w:val="00F01B85"/>
    <w:rsid w:val="00F236F9"/>
    <w:rsid w:val="00F238EF"/>
    <w:rsid w:val="00F32DC0"/>
    <w:rsid w:val="00F34041"/>
    <w:rsid w:val="00F85936"/>
    <w:rsid w:val="00F87D8B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D6E9B754-2014-4264-8B1D-F98437D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3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3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9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A6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3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D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1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D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18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62281"/>
  </w:style>
  <w:style w:type="character" w:customStyle="1" w:styleId="40">
    <w:name w:val="Заголовок 4 Знак"/>
    <w:basedOn w:val="a0"/>
    <w:link w:val="4"/>
    <w:uiPriority w:val="9"/>
    <w:rsid w:val="008A6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1A30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CF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3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B85B7F"/>
    <w:rPr>
      <w:color w:val="808080"/>
    </w:rPr>
  </w:style>
  <w:style w:type="paragraph" w:styleId="ac">
    <w:name w:val="endnote text"/>
    <w:basedOn w:val="a"/>
    <w:link w:val="ad"/>
    <w:uiPriority w:val="99"/>
    <w:semiHidden/>
    <w:unhideWhenUsed/>
    <w:rsid w:val="00910EF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10EF9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10EF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910EF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10EF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0EF9"/>
    <w:rPr>
      <w:vertAlign w:val="superscript"/>
    </w:rPr>
  </w:style>
  <w:style w:type="character" w:customStyle="1" w:styleId="blk">
    <w:name w:val="blk"/>
    <w:basedOn w:val="a0"/>
    <w:rsid w:val="005F78A9"/>
  </w:style>
  <w:style w:type="character" w:customStyle="1" w:styleId="30">
    <w:name w:val="Заголовок 3 Знак"/>
    <w:basedOn w:val="a0"/>
    <w:link w:val="3"/>
    <w:uiPriority w:val="9"/>
    <w:semiHidden/>
    <w:rsid w:val="00C969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FollowedHyperlink"/>
    <w:basedOn w:val="a0"/>
    <w:uiPriority w:val="99"/>
    <w:semiHidden/>
    <w:unhideWhenUsed/>
    <w:rsid w:val="004B3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atwork.ru" TargetMode="External"/><Relationship Id="rId13" Type="http://schemas.openxmlformats.org/officeDocument/2006/relationships/hyperlink" Target="http://studopedia.ru/12_171059_kontrol-za-svoevremennostyu-i-polnotoy-postupleniya-v-rf-valyutnoy-viruchki-ot-eksporta-tovarov.html" TargetMode="External"/><Relationship Id="rId18" Type="http://schemas.openxmlformats.org/officeDocument/2006/relationships/hyperlink" Target="http://textb.ne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verstat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opedia.ru" TargetMode="External"/><Relationship Id="rId17" Type="http://schemas.openxmlformats.org/officeDocument/2006/relationships/hyperlink" Target="http://www.studfiles.ru/preview/5712739/page:3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files.ru/" TargetMode="External"/><Relationship Id="rId20" Type="http://schemas.openxmlformats.org/officeDocument/2006/relationships/hyperlink" Target="http://www.custom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znes-prost.ru/kontrol-valyutnyj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tudopedia.info/2-78313.html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www.biznes-prost.ru" TargetMode="External"/><Relationship Id="rId19" Type="http://schemas.openxmlformats.org/officeDocument/2006/relationships/hyperlink" Target="http://textb.net/75/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znes-prost.ru/kontrol-valyutnyj.html" TargetMode="External"/><Relationship Id="rId14" Type="http://schemas.openxmlformats.org/officeDocument/2006/relationships/hyperlink" Target="http://studopedia.info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BA9B-BC13-4B28-9BB1-4964C554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tvgulib</cp:lastModifiedBy>
  <cp:revision>8</cp:revision>
  <dcterms:created xsi:type="dcterms:W3CDTF">2017-06-01T15:54:00Z</dcterms:created>
  <dcterms:modified xsi:type="dcterms:W3CDTF">2017-06-02T09:43:00Z</dcterms:modified>
</cp:coreProperties>
</file>